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Concurrency &amp; Latency Analysis Report</w:t>
      </w:r>
    </w:p>
    <w:p>
      <w:pPr>
        <w:jc w:val="center"/>
      </w:pPr>
      <w:r>
        <w:t>Category A LLM Models on NVIDIA H100 SXM 80GB with vLLM</w:t>
        <w:br/>
        <w:t>Analytical predictions — empirical results in Appendix C.</w:t>
      </w:r>
    </w:p>
    <w:p/>
    <w:p>
      <w:pPr>
        <w:pStyle w:val="Heading1"/>
      </w:pPr>
      <w:r>
        <w:t>1. Executive Summary</w:t>
      </w:r>
    </w:p>
    <w:p>
      <w:r>
        <w:t>This report analyses the maximum concurrent-request capacity for each of the 12 Category A models (15–35B parameters) served on a single NVIDIA H100 SXM 80GB GPU via vLLM. Concurrency is bounded primarily by KV cache VRAM after model weights are loaded. Key levers are:</w:t>
      </w:r>
    </w:p>
    <w:p>
      <w:pPr>
        <w:pStyle w:val="ListBullet"/>
      </w:pPr>
      <w:r>
        <w:t>KV cache dtype: BF16 (1×) → FP8 (2×) → TurboQuant 3-bit (~5.3×) compression.</w:t>
      </w:r>
    </w:p>
    <w:p>
      <w:pPr>
        <w:pStyle w:val="ListBullet"/>
      </w:pPr>
      <w:r>
        <w:t>Weight dtype: FP8 checkpoint variants free 20–38 GB of additional VRAM.</w:t>
      </w:r>
    </w:p>
    <w:p>
      <w:pPr>
        <w:pStyle w:val="ListBullet"/>
      </w:pPr>
      <w:r>
        <w:t>Architecture: MoE active params (3–4B) leave more headroom than dense models; MLA (GLM-4.7-Flash) compresses KV cache ~4× vs GQA baseline.</w:t>
      </w:r>
    </w:p>
    <w:p>
      <w:pPr>
        <w:pStyle w:val="ListBullet"/>
      </w:pPr>
      <w:r>
        <w:t>Model-level vLLM constraints: Gemma4 (all variants) and Nemotron-3-Nano are TurboQuant-incompatible (see Section 5.2 and CLAUDE.md R6/R8).</w:t>
      </w:r>
    </w:p>
    <w:p/>
    <w:p>
      <w:r>
        <w:t>Predicted maximum concurrent sessions at ctx=4096 (conservative lower bound):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Pr>
          <w:p>
            <w:r>
              <w:rPr>
                <w:b/>
                <w:color w:val="FFFFFF"/>
              </w:rPr>
              <w:t>Model</w:t>
            </w:r>
          </w:p>
        </w:tc>
        <w:tc>
          <w:tcPr>
            <w:tcW w:type="dxa" w:w="1440"/>
            <w:shd w:val="clear" w:color="auto" w:fill="2E75B6"/>
          </w:tcPr>
          <w:p>
            <w:r>
              <w:rPr>
                <w:b/>
                <w:color w:val="FFFFFF"/>
              </w:rPr>
              <w:t>Weight VRAM</w:t>
            </w:r>
          </w:p>
        </w:tc>
        <w:tc>
          <w:tcPr>
            <w:tcW w:type="dxa" w:w="1440"/>
            <w:shd w:val="clear" w:color="auto" w:fill="2E75B6"/>
          </w:tcPr>
          <w:p>
            <w:r>
              <w:rPr>
                <w:b/>
                <w:color w:val="FFFFFF"/>
              </w:rPr>
              <w:t>BF16 KV (ctx 4096)</w:t>
            </w:r>
          </w:p>
        </w:tc>
        <w:tc>
          <w:tcPr>
            <w:tcW w:type="dxa" w:w="1440"/>
            <w:shd w:val="clear" w:color="auto" w:fill="2E75B6"/>
          </w:tcPr>
          <w:p>
            <w:r>
              <w:rPr>
                <w:b/>
                <w:color w:val="FFFFFF"/>
              </w:rPr>
              <w:t>FP8 KV (ctx 4096)</w:t>
            </w:r>
          </w:p>
        </w:tc>
        <w:tc>
          <w:tcPr>
            <w:tcW w:type="dxa" w:w="1440"/>
            <w:shd w:val="clear" w:color="auto" w:fill="2E75B6"/>
          </w:tcPr>
          <w:p>
            <w:r>
              <w:rPr>
                <w:b/>
                <w:color w:val="FFFFFF"/>
              </w:rPr>
              <w:t>TQ 3-bit</w:t>
            </w:r>
          </w:p>
        </w:tc>
        <w:tc>
          <w:tcPr>
            <w:tcW w:type="dxa" w:w="1440"/>
            <w:shd w:val="clear" w:color="auto" w:fill="2E75B6"/>
          </w:tcPr>
          <w:p>
            <w:r>
              <w:rPr>
                <w:b/>
                <w:color w:val="FFFFFF"/>
              </w:rPr>
              <w:t>Notes</w:t>
            </w:r>
          </w:p>
        </w:tc>
      </w:tr>
      <w:tr>
        <w:tc>
          <w:tcPr>
            <w:tcW w:type="dxa" w:w="1440"/>
            <w:shd w:val="clear" w:color="auto" w:fill="DEEAF1"/>
          </w:tcPr>
          <w:p>
            <w:r>
              <w:t>Gemma 3 27B-IT</w:t>
            </w:r>
          </w:p>
        </w:tc>
        <w:tc>
          <w:tcPr>
            <w:tcW w:type="dxa" w:w="1440"/>
            <w:shd w:val="clear" w:color="auto" w:fill="DEEAF1"/>
          </w:tcPr>
          <w:p>
            <w:r>
              <w:t>54 GB</w:t>
            </w:r>
          </w:p>
        </w:tc>
        <w:tc>
          <w:tcPr>
            <w:tcW w:type="dxa" w:w="1440"/>
            <w:shd w:val="clear" w:color="auto" w:fill="DEEAF1"/>
          </w:tcPr>
          <w:p>
            <w:r>
              <w:t>4</w:t>
            </w:r>
          </w:p>
        </w:tc>
        <w:tc>
          <w:tcPr>
            <w:tcW w:type="dxa" w:w="1440"/>
            <w:shd w:val="clear" w:color="auto" w:fill="DEEAF1"/>
          </w:tcPr>
          <w:p>
            <w:r>
              <w:t>9</w:t>
            </w:r>
          </w:p>
        </w:tc>
        <w:tc>
          <w:tcPr>
            <w:tcW w:type="dxa" w:w="1440"/>
            <w:shd w:val="clear" w:color="auto" w:fill="DEEAF1"/>
          </w:tcPr>
          <w:p>
            <w:r>
              <w:t>24</w:t>
            </w:r>
          </w:p>
        </w:tc>
        <w:tc>
          <w:tcPr>
            <w:tcW w:type="dxa" w:w="1440"/>
            <w:shd w:val="clear" w:color="auto" w:fill="DEEAF1"/>
          </w:tcPr>
          <w:p>
            <w:r/>
          </w:p>
        </w:tc>
      </w:tr>
      <w:tr>
        <w:tc>
          <w:tcPr>
            <w:tcW w:type="dxa" w:w="1440"/>
            <w:shd w:val="clear" w:color="auto" w:fill="FFFFFF"/>
          </w:tcPr>
          <w:p>
            <w:r>
              <w:t>Gemma 4 26B-A4B-IT (MoE, BF16)</w:t>
            </w:r>
          </w:p>
        </w:tc>
        <w:tc>
          <w:tcPr>
            <w:tcW w:type="dxa" w:w="1440"/>
            <w:shd w:val="clear" w:color="auto" w:fill="FFFFFF"/>
          </w:tcPr>
          <w:p>
            <w:r>
              <w:t>52 GB</w:t>
            </w:r>
          </w:p>
        </w:tc>
        <w:tc>
          <w:tcPr>
            <w:tcW w:type="dxa" w:w="1440"/>
            <w:shd w:val="clear" w:color="auto" w:fill="FFFFFF"/>
          </w:tcPr>
          <w:p>
            <w:r>
              <w:t>13</w:t>
            </w:r>
          </w:p>
        </w:tc>
        <w:tc>
          <w:tcPr>
            <w:tcW w:type="dxa" w:w="1440"/>
            <w:shd w:val="clear" w:color="auto" w:fill="FFFFFF"/>
          </w:tcPr>
          <w:p>
            <w:r>
              <w:t>27</w:t>
            </w:r>
          </w:p>
        </w:tc>
        <w:tc>
          <w:tcPr>
            <w:tcW w:type="dxa" w:w="1440"/>
            <w:shd w:val="clear" w:color="auto" w:fill="FFFFFF"/>
          </w:tcPr>
          <w:p>
            <w:r>
              <w:t>N/A</w:t>
            </w:r>
          </w:p>
        </w:tc>
        <w:tc>
          <w:tcPr>
            <w:tcW w:type="dxa" w:w="1440"/>
            <w:shd w:val="clear" w:color="auto" w:fill="FFFFFF"/>
          </w:tcPr>
          <w:p>
            <w:r/>
          </w:p>
        </w:tc>
      </w:tr>
      <w:tr>
        <w:tc>
          <w:tcPr>
            <w:tcW w:type="dxa" w:w="1440"/>
            <w:shd w:val="clear" w:color="auto" w:fill="DEEAF1"/>
          </w:tcPr>
          <w:p>
            <w:r>
              <w:t>Gemma 4 26B-A4B-IT (MoE, FP8 weights)</w:t>
            </w:r>
          </w:p>
        </w:tc>
        <w:tc>
          <w:tcPr>
            <w:tcW w:type="dxa" w:w="1440"/>
            <w:shd w:val="clear" w:color="auto" w:fill="DEEAF1"/>
          </w:tcPr>
          <w:p>
            <w:r>
              <w:t>26 GB</w:t>
            </w:r>
          </w:p>
        </w:tc>
        <w:tc>
          <w:tcPr>
            <w:tcW w:type="dxa" w:w="1440"/>
            <w:shd w:val="clear" w:color="auto" w:fill="DEEAF1"/>
          </w:tcPr>
          <w:p>
            <w:r>
              <w:t>32</w:t>
            </w:r>
          </w:p>
        </w:tc>
        <w:tc>
          <w:tcPr>
            <w:tcW w:type="dxa" w:w="1440"/>
            <w:shd w:val="clear" w:color="auto" w:fill="DEEAF1"/>
          </w:tcPr>
          <w:p>
            <w:r>
              <w:t>64</w:t>
            </w:r>
          </w:p>
        </w:tc>
        <w:tc>
          <w:tcPr>
            <w:tcW w:type="dxa" w:w="1440"/>
            <w:shd w:val="clear" w:color="auto" w:fill="DEEAF1"/>
          </w:tcPr>
          <w:p>
            <w:r>
              <w:t>N/A</w:t>
            </w:r>
          </w:p>
        </w:tc>
        <w:tc>
          <w:tcPr>
            <w:tcW w:type="dxa" w:w="1440"/>
            <w:shd w:val="clear" w:color="auto" w:fill="DEEAF1"/>
          </w:tcPr>
          <w:p>
            <w:r/>
          </w:p>
        </w:tc>
      </w:tr>
      <w:tr>
        <w:tc>
          <w:tcPr>
            <w:tcW w:type="dxa" w:w="1440"/>
            <w:shd w:val="clear" w:color="auto" w:fill="FFFFFF"/>
          </w:tcPr>
          <w:p>
            <w:r>
              <w:t>Gemma 4 31B-IT (Dense, BF16)</w:t>
            </w:r>
          </w:p>
        </w:tc>
        <w:tc>
          <w:tcPr>
            <w:tcW w:type="dxa" w:w="1440"/>
            <w:shd w:val="clear" w:color="auto" w:fill="FFFFFF"/>
          </w:tcPr>
          <w:p>
            <w:r>
              <w:t>62 GB</w:t>
            </w:r>
          </w:p>
        </w:tc>
        <w:tc>
          <w:tcPr>
            <w:tcW w:type="dxa" w:w="1440"/>
            <w:shd w:val="clear" w:color="auto" w:fill="FFFFFF"/>
          </w:tcPr>
          <w:p>
            <w:r>
              <w:t>5</w:t>
            </w:r>
          </w:p>
        </w:tc>
        <w:tc>
          <w:tcPr>
            <w:tcW w:type="dxa" w:w="1440"/>
            <w:shd w:val="clear" w:color="auto" w:fill="FFFFFF"/>
          </w:tcPr>
          <w:p>
            <w:r>
              <w:t>10</w:t>
            </w:r>
          </w:p>
        </w:tc>
        <w:tc>
          <w:tcPr>
            <w:tcW w:type="dxa" w:w="1440"/>
            <w:shd w:val="clear" w:color="auto" w:fill="FFFFFF"/>
          </w:tcPr>
          <w:p>
            <w:r>
              <w:t>N/A</w:t>
            </w:r>
          </w:p>
        </w:tc>
        <w:tc>
          <w:tcPr>
            <w:tcW w:type="dxa" w:w="1440"/>
            <w:shd w:val="clear" w:color="auto" w:fill="FFFFFF"/>
          </w:tcPr>
          <w:p>
            <w:r/>
          </w:p>
        </w:tc>
      </w:tr>
      <w:tr>
        <w:tc>
          <w:tcPr>
            <w:tcW w:type="dxa" w:w="1440"/>
            <w:shd w:val="clear" w:color="auto" w:fill="DEEAF1"/>
          </w:tcPr>
          <w:p>
            <w:r>
              <w:t>Gemma 4 31B-IT (Dense, FP8 block weights)</w:t>
            </w:r>
          </w:p>
        </w:tc>
        <w:tc>
          <w:tcPr>
            <w:tcW w:type="dxa" w:w="1440"/>
            <w:shd w:val="clear" w:color="auto" w:fill="DEEAF1"/>
          </w:tcPr>
          <w:p>
            <w:r>
              <w:t>32 GB</w:t>
            </w:r>
          </w:p>
        </w:tc>
        <w:tc>
          <w:tcPr>
            <w:tcW w:type="dxa" w:w="1440"/>
            <w:shd w:val="clear" w:color="auto" w:fill="DEEAF1"/>
          </w:tcPr>
          <w:p>
            <w:r>
              <w:t>20</w:t>
            </w:r>
          </w:p>
        </w:tc>
        <w:tc>
          <w:tcPr>
            <w:tcW w:type="dxa" w:w="1440"/>
            <w:shd w:val="clear" w:color="auto" w:fill="DEEAF1"/>
          </w:tcPr>
          <w:p>
            <w:r>
              <w:t>41</w:t>
            </w:r>
          </w:p>
        </w:tc>
        <w:tc>
          <w:tcPr>
            <w:tcW w:type="dxa" w:w="1440"/>
            <w:shd w:val="clear" w:color="auto" w:fill="DEEAF1"/>
          </w:tcPr>
          <w:p>
            <w:r>
              <w:t>N/A</w:t>
            </w:r>
          </w:p>
        </w:tc>
        <w:tc>
          <w:tcPr>
            <w:tcW w:type="dxa" w:w="1440"/>
            <w:shd w:val="clear" w:color="auto" w:fill="DEEAF1"/>
          </w:tcPr>
          <w:p>
            <w:r/>
          </w:p>
        </w:tc>
      </w:tr>
      <w:tr>
        <w:tc>
          <w:tcPr>
            <w:tcW w:type="dxa" w:w="1440"/>
            <w:shd w:val="clear" w:color="auto" w:fill="FFFFFF"/>
          </w:tcPr>
          <w:p>
            <w:r>
              <w:t>GLM-4.7-Flash (30B / 3.6B active MoE, MLA)</w:t>
            </w:r>
          </w:p>
        </w:tc>
        <w:tc>
          <w:tcPr>
            <w:tcW w:type="dxa" w:w="1440"/>
            <w:shd w:val="clear" w:color="auto" w:fill="FFFFFF"/>
          </w:tcPr>
          <w:p>
            <w:r>
              <w:t>60 GB</w:t>
            </w:r>
          </w:p>
        </w:tc>
        <w:tc>
          <w:tcPr>
            <w:tcW w:type="dxa" w:w="1440"/>
            <w:shd w:val="clear" w:color="auto" w:fill="FFFFFF"/>
          </w:tcPr>
          <w:p>
            <w:r>
              <w:t>25</w:t>
            </w:r>
          </w:p>
        </w:tc>
        <w:tc>
          <w:tcPr>
            <w:tcW w:type="dxa" w:w="1440"/>
            <w:shd w:val="clear" w:color="auto" w:fill="FFFFFF"/>
          </w:tcPr>
          <w:p>
            <w:r>
              <w:t>50</w:t>
            </w:r>
          </w:p>
        </w:tc>
        <w:tc>
          <w:tcPr>
            <w:tcW w:type="dxa" w:w="1440"/>
            <w:shd w:val="clear" w:color="auto" w:fill="FFFFFF"/>
          </w:tcPr>
          <w:p>
            <w:r>
              <w:t>134</w:t>
            </w:r>
          </w:p>
        </w:tc>
        <w:tc>
          <w:tcPr>
            <w:tcW w:type="dxa" w:w="1440"/>
            <w:shd w:val="clear" w:color="auto" w:fill="FFFFFF"/>
          </w:tcPr>
          <w:p>
            <w:r/>
          </w:p>
        </w:tc>
      </w:tr>
      <w:tr>
        <w:tc>
          <w:tcPr>
            <w:tcW w:type="dxa" w:w="1440"/>
            <w:shd w:val="clear" w:color="auto" w:fill="DEEAF1"/>
          </w:tcPr>
          <w:p>
            <w:r>
              <w:t>Mistral Small 3.1 24B-Instruct</w:t>
            </w:r>
          </w:p>
        </w:tc>
        <w:tc>
          <w:tcPr>
            <w:tcW w:type="dxa" w:w="1440"/>
            <w:shd w:val="clear" w:color="auto" w:fill="DEEAF1"/>
          </w:tcPr>
          <w:p>
            <w:r>
              <w:t>48 GB</w:t>
            </w:r>
          </w:p>
        </w:tc>
        <w:tc>
          <w:tcPr>
            <w:tcW w:type="dxa" w:w="1440"/>
            <w:shd w:val="clear" w:color="auto" w:fill="DEEAF1"/>
          </w:tcPr>
          <w:p>
            <w:r>
              <w:t>38</w:t>
            </w:r>
          </w:p>
        </w:tc>
        <w:tc>
          <w:tcPr>
            <w:tcW w:type="dxa" w:w="1440"/>
            <w:shd w:val="clear" w:color="auto" w:fill="DEEAF1"/>
          </w:tcPr>
          <w:p>
            <w:r>
              <w:t>76</w:t>
            </w:r>
          </w:p>
        </w:tc>
        <w:tc>
          <w:tcPr>
            <w:tcW w:type="dxa" w:w="1440"/>
            <w:shd w:val="clear" w:color="auto" w:fill="DEEAF1"/>
          </w:tcPr>
          <w:p>
            <w:r>
              <w:t>204</w:t>
            </w:r>
          </w:p>
        </w:tc>
        <w:tc>
          <w:tcPr>
            <w:tcW w:type="dxa" w:w="1440"/>
            <w:shd w:val="clear" w:color="auto" w:fill="DEEAF1"/>
          </w:tcPr>
          <w:p>
            <w:r/>
          </w:p>
        </w:tc>
      </w:tr>
      <w:tr>
        <w:tc>
          <w:tcPr>
            <w:tcW w:type="dxa" w:w="1440"/>
            <w:shd w:val="clear" w:color="auto" w:fill="FFFFFF"/>
          </w:tcPr>
          <w:p>
            <w:r>
              <w:t>Nemotron-3-Nano 30B-Instruct (Mamba hybrid)</w:t>
            </w:r>
          </w:p>
        </w:tc>
        <w:tc>
          <w:tcPr>
            <w:tcW w:type="dxa" w:w="1440"/>
            <w:shd w:val="clear" w:color="auto" w:fill="FFFFFF"/>
          </w:tcPr>
          <w:p>
            <w:r>
              <w:t>60 GB</w:t>
            </w:r>
          </w:p>
        </w:tc>
        <w:tc>
          <w:tcPr>
            <w:tcW w:type="dxa" w:w="1440"/>
            <w:shd w:val="clear" w:color="auto" w:fill="FFFFFF"/>
          </w:tcPr>
          <w:p>
            <w:r>
              <w:t>21</w:t>
            </w:r>
          </w:p>
        </w:tc>
        <w:tc>
          <w:tcPr>
            <w:tcW w:type="dxa" w:w="1440"/>
            <w:shd w:val="clear" w:color="auto" w:fill="FFFFFF"/>
          </w:tcPr>
          <w:p>
            <w:r>
              <w:t>42</w:t>
            </w:r>
          </w:p>
        </w:tc>
        <w:tc>
          <w:tcPr>
            <w:tcW w:type="dxa" w:w="1440"/>
            <w:shd w:val="clear" w:color="auto" w:fill="FFFFFF"/>
          </w:tcPr>
          <w:p>
            <w:r>
              <w:t>N/A</w:t>
            </w:r>
          </w:p>
        </w:tc>
        <w:tc>
          <w:tcPr>
            <w:tcW w:type="dxa" w:w="1440"/>
            <w:shd w:val="clear" w:color="auto" w:fill="FFFFFF"/>
          </w:tcPr>
          <w:p>
            <w:r/>
          </w:p>
        </w:tc>
      </w:tr>
      <w:tr>
        <w:tc>
          <w:tcPr>
            <w:tcW w:type="dxa" w:w="1440"/>
            <w:shd w:val="clear" w:color="auto" w:fill="DEEAF1"/>
          </w:tcPr>
          <w:p>
            <w:r>
              <w:t>Qwen3.5-35B-A3B (DeltaNet + MoE, BF16)</w:t>
            </w:r>
          </w:p>
        </w:tc>
        <w:tc>
          <w:tcPr>
            <w:tcW w:type="dxa" w:w="1440"/>
            <w:shd w:val="clear" w:color="auto" w:fill="DEEAF1"/>
          </w:tcPr>
          <w:p>
            <w:r>
              <w:t>70 GB</w:t>
            </w:r>
          </w:p>
        </w:tc>
        <w:tc>
          <w:tcPr>
            <w:tcW w:type="dxa" w:w="1440"/>
            <w:shd w:val="clear" w:color="auto" w:fill="DEEAF1"/>
          </w:tcPr>
          <w:p>
            <w:r>
              <w:t>16</w:t>
            </w:r>
          </w:p>
        </w:tc>
        <w:tc>
          <w:tcPr>
            <w:tcW w:type="dxa" w:w="1440"/>
            <w:shd w:val="clear" w:color="auto" w:fill="DEEAF1"/>
          </w:tcPr>
          <w:p>
            <w:r>
              <w:t>32</w:t>
            </w:r>
          </w:p>
        </w:tc>
        <w:tc>
          <w:tcPr>
            <w:tcW w:type="dxa" w:w="1440"/>
            <w:shd w:val="clear" w:color="auto" w:fill="DEEAF1"/>
          </w:tcPr>
          <w:p>
            <w:r>
              <w:t>85</w:t>
            </w:r>
          </w:p>
        </w:tc>
        <w:tc>
          <w:tcPr>
            <w:tcW w:type="dxa" w:w="1440"/>
            <w:shd w:val="clear" w:color="auto" w:fill="DEEAF1"/>
          </w:tcPr>
          <w:p>
            <w:r/>
          </w:p>
        </w:tc>
      </w:tr>
      <w:tr>
        <w:tc>
          <w:tcPr>
            <w:tcW w:type="dxa" w:w="1440"/>
            <w:shd w:val="clear" w:color="auto" w:fill="FFFFFF"/>
          </w:tcPr>
          <w:p>
            <w:r>
              <w:t>Qwen3.6-35B-A3B (DeltaNet + MoE, BF16)</w:t>
            </w:r>
          </w:p>
        </w:tc>
        <w:tc>
          <w:tcPr>
            <w:tcW w:type="dxa" w:w="1440"/>
            <w:shd w:val="clear" w:color="auto" w:fill="FFFFFF"/>
          </w:tcPr>
          <w:p>
            <w:r>
              <w:t>70 GB</w:t>
            </w:r>
          </w:p>
        </w:tc>
        <w:tc>
          <w:tcPr>
            <w:tcW w:type="dxa" w:w="1440"/>
            <w:shd w:val="clear" w:color="auto" w:fill="FFFFFF"/>
          </w:tcPr>
          <w:p>
            <w:r>
              <w:t>16</w:t>
            </w:r>
          </w:p>
        </w:tc>
        <w:tc>
          <w:tcPr>
            <w:tcW w:type="dxa" w:w="1440"/>
            <w:shd w:val="clear" w:color="auto" w:fill="FFFFFF"/>
          </w:tcPr>
          <w:p>
            <w:r>
              <w:t>32</w:t>
            </w:r>
          </w:p>
        </w:tc>
        <w:tc>
          <w:tcPr>
            <w:tcW w:type="dxa" w:w="1440"/>
            <w:shd w:val="clear" w:color="auto" w:fill="FFFFFF"/>
          </w:tcPr>
          <w:p>
            <w:r>
              <w:t>85</w:t>
            </w:r>
          </w:p>
        </w:tc>
        <w:tc>
          <w:tcPr>
            <w:tcW w:type="dxa" w:w="1440"/>
            <w:shd w:val="clear" w:color="auto" w:fill="FFFFFF"/>
          </w:tcPr>
          <w:p>
            <w:r/>
          </w:p>
        </w:tc>
      </w:tr>
      <w:tr>
        <w:tc>
          <w:tcPr>
            <w:tcW w:type="dxa" w:w="1440"/>
            <w:shd w:val="clear" w:color="auto" w:fill="DEEAF1"/>
          </w:tcPr>
          <w:p>
            <w:r>
              <w:t>Qwen3.6-35B-A3B (DeltaNet + MoE, FP8 weights)</w:t>
            </w:r>
          </w:p>
        </w:tc>
        <w:tc>
          <w:tcPr>
            <w:tcW w:type="dxa" w:w="1440"/>
            <w:shd w:val="clear" w:color="auto" w:fill="DEEAF1"/>
          </w:tcPr>
          <w:p>
            <w:r>
              <w:t>35 GB</w:t>
            </w:r>
          </w:p>
        </w:tc>
        <w:tc>
          <w:tcPr>
            <w:tcW w:type="dxa" w:w="1440"/>
            <w:shd w:val="clear" w:color="auto" w:fill="DEEAF1"/>
          </w:tcPr>
          <w:p>
            <w:r>
              <w:t>296</w:t>
            </w:r>
          </w:p>
        </w:tc>
        <w:tc>
          <w:tcPr>
            <w:tcW w:type="dxa" w:w="1440"/>
            <w:shd w:val="clear" w:color="auto" w:fill="DEEAF1"/>
          </w:tcPr>
          <w:p>
            <w:r>
              <w:t>592</w:t>
            </w:r>
          </w:p>
        </w:tc>
        <w:tc>
          <w:tcPr>
            <w:tcW w:type="dxa" w:w="1440"/>
            <w:shd w:val="clear" w:color="auto" w:fill="DEEAF1"/>
          </w:tcPr>
          <w:p>
            <w:r>
              <w:t>1578</w:t>
            </w:r>
          </w:p>
        </w:tc>
        <w:tc>
          <w:tcPr>
            <w:tcW w:type="dxa" w:w="1440"/>
            <w:shd w:val="clear" w:color="auto" w:fill="DEEAF1"/>
          </w:tcPr>
          <w:p>
            <w:r/>
          </w:p>
        </w:tc>
      </w:tr>
      <w:tr>
        <w:tc>
          <w:tcPr>
            <w:tcW w:type="dxa" w:w="1440"/>
            <w:shd w:val="clear" w:color="auto" w:fill="FFFFFF"/>
          </w:tcPr>
          <w:p>
            <w:r>
              <w:t>Qwen3-32B</w:t>
            </w:r>
          </w:p>
        </w:tc>
        <w:tc>
          <w:tcPr>
            <w:tcW w:type="dxa" w:w="1440"/>
            <w:shd w:val="clear" w:color="auto" w:fill="FFFFFF"/>
          </w:tcPr>
          <w:p>
            <w:r>
              <w:t>64 GB</w:t>
            </w:r>
          </w:p>
        </w:tc>
        <w:tc>
          <w:tcPr>
            <w:tcW w:type="dxa" w:w="1440"/>
            <w:shd w:val="clear" w:color="auto" w:fill="FFFFFF"/>
          </w:tcPr>
          <w:p>
            <w:r>
              <w:t>8</w:t>
            </w:r>
          </w:p>
        </w:tc>
        <w:tc>
          <w:tcPr>
            <w:tcW w:type="dxa" w:w="1440"/>
            <w:shd w:val="clear" w:color="auto" w:fill="FFFFFF"/>
          </w:tcPr>
          <w:p>
            <w:r>
              <w:t>16</w:t>
            </w:r>
          </w:p>
        </w:tc>
        <w:tc>
          <w:tcPr>
            <w:tcW w:type="dxa" w:w="1440"/>
            <w:shd w:val="clear" w:color="auto" w:fill="FFFFFF"/>
          </w:tcPr>
          <w:p>
            <w:r>
              <w:t>42</w:t>
            </w:r>
          </w:p>
        </w:tc>
        <w:tc>
          <w:tcPr>
            <w:tcW w:type="dxa" w:w="1440"/>
            <w:shd w:val="clear" w:color="auto" w:fill="FFFFFF"/>
          </w:tcPr>
          <w:p>
            <w:r/>
          </w:p>
        </w:tc>
      </w:tr>
    </w:tbl>
    <w:p>
      <w:pPr>
        <w:pStyle w:val="Heading1"/>
      </w:pPr>
      <w:r>
        <w:t>2. H100 SXM 80GB Hardware Envelope</w:t>
      </w:r>
    </w:p>
    <w:p>
      <w:r>
        <w:t>The NVIDIA H100 SXM 80GB is the target hardware for all experiments. Key specifications that constrain LLM serving throughput and concurrency:</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Total VRAM</w:t>
            </w:r>
          </w:p>
        </w:tc>
        <w:tc>
          <w:tcPr>
            <w:tcW w:type="dxa" w:w="4320"/>
            <w:shd w:val="clear" w:color="auto" w:fill="DEEAF1"/>
          </w:tcPr>
          <w:p>
            <w:r>
              <w:t>80 GB HBM3</w:t>
            </w:r>
          </w:p>
        </w:tc>
      </w:tr>
      <w:tr>
        <w:tc>
          <w:tcPr>
            <w:tcW w:type="dxa" w:w="4320"/>
            <w:shd w:val="clear" w:color="auto" w:fill="FFFFFF"/>
          </w:tcPr>
          <w:p>
            <w:r>
              <w:t>Memory bandwidth</w:t>
            </w:r>
          </w:p>
        </w:tc>
        <w:tc>
          <w:tcPr>
            <w:tcW w:type="dxa" w:w="4320"/>
            <w:shd w:val="clear" w:color="auto" w:fill="FFFFFF"/>
          </w:tcPr>
          <w:p>
            <w:r>
              <w:t>3.35 TB/s</w:t>
            </w:r>
          </w:p>
        </w:tc>
      </w:tr>
      <w:tr>
        <w:tc>
          <w:tcPr>
            <w:tcW w:type="dxa" w:w="4320"/>
            <w:shd w:val="clear" w:color="auto" w:fill="DEEAF1"/>
          </w:tcPr>
          <w:p>
            <w:r>
              <w:t>BF16 Tensor Core throughput</w:t>
            </w:r>
          </w:p>
        </w:tc>
        <w:tc>
          <w:tcPr>
            <w:tcW w:type="dxa" w:w="4320"/>
            <w:shd w:val="clear" w:color="auto" w:fill="DEEAF1"/>
          </w:tcPr>
          <w:p>
            <w:r>
              <w:t>989 TFLOPS</w:t>
            </w:r>
          </w:p>
        </w:tc>
      </w:tr>
      <w:tr>
        <w:tc>
          <w:tcPr>
            <w:tcW w:type="dxa" w:w="4320"/>
            <w:shd w:val="clear" w:color="auto" w:fill="FFFFFF"/>
          </w:tcPr>
          <w:p>
            <w:r>
              <w:t>FP8 Tensor Core throughput</w:t>
            </w:r>
          </w:p>
        </w:tc>
        <w:tc>
          <w:tcPr>
            <w:tcW w:type="dxa" w:w="4320"/>
            <w:shd w:val="clear" w:color="auto" w:fill="FFFFFF"/>
          </w:tcPr>
          <w:p>
            <w:r>
              <w:t>1,979 TFLOPS (2× BF16)</w:t>
            </w:r>
          </w:p>
        </w:tc>
      </w:tr>
      <w:tr>
        <w:tc>
          <w:tcPr>
            <w:tcW w:type="dxa" w:w="4320"/>
            <w:shd w:val="clear" w:color="auto" w:fill="DEEAF1"/>
          </w:tcPr>
          <w:p>
            <w:r>
              <w:t>NVLink bandwidth</w:t>
            </w:r>
          </w:p>
        </w:tc>
        <w:tc>
          <w:tcPr>
            <w:tcW w:type="dxa" w:w="4320"/>
            <w:shd w:val="clear" w:color="auto" w:fill="DEEAF1"/>
          </w:tcPr>
          <w:p>
            <w:r>
              <w:t>900 GB/s bidirectional (multi-GPU, N/A single-GPU)</w:t>
            </w:r>
          </w:p>
        </w:tc>
      </w:tr>
      <w:tr>
        <w:tc>
          <w:tcPr>
            <w:tcW w:type="dxa" w:w="4320"/>
            <w:shd w:val="clear" w:color="auto" w:fill="FFFFFF"/>
          </w:tcPr>
          <w:p>
            <w:r>
              <w:t>SM count</w:t>
            </w:r>
          </w:p>
        </w:tc>
        <w:tc>
          <w:tcPr>
            <w:tcW w:type="dxa" w:w="4320"/>
            <w:shd w:val="clear" w:color="auto" w:fill="FFFFFF"/>
          </w:tcPr>
          <w:p>
            <w:r>
              <w:t>132 Streaming Multiprocessors</w:t>
            </w:r>
          </w:p>
        </w:tc>
      </w:tr>
      <w:tr>
        <w:tc>
          <w:tcPr>
            <w:tcW w:type="dxa" w:w="4320"/>
            <w:shd w:val="clear" w:color="auto" w:fill="DEEAF1"/>
          </w:tcPr>
          <w:p>
            <w:r>
              <w:t>Usable VRAM at gpu_memory_utilization=0.90</w:t>
            </w:r>
          </w:p>
        </w:tc>
        <w:tc>
          <w:tcPr>
            <w:tcW w:type="dxa" w:w="4320"/>
            <w:shd w:val="clear" w:color="auto" w:fill="DEEAF1"/>
          </w:tcPr>
          <w:p>
            <w:r>
              <w:t>72 GB</w:t>
            </w:r>
          </w:p>
        </w:tc>
      </w:tr>
    </w:tbl>
    <w:p/>
    <w:p>
      <w:r>
        <w:t>Decode-phase bottleneck: For models &gt;15B parameters, the bottleneck during the auto-regressive decode phase is memory bandwidth, not compute.  Each decode step reads the entire KV cache plus model weights from HBM — arithmetic intensity falls below the BF16 compute/bandwidth ridge point (~74 FLOPS/byte) for batch sizes below ~500 concurrent tokens.  Increasing concurrency raises arithmetic intensity and improves hardware utilisation until the memory capacity (not bandwidth) becomes the ceiling.</w:t>
      </w:r>
    </w:p>
    <w:p>
      <w:r>
        <w:t>Prefill-phase: For long prompts (&gt;1K tokens) the workload is compute-bound on H100.  TTFT is dominated by prompt processing latency, which scales linearly with prompt length and inversely with batch throughput.</w:t>
      </w:r>
    </w:p>
    <w:p>
      <w:pPr>
        <w:pStyle w:val="Heading1"/>
      </w:pPr>
      <w:r>
        <w:t>3. vLLM Scheduling and KV Cache Quantisation</w:t>
      </w:r>
    </w:p>
    <w:p>
      <w:pPr>
        <w:pStyle w:val="Heading2"/>
      </w:pPr>
      <w:r>
        <w:t>3.1  PagedAttention and Continuous Batching</w:t>
      </w:r>
    </w:p>
    <w:p>
      <w:r>
        <w:t>vLLM allocates KV cache in fixed-size pages (default 16 tokens/block).  Sequences share the physical KV block pool — no over-allocation, no fragmentation.  Continuous batching inserts new requests into decode batches as soon as a slot frees, maximising GPU utilisation.  Maximum in-flight sequences is limited by the KV block pool size, which depends on:</w:t>
      </w:r>
    </w:p>
    <w:p>
      <w:pPr>
        <w:pStyle w:val="ListBullet"/>
      </w:pPr>
      <w:r>
        <w:t>gpu_memory_utilization × VRAM_total − model_weight_memory = KV block pool</w:t>
      </w:r>
    </w:p>
    <w:p>
      <w:pPr>
        <w:pStyle w:val="ListBullet"/>
      </w:pPr>
      <w:r>
        <w:t>block_size (tokens per block) × bytes_per_block = KV block size</w:t>
      </w:r>
    </w:p>
    <w:p>
      <w:pPr>
        <w:pStyle w:val="ListBullet"/>
      </w:pPr>
      <w:r>
        <w:t>max_model_len controls the maximum KV cache a single sequence may consume</w:t>
      </w:r>
    </w:p>
    <w:p>
      <w:r>
        <w:t>All Cat A configs set gpu_memory_utilization=0.90 (72 GB usable) and max_model_len=8192.  The benchmark script overrides max_model_len at launch to accommodate the largest requested context length plus output tokens.</w:t>
      </w:r>
    </w:p>
    <w:p>
      <w:pPr>
        <w:pStyle w:val="Heading2"/>
      </w:pPr>
      <w:r>
        <w:t>3.2  KV Cache Dtype Options and Memory Multipliers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Dtype</w:t>
            </w:r>
          </w:p>
        </w:tc>
        <w:tc>
          <w:tcPr>
            <w:tcW w:type="dxa" w:w="2160"/>
            <w:shd w:val="clear" w:color="auto" w:fill="2E75B6"/>
          </w:tcPr>
          <w:p>
            <w:r>
              <w:rPr>
                <w:b/>
                <w:color w:val="FFFFFF"/>
              </w:rPr>
              <w:t>Memory multiplier</w:t>
            </w:r>
          </w:p>
        </w:tc>
        <w:tc>
          <w:tcPr>
            <w:tcW w:type="dxa" w:w="2160"/>
            <w:shd w:val="clear" w:color="auto" w:fill="2E75B6"/>
          </w:tcPr>
          <w:p>
            <w:r>
              <w:rPr>
                <w:b/>
                <w:color w:val="FFFFFF"/>
              </w:rPr>
              <w:t>Storage</w:t>
            </w:r>
          </w:p>
        </w:tc>
        <w:tc>
          <w:tcPr>
            <w:tcW w:type="dxa" w:w="2160"/>
            <w:shd w:val="clear" w:color="auto" w:fill="2E75B6"/>
          </w:tcPr>
          <w:p>
            <w:r>
              <w:rPr>
                <w:b/>
                <w:color w:val="FFFFFF"/>
              </w:rPr>
              <w:t>Notes</w:t>
            </w:r>
          </w:p>
        </w:tc>
      </w:tr>
      <w:tr>
        <w:tc>
          <w:tcPr>
            <w:tcW w:type="dxa" w:w="2160"/>
            <w:shd w:val="clear" w:color="auto" w:fill="DEEAF1"/>
          </w:tcPr>
          <w:p>
            <w:r>
              <w:t>auto / BF16</w:t>
            </w:r>
          </w:p>
        </w:tc>
        <w:tc>
          <w:tcPr>
            <w:tcW w:type="dxa" w:w="2160"/>
            <w:shd w:val="clear" w:color="auto" w:fill="DEEAF1"/>
          </w:tcPr>
          <w:p>
            <w:r>
              <w:t>1.0×</w:t>
            </w:r>
          </w:p>
        </w:tc>
        <w:tc>
          <w:tcPr>
            <w:tcW w:type="dxa" w:w="2160"/>
            <w:shd w:val="clear" w:color="auto" w:fill="DEEAF1"/>
          </w:tcPr>
          <w:p>
            <w:r>
              <w:t>2 bytes per element</w:t>
            </w:r>
          </w:p>
        </w:tc>
        <w:tc>
          <w:tcPr>
            <w:tcW w:type="dxa" w:w="2160"/>
            <w:shd w:val="clear" w:color="auto" w:fill="DEEAF1"/>
          </w:tcPr>
          <w:p>
            <w:r>
              <w:t>Full precision KV; most headroom consumed</w:t>
            </w:r>
          </w:p>
        </w:tc>
      </w:tr>
      <w:tr>
        <w:tc>
          <w:tcPr>
            <w:tcW w:type="dxa" w:w="2160"/>
            <w:shd w:val="clear" w:color="auto" w:fill="FFFFFF"/>
          </w:tcPr>
          <w:p>
            <w:r>
              <w:t>FP8 (--kv-cache-dtype fp8)</w:t>
            </w:r>
          </w:p>
        </w:tc>
        <w:tc>
          <w:tcPr>
            <w:tcW w:type="dxa" w:w="2160"/>
            <w:shd w:val="clear" w:color="auto" w:fill="FFFFFF"/>
          </w:tcPr>
          <w:p>
            <w:r>
              <w:t>0.50×</w:t>
            </w:r>
          </w:p>
        </w:tc>
        <w:tc>
          <w:tcPr>
            <w:tcW w:type="dxa" w:w="2160"/>
            <w:shd w:val="clear" w:color="auto" w:fill="FFFFFF"/>
          </w:tcPr>
          <w:p>
            <w:r>
              <w:t>1 byte per element</w:t>
            </w:r>
          </w:p>
        </w:tc>
        <w:tc>
          <w:tcPr>
            <w:tcW w:type="dxa" w:w="2160"/>
            <w:shd w:val="clear" w:color="auto" w:fill="FFFFFF"/>
          </w:tcPr>
          <w:p>
            <w:r>
              <w:t>Native vLLM support; ~0–1% quality drop; 2× sessions</w:t>
            </w:r>
          </w:p>
        </w:tc>
      </w:tr>
      <w:tr>
        <w:tc>
          <w:tcPr>
            <w:tcW w:type="dxa" w:w="2160"/>
            <w:shd w:val="clear" w:color="auto" w:fill="DEEAF1"/>
          </w:tcPr>
          <w:p>
            <w:r>
              <w:t>KIVI 2-bit</w:t>
            </w:r>
          </w:p>
        </w:tc>
        <w:tc>
          <w:tcPr>
            <w:tcW w:type="dxa" w:w="2160"/>
            <w:shd w:val="clear" w:color="auto" w:fill="DEEAF1"/>
          </w:tcPr>
          <w:p>
            <w:r>
              <w:t>0.125×</w:t>
            </w:r>
          </w:p>
        </w:tc>
        <w:tc>
          <w:tcPr>
            <w:tcW w:type="dxa" w:w="2160"/>
            <w:shd w:val="clear" w:color="auto" w:fill="DEEAF1"/>
          </w:tcPr>
          <w:p>
            <w:r>
              <w:t>0.25 bytes per element</w:t>
            </w:r>
          </w:p>
        </w:tc>
        <w:tc>
          <w:tcPr>
            <w:tcW w:type="dxa" w:w="2160"/>
            <w:shd w:val="clear" w:color="auto" w:fill="DEEAF1"/>
          </w:tcPr>
          <w:p>
            <w:r>
              <w:t>Asymmetric per-channel; no calibration needed</w:t>
            </w:r>
          </w:p>
        </w:tc>
      </w:tr>
      <w:tr>
        <w:tc>
          <w:tcPr>
            <w:tcW w:type="dxa" w:w="2160"/>
            <w:shd w:val="clear" w:color="auto" w:fill="FFFFFF"/>
          </w:tcPr>
          <w:p>
            <w:r>
              <w:t>KIVI 4-bit</w:t>
            </w:r>
          </w:p>
        </w:tc>
        <w:tc>
          <w:tcPr>
            <w:tcW w:type="dxa" w:w="2160"/>
            <w:shd w:val="clear" w:color="auto" w:fill="FFFFFF"/>
          </w:tcPr>
          <w:p>
            <w:r>
              <w:t>0.25×</w:t>
            </w:r>
          </w:p>
        </w:tc>
        <w:tc>
          <w:tcPr>
            <w:tcW w:type="dxa" w:w="2160"/>
            <w:shd w:val="clear" w:color="auto" w:fill="FFFFFF"/>
          </w:tcPr>
          <w:p>
            <w:r>
              <w:t>0.5 bytes per element</w:t>
            </w:r>
          </w:p>
        </w:tc>
        <w:tc>
          <w:tcPr>
            <w:tcW w:type="dxa" w:w="2160"/>
            <w:shd w:val="clear" w:color="auto" w:fill="FFFFFF"/>
          </w:tcPr>
          <w:p>
            <w:r>
              <w:t>Higher quality than 2-bit; same no-calibration property</w:t>
            </w:r>
          </w:p>
        </w:tc>
      </w:tr>
      <w:tr>
        <w:tc>
          <w:tcPr>
            <w:tcW w:type="dxa" w:w="2160"/>
            <w:shd w:val="clear" w:color="auto" w:fill="DEEAF1"/>
          </w:tcPr>
          <w:p>
            <w:r>
              <w:t>KVQuant NUQ</w:t>
            </w:r>
          </w:p>
        </w:tc>
        <w:tc>
          <w:tcPr>
            <w:tcW w:type="dxa" w:w="2160"/>
            <w:shd w:val="clear" w:color="auto" w:fill="DEEAF1"/>
          </w:tcPr>
          <w:p>
            <w:r>
              <w:t>0.125–0.25×</w:t>
            </w:r>
          </w:p>
        </w:tc>
        <w:tc>
          <w:tcPr>
            <w:tcW w:type="dxa" w:w="2160"/>
            <w:shd w:val="clear" w:color="auto" w:fill="DEEAF1"/>
          </w:tcPr>
          <w:p>
            <w:r>
              <w:t>variable</w:t>
            </w:r>
          </w:p>
        </w:tc>
        <w:tc>
          <w:tcPr>
            <w:tcW w:type="dxa" w:w="2160"/>
            <w:shd w:val="clear" w:color="auto" w:fill="DEEAF1"/>
          </w:tcPr>
          <w:p>
            <w:r>
              <w:t>NUQ codebooks; calibration required; dense-sparse decomp</w:t>
            </w:r>
          </w:p>
        </w:tc>
      </w:tr>
      <w:tr>
        <w:tc>
          <w:tcPr>
            <w:tcW w:type="dxa" w:w="2160"/>
            <w:shd w:val="clear" w:color="auto" w:fill="FFFFFF"/>
          </w:tcPr>
          <w:p>
            <w:r>
              <w:t>TurboQuant 3-bit</w:t>
            </w:r>
          </w:p>
        </w:tc>
        <w:tc>
          <w:tcPr>
            <w:tcW w:type="dxa" w:w="2160"/>
            <w:shd w:val="clear" w:color="auto" w:fill="FFFFFF"/>
          </w:tcPr>
          <w:p>
            <w:r>
              <w:t>≈0.19×</w:t>
            </w:r>
          </w:p>
        </w:tc>
        <w:tc>
          <w:tcPr>
            <w:tcW w:type="dxa" w:w="2160"/>
            <w:shd w:val="clear" w:color="auto" w:fill="FFFFFF"/>
          </w:tcPr>
          <w:p>
            <w:r>
              <w:t>3 bits per elem (packed)</w:t>
            </w:r>
          </w:p>
        </w:tc>
        <w:tc>
          <w:tcPr>
            <w:tcW w:type="dxa" w:w="2160"/>
            <w:shd w:val="clear" w:color="auto" w:fill="FFFFFF"/>
          </w:tcPr>
          <w:p>
            <w:r>
              <w:t>Codebook + rotation + QJL residual; ~5.3× vs BF16</w:t>
            </w:r>
          </w:p>
        </w:tc>
      </w:tr>
      <w:tr>
        <w:tc>
          <w:tcPr>
            <w:tcW w:type="dxa" w:w="2160"/>
            <w:shd w:val="clear" w:color="auto" w:fill="DEEAF1"/>
          </w:tcPr>
          <w:p>
            <w:r>
              <w:t>TurboQuant 4-bit</w:t>
            </w:r>
          </w:p>
        </w:tc>
        <w:tc>
          <w:tcPr>
            <w:tcW w:type="dxa" w:w="2160"/>
            <w:shd w:val="clear" w:color="auto" w:fill="DEEAF1"/>
          </w:tcPr>
          <w:p>
            <w:r>
              <w:t>≈0.25×</w:t>
            </w:r>
          </w:p>
        </w:tc>
        <w:tc>
          <w:tcPr>
            <w:tcW w:type="dxa" w:w="2160"/>
            <w:shd w:val="clear" w:color="auto" w:fill="DEEAF1"/>
          </w:tcPr>
          <w:p>
            <w:r>
              <w:t>4 bits per elem</w:t>
            </w:r>
          </w:p>
        </w:tc>
        <w:tc>
          <w:tcPr>
            <w:tcW w:type="dxa" w:w="2160"/>
            <w:shd w:val="clear" w:color="auto" w:fill="DEEAF1"/>
          </w:tcPr>
          <w:p>
            <w:r>
              <w:t>Higher quality than 3-bit variant</w:t>
            </w:r>
          </w:p>
        </w:tc>
      </w:tr>
    </w:tbl>
    <w:p/>
    <w:p>
      <w:r>
        <w:t>TurboQuant incompatibility: Gemma4 (all variants) forces TRITON_ATTN in vLLM due to heterogeneous head dimensions (head_dim mixes 256 and 128 across global/local layers).  TRITON_ATTN does not accept turboquant_* dtypes.  Nemotron-3-Nano's Mamba hybrid raises NotImplementedError in TurboQuant's boundary-layer protection.  Both model families are limited to FP8 / KIVI / KVQuant for KV compression.</w:t>
      </w:r>
    </w:p>
    <w:p>
      <w:pPr>
        <w:pStyle w:val="Heading2"/>
      </w:pPr>
      <w:r>
        <w:t>3.3  Benchmark Degradation Policy</w:t>
      </w:r>
    </w:p>
    <w:p>
      <w:r>
        <w:t>The empirical benchmark (scripts/run_concurrency_benchmark.sh) defines 'no degradation' as the highest concurrency level N satisfying both:</w:t>
      </w:r>
    </w:p>
    <w:p>
      <w:pPr>
        <w:pStyle w:val="ListNumber"/>
      </w:pPr>
      <w:r>
        <w:t xml:space="preserve">  (1)  TTFT p95[N]  ≤  2.0 × TTFT p95[concurrency=1]</w:t>
      </w:r>
    </w:p>
    <w:p>
      <w:pPr>
        <w:pStyle w:val="ListNumber"/>
      </w:pPr>
      <w:r>
        <w:t xml:space="preserve">  (2)  Request failure rate[N]  ≤  1 %</w:t>
      </w:r>
    </w:p>
    <w:p>
      <w:r>
        <w:t>The full concurrency curve is recorded (not a binary search), so latency vs. concurrency plots can be generated.  Context lengths swept: 2048, 4096, 8192 tokens.</w:t>
      </w:r>
    </w:p>
    <w:p>
      <w:pPr>
        <w:pStyle w:val="Heading1"/>
      </w:pPr>
      <w:r>
        <w:t>4. Per-Model Analysis</w:t>
      </w:r>
    </w:p>
    <w:p>
      <w:r>
        <w:t>Each sub-section presents the architecture card, KV cache memory formula, available VRAM budget, and predicted maximum concurrent sessions at ctx=4096 for BF16 and FP8 KV dtypes.  Numbers are analytical lower bounds; vLLM's paged allocator allows higher effective concurrency when average session context is shorter than the maximum.</w:t>
      </w:r>
    </w:p>
    <w:p>
      <w:pPr>
        <w:pStyle w:val="Heading2"/>
      </w:pPr>
      <w:r>
        <w:t>4.x  Gemma 3 27B-IT</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google/gemma-3-27b-it</w:t>
            </w:r>
          </w:p>
        </w:tc>
      </w:tr>
      <w:tr>
        <w:tc>
          <w:tcPr>
            <w:tcW w:type="dxa" w:w="4320"/>
            <w:shd w:val="clear" w:color="auto" w:fill="FFFFFF"/>
          </w:tcPr>
          <w:p>
            <w:r>
              <w:t>Architecture type</w:t>
            </w:r>
          </w:p>
        </w:tc>
        <w:tc>
          <w:tcPr>
            <w:tcW w:type="dxa" w:w="4320"/>
            <w:shd w:val="clear" w:color="auto" w:fill="FFFFFF"/>
          </w:tcPr>
          <w:p>
            <w:r>
              <w:t>Dense GQA Transformer</w:t>
            </w:r>
          </w:p>
        </w:tc>
      </w:tr>
      <w:tr>
        <w:tc>
          <w:tcPr>
            <w:tcW w:type="dxa" w:w="4320"/>
            <w:shd w:val="clear" w:color="auto" w:fill="DEEAF1"/>
          </w:tcPr>
          <w:p>
            <w:r>
              <w:t>Attention detail</w:t>
            </w:r>
          </w:p>
        </w:tc>
        <w:tc>
          <w:tcPr>
            <w:tcW w:type="dxa" w:w="4320"/>
            <w:shd w:val="clear" w:color="auto" w:fill="DEEAF1"/>
          </w:tcPr>
          <w:p>
            <w:r>
              <w:t>GQA, alternating local (sliding-window 1024) + global layers</w:t>
            </w:r>
          </w:p>
        </w:tc>
      </w:tr>
      <w:tr>
        <w:tc>
          <w:tcPr>
            <w:tcW w:type="dxa" w:w="4320"/>
            <w:shd w:val="clear" w:color="auto" w:fill="FFFFFF"/>
          </w:tcPr>
          <w:p>
            <w:r>
              <w:t>KV-contributing layers</w:t>
            </w:r>
          </w:p>
        </w:tc>
        <w:tc>
          <w:tcPr>
            <w:tcW w:type="dxa" w:w="4320"/>
            <w:shd w:val="clear" w:color="auto" w:fill="FFFFFF"/>
          </w:tcPr>
          <w:p>
            <w:r>
              <w:t>62</w:t>
            </w:r>
          </w:p>
        </w:tc>
      </w:tr>
      <w:tr>
        <w:tc>
          <w:tcPr>
            <w:tcW w:type="dxa" w:w="4320"/>
            <w:shd w:val="clear" w:color="auto" w:fill="DEEAF1"/>
          </w:tcPr>
          <w:p>
            <w:r>
              <w:t>KV heads per layer</w:t>
            </w:r>
          </w:p>
        </w:tc>
        <w:tc>
          <w:tcPr>
            <w:tcW w:type="dxa" w:w="4320"/>
            <w:shd w:val="clear" w:color="auto" w:fill="DEEAF1"/>
          </w:tcPr>
          <w:p>
            <w:r>
              <w:t>16</w:t>
            </w:r>
          </w:p>
        </w:tc>
      </w:tr>
      <w:tr>
        <w:tc>
          <w:tcPr>
            <w:tcW w:type="dxa" w:w="4320"/>
            <w:shd w:val="clear" w:color="auto" w:fill="FFFFFF"/>
          </w:tcPr>
          <w:p>
            <w:r>
              <w:t>Head dimension</w:t>
            </w:r>
          </w:p>
        </w:tc>
        <w:tc>
          <w:tcPr>
            <w:tcW w:type="dxa" w:w="4320"/>
            <w:shd w:val="clear" w:color="auto" w:fill="FFFFFF"/>
          </w:tcPr>
          <w:p>
            <w:r>
              <w:t>256</w:t>
            </w:r>
          </w:p>
        </w:tc>
      </w:tr>
      <w:tr>
        <w:tc>
          <w:tcPr>
            <w:tcW w:type="dxa" w:w="4320"/>
            <w:shd w:val="clear" w:color="auto" w:fill="DEEAF1"/>
          </w:tcPr>
          <w:p>
            <w:r>
              <w:t>MoE</w:t>
            </w:r>
          </w:p>
        </w:tc>
        <w:tc>
          <w:tcPr>
            <w:tcW w:type="dxa" w:w="4320"/>
            <w:shd w:val="clear" w:color="auto" w:fill="DEEAF1"/>
          </w:tcPr>
          <w:p>
            <w:r>
              <w:t>No</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54 GB</w:t>
            </w:r>
          </w:p>
        </w:tc>
      </w:tr>
      <w:tr>
        <w:tc>
          <w:tcPr>
            <w:tcW w:type="dxa" w:w="4320"/>
            <w:shd w:val="clear" w:color="auto" w:fill="FFFFFF"/>
          </w:tcPr>
          <w:p>
            <w:r>
              <w:t>Confidence</w:t>
            </w:r>
          </w:p>
        </w:tc>
        <w:tc>
          <w:tcPr>
            <w:tcW w:type="dxa" w:w="4320"/>
            <w:shd w:val="clear" w:color="auto" w:fill="FFFFFF"/>
          </w:tcPr>
          <w:p>
            <w:r>
              <w:t>HIGH</w:t>
            </w:r>
          </w:p>
        </w:tc>
      </w:tr>
      <w:tr>
        <w:tc>
          <w:tcPr>
            <w:tcW w:type="dxa" w:w="4320"/>
            <w:shd w:val="clear" w:color="auto" w:fill="DEEAF1"/>
          </w:tcPr>
          <w:p>
            <w:r>
              <w:t>Source</w:t>
            </w:r>
          </w:p>
        </w:tc>
        <w:tc>
          <w:tcPr>
            <w:tcW w:type="dxa" w:w="4320"/>
            <w:shd w:val="clear" w:color="auto" w:fill="DEEAF1"/>
          </w:tcPr>
          <w:p>
            <w:r>
              <w:t>Gemma 3 Technical Report; HF config google/gemma-3-27b-it</w:t>
            </w:r>
          </w:p>
        </w:tc>
      </w:tr>
    </w:tbl>
    <w:p/>
    <w:p>
      <w:r>
        <w:t>KV cache budget at gpu_memory_utilization=0.90:  72 GB − 54 GB = 18.0 GB</w:t>
      </w:r>
    </w:p>
    <w:p>
      <w:r>
        <w:t xml:space="preserve">  KV dtype BF16: 992.0 KB/token × 2048 tokens = 1938 MB/session → max 9 concurrent sessions</w:t>
      </w:r>
    </w:p>
    <w:p>
      <w:r>
        <w:t xml:space="preserve">  KV dtype BF16: 992.0 KB/token × 4096 tokens = 3875 MB/session → max 4 concurrent sessions</w:t>
      </w:r>
    </w:p>
    <w:p>
      <w:r>
        <w:t xml:space="preserve">  KV dtype BF16: 992.0 KB/token × 8192 tokens = 7750 MB/session → max 2 concurrent sessions</w:t>
      </w:r>
    </w:p>
    <w:p>
      <w:r>
        <w:t xml:space="preserve">  KV dtype FP8: 496.0 KB/token × 2048 tokens = 969 MB/session → max 18 concurrent sessions</w:t>
      </w:r>
    </w:p>
    <w:p>
      <w:r>
        <w:t xml:space="preserve">  KV dtype FP8: 496.0 KB/token × 4096 tokens = 1938 MB/session → max 9 concurrent sessions</w:t>
      </w:r>
    </w:p>
    <w:p>
      <w:r>
        <w:t xml:space="preserve">  KV dtype FP8: 496.0 KB/token × 8192 tokens = 3875 MB/session → max 4 concurrent sessions</w:t>
      </w:r>
    </w:p>
    <w:p>
      <w:r>
        <w:rPr>
          <w:i/>
        </w:rPr>
        <w:t>Note: BF16 weights only; no official FP8 checkpoint</w:t>
      </w:r>
    </w:p>
    <w:p/>
    <w:p>
      <w:pPr>
        <w:pStyle w:val="Heading2"/>
      </w:pPr>
      <w:r>
        <w:t>4.x  Gemma 4 26B-A4B-IT (MoE, BF16)</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google/gemma-4-26B-A4B-it</w:t>
            </w:r>
          </w:p>
        </w:tc>
      </w:tr>
      <w:tr>
        <w:tc>
          <w:tcPr>
            <w:tcW w:type="dxa" w:w="4320"/>
            <w:shd w:val="clear" w:color="auto" w:fill="FFFFFF"/>
          </w:tcPr>
          <w:p>
            <w:r>
              <w:t>Architecture type</w:t>
            </w:r>
          </w:p>
        </w:tc>
        <w:tc>
          <w:tcPr>
            <w:tcW w:type="dxa" w:w="4320"/>
            <w:shd w:val="clear" w:color="auto" w:fill="FFFFFF"/>
          </w:tcPr>
          <w:p>
            <w:r>
              <w:t>MoE GQA Transformer (256 experts, top-4 routing)</w:t>
            </w:r>
          </w:p>
        </w:tc>
      </w:tr>
      <w:tr>
        <w:tc>
          <w:tcPr>
            <w:tcW w:type="dxa" w:w="4320"/>
            <w:shd w:val="clear" w:color="auto" w:fill="DEEAF1"/>
          </w:tcPr>
          <w:p>
            <w:r>
              <w:t>Attention detail</w:t>
            </w:r>
          </w:p>
        </w:tc>
        <w:tc>
          <w:tcPr>
            <w:tcW w:type="dxa" w:w="4320"/>
            <w:shd w:val="clear" w:color="auto" w:fill="DEEAF1"/>
          </w:tcPr>
          <w:p>
            <w:r>
              <w:t>GQA with heterogeneous head_dim: global layers head_dim=256, local layers head_dim=128</w:t>
            </w:r>
          </w:p>
        </w:tc>
      </w:tr>
      <w:tr>
        <w:tc>
          <w:tcPr>
            <w:tcW w:type="dxa" w:w="4320"/>
            <w:shd w:val="clear" w:color="auto" w:fill="FFFFFF"/>
          </w:tcPr>
          <w:p>
            <w:r>
              <w:t>KV-contributing layers</w:t>
            </w:r>
          </w:p>
        </w:tc>
        <w:tc>
          <w:tcPr>
            <w:tcW w:type="dxa" w:w="4320"/>
            <w:shd w:val="clear" w:color="auto" w:fill="FFFFFF"/>
          </w:tcPr>
          <w:p>
            <w:r>
              <w:t>46</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256</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No</w:t>
            </w:r>
          </w:p>
        </w:tc>
      </w:tr>
      <w:tr>
        <w:tc>
          <w:tcPr>
            <w:tcW w:type="dxa" w:w="4320"/>
            <w:shd w:val="clear" w:color="auto" w:fill="DEEAF1"/>
          </w:tcPr>
          <w:p>
            <w:r>
              <w:t>Weight VRAM (BF16)</w:t>
            </w:r>
          </w:p>
        </w:tc>
        <w:tc>
          <w:tcPr>
            <w:tcW w:type="dxa" w:w="4320"/>
            <w:shd w:val="clear" w:color="auto" w:fill="DEEAF1"/>
          </w:tcPr>
          <w:p>
            <w:r>
              <w:t>52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Gemma 4 architecture inferred from model card and vLLM source comments</w:t>
            </w:r>
          </w:p>
        </w:tc>
      </w:tr>
    </w:tbl>
    <w:p/>
    <w:p>
      <w:r>
        <w:t>KV cache budget at gpu_memory_utilization=0.90:  72 GB − 52 GB = 20.0 GB</w:t>
      </w:r>
    </w:p>
    <w:p>
      <w:r>
        <w:t xml:space="preserve">  KV dtype BF16: 368.0 KB/token × 2048 tokens = 719 MB/session → max 27 concurrent sessions</w:t>
      </w:r>
    </w:p>
    <w:p>
      <w:r>
        <w:t xml:space="preserve">  KV dtype BF16: 368.0 KB/token × 4096 tokens = 1438 MB/session → max 13 concurrent sessions</w:t>
      </w:r>
    </w:p>
    <w:p>
      <w:r>
        <w:t xml:space="preserve">  KV dtype BF16: 368.0 KB/token × 8192 tokens = 2875 MB/session → max 6 concurrent sessions</w:t>
      </w:r>
    </w:p>
    <w:p>
      <w:r>
        <w:t xml:space="preserve">  KV dtype FP8: 184.0 KB/token × 2048 tokens = 359 MB/session → max 55 concurrent sessions</w:t>
      </w:r>
    </w:p>
    <w:p>
      <w:r>
        <w:t xml:space="preserve">  KV dtype FP8: 184.0 KB/token × 4096 tokens = 719 MB/session → max 27 concurrent sessions</w:t>
      </w:r>
    </w:p>
    <w:p>
      <w:r>
        <w:t xml:space="preserve">  KV dtype FP8: 184.0 KB/token × 8192 tokens = 1438 MB/session → max 13 concurrent sessions</w:t>
      </w:r>
    </w:p>
    <w:p>
      <w:r>
        <w:rPr>
          <w:i/>
        </w:rPr>
        <w:t>Note: vLLM forces TRITON_ATTN (heterogeneous head_dim &gt; 256 mixed with 128 local layers). TRITON_ATTN does not support turboquant_* — see CLAUDE.md R8.</w:t>
      </w:r>
    </w:p>
    <w:p>
      <w:r>
        <w:rPr>
          <w:i/>
        </w:rPr>
        <w:t>Note: BF16 weights; use FP8 variant for lower VRAM</w:t>
      </w:r>
    </w:p>
    <w:p/>
    <w:p>
      <w:pPr>
        <w:pStyle w:val="Heading2"/>
      </w:pPr>
      <w:r>
        <w:t>4.x  Gemma 4 26B-A4B-IT (MoE, FP8 weights)</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RedHatAI/gemma-4-26B-A4B-it-FP8-Dynamic</w:t>
            </w:r>
          </w:p>
        </w:tc>
      </w:tr>
      <w:tr>
        <w:tc>
          <w:tcPr>
            <w:tcW w:type="dxa" w:w="4320"/>
            <w:shd w:val="clear" w:color="auto" w:fill="FFFFFF"/>
          </w:tcPr>
          <w:p>
            <w:r>
              <w:t>Architecture type</w:t>
            </w:r>
          </w:p>
        </w:tc>
        <w:tc>
          <w:tcPr>
            <w:tcW w:type="dxa" w:w="4320"/>
            <w:shd w:val="clear" w:color="auto" w:fill="FFFFFF"/>
          </w:tcPr>
          <w:p>
            <w:r>
              <w:t>MoE GQA Transformer (256 experts, top-4 routing) — FP8 weights</w:t>
            </w:r>
          </w:p>
        </w:tc>
      </w:tr>
      <w:tr>
        <w:tc>
          <w:tcPr>
            <w:tcW w:type="dxa" w:w="4320"/>
            <w:shd w:val="clear" w:color="auto" w:fill="DEEAF1"/>
          </w:tcPr>
          <w:p>
            <w:r>
              <w:t>Attention detail</w:t>
            </w:r>
          </w:p>
        </w:tc>
        <w:tc>
          <w:tcPr>
            <w:tcW w:type="dxa" w:w="4320"/>
            <w:shd w:val="clear" w:color="auto" w:fill="DEEAF1"/>
          </w:tcPr>
          <w:p>
            <w:r>
              <w:t>Same as BF16 variant; FP8 is weight quantization (activations BF16)</w:t>
            </w:r>
          </w:p>
        </w:tc>
      </w:tr>
      <w:tr>
        <w:tc>
          <w:tcPr>
            <w:tcW w:type="dxa" w:w="4320"/>
            <w:shd w:val="clear" w:color="auto" w:fill="FFFFFF"/>
          </w:tcPr>
          <w:p>
            <w:r>
              <w:t>KV-contributing layers</w:t>
            </w:r>
          </w:p>
        </w:tc>
        <w:tc>
          <w:tcPr>
            <w:tcW w:type="dxa" w:w="4320"/>
            <w:shd w:val="clear" w:color="auto" w:fill="FFFFFF"/>
          </w:tcPr>
          <w:p>
            <w:r>
              <w:t>46</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256</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No</w:t>
            </w:r>
          </w:p>
        </w:tc>
      </w:tr>
      <w:tr>
        <w:tc>
          <w:tcPr>
            <w:tcW w:type="dxa" w:w="4320"/>
            <w:shd w:val="clear" w:color="auto" w:fill="DEEAF1"/>
          </w:tcPr>
          <w:p>
            <w:r>
              <w:t>Weight VRAM (BF16)</w:t>
            </w:r>
          </w:p>
        </w:tc>
        <w:tc>
          <w:tcPr>
            <w:tcW w:type="dxa" w:w="4320"/>
            <w:shd w:val="clear" w:color="auto" w:fill="DEEAF1"/>
          </w:tcPr>
          <w:p>
            <w:r>
              <w:t>26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RedHatAI FP8-Dynamic checkpoint; architecture unchanged from BF16 base</w:t>
            </w:r>
          </w:p>
        </w:tc>
      </w:tr>
    </w:tbl>
    <w:p/>
    <w:p>
      <w:r>
        <w:t>KV cache budget at gpu_memory_utilization=0.90:  72 GB − 26 GB = 46.0 GB</w:t>
      </w:r>
    </w:p>
    <w:p>
      <w:r>
        <w:t xml:space="preserve">  KV dtype BF16: 368.0 KB/token × 2048 tokens = 719 MB/session → max 64 concurrent sessions</w:t>
      </w:r>
    </w:p>
    <w:p>
      <w:r>
        <w:t xml:space="preserve">  KV dtype BF16: 368.0 KB/token × 4096 tokens = 1438 MB/session → max 32 concurrent sessions</w:t>
      </w:r>
    </w:p>
    <w:p>
      <w:r>
        <w:t xml:space="preserve">  KV dtype BF16: 368.0 KB/token × 8192 tokens = 2875 MB/session → max 16 concurrent sessions</w:t>
      </w:r>
    </w:p>
    <w:p>
      <w:r>
        <w:t xml:space="preserve">  KV dtype FP8: 184.0 KB/token × 2048 tokens = 359 MB/session → max 128 concurrent sessions</w:t>
      </w:r>
    </w:p>
    <w:p>
      <w:r>
        <w:t xml:space="preserve">  KV dtype FP8: 184.0 KB/token × 4096 tokens = 719 MB/session → max 64 concurrent sessions</w:t>
      </w:r>
    </w:p>
    <w:p>
      <w:r>
        <w:t xml:space="preserve">  KV dtype FP8: 184.0 KB/token × 8192 tokens = 1438 MB/session → max 32 concurrent sessions</w:t>
      </w:r>
    </w:p>
    <w:p>
      <w:r>
        <w:rPr>
          <w:i/>
        </w:rPr>
        <w:t>Note: Same TRITON_ATTN constraint as BF16 variant (R8); FP8 KV cache also blocked.</w:t>
      </w:r>
    </w:p>
    <w:p>
      <w:r>
        <w:rPr>
          <w:i/>
        </w:rPr>
        <w:t>Note: FP8 dynamic weight quantization halves weight VRAM (~26 GB); KV cache still BF16 or FP8</w:t>
      </w:r>
    </w:p>
    <w:p/>
    <w:p>
      <w:pPr>
        <w:pStyle w:val="Heading2"/>
      </w:pPr>
      <w:r>
        <w:t>4.x  Gemma 4 31B-IT (Dense, BF16)</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google/gemma-4-31B-it</w:t>
            </w:r>
          </w:p>
        </w:tc>
      </w:tr>
      <w:tr>
        <w:tc>
          <w:tcPr>
            <w:tcW w:type="dxa" w:w="4320"/>
            <w:shd w:val="clear" w:color="auto" w:fill="FFFFFF"/>
          </w:tcPr>
          <w:p>
            <w:r>
              <w:t>Architecture type</w:t>
            </w:r>
          </w:p>
        </w:tc>
        <w:tc>
          <w:tcPr>
            <w:tcW w:type="dxa" w:w="4320"/>
            <w:shd w:val="clear" w:color="auto" w:fill="FFFFFF"/>
          </w:tcPr>
          <w:p>
            <w:r>
              <w:t>Dense GQA Transformer</w:t>
            </w:r>
          </w:p>
        </w:tc>
      </w:tr>
      <w:tr>
        <w:tc>
          <w:tcPr>
            <w:tcW w:type="dxa" w:w="4320"/>
            <w:shd w:val="clear" w:color="auto" w:fill="DEEAF1"/>
          </w:tcPr>
          <w:p>
            <w:r>
              <w:t>Attention detail</w:t>
            </w:r>
          </w:p>
        </w:tc>
        <w:tc>
          <w:tcPr>
            <w:tcW w:type="dxa" w:w="4320"/>
            <w:shd w:val="clear" w:color="auto" w:fill="DEEAF1"/>
          </w:tcPr>
          <w:p>
            <w:r>
              <w:t>GQA with heterogeneous head_dim (same family as 26B-A4B)</w:t>
            </w:r>
          </w:p>
        </w:tc>
      </w:tr>
      <w:tr>
        <w:tc>
          <w:tcPr>
            <w:tcW w:type="dxa" w:w="4320"/>
            <w:shd w:val="clear" w:color="auto" w:fill="FFFFFF"/>
          </w:tcPr>
          <w:p>
            <w:r>
              <w:t>KV-contributing layers</w:t>
            </w:r>
          </w:p>
        </w:tc>
        <w:tc>
          <w:tcPr>
            <w:tcW w:type="dxa" w:w="4320"/>
            <w:shd w:val="clear" w:color="auto" w:fill="FFFFFF"/>
          </w:tcPr>
          <w:p>
            <w:r>
              <w:t>62</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256</w:t>
            </w:r>
          </w:p>
        </w:tc>
      </w:tr>
      <w:tr>
        <w:tc>
          <w:tcPr>
            <w:tcW w:type="dxa" w:w="4320"/>
            <w:shd w:val="clear" w:color="auto" w:fill="DEEAF1"/>
          </w:tcPr>
          <w:p>
            <w:r>
              <w:t>MoE</w:t>
            </w:r>
          </w:p>
        </w:tc>
        <w:tc>
          <w:tcPr>
            <w:tcW w:type="dxa" w:w="4320"/>
            <w:shd w:val="clear" w:color="auto" w:fill="DEEAF1"/>
          </w:tcPr>
          <w:p>
            <w:r>
              <w:t>No</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No</w:t>
            </w:r>
          </w:p>
        </w:tc>
      </w:tr>
      <w:tr>
        <w:tc>
          <w:tcPr>
            <w:tcW w:type="dxa" w:w="4320"/>
            <w:shd w:val="clear" w:color="auto" w:fill="DEEAF1"/>
          </w:tcPr>
          <w:p>
            <w:r>
              <w:t>Weight VRAM (BF16)</w:t>
            </w:r>
          </w:p>
        </w:tc>
        <w:tc>
          <w:tcPr>
            <w:tcW w:type="dxa" w:w="4320"/>
            <w:shd w:val="clear" w:color="auto" w:fill="DEEAF1"/>
          </w:tcPr>
          <w:p>
            <w:r>
              <w:t>62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Inferred from YAML vram_estimate_gb=62 and Gemma4 architecture family</w:t>
            </w:r>
          </w:p>
        </w:tc>
      </w:tr>
    </w:tbl>
    <w:p/>
    <w:p>
      <w:r>
        <w:t>KV cache budget at gpu_memory_utilization=0.90:  72 GB − 62 GB = 10.0 GB</w:t>
      </w:r>
    </w:p>
    <w:p>
      <w:r>
        <w:t xml:space="preserve">  KV dtype BF16: 496.0 KB/token × 2048 tokens = 969 MB/session → max 10 concurrent sessions</w:t>
      </w:r>
    </w:p>
    <w:p>
      <w:r>
        <w:t xml:space="preserve">  KV dtype BF16: 496.0 KB/token × 4096 tokens = 1938 MB/session → max 5 concurrent sessions</w:t>
      </w:r>
    </w:p>
    <w:p>
      <w:r>
        <w:t xml:space="preserve">  KV dtype BF16: 496.0 KB/token × 8192 tokens = 3875 MB/session → max 2 concurrent sessions</w:t>
      </w:r>
    </w:p>
    <w:p>
      <w:r>
        <w:t xml:space="preserve">  KV dtype FP8: 248.0 KB/token × 2048 tokens = 484 MB/session → max 20 concurrent sessions</w:t>
      </w:r>
    </w:p>
    <w:p>
      <w:r>
        <w:t xml:space="preserve">  KV dtype FP8: 248.0 KB/token × 4096 tokens = 969 MB/session → max 10 concurrent sessions</w:t>
      </w:r>
    </w:p>
    <w:p>
      <w:r>
        <w:t xml:space="preserve">  KV dtype FP8: 248.0 KB/token × 8192 tokens = 1938 MB/session → max 5 concurrent sessions</w:t>
      </w:r>
    </w:p>
    <w:p>
      <w:r>
        <w:rPr>
          <w:i/>
        </w:rPr>
        <w:t>Note: vLLM forces TRITON_ATTN (heterogeneous head_dim) — same constraint as A4B variants (R8).</w:t>
      </w:r>
    </w:p>
    <w:p>
      <w:r>
        <w:rPr>
          <w:i/>
        </w:rPr>
        <w:t>Note: BF16 weights; ~62 GB VRAM for weights alone — very tight on H100 80GB</w:t>
      </w:r>
    </w:p>
    <w:p/>
    <w:p>
      <w:pPr>
        <w:pStyle w:val="Heading2"/>
      </w:pPr>
      <w:r>
        <w:t>4.x  Gemma 4 31B-IT (Dense, FP8 block weights)</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RedHatAI/gemma-4-31B-it-FP8-block</w:t>
            </w:r>
          </w:p>
        </w:tc>
      </w:tr>
      <w:tr>
        <w:tc>
          <w:tcPr>
            <w:tcW w:type="dxa" w:w="4320"/>
            <w:shd w:val="clear" w:color="auto" w:fill="FFFFFF"/>
          </w:tcPr>
          <w:p>
            <w:r>
              <w:t>Architecture type</w:t>
            </w:r>
          </w:p>
        </w:tc>
        <w:tc>
          <w:tcPr>
            <w:tcW w:type="dxa" w:w="4320"/>
            <w:shd w:val="clear" w:color="auto" w:fill="FFFFFF"/>
          </w:tcPr>
          <w:p>
            <w:r>
              <w:t>Dense GQA Transformer — FP8 block-quantized weights</w:t>
            </w:r>
          </w:p>
        </w:tc>
      </w:tr>
      <w:tr>
        <w:tc>
          <w:tcPr>
            <w:tcW w:type="dxa" w:w="4320"/>
            <w:shd w:val="clear" w:color="auto" w:fill="DEEAF1"/>
          </w:tcPr>
          <w:p>
            <w:r>
              <w:t>Attention detail</w:t>
            </w:r>
          </w:p>
        </w:tc>
        <w:tc>
          <w:tcPr>
            <w:tcW w:type="dxa" w:w="4320"/>
            <w:shd w:val="clear" w:color="auto" w:fill="DEEAF1"/>
          </w:tcPr>
          <w:p>
            <w:r>
              <w:t>Same architecture as BF16 variant; block FP8 for weights</w:t>
            </w:r>
          </w:p>
        </w:tc>
      </w:tr>
      <w:tr>
        <w:tc>
          <w:tcPr>
            <w:tcW w:type="dxa" w:w="4320"/>
            <w:shd w:val="clear" w:color="auto" w:fill="FFFFFF"/>
          </w:tcPr>
          <w:p>
            <w:r>
              <w:t>KV-contributing layers</w:t>
            </w:r>
          </w:p>
        </w:tc>
        <w:tc>
          <w:tcPr>
            <w:tcW w:type="dxa" w:w="4320"/>
            <w:shd w:val="clear" w:color="auto" w:fill="FFFFFF"/>
          </w:tcPr>
          <w:p>
            <w:r>
              <w:t>62</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256</w:t>
            </w:r>
          </w:p>
        </w:tc>
      </w:tr>
      <w:tr>
        <w:tc>
          <w:tcPr>
            <w:tcW w:type="dxa" w:w="4320"/>
            <w:shd w:val="clear" w:color="auto" w:fill="DEEAF1"/>
          </w:tcPr>
          <w:p>
            <w:r>
              <w:t>MoE</w:t>
            </w:r>
          </w:p>
        </w:tc>
        <w:tc>
          <w:tcPr>
            <w:tcW w:type="dxa" w:w="4320"/>
            <w:shd w:val="clear" w:color="auto" w:fill="DEEAF1"/>
          </w:tcPr>
          <w:p>
            <w:r>
              <w:t>No</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No</w:t>
            </w:r>
          </w:p>
        </w:tc>
      </w:tr>
      <w:tr>
        <w:tc>
          <w:tcPr>
            <w:tcW w:type="dxa" w:w="4320"/>
            <w:shd w:val="clear" w:color="auto" w:fill="DEEAF1"/>
          </w:tcPr>
          <w:p>
            <w:r>
              <w:t>Weight VRAM (BF16)</w:t>
            </w:r>
          </w:p>
        </w:tc>
        <w:tc>
          <w:tcPr>
            <w:tcW w:type="dxa" w:w="4320"/>
            <w:shd w:val="clear" w:color="auto" w:fill="DEEAF1"/>
          </w:tcPr>
          <w:p>
            <w:r>
              <w:t>32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RedHatAI FP8-block checkpoint; architecture unchanged from BF16 base</w:t>
            </w:r>
          </w:p>
        </w:tc>
      </w:tr>
    </w:tbl>
    <w:p/>
    <w:p>
      <w:r>
        <w:t>KV cache budget at gpu_memory_utilization=0.90:  72 GB − 32 GB = 40.0 GB</w:t>
      </w:r>
    </w:p>
    <w:p>
      <w:r>
        <w:t xml:space="preserve">  KV dtype BF16: 496.0 KB/token × 2048 tokens = 969 MB/session → max 41 concurrent sessions</w:t>
      </w:r>
    </w:p>
    <w:p>
      <w:r>
        <w:t xml:space="preserve">  KV dtype BF16: 496.0 KB/token × 4096 tokens = 1938 MB/session → max 20 concurrent sessions</w:t>
      </w:r>
    </w:p>
    <w:p>
      <w:r>
        <w:t xml:space="preserve">  KV dtype BF16: 496.0 KB/token × 8192 tokens = 3875 MB/session → max 10 concurrent sessions</w:t>
      </w:r>
    </w:p>
    <w:p>
      <w:r>
        <w:t xml:space="preserve">  KV dtype FP8: 248.0 KB/token × 2048 tokens = 484 MB/session → max 82 concurrent sessions</w:t>
      </w:r>
    </w:p>
    <w:p>
      <w:r>
        <w:t xml:space="preserve">  KV dtype FP8: 248.0 KB/token × 4096 tokens = 969 MB/session → max 41 concurrent sessions</w:t>
      </w:r>
    </w:p>
    <w:p>
      <w:r>
        <w:t xml:space="preserve">  KV dtype FP8: 248.0 KB/token × 8192 tokens = 1938 MB/session → max 20 concurrent sessions</w:t>
      </w:r>
    </w:p>
    <w:p>
      <w:r>
        <w:rPr>
          <w:i/>
        </w:rPr>
        <w:t>Note: TRITON_ATTN constraint persists regardless of weight dtype (R8).</w:t>
      </w:r>
    </w:p>
    <w:p>
      <w:r>
        <w:rPr>
          <w:i/>
        </w:rPr>
        <w:t>Note: Block FP8 weights halve VRAM (~32 GB), freeing significant headroom for KV cache</w:t>
      </w:r>
    </w:p>
    <w:p/>
    <w:p>
      <w:pPr>
        <w:pStyle w:val="Heading2"/>
      </w:pPr>
      <w:r>
        <w:t>4.x  GLM-4.7-Flash (30B / 3.6B active MoE, MLA)</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zai-org/GLM-4.7-Flash</w:t>
            </w:r>
          </w:p>
        </w:tc>
      </w:tr>
      <w:tr>
        <w:tc>
          <w:tcPr>
            <w:tcW w:type="dxa" w:w="4320"/>
            <w:shd w:val="clear" w:color="auto" w:fill="FFFFFF"/>
          </w:tcPr>
          <w:p>
            <w:r>
              <w:t>Architecture type</w:t>
            </w:r>
          </w:p>
        </w:tc>
        <w:tc>
          <w:tcPr>
            <w:tcW w:type="dxa" w:w="4320"/>
            <w:shd w:val="clear" w:color="auto" w:fill="FFFFFF"/>
          </w:tcPr>
          <w:p>
            <w:r>
              <w:t>MoE Transformer with Multi-head Latent Attention (MLA)</w:t>
            </w:r>
          </w:p>
        </w:tc>
      </w:tr>
      <w:tr>
        <w:tc>
          <w:tcPr>
            <w:tcW w:type="dxa" w:w="4320"/>
            <w:shd w:val="clear" w:color="auto" w:fill="DEEAF1"/>
          </w:tcPr>
          <w:p>
            <w:r>
              <w:t>Attention detail</w:t>
            </w:r>
          </w:p>
        </w:tc>
        <w:tc>
          <w:tcPr>
            <w:tcW w:type="dxa" w:w="4320"/>
            <w:shd w:val="clear" w:color="auto" w:fill="DEEAF1"/>
          </w:tcPr>
          <w:p>
            <w:r>
              <w:t>MLA: KV compressed to kv_lora_rank=512 per layer (vs full GQA KV space). Similar to DeepSeek-V3 MLA design.</w:t>
            </w:r>
          </w:p>
        </w:tc>
      </w:tr>
      <w:tr>
        <w:tc>
          <w:tcPr>
            <w:tcW w:type="dxa" w:w="4320"/>
            <w:shd w:val="clear" w:color="auto" w:fill="FFFFFF"/>
          </w:tcPr>
          <w:p>
            <w:r>
              <w:t>KV-contributing layers</w:t>
            </w:r>
          </w:p>
        </w:tc>
        <w:tc>
          <w:tcPr>
            <w:tcW w:type="dxa" w:w="4320"/>
            <w:shd w:val="clear" w:color="auto" w:fill="FFFFFF"/>
          </w:tcPr>
          <w:p>
            <w:r>
              <w:t>61</w:t>
            </w:r>
          </w:p>
        </w:tc>
      </w:tr>
      <w:tr>
        <w:tc>
          <w:tcPr>
            <w:tcW w:type="dxa" w:w="4320"/>
            <w:shd w:val="clear" w:color="auto" w:fill="DEEAF1"/>
          </w:tcPr>
          <w:p>
            <w:r>
              <w:t>MLA kv_lora_rank</w:t>
            </w:r>
          </w:p>
        </w:tc>
        <w:tc>
          <w:tcPr>
            <w:tcW w:type="dxa" w:w="4320"/>
            <w:shd w:val="clear" w:color="auto" w:fill="DEEAF1"/>
          </w:tcPr>
          <w:p>
            <w:r>
              <w:t>512</w:t>
            </w:r>
          </w:p>
        </w:tc>
      </w:tr>
      <w:tr>
        <w:tc>
          <w:tcPr>
            <w:tcW w:type="dxa" w:w="4320"/>
            <w:shd w:val="clear" w:color="auto" w:fill="FFFFFF"/>
          </w:tcPr>
          <w:p>
            <w:r>
              <w:t>MoE</w:t>
            </w:r>
          </w:p>
        </w:tc>
        <w:tc>
          <w:tcPr>
            <w:tcW w:type="dxa" w:w="4320"/>
            <w:shd w:val="clear" w:color="auto" w:fill="FFFFFF"/>
          </w:tcPr>
          <w:p>
            <w:r>
              <w:t>Yes</w:t>
            </w:r>
          </w:p>
        </w:tc>
      </w:tr>
      <w:tr>
        <w:tc>
          <w:tcPr>
            <w:tcW w:type="dxa" w:w="4320"/>
            <w:shd w:val="clear" w:color="auto" w:fill="DEEAF1"/>
          </w:tcPr>
          <w:p>
            <w:r>
              <w:t>Mamba hybrid</w:t>
            </w:r>
          </w:p>
        </w:tc>
        <w:tc>
          <w:tcPr>
            <w:tcW w:type="dxa" w:w="4320"/>
            <w:shd w:val="clear" w:color="auto" w:fill="DEEAF1"/>
          </w:tcPr>
          <w:p>
            <w:r>
              <w:t>No</w:t>
            </w:r>
          </w:p>
        </w:tc>
      </w:tr>
      <w:tr>
        <w:tc>
          <w:tcPr>
            <w:tcW w:type="dxa" w:w="4320"/>
            <w:shd w:val="clear" w:color="auto" w:fill="FFFFFF"/>
          </w:tcPr>
          <w:p>
            <w:r>
              <w:t>MLA</w:t>
            </w:r>
          </w:p>
        </w:tc>
        <w:tc>
          <w:tcPr>
            <w:tcW w:type="dxa" w:w="4320"/>
            <w:shd w:val="clear" w:color="auto" w:fill="FFFFFF"/>
          </w:tcPr>
          <w:p>
            <w:r>
              <w:t>Yes</w:t>
            </w:r>
          </w:p>
        </w:tc>
      </w:tr>
      <w:tr>
        <w:tc>
          <w:tcPr>
            <w:tcW w:type="dxa" w:w="4320"/>
            <w:shd w:val="clear" w:color="auto" w:fill="DEEAF1"/>
          </w:tcPr>
          <w:p>
            <w:r>
              <w:t>TurboQuant compatible</w:t>
            </w:r>
          </w:p>
        </w:tc>
        <w:tc>
          <w:tcPr>
            <w:tcW w:type="dxa" w:w="4320"/>
            <w:shd w:val="clear" w:color="auto" w:fill="DEEAF1"/>
          </w:tcPr>
          <w:p>
            <w:r>
              <w:t>Yes</w:t>
            </w:r>
          </w:p>
        </w:tc>
      </w:tr>
      <w:tr>
        <w:tc>
          <w:tcPr>
            <w:tcW w:type="dxa" w:w="4320"/>
            <w:shd w:val="clear" w:color="auto" w:fill="FFFFFF"/>
          </w:tcPr>
          <w:p>
            <w:r>
              <w:t>Weight VRAM (BF16)</w:t>
            </w:r>
          </w:p>
        </w:tc>
        <w:tc>
          <w:tcPr>
            <w:tcW w:type="dxa" w:w="4320"/>
            <w:shd w:val="clear" w:color="auto" w:fill="FFFFFF"/>
          </w:tcPr>
          <w:p>
            <w:r>
              <w:t>60 GB</w:t>
            </w:r>
          </w:p>
        </w:tc>
      </w:tr>
      <w:tr>
        <w:tc>
          <w:tcPr>
            <w:tcW w:type="dxa" w:w="4320"/>
            <w:shd w:val="clear" w:color="auto" w:fill="DEEAF1"/>
          </w:tcPr>
          <w:p>
            <w:r>
              <w:t>Confidence</w:t>
            </w:r>
          </w:p>
        </w:tc>
        <w:tc>
          <w:tcPr>
            <w:tcW w:type="dxa" w:w="4320"/>
            <w:shd w:val="clear" w:color="auto" w:fill="DEEAF1"/>
          </w:tcPr>
          <w:p>
            <w:r>
              <w:t>ESTIMATED</w:t>
            </w:r>
          </w:p>
        </w:tc>
      </w:tr>
      <w:tr>
        <w:tc>
          <w:tcPr>
            <w:tcW w:type="dxa" w:w="4320"/>
            <w:shd w:val="clear" w:color="auto" w:fill="FFFFFF"/>
          </w:tcPr>
          <w:p>
            <w:r>
              <w:t>Source</w:t>
            </w:r>
          </w:p>
        </w:tc>
        <w:tc>
          <w:tcPr>
            <w:tcW w:type="dxa" w:w="4320"/>
            <w:shd w:val="clear" w:color="auto" w:fill="FFFFFF"/>
          </w:tcPr>
          <w:p>
            <w:r>
              <w:t>GLM-4.7-Flash architectural design inferred from zai-org model card and MLA literature</w:t>
            </w:r>
          </w:p>
        </w:tc>
      </w:tr>
    </w:tbl>
    <w:p/>
    <w:p>
      <w:r>
        <w:t>KV cache budget at gpu_memory_utilization=0.90:  72 GB − 60 GB = 12.0 GB</w:t>
      </w:r>
    </w:p>
    <w:p>
      <w:r>
        <w:t xml:space="preserve">  KV dtype BF16: 122.0 KB/token × 2048 tokens = 238 MB/session → max 50 concurrent sessions</w:t>
      </w:r>
    </w:p>
    <w:p>
      <w:r>
        <w:t xml:space="preserve">  KV dtype BF16: 122.0 KB/token × 4096 tokens = 477 MB/session → max 25 concurrent sessions</w:t>
      </w:r>
    </w:p>
    <w:p>
      <w:r>
        <w:t xml:space="preserve">  KV dtype BF16: 122.0 KB/token × 8192 tokens = 953 MB/session → max 12 concurrent sessions</w:t>
      </w:r>
    </w:p>
    <w:p>
      <w:r>
        <w:t xml:space="preserve">  KV dtype FP8: 61.0 KB/token × 2048 tokens = 119 MB/session → max 100 concurrent sessions</w:t>
      </w:r>
    </w:p>
    <w:p>
      <w:r>
        <w:t xml:space="preserve">  KV dtype FP8: 61.0 KB/token × 4096 tokens = 238 MB/session → max 50 concurrent sessions</w:t>
      </w:r>
    </w:p>
    <w:p>
      <w:r>
        <w:t xml:space="preserve">  KV dtype FP8: 61.0 KB/token × 8192 tokens = 477 MB/session → max 25 concurrent sessions</w:t>
      </w:r>
    </w:p>
    <w:p>
      <w:r>
        <w:rPr>
          <w:i/>
        </w:rPr>
        <w:t>Note: MLA compresses KV; TurboQuant would apply to the latent vector, not standard K/V heads. Compatibility unverified.</w:t>
      </w:r>
    </w:p>
    <w:p>
      <w:r>
        <w:rPr>
          <w:i/>
        </w:rPr>
        <w:t>Note: BF16 weights; MLA means KV cache ~4× smaller than equivalent GQA model</w:t>
      </w:r>
    </w:p>
    <w:p/>
    <w:p>
      <w:pPr>
        <w:pStyle w:val="Heading2"/>
      </w:pPr>
      <w:r>
        <w:t>4.x  Mistral Small 3.1 24B-Instruct</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mistralai/Mistral-Small-3.1-24B-Instruct-2503</w:t>
            </w:r>
          </w:p>
        </w:tc>
      </w:tr>
      <w:tr>
        <w:tc>
          <w:tcPr>
            <w:tcW w:type="dxa" w:w="4320"/>
            <w:shd w:val="clear" w:color="auto" w:fill="FFFFFF"/>
          </w:tcPr>
          <w:p>
            <w:r>
              <w:t>Architecture type</w:t>
            </w:r>
          </w:p>
        </w:tc>
        <w:tc>
          <w:tcPr>
            <w:tcW w:type="dxa" w:w="4320"/>
            <w:shd w:val="clear" w:color="auto" w:fill="FFFFFF"/>
          </w:tcPr>
          <w:p>
            <w:r>
              <w:t>Dense GQA Transformer</w:t>
            </w:r>
          </w:p>
        </w:tc>
      </w:tr>
      <w:tr>
        <w:tc>
          <w:tcPr>
            <w:tcW w:type="dxa" w:w="4320"/>
            <w:shd w:val="clear" w:color="auto" w:fill="DEEAF1"/>
          </w:tcPr>
          <w:p>
            <w:r>
              <w:t>Attention detail</w:t>
            </w:r>
          </w:p>
        </w:tc>
        <w:tc>
          <w:tcPr>
            <w:tcW w:type="dxa" w:w="4320"/>
            <w:shd w:val="clear" w:color="auto" w:fill="DEEAF1"/>
          </w:tcPr>
          <w:p>
            <w:r>
              <w:t>GQA 4:1 (32 Q heads / 8 KV heads), sliding window attention</w:t>
            </w:r>
          </w:p>
        </w:tc>
      </w:tr>
      <w:tr>
        <w:tc>
          <w:tcPr>
            <w:tcW w:type="dxa" w:w="4320"/>
            <w:shd w:val="clear" w:color="auto" w:fill="FFFFFF"/>
          </w:tcPr>
          <w:p>
            <w:r>
              <w:t>KV-contributing layers</w:t>
            </w:r>
          </w:p>
        </w:tc>
        <w:tc>
          <w:tcPr>
            <w:tcW w:type="dxa" w:w="4320"/>
            <w:shd w:val="clear" w:color="auto" w:fill="FFFFFF"/>
          </w:tcPr>
          <w:p>
            <w:r>
              <w:t>40</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No</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48 GB</w:t>
            </w:r>
          </w:p>
        </w:tc>
      </w:tr>
      <w:tr>
        <w:tc>
          <w:tcPr>
            <w:tcW w:type="dxa" w:w="4320"/>
            <w:shd w:val="clear" w:color="auto" w:fill="FFFFFF"/>
          </w:tcPr>
          <w:p>
            <w:r>
              <w:t>Confidence</w:t>
            </w:r>
          </w:p>
        </w:tc>
        <w:tc>
          <w:tcPr>
            <w:tcW w:type="dxa" w:w="4320"/>
            <w:shd w:val="clear" w:color="auto" w:fill="FFFFFF"/>
          </w:tcPr>
          <w:p>
            <w:r>
              <w:t>HIGH</w:t>
            </w:r>
          </w:p>
        </w:tc>
      </w:tr>
      <w:tr>
        <w:tc>
          <w:tcPr>
            <w:tcW w:type="dxa" w:w="4320"/>
            <w:shd w:val="clear" w:color="auto" w:fill="DEEAF1"/>
          </w:tcPr>
          <w:p>
            <w:r>
              <w:t>Source</w:t>
            </w:r>
          </w:p>
        </w:tc>
        <w:tc>
          <w:tcPr>
            <w:tcW w:type="dxa" w:w="4320"/>
            <w:shd w:val="clear" w:color="auto" w:fill="DEEAF1"/>
          </w:tcPr>
          <w:p>
            <w:r>
              <w:t>Mistral Small 3.1 model card; HF config mistralai/Mistral-Small-3.1-24B-Instruct-2503</w:t>
            </w:r>
          </w:p>
        </w:tc>
      </w:tr>
    </w:tbl>
    <w:p/>
    <w:p>
      <w:r>
        <w:t>KV cache budget at gpu_memory_utilization=0.90:  72 GB − 48 GB = 24.0 GB</w:t>
      </w:r>
    </w:p>
    <w:p>
      <w:r>
        <w:t xml:space="preserve">  KV dtype BF16: 160.0 KB/token × 2048 tokens = 312 MB/session → max 76 concurrent sessions</w:t>
      </w:r>
    </w:p>
    <w:p>
      <w:r>
        <w:t xml:space="preserve">  KV dtype BF16: 160.0 KB/token × 4096 tokens = 625 MB/session → max 38 concurrent sessions</w:t>
      </w:r>
    </w:p>
    <w:p>
      <w:r>
        <w:t xml:space="preserve">  KV dtype BF16: 160.0 KB/token × 8192 tokens = 1250 MB/session → max 19 concurrent sessions</w:t>
      </w:r>
    </w:p>
    <w:p>
      <w:r>
        <w:t xml:space="preserve">  KV dtype FP8: 80.0 KB/token × 2048 tokens = 156 MB/session → max 153 concurrent sessions</w:t>
      </w:r>
    </w:p>
    <w:p>
      <w:r>
        <w:t xml:space="preserve">  KV dtype FP8: 80.0 KB/token × 4096 tokens = 312 MB/session → max 76 concurrent sessions</w:t>
      </w:r>
    </w:p>
    <w:p>
      <w:r>
        <w:t xml:space="preserve">  KV dtype FP8: 80.0 KB/token × 8192 tokens = 625 MB/session → max 38 concurrent sessions</w:t>
      </w:r>
    </w:p>
    <w:p>
      <w:r>
        <w:rPr>
          <w:i/>
        </w:rPr>
        <w:t>Note: BF16 weights; 48 GB — substantial KV cache headroom (24 GB+)</w:t>
      </w:r>
    </w:p>
    <w:p/>
    <w:p>
      <w:pPr>
        <w:pStyle w:val="Heading2"/>
      </w:pPr>
      <w:r>
        <w:t>4.x  Nemotron-3-Nano 30B-Instruct (Mamba hybrid)</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nvidia/Nemotron-3-Nano-30B-Instruct</w:t>
            </w:r>
          </w:p>
        </w:tc>
      </w:tr>
      <w:tr>
        <w:tc>
          <w:tcPr>
            <w:tcW w:type="dxa" w:w="4320"/>
            <w:shd w:val="clear" w:color="auto" w:fill="FFFFFF"/>
          </w:tcPr>
          <w:p>
            <w:r>
              <w:t>Architecture type</w:t>
            </w:r>
          </w:p>
        </w:tc>
        <w:tc>
          <w:tcPr>
            <w:tcW w:type="dxa" w:w="4320"/>
            <w:shd w:val="clear" w:color="auto" w:fill="FFFFFF"/>
          </w:tcPr>
          <w:p>
            <w:r>
              <w:t>Mamba-2 SSM + Sparse Attention Hybrid</w:t>
            </w:r>
          </w:p>
        </w:tc>
      </w:tr>
      <w:tr>
        <w:tc>
          <w:tcPr>
            <w:tcW w:type="dxa" w:w="4320"/>
            <w:shd w:val="clear" w:color="auto" w:fill="DEEAF1"/>
          </w:tcPr>
          <w:p>
            <w:r>
              <w:t>Attention detail</w:t>
            </w:r>
          </w:p>
        </w:tc>
        <w:tc>
          <w:tcPr>
            <w:tcW w:type="dxa" w:w="4320"/>
            <w:shd w:val="clear" w:color="auto" w:fill="DEEAF1"/>
          </w:tcPr>
          <w:p>
            <w:r>
              <w:t>~36 attention layers (with GQA 8 KV heads) alternating with Mamba-2 SSM layers. Only attention layers contribute to KV cache.</w:t>
            </w:r>
          </w:p>
        </w:tc>
      </w:tr>
      <w:tr>
        <w:tc>
          <w:tcPr>
            <w:tcW w:type="dxa" w:w="4320"/>
            <w:shd w:val="clear" w:color="auto" w:fill="FFFFFF"/>
          </w:tcPr>
          <w:p>
            <w:r>
              <w:t>KV-contributing layers</w:t>
            </w:r>
          </w:p>
        </w:tc>
        <w:tc>
          <w:tcPr>
            <w:tcW w:type="dxa" w:w="4320"/>
            <w:shd w:val="clear" w:color="auto" w:fill="FFFFFF"/>
          </w:tcPr>
          <w:p>
            <w:r>
              <w:t>36</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Yes</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No</w:t>
            </w:r>
          </w:p>
        </w:tc>
      </w:tr>
      <w:tr>
        <w:tc>
          <w:tcPr>
            <w:tcW w:type="dxa" w:w="4320"/>
            <w:shd w:val="clear" w:color="auto" w:fill="DEEAF1"/>
          </w:tcPr>
          <w:p>
            <w:r>
              <w:t>Weight VRAM (BF16)</w:t>
            </w:r>
          </w:p>
        </w:tc>
        <w:tc>
          <w:tcPr>
            <w:tcW w:type="dxa" w:w="4320"/>
            <w:shd w:val="clear" w:color="auto" w:fill="DEEAF1"/>
          </w:tcPr>
          <w:p>
            <w:r>
              <w:t>60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Nemotron-3-Nano architecture from NVIDIA technical report; Mamba layer fraction estimated</w:t>
            </w:r>
          </w:p>
        </w:tc>
      </w:tr>
    </w:tbl>
    <w:p/>
    <w:p>
      <w:r>
        <w:t>KV cache budget at gpu_memory_utilization=0.90:  72 GB − 60 GB = 12.0 GB</w:t>
      </w:r>
    </w:p>
    <w:p>
      <w:r>
        <w:t xml:space="preserve">  KV dtype BF16: 144.0 KB/token × 2048 tokens = 281 MB/session → max 42 concurrent sessions</w:t>
      </w:r>
    </w:p>
    <w:p>
      <w:r>
        <w:t xml:space="preserve">  KV dtype BF16: 144.0 KB/token × 4096 tokens = 562 MB/session → max 21 concurrent sessions</w:t>
      </w:r>
    </w:p>
    <w:p>
      <w:r>
        <w:t xml:space="preserve">  KV dtype BF16: 144.0 KB/token × 8192 tokens = 1125 MB/session → max 10 concurrent sessions</w:t>
      </w:r>
    </w:p>
    <w:p>
      <w:r>
        <w:t xml:space="preserve">  KV dtype FP8: 72.0 KB/token × 2048 tokens = 141 MB/session → max 85 concurrent sessions</w:t>
      </w:r>
    </w:p>
    <w:p>
      <w:r>
        <w:t xml:space="preserve">  KV dtype FP8: 72.0 KB/token × 4096 tokens = 281 MB/session → max 42 concurrent sessions</w:t>
      </w:r>
    </w:p>
    <w:p>
      <w:r>
        <w:t xml:space="preserve">  KV dtype FP8: 72.0 KB/token × 8192 tokens = 562 MB/session → max 21 concurrent sessions</w:t>
      </w:r>
    </w:p>
    <w:p>
      <w:r>
        <w:rPr>
          <w:i/>
        </w:rPr>
        <w:t>Note: TurboQuant boundary-layer protection requires uniform attention layers. Mamba hybrid raises NotImplementedError at arg_utils.py:1650 — see CLAUDE.md R6.</w:t>
      </w:r>
    </w:p>
    <w:p>
      <w:r>
        <w:rPr>
          <w:i/>
        </w:rPr>
        <w:t>Note: vLLM compat uncertain for Mamba-2 hybrid (R6). HF generate() fallback may be needed.</w:t>
      </w:r>
    </w:p>
    <w:p/>
    <w:p>
      <w:pPr>
        <w:pStyle w:val="Heading2"/>
      </w:pPr>
      <w:r>
        <w:t>4.x  Qwen3.5-35B-A3B (DeltaNet + MoE, BF16)</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Qwen/Qwen3.5-35B-A3B</w:t>
            </w:r>
          </w:p>
        </w:tc>
      </w:tr>
      <w:tr>
        <w:tc>
          <w:tcPr>
            <w:tcW w:type="dxa" w:w="4320"/>
            <w:shd w:val="clear" w:color="auto" w:fill="FFFFFF"/>
          </w:tcPr>
          <w:p>
            <w:r>
              <w:t>Architecture type</w:t>
            </w:r>
          </w:p>
        </w:tc>
        <w:tc>
          <w:tcPr>
            <w:tcW w:type="dxa" w:w="4320"/>
            <w:shd w:val="clear" w:color="auto" w:fill="FFFFFF"/>
          </w:tcPr>
          <w:p>
            <w:r>
              <w:t>DeltaNet Linear Attention + MoE Hybrid</w:t>
            </w:r>
          </w:p>
        </w:tc>
      </w:tr>
      <w:tr>
        <w:tc>
          <w:tcPr>
            <w:tcW w:type="dxa" w:w="4320"/>
            <w:shd w:val="clear" w:color="auto" w:fill="DEEAF1"/>
          </w:tcPr>
          <w:p>
            <w:r>
              <w:t>Attention detail</w:t>
            </w:r>
          </w:p>
        </w:tc>
        <w:tc>
          <w:tcPr>
            <w:tcW w:type="dxa" w:w="4320"/>
            <w:shd w:val="clear" w:color="auto" w:fill="DEEAF1"/>
          </w:tcPr>
          <w:p>
            <w:r>
              <w:t>DeltaNet linear attention layers (hardware-efficient, O(1) state per layer) interleaved with sparse standard attention layers. MoE FFN: ~3B active params.</w:t>
            </w:r>
          </w:p>
        </w:tc>
      </w:tr>
      <w:tr>
        <w:tc>
          <w:tcPr>
            <w:tcW w:type="dxa" w:w="4320"/>
            <w:shd w:val="clear" w:color="auto" w:fill="FFFFFF"/>
          </w:tcPr>
          <w:p>
            <w:r>
              <w:t>KV-contributing layers</w:t>
            </w:r>
          </w:p>
        </w:tc>
        <w:tc>
          <w:tcPr>
            <w:tcW w:type="dxa" w:w="4320"/>
            <w:shd w:val="clear" w:color="auto" w:fill="FFFFFF"/>
          </w:tcPr>
          <w:p>
            <w:r>
              <w:t>16</w:t>
            </w:r>
          </w:p>
        </w:tc>
      </w:tr>
      <w:tr>
        <w:tc>
          <w:tcPr>
            <w:tcW w:type="dxa" w:w="4320"/>
            <w:shd w:val="clear" w:color="auto" w:fill="DEEAF1"/>
          </w:tcPr>
          <w:p>
            <w:r>
              <w:t>KV heads per layer</w:t>
            </w:r>
          </w:p>
        </w:tc>
        <w:tc>
          <w:tcPr>
            <w:tcW w:type="dxa" w:w="4320"/>
            <w:shd w:val="clear" w:color="auto" w:fill="DEEAF1"/>
          </w:tcPr>
          <w:p>
            <w:r>
              <w:t>4</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70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Qwen3.5 model card; DeltaNet architecture from Qwen team blog; KV layer count estimated</w:t>
            </w:r>
          </w:p>
        </w:tc>
      </w:tr>
    </w:tbl>
    <w:p/>
    <w:p>
      <w:r>
        <w:t>KV cache budget at gpu_memory_utilization=0.90:  72 GB − 70 GB = 2.0 GB</w:t>
      </w:r>
    </w:p>
    <w:p>
      <w:r>
        <w:t xml:space="preserve">  KV dtype BF16: 32.0 KB/token × 2048 tokens = 62 MB/session → max 32 concurrent sessions</w:t>
      </w:r>
    </w:p>
    <w:p>
      <w:r>
        <w:t xml:space="preserve">  KV dtype BF16: 32.0 KB/token × 4096 tokens = 125 MB/session → max 16 concurrent sessions</w:t>
      </w:r>
    </w:p>
    <w:p>
      <w:r>
        <w:t xml:space="preserve">  KV dtype BF16: 32.0 KB/token × 8192 tokens = 250 MB/session → max 8 concurrent sessions</w:t>
      </w:r>
    </w:p>
    <w:p>
      <w:r>
        <w:t xml:space="preserve">  KV dtype FP8: 16.0 KB/token × 2048 tokens = 31 MB/session → max 64 concurrent sessions</w:t>
      </w:r>
    </w:p>
    <w:p>
      <w:r>
        <w:t xml:space="preserve">  KV dtype FP8: 16.0 KB/token × 4096 tokens = 62 MB/session → max 32 concurrent sessions</w:t>
      </w:r>
    </w:p>
    <w:p>
      <w:r>
        <w:t xml:space="preserve">  KV dtype FP8: 16.0 KB/token × 8192 tokens = 125 MB/session → max 16 concurrent sessions</w:t>
      </w:r>
    </w:p>
    <w:p>
      <w:r>
        <w:rPr>
          <w:i/>
        </w:rPr>
        <w:t>Note: TurboQuant applies only to standard attention layers. DeltaNet state is separate. Verify boundary-layer handling.</w:t>
      </w:r>
    </w:p>
    <w:p>
      <w:r>
        <w:rPr>
          <w:i/>
        </w:rPr>
        <w:t>Note: BF16 weights OOM risk: 70 GB &gt; 72 GB usable (R1). Only viable with --max-model-len reduced or at gpu_memory_utilization &lt; 0.90.</w:t>
      </w:r>
    </w:p>
    <w:p/>
    <w:p>
      <w:pPr>
        <w:pStyle w:val="Heading2"/>
      </w:pPr>
      <w:r>
        <w:t>4.x  Qwen3.6-35B-A3B (DeltaNet + MoE, BF16)</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Qwen/Qwen3.6-35B-A3B</w:t>
            </w:r>
          </w:p>
        </w:tc>
      </w:tr>
      <w:tr>
        <w:tc>
          <w:tcPr>
            <w:tcW w:type="dxa" w:w="4320"/>
            <w:shd w:val="clear" w:color="auto" w:fill="FFFFFF"/>
          </w:tcPr>
          <w:p>
            <w:r>
              <w:t>Architecture type</w:t>
            </w:r>
          </w:p>
        </w:tc>
        <w:tc>
          <w:tcPr>
            <w:tcW w:type="dxa" w:w="4320"/>
            <w:shd w:val="clear" w:color="auto" w:fill="FFFFFF"/>
          </w:tcPr>
          <w:p>
            <w:r>
              <w:t>DeltaNet Linear Attention + MoE Hybrid (next-gen Qwen3.5)</w:t>
            </w:r>
          </w:p>
        </w:tc>
      </w:tr>
      <w:tr>
        <w:tc>
          <w:tcPr>
            <w:tcW w:type="dxa" w:w="4320"/>
            <w:shd w:val="clear" w:color="auto" w:fill="DEEAF1"/>
          </w:tcPr>
          <w:p>
            <w:r>
              <w:t>Attention detail</w:t>
            </w:r>
          </w:p>
        </w:tc>
        <w:tc>
          <w:tcPr>
            <w:tcW w:type="dxa" w:w="4320"/>
            <w:shd w:val="clear" w:color="auto" w:fill="DEEAF1"/>
          </w:tcPr>
          <w:p>
            <w:r>
              <w:t>Same DeltaNet + MoE architecture as Qwen3.5 with expanded context (262K tokens). Multi-Token Prediction (MTP) speculative decoding.</w:t>
            </w:r>
          </w:p>
        </w:tc>
      </w:tr>
      <w:tr>
        <w:tc>
          <w:tcPr>
            <w:tcW w:type="dxa" w:w="4320"/>
            <w:shd w:val="clear" w:color="auto" w:fill="FFFFFF"/>
          </w:tcPr>
          <w:p>
            <w:r>
              <w:t>KV-contributing layers</w:t>
            </w:r>
          </w:p>
        </w:tc>
        <w:tc>
          <w:tcPr>
            <w:tcW w:type="dxa" w:w="4320"/>
            <w:shd w:val="clear" w:color="auto" w:fill="FFFFFF"/>
          </w:tcPr>
          <w:p>
            <w:r>
              <w:t>16</w:t>
            </w:r>
          </w:p>
        </w:tc>
      </w:tr>
      <w:tr>
        <w:tc>
          <w:tcPr>
            <w:tcW w:type="dxa" w:w="4320"/>
            <w:shd w:val="clear" w:color="auto" w:fill="DEEAF1"/>
          </w:tcPr>
          <w:p>
            <w:r>
              <w:t>KV heads per layer</w:t>
            </w:r>
          </w:p>
        </w:tc>
        <w:tc>
          <w:tcPr>
            <w:tcW w:type="dxa" w:w="4320"/>
            <w:shd w:val="clear" w:color="auto" w:fill="DEEAF1"/>
          </w:tcPr>
          <w:p>
            <w:r>
              <w:t>4</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70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Qwen3.6 model card; extended-context variant of Qwen3.5-35B-A3B architecture</w:t>
            </w:r>
          </w:p>
        </w:tc>
      </w:tr>
    </w:tbl>
    <w:p/>
    <w:p>
      <w:r>
        <w:t>KV cache budget at gpu_memory_utilization=0.90:  72 GB − 70 GB = 2.0 GB</w:t>
      </w:r>
    </w:p>
    <w:p>
      <w:r>
        <w:t xml:space="preserve">  KV dtype BF16: 32.0 KB/token × 2048 tokens = 62 MB/session → max 32 concurrent sessions</w:t>
      </w:r>
    </w:p>
    <w:p>
      <w:r>
        <w:t xml:space="preserve">  KV dtype BF16: 32.0 KB/token × 4096 tokens = 125 MB/session → max 16 concurrent sessions</w:t>
      </w:r>
    </w:p>
    <w:p>
      <w:r>
        <w:t xml:space="preserve">  KV dtype BF16: 32.0 KB/token × 8192 tokens = 250 MB/session → max 8 concurrent sessions</w:t>
      </w:r>
    </w:p>
    <w:p>
      <w:r>
        <w:t xml:space="preserve">  KV dtype FP8: 16.0 KB/token × 2048 tokens = 31 MB/session → max 64 concurrent sessions</w:t>
      </w:r>
    </w:p>
    <w:p>
      <w:r>
        <w:t xml:space="preserve">  KV dtype FP8: 16.0 KB/token × 4096 tokens = 62 MB/session → max 32 concurrent sessions</w:t>
      </w:r>
    </w:p>
    <w:p>
      <w:r>
        <w:t xml:space="preserve">  KV dtype FP8: 16.0 KB/token × 8192 tokens = 125 MB/session → max 16 concurrent sessions</w:t>
      </w:r>
    </w:p>
    <w:p>
      <w:r>
        <w:rPr>
          <w:i/>
        </w:rPr>
        <w:t>Note: Same as Qwen3.5 — only standard attention layers. 262K context makes max_model_len planning critical.</w:t>
      </w:r>
    </w:p>
    <w:p>
      <w:r>
        <w:rPr>
          <w:i/>
        </w:rPr>
        <w:t>Note: BF16 weights OOM risk: 70 GB &gt; 72 GB usable (same as Qwen3.5, R1).</w:t>
      </w:r>
    </w:p>
    <w:p/>
    <w:p>
      <w:pPr>
        <w:pStyle w:val="Heading2"/>
      </w:pPr>
      <w:r>
        <w:t>4.x  Qwen3.6-35B-A3B (DeltaNet + MoE, FP8 weights)</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Qwen/Qwen3.6-35B-A3B-FP8</w:t>
            </w:r>
          </w:p>
        </w:tc>
      </w:tr>
      <w:tr>
        <w:tc>
          <w:tcPr>
            <w:tcW w:type="dxa" w:w="4320"/>
            <w:shd w:val="clear" w:color="auto" w:fill="FFFFFF"/>
          </w:tcPr>
          <w:p>
            <w:r>
              <w:t>Architecture type</w:t>
            </w:r>
          </w:p>
        </w:tc>
        <w:tc>
          <w:tcPr>
            <w:tcW w:type="dxa" w:w="4320"/>
            <w:shd w:val="clear" w:color="auto" w:fill="FFFFFF"/>
          </w:tcPr>
          <w:p>
            <w:r>
              <w:t>DeltaNet Linear Attention + MoE Hybrid — FP8 quantized weights</w:t>
            </w:r>
          </w:p>
        </w:tc>
      </w:tr>
      <w:tr>
        <w:tc>
          <w:tcPr>
            <w:tcW w:type="dxa" w:w="4320"/>
            <w:shd w:val="clear" w:color="auto" w:fill="DEEAF1"/>
          </w:tcPr>
          <w:p>
            <w:r>
              <w:t>Attention detail</w:t>
            </w:r>
          </w:p>
        </w:tc>
        <w:tc>
          <w:tcPr>
            <w:tcW w:type="dxa" w:w="4320"/>
            <w:shd w:val="clear" w:color="auto" w:fill="DEEAF1"/>
          </w:tcPr>
          <w:p>
            <w:r>
              <w:t>Same architecture as BF16 variant; FP8 weights halve VRAM to ~35 GB</w:t>
            </w:r>
          </w:p>
        </w:tc>
      </w:tr>
      <w:tr>
        <w:tc>
          <w:tcPr>
            <w:tcW w:type="dxa" w:w="4320"/>
            <w:shd w:val="clear" w:color="auto" w:fill="FFFFFF"/>
          </w:tcPr>
          <w:p>
            <w:r>
              <w:t>KV-contributing layers</w:t>
            </w:r>
          </w:p>
        </w:tc>
        <w:tc>
          <w:tcPr>
            <w:tcW w:type="dxa" w:w="4320"/>
            <w:shd w:val="clear" w:color="auto" w:fill="FFFFFF"/>
          </w:tcPr>
          <w:p>
            <w:r>
              <w:t>16</w:t>
            </w:r>
          </w:p>
        </w:tc>
      </w:tr>
      <w:tr>
        <w:tc>
          <w:tcPr>
            <w:tcW w:type="dxa" w:w="4320"/>
            <w:shd w:val="clear" w:color="auto" w:fill="DEEAF1"/>
          </w:tcPr>
          <w:p>
            <w:r>
              <w:t>KV heads per layer</w:t>
            </w:r>
          </w:p>
        </w:tc>
        <w:tc>
          <w:tcPr>
            <w:tcW w:type="dxa" w:w="4320"/>
            <w:shd w:val="clear" w:color="auto" w:fill="DEEAF1"/>
          </w:tcPr>
          <w:p>
            <w:r>
              <w:t>4</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Yes</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35 GB</w:t>
            </w:r>
          </w:p>
        </w:tc>
      </w:tr>
      <w:tr>
        <w:tc>
          <w:tcPr>
            <w:tcW w:type="dxa" w:w="4320"/>
            <w:shd w:val="clear" w:color="auto" w:fill="FFFFFF"/>
          </w:tcPr>
          <w:p>
            <w:r>
              <w:t>Confidence</w:t>
            </w:r>
          </w:p>
        </w:tc>
        <w:tc>
          <w:tcPr>
            <w:tcW w:type="dxa" w:w="4320"/>
            <w:shd w:val="clear" w:color="auto" w:fill="FFFFFF"/>
          </w:tcPr>
          <w:p>
            <w:r>
              <w:t>ESTIMATED</w:t>
            </w:r>
          </w:p>
        </w:tc>
      </w:tr>
      <w:tr>
        <w:tc>
          <w:tcPr>
            <w:tcW w:type="dxa" w:w="4320"/>
            <w:shd w:val="clear" w:color="auto" w:fill="DEEAF1"/>
          </w:tcPr>
          <w:p>
            <w:r>
              <w:t>Source</w:t>
            </w:r>
          </w:p>
        </w:tc>
        <w:tc>
          <w:tcPr>
            <w:tcW w:type="dxa" w:w="4320"/>
            <w:shd w:val="clear" w:color="auto" w:fill="DEEAF1"/>
          </w:tcPr>
          <w:p>
            <w:r>
              <w:t>FP8 variant of Qwen3.6-35B-A3B; architecture unchanged from BF16</w:t>
            </w:r>
          </w:p>
        </w:tc>
      </w:tr>
    </w:tbl>
    <w:p/>
    <w:p>
      <w:r>
        <w:t>KV cache budget at gpu_memory_utilization=0.90:  72 GB − 35 GB = 37.0 GB</w:t>
      </w:r>
    </w:p>
    <w:p>
      <w:r>
        <w:t xml:space="preserve">  KV dtype BF16: 32.0 KB/token × 2048 tokens = 62 MB/session → max 592 concurrent sessions</w:t>
      </w:r>
    </w:p>
    <w:p>
      <w:r>
        <w:t xml:space="preserve">  KV dtype BF16: 32.0 KB/token × 4096 tokens = 125 MB/session → max 296 concurrent sessions</w:t>
      </w:r>
    </w:p>
    <w:p>
      <w:r>
        <w:t xml:space="preserve">  KV dtype BF16: 32.0 KB/token × 8192 tokens = 250 MB/session → max 148 concurrent sessions</w:t>
      </w:r>
    </w:p>
    <w:p>
      <w:r>
        <w:t xml:space="preserve">  KV dtype FP8: 16.0 KB/token × 2048 tokens = 31 MB/session → max 1184 concurrent sessions</w:t>
      </w:r>
    </w:p>
    <w:p>
      <w:r>
        <w:t xml:space="preserve">  KV dtype FP8: 16.0 KB/token × 4096 tokens = 62 MB/session → max 592 concurrent sessions</w:t>
      </w:r>
    </w:p>
    <w:p>
      <w:r>
        <w:t xml:space="preserve">  KV dtype FP8: 16.0 KB/token × 8192 tokens = 125 MB/session → max 296 concurrent sessions</w:t>
      </w:r>
    </w:p>
    <w:p>
      <w:r>
        <w:rPr>
          <w:i/>
        </w:rPr>
        <w:t>Note: TurboQuant on standard attention layers. FP8 weights free ample KV cache headroom.</w:t>
      </w:r>
    </w:p>
    <w:p>
      <w:r>
        <w:rPr>
          <w:i/>
        </w:rPr>
        <w:t>Note: FP8 weights resolve the BF16 OOM risk; ~37 GB free for KV cache at GPU util 0.90</w:t>
      </w:r>
    </w:p>
    <w:p/>
    <w:p>
      <w:pPr>
        <w:pStyle w:val="Heading2"/>
      </w:pPr>
      <w:r>
        <w:t>4.x  Qwen3-32B</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Parameter</w:t>
            </w:r>
          </w:p>
        </w:tc>
        <w:tc>
          <w:tcPr>
            <w:tcW w:type="dxa" w:w="4320"/>
            <w:shd w:val="clear" w:color="auto" w:fill="2E75B6"/>
          </w:tcPr>
          <w:p>
            <w:r>
              <w:rPr>
                <w:b/>
                <w:color w:val="FFFFFF"/>
              </w:rPr>
              <w:t>Value</w:t>
            </w:r>
          </w:p>
        </w:tc>
      </w:tr>
      <w:tr>
        <w:tc>
          <w:tcPr>
            <w:tcW w:type="dxa" w:w="4320"/>
            <w:shd w:val="clear" w:color="auto" w:fill="DEEAF1"/>
          </w:tcPr>
          <w:p>
            <w:r>
              <w:t>Full model name</w:t>
            </w:r>
          </w:p>
        </w:tc>
        <w:tc>
          <w:tcPr>
            <w:tcW w:type="dxa" w:w="4320"/>
            <w:shd w:val="clear" w:color="auto" w:fill="DEEAF1"/>
          </w:tcPr>
          <w:p>
            <w:r>
              <w:t>Qwen/Qwen3-32B</w:t>
            </w:r>
          </w:p>
        </w:tc>
      </w:tr>
      <w:tr>
        <w:tc>
          <w:tcPr>
            <w:tcW w:type="dxa" w:w="4320"/>
            <w:shd w:val="clear" w:color="auto" w:fill="FFFFFF"/>
          </w:tcPr>
          <w:p>
            <w:r>
              <w:t>Architecture type</w:t>
            </w:r>
          </w:p>
        </w:tc>
        <w:tc>
          <w:tcPr>
            <w:tcW w:type="dxa" w:w="4320"/>
            <w:shd w:val="clear" w:color="auto" w:fill="FFFFFF"/>
          </w:tcPr>
          <w:p>
            <w:r>
              <w:t>Dense GQA Transformer</w:t>
            </w:r>
          </w:p>
        </w:tc>
      </w:tr>
      <w:tr>
        <w:tc>
          <w:tcPr>
            <w:tcW w:type="dxa" w:w="4320"/>
            <w:shd w:val="clear" w:color="auto" w:fill="DEEAF1"/>
          </w:tcPr>
          <w:p>
            <w:r>
              <w:t>Attention detail</w:t>
            </w:r>
          </w:p>
        </w:tc>
        <w:tc>
          <w:tcPr>
            <w:tcW w:type="dxa" w:w="4320"/>
            <w:shd w:val="clear" w:color="auto" w:fill="DEEAF1"/>
          </w:tcPr>
          <w:p>
            <w:r>
              <w:t>GQA 8:1 (64 Q heads / 8 KV heads)</w:t>
            </w:r>
          </w:p>
        </w:tc>
      </w:tr>
      <w:tr>
        <w:tc>
          <w:tcPr>
            <w:tcW w:type="dxa" w:w="4320"/>
            <w:shd w:val="clear" w:color="auto" w:fill="FFFFFF"/>
          </w:tcPr>
          <w:p>
            <w:r>
              <w:t>KV-contributing layers</w:t>
            </w:r>
          </w:p>
        </w:tc>
        <w:tc>
          <w:tcPr>
            <w:tcW w:type="dxa" w:w="4320"/>
            <w:shd w:val="clear" w:color="auto" w:fill="FFFFFF"/>
          </w:tcPr>
          <w:p>
            <w:r>
              <w:t>64</w:t>
            </w:r>
          </w:p>
        </w:tc>
      </w:tr>
      <w:tr>
        <w:tc>
          <w:tcPr>
            <w:tcW w:type="dxa" w:w="4320"/>
            <w:shd w:val="clear" w:color="auto" w:fill="DEEAF1"/>
          </w:tcPr>
          <w:p>
            <w:r>
              <w:t>KV heads per layer</w:t>
            </w:r>
          </w:p>
        </w:tc>
        <w:tc>
          <w:tcPr>
            <w:tcW w:type="dxa" w:w="4320"/>
            <w:shd w:val="clear" w:color="auto" w:fill="DEEAF1"/>
          </w:tcPr>
          <w:p>
            <w:r>
              <w:t>8</w:t>
            </w:r>
          </w:p>
        </w:tc>
      </w:tr>
      <w:tr>
        <w:tc>
          <w:tcPr>
            <w:tcW w:type="dxa" w:w="4320"/>
            <w:shd w:val="clear" w:color="auto" w:fill="FFFFFF"/>
          </w:tcPr>
          <w:p>
            <w:r>
              <w:t>Head dimension</w:t>
            </w:r>
          </w:p>
        </w:tc>
        <w:tc>
          <w:tcPr>
            <w:tcW w:type="dxa" w:w="4320"/>
            <w:shd w:val="clear" w:color="auto" w:fill="FFFFFF"/>
          </w:tcPr>
          <w:p>
            <w:r>
              <w:t>128</w:t>
            </w:r>
          </w:p>
        </w:tc>
      </w:tr>
      <w:tr>
        <w:tc>
          <w:tcPr>
            <w:tcW w:type="dxa" w:w="4320"/>
            <w:shd w:val="clear" w:color="auto" w:fill="DEEAF1"/>
          </w:tcPr>
          <w:p>
            <w:r>
              <w:t>MoE</w:t>
            </w:r>
          </w:p>
        </w:tc>
        <w:tc>
          <w:tcPr>
            <w:tcW w:type="dxa" w:w="4320"/>
            <w:shd w:val="clear" w:color="auto" w:fill="DEEAF1"/>
          </w:tcPr>
          <w:p>
            <w:r>
              <w:t>No</w:t>
            </w:r>
          </w:p>
        </w:tc>
      </w:tr>
      <w:tr>
        <w:tc>
          <w:tcPr>
            <w:tcW w:type="dxa" w:w="4320"/>
            <w:shd w:val="clear" w:color="auto" w:fill="FFFFFF"/>
          </w:tcPr>
          <w:p>
            <w:r>
              <w:t>Mamba hybrid</w:t>
            </w:r>
          </w:p>
        </w:tc>
        <w:tc>
          <w:tcPr>
            <w:tcW w:type="dxa" w:w="4320"/>
            <w:shd w:val="clear" w:color="auto" w:fill="FFFFFF"/>
          </w:tcPr>
          <w:p>
            <w:r>
              <w:t>No</w:t>
            </w:r>
          </w:p>
        </w:tc>
      </w:tr>
      <w:tr>
        <w:tc>
          <w:tcPr>
            <w:tcW w:type="dxa" w:w="4320"/>
            <w:shd w:val="clear" w:color="auto" w:fill="DEEAF1"/>
          </w:tcPr>
          <w:p>
            <w:r>
              <w:t>MLA</w:t>
            </w:r>
          </w:p>
        </w:tc>
        <w:tc>
          <w:tcPr>
            <w:tcW w:type="dxa" w:w="4320"/>
            <w:shd w:val="clear" w:color="auto" w:fill="DEEAF1"/>
          </w:tcPr>
          <w:p>
            <w:r>
              <w:t>No</w:t>
            </w:r>
          </w:p>
        </w:tc>
      </w:tr>
      <w:tr>
        <w:tc>
          <w:tcPr>
            <w:tcW w:type="dxa" w:w="4320"/>
            <w:shd w:val="clear" w:color="auto" w:fill="FFFFFF"/>
          </w:tcPr>
          <w:p>
            <w:r>
              <w:t>TurboQuant compatible</w:t>
            </w:r>
          </w:p>
        </w:tc>
        <w:tc>
          <w:tcPr>
            <w:tcW w:type="dxa" w:w="4320"/>
            <w:shd w:val="clear" w:color="auto" w:fill="FFFFFF"/>
          </w:tcPr>
          <w:p>
            <w:r>
              <w:t>Yes</w:t>
            </w:r>
          </w:p>
        </w:tc>
      </w:tr>
      <w:tr>
        <w:tc>
          <w:tcPr>
            <w:tcW w:type="dxa" w:w="4320"/>
            <w:shd w:val="clear" w:color="auto" w:fill="DEEAF1"/>
          </w:tcPr>
          <w:p>
            <w:r>
              <w:t>Weight VRAM (BF16)</w:t>
            </w:r>
          </w:p>
        </w:tc>
        <w:tc>
          <w:tcPr>
            <w:tcW w:type="dxa" w:w="4320"/>
            <w:shd w:val="clear" w:color="auto" w:fill="DEEAF1"/>
          </w:tcPr>
          <w:p>
            <w:r>
              <w:t>64 GB</w:t>
            </w:r>
          </w:p>
        </w:tc>
      </w:tr>
      <w:tr>
        <w:tc>
          <w:tcPr>
            <w:tcW w:type="dxa" w:w="4320"/>
            <w:shd w:val="clear" w:color="auto" w:fill="FFFFFF"/>
          </w:tcPr>
          <w:p>
            <w:r>
              <w:t>Confidence</w:t>
            </w:r>
          </w:p>
        </w:tc>
        <w:tc>
          <w:tcPr>
            <w:tcW w:type="dxa" w:w="4320"/>
            <w:shd w:val="clear" w:color="auto" w:fill="FFFFFF"/>
          </w:tcPr>
          <w:p>
            <w:r>
              <w:t>HIGH</w:t>
            </w:r>
          </w:p>
        </w:tc>
      </w:tr>
      <w:tr>
        <w:tc>
          <w:tcPr>
            <w:tcW w:type="dxa" w:w="4320"/>
            <w:shd w:val="clear" w:color="auto" w:fill="DEEAF1"/>
          </w:tcPr>
          <w:p>
            <w:r>
              <w:t>Source</w:t>
            </w:r>
          </w:p>
        </w:tc>
        <w:tc>
          <w:tcPr>
            <w:tcW w:type="dxa" w:w="4320"/>
            <w:shd w:val="clear" w:color="auto" w:fill="DEEAF1"/>
          </w:tcPr>
          <w:p>
            <w:r>
              <w:t>Qwen3 Technical Report; HF config Qwen/Qwen3-32B</w:t>
            </w:r>
          </w:p>
        </w:tc>
      </w:tr>
    </w:tbl>
    <w:p/>
    <w:p>
      <w:r>
        <w:t>KV cache budget at gpu_memory_utilization=0.90:  72 GB − 64 GB = 8.0 GB</w:t>
      </w:r>
    </w:p>
    <w:p>
      <w:r>
        <w:t xml:space="preserve">  KV dtype BF16: 256.0 KB/token × 2048 tokens = 500 MB/session → max 16 concurrent sessions</w:t>
      </w:r>
    </w:p>
    <w:p>
      <w:r>
        <w:t xml:space="preserve">  KV dtype BF16: 256.0 KB/token × 4096 tokens = 1000 MB/session → max 8 concurrent sessions</w:t>
      </w:r>
    </w:p>
    <w:p>
      <w:r>
        <w:t xml:space="preserve">  KV dtype BF16: 256.0 KB/token × 8192 tokens = 2000 MB/session → max 4 concurrent sessions</w:t>
      </w:r>
    </w:p>
    <w:p>
      <w:r>
        <w:t xml:space="preserve">  KV dtype FP8: 128.0 KB/token × 2048 tokens = 250 MB/session → max 32 concurrent sessions</w:t>
      </w:r>
    </w:p>
    <w:p>
      <w:r>
        <w:t xml:space="preserve">  KV dtype FP8: 128.0 KB/token × 4096 tokens = 500 MB/session → max 16 concurrent sessions</w:t>
      </w:r>
    </w:p>
    <w:p>
      <w:r>
        <w:t xml:space="preserve">  KV dtype FP8: 128.0 KB/token × 8192 tokens = 1000 MB/session → max 8 concurrent sessions</w:t>
      </w:r>
    </w:p>
    <w:p>
      <w:r>
        <w:rPr>
          <w:i/>
        </w:rPr>
        <w:t>Note: BF16 weights; 64 GB — only 8 GB KV cache headroom at GPU util 0.90. FP8 KV dtype strongly recommended for meaningful concurrency.</w:t>
      </w:r>
    </w:p>
    <w:p/>
    <w:p>
      <w:pPr>
        <w:pStyle w:val="Heading1"/>
      </w:pPr>
      <w:r>
        <w:t>5. Cross-Model Comparison</w:t>
      </w:r>
    </w:p>
    <w:p>
      <w:pPr>
        <w:pStyle w:val="Heading2"/>
      </w:pPr>
      <w:r>
        <w:t>5.1  KV Cache Budget and Predicted Concurrency Matrix</w:t>
      </w:r>
    </w:p>
    <w:p>
      <w:r>
        <w:t>Table below: weight VRAM from YAML vram_estimate_gb; KV budget = 72 GB − weight_VRAM; max concurrent sessions at ctx=4096 = floor(kv_budget / kv_per_session).  Values are conservative lower bounds.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Pr>
          <w:p>
            <w:r>
              <w:rPr>
                <w:b/>
                <w:color w:val="FFFFFF"/>
              </w:rPr>
              <w:t>Model</w:t>
            </w:r>
          </w:p>
        </w:tc>
        <w:tc>
          <w:tcPr>
            <w:tcW w:type="dxa" w:w="1234"/>
            <w:shd w:val="clear" w:color="auto" w:fill="2E75B6"/>
          </w:tcPr>
          <w:p>
            <w:r>
              <w:rPr>
                <w:b/>
                <w:color w:val="FFFFFF"/>
              </w:rPr>
              <w:t>Weight VRAM (GB)</w:t>
            </w:r>
          </w:p>
        </w:tc>
        <w:tc>
          <w:tcPr>
            <w:tcW w:type="dxa" w:w="1234"/>
            <w:shd w:val="clear" w:color="auto" w:fill="2E75B6"/>
          </w:tcPr>
          <w:p>
            <w:r>
              <w:rPr>
                <w:b/>
                <w:color w:val="FFFFFF"/>
              </w:rPr>
              <w:t>KV budget (GB)</w:t>
            </w:r>
          </w:p>
        </w:tc>
        <w:tc>
          <w:tcPr>
            <w:tcW w:type="dxa" w:w="1234"/>
            <w:shd w:val="clear" w:color="auto" w:fill="2E75B6"/>
          </w:tcPr>
          <w:p>
            <w:r>
              <w:rPr>
                <w:b/>
                <w:color w:val="FFFFFF"/>
              </w:rPr>
              <w:t>BF16 KV/token (KB)</w:t>
            </w:r>
          </w:p>
        </w:tc>
        <w:tc>
          <w:tcPr>
            <w:tcW w:type="dxa" w:w="1234"/>
            <w:shd w:val="clear" w:color="auto" w:fill="2E75B6"/>
          </w:tcPr>
          <w:p>
            <w:r>
              <w:rPr>
                <w:b/>
                <w:color w:val="FFFFFF"/>
              </w:rPr>
              <w:t>Max sessions BF16</w:t>
            </w:r>
          </w:p>
        </w:tc>
        <w:tc>
          <w:tcPr>
            <w:tcW w:type="dxa" w:w="1234"/>
            <w:shd w:val="clear" w:color="auto" w:fill="2E75B6"/>
          </w:tcPr>
          <w:p>
            <w:r>
              <w:rPr>
                <w:b/>
                <w:color w:val="FFFFFF"/>
              </w:rPr>
              <w:t>Max sessions FP8 KV</w:t>
            </w:r>
          </w:p>
        </w:tc>
        <w:tc>
          <w:tcPr>
            <w:tcW w:type="dxa" w:w="1234"/>
            <w:shd w:val="clear" w:color="auto" w:fill="2E75B6"/>
          </w:tcPr>
          <w:p>
            <w:r>
              <w:rPr>
                <w:b/>
                <w:color w:val="FFFFFF"/>
              </w:rPr>
              <w:t>Max sessions TQ-3bit</w:t>
            </w:r>
          </w:p>
        </w:tc>
      </w:tr>
      <w:tr>
        <w:tc>
          <w:tcPr>
            <w:tcW w:type="dxa" w:w="1234"/>
            <w:shd w:val="clear" w:color="auto" w:fill="DEEAF1"/>
          </w:tcPr>
          <w:p>
            <w:r>
              <w:t>Gemma 3 27B-IT</w:t>
            </w:r>
          </w:p>
        </w:tc>
        <w:tc>
          <w:tcPr>
            <w:tcW w:type="dxa" w:w="1234"/>
            <w:shd w:val="clear" w:color="auto" w:fill="DEEAF1"/>
          </w:tcPr>
          <w:p>
            <w:r>
              <w:t>54</w:t>
            </w:r>
          </w:p>
        </w:tc>
        <w:tc>
          <w:tcPr>
            <w:tcW w:type="dxa" w:w="1234"/>
            <w:shd w:val="clear" w:color="auto" w:fill="DEEAF1"/>
          </w:tcPr>
          <w:p>
            <w:r>
              <w:t>18.0</w:t>
            </w:r>
          </w:p>
        </w:tc>
        <w:tc>
          <w:tcPr>
            <w:tcW w:type="dxa" w:w="1234"/>
            <w:shd w:val="clear" w:color="auto" w:fill="DEEAF1"/>
          </w:tcPr>
          <w:p>
            <w:r>
              <w:t>992.0</w:t>
            </w:r>
          </w:p>
        </w:tc>
        <w:tc>
          <w:tcPr>
            <w:tcW w:type="dxa" w:w="1234"/>
            <w:shd w:val="clear" w:color="auto" w:fill="DEEAF1"/>
          </w:tcPr>
          <w:p>
            <w:r>
              <w:t>4</w:t>
            </w:r>
          </w:p>
        </w:tc>
        <w:tc>
          <w:tcPr>
            <w:tcW w:type="dxa" w:w="1234"/>
            <w:shd w:val="clear" w:color="auto" w:fill="DEEAF1"/>
          </w:tcPr>
          <w:p>
            <w:r>
              <w:t>9</w:t>
            </w:r>
          </w:p>
        </w:tc>
        <w:tc>
          <w:tcPr>
            <w:tcW w:type="dxa" w:w="1234"/>
            <w:shd w:val="clear" w:color="auto" w:fill="DEEAF1"/>
          </w:tcPr>
          <w:p>
            <w:r>
              <w:t>24</w:t>
            </w:r>
          </w:p>
        </w:tc>
      </w:tr>
      <w:tr>
        <w:tc>
          <w:tcPr>
            <w:tcW w:type="dxa" w:w="1234"/>
            <w:shd w:val="clear" w:color="auto" w:fill="FFFFFF"/>
          </w:tcPr>
          <w:p>
            <w:r>
              <w:t>Gemma 4 26B-A4B-IT (MoE, BF16)</w:t>
            </w:r>
          </w:p>
        </w:tc>
        <w:tc>
          <w:tcPr>
            <w:tcW w:type="dxa" w:w="1234"/>
            <w:shd w:val="clear" w:color="auto" w:fill="FFFFFF"/>
          </w:tcPr>
          <w:p>
            <w:r>
              <w:t>52</w:t>
            </w:r>
          </w:p>
        </w:tc>
        <w:tc>
          <w:tcPr>
            <w:tcW w:type="dxa" w:w="1234"/>
            <w:shd w:val="clear" w:color="auto" w:fill="FFFFFF"/>
          </w:tcPr>
          <w:p>
            <w:r>
              <w:t>20.0</w:t>
            </w:r>
          </w:p>
        </w:tc>
        <w:tc>
          <w:tcPr>
            <w:tcW w:type="dxa" w:w="1234"/>
            <w:shd w:val="clear" w:color="auto" w:fill="FFFFFF"/>
          </w:tcPr>
          <w:p>
            <w:r>
              <w:t>368.0</w:t>
            </w:r>
          </w:p>
        </w:tc>
        <w:tc>
          <w:tcPr>
            <w:tcW w:type="dxa" w:w="1234"/>
            <w:shd w:val="clear" w:color="auto" w:fill="FFFFFF"/>
          </w:tcPr>
          <w:p>
            <w:r>
              <w:t>13</w:t>
            </w:r>
          </w:p>
        </w:tc>
        <w:tc>
          <w:tcPr>
            <w:tcW w:type="dxa" w:w="1234"/>
            <w:shd w:val="clear" w:color="auto" w:fill="FFFFFF"/>
          </w:tcPr>
          <w:p>
            <w:r>
              <w:t>27</w:t>
            </w:r>
          </w:p>
        </w:tc>
        <w:tc>
          <w:tcPr>
            <w:tcW w:type="dxa" w:w="1234"/>
            <w:shd w:val="clear" w:color="auto" w:fill="FFFFFF"/>
          </w:tcPr>
          <w:p>
            <w:r>
              <w:t>N/A</w:t>
            </w:r>
          </w:p>
        </w:tc>
      </w:tr>
      <w:tr>
        <w:tc>
          <w:tcPr>
            <w:tcW w:type="dxa" w:w="1234"/>
            <w:shd w:val="clear" w:color="auto" w:fill="DEEAF1"/>
          </w:tcPr>
          <w:p>
            <w:r>
              <w:t>Gemma 4 26B-A4B-IT (MoE, FP8 weights)</w:t>
            </w:r>
          </w:p>
        </w:tc>
        <w:tc>
          <w:tcPr>
            <w:tcW w:type="dxa" w:w="1234"/>
            <w:shd w:val="clear" w:color="auto" w:fill="DEEAF1"/>
          </w:tcPr>
          <w:p>
            <w:r>
              <w:t>26</w:t>
            </w:r>
          </w:p>
        </w:tc>
        <w:tc>
          <w:tcPr>
            <w:tcW w:type="dxa" w:w="1234"/>
            <w:shd w:val="clear" w:color="auto" w:fill="DEEAF1"/>
          </w:tcPr>
          <w:p>
            <w:r>
              <w:t>46.0</w:t>
            </w:r>
          </w:p>
        </w:tc>
        <w:tc>
          <w:tcPr>
            <w:tcW w:type="dxa" w:w="1234"/>
            <w:shd w:val="clear" w:color="auto" w:fill="DEEAF1"/>
          </w:tcPr>
          <w:p>
            <w:r>
              <w:t>368.0</w:t>
            </w:r>
          </w:p>
        </w:tc>
        <w:tc>
          <w:tcPr>
            <w:tcW w:type="dxa" w:w="1234"/>
            <w:shd w:val="clear" w:color="auto" w:fill="DEEAF1"/>
          </w:tcPr>
          <w:p>
            <w:r>
              <w:t>32</w:t>
            </w:r>
          </w:p>
        </w:tc>
        <w:tc>
          <w:tcPr>
            <w:tcW w:type="dxa" w:w="1234"/>
            <w:shd w:val="clear" w:color="auto" w:fill="DEEAF1"/>
          </w:tcPr>
          <w:p>
            <w:r>
              <w:t>64</w:t>
            </w:r>
          </w:p>
        </w:tc>
        <w:tc>
          <w:tcPr>
            <w:tcW w:type="dxa" w:w="1234"/>
            <w:shd w:val="clear" w:color="auto" w:fill="DEEAF1"/>
          </w:tcPr>
          <w:p>
            <w:r>
              <w:t>N/A</w:t>
            </w:r>
          </w:p>
        </w:tc>
      </w:tr>
      <w:tr>
        <w:tc>
          <w:tcPr>
            <w:tcW w:type="dxa" w:w="1234"/>
            <w:shd w:val="clear" w:color="auto" w:fill="FFFFFF"/>
          </w:tcPr>
          <w:p>
            <w:r>
              <w:t>Gemma 4 31B-IT (Dense, BF16)</w:t>
            </w:r>
          </w:p>
        </w:tc>
        <w:tc>
          <w:tcPr>
            <w:tcW w:type="dxa" w:w="1234"/>
            <w:shd w:val="clear" w:color="auto" w:fill="FFFFFF"/>
          </w:tcPr>
          <w:p>
            <w:r>
              <w:t>62</w:t>
            </w:r>
          </w:p>
        </w:tc>
        <w:tc>
          <w:tcPr>
            <w:tcW w:type="dxa" w:w="1234"/>
            <w:shd w:val="clear" w:color="auto" w:fill="FFFFFF"/>
          </w:tcPr>
          <w:p>
            <w:r>
              <w:t>10.0</w:t>
            </w:r>
          </w:p>
        </w:tc>
        <w:tc>
          <w:tcPr>
            <w:tcW w:type="dxa" w:w="1234"/>
            <w:shd w:val="clear" w:color="auto" w:fill="FFFFFF"/>
          </w:tcPr>
          <w:p>
            <w:r>
              <w:t>496.0</w:t>
            </w:r>
          </w:p>
        </w:tc>
        <w:tc>
          <w:tcPr>
            <w:tcW w:type="dxa" w:w="1234"/>
            <w:shd w:val="clear" w:color="auto" w:fill="FFFFFF"/>
          </w:tcPr>
          <w:p>
            <w:r>
              <w:t>5</w:t>
            </w:r>
          </w:p>
        </w:tc>
        <w:tc>
          <w:tcPr>
            <w:tcW w:type="dxa" w:w="1234"/>
            <w:shd w:val="clear" w:color="auto" w:fill="FFFFFF"/>
          </w:tcPr>
          <w:p>
            <w:r>
              <w:t>10</w:t>
            </w:r>
          </w:p>
        </w:tc>
        <w:tc>
          <w:tcPr>
            <w:tcW w:type="dxa" w:w="1234"/>
            <w:shd w:val="clear" w:color="auto" w:fill="FFFFFF"/>
          </w:tcPr>
          <w:p>
            <w:r>
              <w:t>N/A</w:t>
            </w:r>
          </w:p>
        </w:tc>
      </w:tr>
      <w:tr>
        <w:tc>
          <w:tcPr>
            <w:tcW w:type="dxa" w:w="1234"/>
            <w:shd w:val="clear" w:color="auto" w:fill="DEEAF1"/>
          </w:tcPr>
          <w:p>
            <w:r>
              <w:t>Gemma 4 31B-IT (Dense, FP8 block weights)</w:t>
            </w:r>
          </w:p>
        </w:tc>
        <w:tc>
          <w:tcPr>
            <w:tcW w:type="dxa" w:w="1234"/>
            <w:shd w:val="clear" w:color="auto" w:fill="DEEAF1"/>
          </w:tcPr>
          <w:p>
            <w:r>
              <w:t>32</w:t>
            </w:r>
          </w:p>
        </w:tc>
        <w:tc>
          <w:tcPr>
            <w:tcW w:type="dxa" w:w="1234"/>
            <w:shd w:val="clear" w:color="auto" w:fill="DEEAF1"/>
          </w:tcPr>
          <w:p>
            <w:r>
              <w:t>40.0</w:t>
            </w:r>
          </w:p>
        </w:tc>
        <w:tc>
          <w:tcPr>
            <w:tcW w:type="dxa" w:w="1234"/>
            <w:shd w:val="clear" w:color="auto" w:fill="DEEAF1"/>
          </w:tcPr>
          <w:p>
            <w:r>
              <w:t>496.0</w:t>
            </w:r>
          </w:p>
        </w:tc>
        <w:tc>
          <w:tcPr>
            <w:tcW w:type="dxa" w:w="1234"/>
            <w:shd w:val="clear" w:color="auto" w:fill="DEEAF1"/>
          </w:tcPr>
          <w:p>
            <w:r>
              <w:t>20</w:t>
            </w:r>
          </w:p>
        </w:tc>
        <w:tc>
          <w:tcPr>
            <w:tcW w:type="dxa" w:w="1234"/>
            <w:shd w:val="clear" w:color="auto" w:fill="DEEAF1"/>
          </w:tcPr>
          <w:p>
            <w:r>
              <w:t>41</w:t>
            </w:r>
          </w:p>
        </w:tc>
        <w:tc>
          <w:tcPr>
            <w:tcW w:type="dxa" w:w="1234"/>
            <w:shd w:val="clear" w:color="auto" w:fill="DEEAF1"/>
          </w:tcPr>
          <w:p>
            <w:r>
              <w:t>N/A</w:t>
            </w:r>
          </w:p>
        </w:tc>
      </w:tr>
      <w:tr>
        <w:tc>
          <w:tcPr>
            <w:tcW w:type="dxa" w:w="1234"/>
            <w:shd w:val="clear" w:color="auto" w:fill="FFFFFF"/>
          </w:tcPr>
          <w:p>
            <w:r>
              <w:t>GLM-4.7-Flash (30B / 3.6B active MoE, MLA)</w:t>
            </w:r>
          </w:p>
        </w:tc>
        <w:tc>
          <w:tcPr>
            <w:tcW w:type="dxa" w:w="1234"/>
            <w:shd w:val="clear" w:color="auto" w:fill="FFFFFF"/>
          </w:tcPr>
          <w:p>
            <w:r>
              <w:t>60</w:t>
            </w:r>
          </w:p>
        </w:tc>
        <w:tc>
          <w:tcPr>
            <w:tcW w:type="dxa" w:w="1234"/>
            <w:shd w:val="clear" w:color="auto" w:fill="FFFFFF"/>
          </w:tcPr>
          <w:p>
            <w:r>
              <w:t>12.0</w:t>
            </w:r>
          </w:p>
        </w:tc>
        <w:tc>
          <w:tcPr>
            <w:tcW w:type="dxa" w:w="1234"/>
            <w:shd w:val="clear" w:color="auto" w:fill="FFFFFF"/>
          </w:tcPr>
          <w:p>
            <w:r>
              <w:t>122.0</w:t>
            </w:r>
          </w:p>
        </w:tc>
        <w:tc>
          <w:tcPr>
            <w:tcW w:type="dxa" w:w="1234"/>
            <w:shd w:val="clear" w:color="auto" w:fill="FFFFFF"/>
          </w:tcPr>
          <w:p>
            <w:r>
              <w:t>25</w:t>
            </w:r>
          </w:p>
        </w:tc>
        <w:tc>
          <w:tcPr>
            <w:tcW w:type="dxa" w:w="1234"/>
            <w:shd w:val="clear" w:color="auto" w:fill="FFFFFF"/>
          </w:tcPr>
          <w:p>
            <w:r>
              <w:t>50</w:t>
            </w:r>
          </w:p>
        </w:tc>
        <w:tc>
          <w:tcPr>
            <w:tcW w:type="dxa" w:w="1234"/>
            <w:shd w:val="clear" w:color="auto" w:fill="FFFFFF"/>
          </w:tcPr>
          <w:p>
            <w:r>
              <w:t>134</w:t>
            </w:r>
          </w:p>
        </w:tc>
      </w:tr>
      <w:tr>
        <w:tc>
          <w:tcPr>
            <w:tcW w:type="dxa" w:w="1234"/>
            <w:shd w:val="clear" w:color="auto" w:fill="DEEAF1"/>
          </w:tcPr>
          <w:p>
            <w:r>
              <w:t>Mistral Small 3.1 24B-Instruct</w:t>
            </w:r>
          </w:p>
        </w:tc>
        <w:tc>
          <w:tcPr>
            <w:tcW w:type="dxa" w:w="1234"/>
            <w:shd w:val="clear" w:color="auto" w:fill="DEEAF1"/>
          </w:tcPr>
          <w:p>
            <w:r>
              <w:t>48</w:t>
            </w:r>
          </w:p>
        </w:tc>
        <w:tc>
          <w:tcPr>
            <w:tcW w:type="dxa" w:w="1234"/>
            <w:shd w:val="clear" w:color="auto" w:fill="DEEAF1"/>
          </w:tcPr>
          <w:p>
            <w:r>
              <w:t>24.0</w:t>
            </w:r>
          </w:p>
        </w:tc>
        <w:tc>
          <w:tcPr>
            <w:tcW w:type="dxa" w:w="1234"/>
            <w:shd w:val="clear" w:color="auto" w:fill="DEEAF1"/>
          </w:tcPr>
          <w:p>
            <w:r>
              <w:t>160.0</w:t>
            </w:r>
          </w:p>
        </w:tc>
        <w:tc>
          <w:tcPr>
            <w:tcW w:type="dxa" w:w="1234"/>
            <w:shd w:val="clear" w:color="auto" w:fill="DEEAF1"/>
          </w:tcPr>
          <w:p>
            <w:r>
              <w:t>38</w:t>
            </w:r>
          </w:p>
        </w:tc>
        <w:tc>
          <w:tcPr>
            <w:tcW w:type="dxa" w:w="1234"/>
            <w:shd w:val="clear" w:color="auto" w:fill="DEEAF1"/>
          </w:tcPr>
          <w:p>
            <w:r>
              <w:t>76</w:t>
            </w:r>
          </w:p>
        </w:tc>
        <w:tc>
          <w:tcPr>
            <w:tcW w:type="dxa" w:w="1234"/>
            <w:shd w:val="clear" w:color="auto" w:fill="DEEAF1"/>
          </w:tcPr>
          <w:p>
            <w:r>
              <w:t>204</w:t>
            </w:r>
          </w:p>
        </w:tc>
      </w:tr>
      <w:tr>
        <w:tc>
          <w:tcPr>
            <w:tcW w:type="dxa" w:w="1234"/>
            <w:shd w:val="clear" w:color="auto" w:fill="FFFFFF"/>
          </w:tcPr>
          <w:p>
            <w:r>
              <w:t>Nemotron-3-Nano 30B-Instruct (Mamba hybrid)</w:t>
            </w:r>
          </w:p>
        </w:tc>
        <w:tc>
          <w:tcPr>
            <w:tcW w:type="dxa" w:w="1234"/>
            <w:shd w:val="clear" w:color="auto" w:fill="FFFFFF"/>
          </w:tcPr>
          <w:p>
            <w:r>
              <w:t>60</w:t>
            </w:r>
          </w:p>
        </w:tc>
        <w:tc>
          <w:tcPr>
            <w:tcW w:type="dxa" w:w="1234"/>
            <w:shd w:val="clear" w:color="auto" w:fill="FFFFFF"/>
          </w:tcPr>
          <w:p>
            <w:r>
              <w:t>12.0</w:t>
            </w:r>
          </w:p>
        </w:tc>
        <w:tc>
          <w:tcPr>
            <w:tcW w:type="dxa" w:w="1234"/>
            <w:shd w:val="clear" w:color="auto" w:fill="FFFFFF"/>
          </w:tcPr>
          <w:p>
            <w:r>
              <w:t>144.0</w:t>
            </w:r>
          </w:p>
        </w:tc>
        <w:tc>
          <w:tcPr>
            <w:tcW w:type="dxa" w:w="1234"/>
            <w:shd w:val="clear" w:color="auto" w:fill="FFFFFF"/>
          </w:tcPr>
          <w:p>
            <w:r>
              <w:t>21</w:t>
            </w:r>
          </w:p>
        </w:tc>
        <w:tc>
          <w:tcPr>
            <w:tcW w:type="dxa" w:w="1234"/>
            <w:shd w:val="clear" w:color="auto" w:fill="FFFFFF"/>
          </w:tcPr>
          <w:p>
            <w:r>
              <w:t>42</w:t>
            </w:r>
          </w:p>
        </w:tc>
        <w:tc>
          <w:tcPr>
            <w:tcW w:type="dxa" w:w="1234"/>
            <w:shd w:val="clear" w:color="auto" w:fill="FFFFFF"/>
          </w:tcPr>
          <w:p>
            <w:r>
              <w:t>N/A</w:t>
            </w:r>
          </w:p>
        </w:tc>
      </w:tr>
      <w:tr>
        <w:tc>
          <w:tcPr>
            <w:tcW w:type="dxa" w:w="1234"/>
            <w:shd w:val="clear" w:color="auto" w:fill="DEEAF1"/>
          </w:tcPr>
          <w:p>
            <w:r>
              <w:t>Qwen3.5-35B-A3B (DeltaNet + MoE, BF16)</w:t>
            </w:r>
          </w:p>
        </w:tc>
        <w:tc>
          <w:tcPr>
            <w:tcW w:type="dxa" w:w="1234"/>
            <w:shd w:val="clear" w:color="auto" w:fill="DEEAF1"/>
          </w:tcPr>
          <w:p>
            <w:r>
              <w:t>70</w:t>
            </w:r>
          </w:p>
        </w:tc>
        <w:tc>
          <w:tcPr>
            <w:tcW w:type="dxa" w:w="1234"/>
            <w:shd w:val="clear" w:color="auto" w:fill="DEEAF1"/>
          </w:tcPr>
          <w:p>
            <w:r>
              <w:t>2.0</w:t>
            </w:r>
          </w:p>
        </w:tc>
        <w:tc>
          <w:tcPr>
            <w:tcW w:type="dxa" w:w="1234"/>
            <w:shd w:val="clear" w:color="auto" w:fill="DEEAF1"/>
          </w:tcPr>
          <w:p>
            <w:r>
              <w:t>32.0</w:t>
            </w:r>
          </w:p>
        </w:tc>
        <w:tc>
          <w:tcPr>
            <w:tcW w:type="dxa" w:w="1234"/>
            <w:shd w:val="clear" w:color="auto" w:fill="DEEAF1"/>
          </w:tcPr>
          <w:p>
            <w:r>
              <w:t>16</w:t>
            </w:r>
          </w:p>
        </w:tc>
        <w:tc>
          <w:tcPr>
            <w:tcW w:type="dxa" w:w="1234"/>
            <w:shd w:val="clear" w:color="auto" w:fill="DEEAF1"/>
          </w:tcPr>
          <w:p>
            <w:r>
              <w:t>32</w:t>
            </w:r>
          </w:p>
        </w:tc>
        <w:tc>
          <w:tcPr>
            <w:tcW w:type="dxa" w:w="1234"/>
            <w:shd w:val="clear" w:color="auto" w:fill="DEEAF1"/>
          </w:tcPr>
          <w:p>
            <w:r>
              <w:t>85</w:t>
            </w:r>
          </w:p>
        </w:tc>
      </w:tr>
      <w:tr>
        <w:tc>
          <w:tcPr>
            <w:tcW w:type="dxa" w:w="1234"/>
            <w:shd w:val="clear" w:color="auto" w:fill="FFFFFF"/>
          </w:tcPr>
          <w:p>
            <w:r>
              <w:t>Qwen3.6-35B-A3B (DeltaNet + MoE, BF16)</w:t>
            </w:r>
          </w:p>
        </w:tc>
        <w:tc>
          <w:tcPr>
            <w:tcW w:type="dxa" w:w="1234"/>
            <w:shd w:val="clear" w:color="auto" w:fill="FFFFFF"/>
          </w:tcPr>
          <w:p>
            <w:r>
              <w:t>70</w:t>
            </w:r>
          </w:p>
        </w:tc>
        <w:tc>
          <w:tcPr>
            <w:tcW w:type="dxa" w:w="1234"/>
            <w:shd w:val="clear" w:color="auto" w:fill="FFFFFF"/>
          </w:tcPr>
          <w:p>
            <w:r>
              <w:t>2.0</w:t>
            </w:r>
          </w:p>
        </w:tc>
        <w:tc>
          <w:tcPr>
            <w:tcW w:type="dxa" w:w="1234"/>
            <w:shd w:val="clear" w:color="auto" w:fill="FFFFFF"/>
          </w:tcPr>
          <w:p>
            <w:r>
              <w:t>32.0</w:t>
            </w:r>
          </w:p>
        </w:tc>
        <w:tc>
          <w:tcPr>
            <w:tcW w:type="dxa" w:w="1234"/>
            <w:shd w:val="clear" w:color="auto" w:fill="FFFFFF"/>
          </w:tcPr>
          <w:p>
            <w:r>
              <w:t>16</w:t>
            </w:r>
          </w:p>
        </w:tc>
        <w:tc>
          <w:tcPr>
            <w:tcW w:type="dxa" w:w="1234"/>
            <w:shd w:val="clear" w:color="auto" w:fill="FFFFFF"/>
          </w:tcPr>
          <w:p>
            <w:r>
              <w:t>32</w:t>
            </w:r>
          </w:p>
        </w:tc>
        <w:tc>
          <w:tcPr>
            <w:tcW w:type="dxa" w:w="1234"/>
            <w:shd w:val="clear" w:color="auto" w:fill="FFFFFF"/>
          </w:tcPr>
          <w:p>
            <w:r>
              <w:t>85</w:t>
            </w:r>
          </w:p>
        </w:tc>
      </w:tr>
      <w:tr>
        <w:tc>
          <w:tcPr>
            <w:tcW w:type="dxa" w:w="1234"/>
            <w:shd w:val="clear" w:color="auto" w:fill="DEEAF1"/>
          </w:tcPr>
          <w:p>
            <w:r>
              <w:t>Qwen3.6-35B-A3B (DeltaNet + MoE, FP8 weights)</w:t>
            </w:r>
          </w:p>
        </w:tc>
        <w:tc>
          <w:tcPr>
            <w:tcW w:type="dxa" w:w="1234"/>
            <w:shd w:val="clear" w:color="auto" w:fill="DEEAF1"/>
          </w:tcPr>
          <w:p>
            <w:r>
              <w:t>35</w:t>
            </w:r>
          </w:p>
        </w:tc>
        <w:tc>
          <w:tcPr>
            <w:tcW w:type="dxa" w:w="1234"/>
            <w:shd w:val="clear" w:color="auto" w:fill="DEEAF1"/>
          </w:tcPr>
          <w:p>
            <w:r>
              <w:t>37.0</w:t>
            </w:r>
          </w:p>
        </w:tc>
        <w:tc>
          <w:tcPr>
            <w:tcW w:type="dxa" w:w="1234"/>
            <w:shd w:val="clear" w:color="auto" w:fill="DEEAF1"/>
          </w:tcPr>
          <w:p>
            <w:r>
              <w:t>32.0</w:t>
            </w:r>
          </w:p>
        </w:tc>
        <w:tc>
          <w:tcPr>
            <w:tcW w:type="dxa" w:w="1234"/>
            <w:shd w:val="clear" w:color="auto" w:fill="DEEAF1"/>
          </w:tcPr>
          <w:p>
            <w:r>
              <w:t>296</w:t>
            </w:r>
          </w:p>
        </w:tc>
        <w:tc>
          <w:tcPr>
            <w:tcW w:type="dxa" w:w="1234"/>
            <w:shd w:val="clear" w:color="auto" w:fill="DEEAF1"/>
          </w:tcPr>
          <w:p>
            <w:r>
              <w:t>592</w:t>
            </w:r>
          </w:p>
        </w:tc>
        <w:tc>
          <w:tcPr>
            <w:tcW w:type="dxa" w:w="1234"/>
            <w:shd w:val="clear" w:color="auto" w:fill="DEEAF1"/>
          </w:tcPr>
          <w:p>
            <w:r>
              <w:t>1578</w:t>
            </w:r>
          </w:p>
        </w:tc>
      </w:tr>
      <w:tr>
        <w:tc>
          <w:tcPr>
            <w:tcW w:type="dxa" w:w="1234"/>
            <w:shd w:val="clear" w:color="auto" w:fill="FFFFFF"/>
          </w:tcPr>
          <w:p>
            <w:r>
              <w:t>Qwen3-32B</w:t>
            </w:r>
          </w:p>
        </w:tc>
        <w:tc>
          <w:tcPr>
            <w:tcW w:type="dxa" w:w="1234"/>
            <w:shd w:val="clear" w:color="auto" w:fill="FFFFFF"/>
          </w:tcPr>
          <w:p>
            <w:r>
              <w:t>64</w:t>
            </w:r>
          </w:p>
        </w:tc>
        <w:tc>
          <w:tcPr>
            <w:tcW w:type="dxa" w:w="1234"/>
            <w:shd w:val="clear" w:color="auto" w:fill="FFFFFF"/>
          </w:tcPr>
          <w:p>
            <w:r>
              <w:t>8.0</w:t>
            </w:r>
          </w:p>
        </w:tc>
        <w:tc>
          <w:tcPr>
            <w:tcW w:type="dxa" w:w="1234"/>
            <w:shd w:val="clear" w:color="auto" w:fill="FFFFFF"/>
          </w:tcPr>
          <w:p>
            <w:r>
              <w:t>256.0</w:t>
            </w:r>
          </w:p>
        </w:tc>
        <w:tc>
          <w:tcPr>
            <w:tcW w:type="dxa" w:w="1234"/>
            <w:shd w:val="clear" w:color="auto" w:fill="FFFFFF"/>
          </w:tcPr>
          <w:p>
            <w:r>
              <w:t>8</w:t>
            </w:r>
          </w:p>
        </w:tc>
        <w:tc>
          <w:tcPr>
            <w:tcW w:type="dxa" w:w="1234"/>
            <w:shd w:val="clear" w:color="auto" w:fill="FFFFFF"/>
          </w:tcPr>
          <w:p>
            <w:r>
              <w:t>16</w:t>
            </w:r>
          </w:p>
        </w:tc>
        <w:tc>
          <w:tcPr>
            <w:tcW w:type="dxa" w:w="1234"/>
            <w:shd w:val="clear" w:color="auto" w:fill="FFFFFF"/>
          </w:tcPr>
          <w:p>
            <w:r>
              <w:t>42</w:t>
            </w:r>
          </w:p>
        </w:tc>
      </w:tr>
    </w:tbl>
    <w:p>
      <w:pPr>
        <w:pStyle w:val="Heading2"/>
      </w:pPr>
      <w:r>
        <w:t>5.2  TurboQuant Compatibility Matrix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Pr>
                <w:b/>
                <w:color w:val="FFFFFF"/>
              </w:rPr>
              <w:t>Model</w:t>
            </w:r>
          </w:p>
        </w:tc>
        <w:tc>
          <w:tcPr>
            <w:tcW w:type="dxa" w:w="2880"/>
            <w:shd w:val="clear" w:color="auto" w:fill="2E75B6"/>
          </w:tcPr>
          <w:p>
            <w:r>
              <w:rPr>
                <w:b/>
                <w:color w:val="FFFFFF"/>
              </w:rPr>
              <w:t>TQ Compatible?</w:t>
            </w:r>
          </w:p>
        </w:tc>
        <w:tc>
          <w:tcPr>
            <w:tcW w:type="dxa" w:w="2880"/>
            <w:shd w:val="clear" w:color="auto" w:fill="2E75B6"/>
          </w:tcPr>
          <w:p>
            <w:r>
              <w:rPr>
                <w:b/>
                <w:color w:val="FFFFFF"/>
              </w:rPr>
              <w:t>Reason</w:t>
            </w:r>
          </w:p>
        </w:tc>
      </w:tr>
      <w:tr>
        <w:tc>
          <w:tcPr>
            <w:tcW w:type="dxa" w:w="2880"/>
            <w:shd w:val="clear" w:color="auto" w:fill="DEEAF1"/>
          </w:tcPr>
          <w:p>
            <w:r>
              <w:t>Gemma 3 27B-IT</w:t>
            </w:r>
          </w:p>
        </w:tc>
        <w:tc>
          <w:tcPr>
            <w:tcW w:type="dxa" w:w="2880"/>
            <w:shd w:val="clear" w:color="auto" w:fill="DEEAF1"/>
          </w:tcPr>
          <w:p>
            <w:r>
              <w:t>✓ Yes</w:t>
            </w:r>
          </w:p>
        </w:tc>
        <w:tc>
          <w:tcPr>
            <w:tcW w:type="dxa" w:w="2880"/>
            <w:shd w:val="clear" w:color="auto" w:fill="DEEAF1"/>
          </w:tcPr>
          <w:p>
            <w:r>
              <w:t>Compatible</w:t>
            </w:r>
          </w:p>
        </w:tc>
      </w:tr>
      <w:tr>
        <w:tc>
          <w:tcPr>
            <w:tcW w:type="dxa" w:w="2880"/>
            <w:shd w:val="clear" w:color="auto" w:fill="FFFFFF"/>
          </w:tcPr>
          <w:p>
            <w:r>
              <w:t>Gemma 4 26B-A4B-IT (MoE, BF16)</w:t>
            </w:r>
          </w:p>
        </w:tc>
        <w:tc>
          <w:tcPr>
            <w:tcW w:type="dxa" w:w="2880"/>
            <w:shd w:val="clear" w:color="auto" w:fill="FFFFFF"/>
          </w:tcPr>
          <w:p>
            <w:r>
              <w:t>✗ No</w:t>
            </w:r>
          </w:p>
        </w:tc>
        <w:tc>
          <w:tcPr>
            <w:tcW w:type="dxa" w:w="2880"/>
            <w:shd w:val="clear" w:color="auto" w:fill="FFFFFF"/>
          </w:tcPr>
          <w:p>
            <w:r>
              <w:t>vLLM forces TRITON_ATTN (heterogeneous head_dim &gt; 256 mixed with 128 local layers). TRITON_ATTN does not support turboquant_* — see CLAUDE.md R8.</w:t>
            </w:r>
          </w:p>
        </w:tc>
      </w:tr>
      <w:tr>
        <w:tc>
          <w:tcPr>
            <w:tcW w:type="dxa" w:w="2880"/>
            <w:shd w:val="clear" w:color="auto" w:fill="DEEAF1"/>
          </w:tcPr>
          <w:p>
            <w:r>
              <w:t>Gemma 4 26B-A4B-IT (MoE, FP8 weights)</w:t>
            </w:r>
          </w:p>
        </w:tc>
        <w:tc>
          <w:tcPr>
            <w:tcW w:type="dxa" w:w="2880"/>
            <w:shd w:val="clear" w:color="auto" w:fill="DEEAF1"/>
          </w:tcPr>
          <w:p>
            <w:r>
              <w:t>✗ No</w:t>
            </w:r>
          </w:p>
        </w:tc>
        <w:tc>
          <w:tcPr>
            <w:tcW w:type="dxa" w:w="2880"/>
            <w:shd w:val="clear" w:color="auto" w:fill="DEEAF1"/>
          </w:tcPr>
          <w:p>
            <w:r>
              <w:t>Same TRITON_ATTN constraint as BF16 variant (R8); FP8 KV cache also blocked.</w:t>
            </w:r>
          </w:p>
        </w:tc>
      </w:tr>
      <w:tr>
        <w:tc>
          <w:tcPr>
            <w:tcW w:type="dxa" w:w="2880"/>
            <w:shd w:val="clear" w:color="auto" w:fill="FFFFFF"/>
          </w:tcPr>
          <w:p>
            <w:r>
              <w:t>Gemma 4 31B-IT (Dense, BF16)</w:t>
            </w:r>
          </w:p>
        </w:tc>
        <w:tc>
          <w:tcPr>
            <w:tcW w:type="dxa" w:w="2880"/>
            <w:shd w:val="clear" w:color="auto" w:fill="FFFFFF"/>
          </w:tcPr>
          <w:p>
            <w:r>
              <w:t>✗ No</w:t>
            </w:r>
          </w:p>
        </w:tc>
        <w:tc>
          <w:tcPr>
            <w:tcW w:type="dxa" w:w="2880"/>
            <w:shd w:val="clear" w:color="auto" w:fill="FFFFFF"/>
          </w:tcPr>
          <w:p>
            <w:r>
              <w:t>vLLM forces TRITON_ATTN (heterogeneous head_dim) — same constraint as A4B variants (R8).</w:t>
            </w:r>
          </w:p>
        </w:tc>
      </w:tr>
      <w:tr>
        <w:tc>
          <w:tcPr>
            <w:tcW w:type="dxa" w:w="2880"/>
            <w:shd w:val="clear" w:color="auto" w:fill="DEEAF1"/>
          </w:tcPr>
          <w:p>
            <w:r>
              <w:t>Gemma 4 31B-IT (Dense, FP8 block weights)</w:t>
            </w:r>
          </w:p>
        </w:tc>
        <w:tc>
          <w:tcPr>
            <w:tcW w:type="dxa" w:w="2880"/>
            <w:shd w:val="clear" w:color="auto" w:fill="DEEAF1"/>
          </w:tcPr>
          <w:p>
            <w:r>
              <w:t>✗ No</w:t>
            </w:r>
          </w:p>
        </w:tc>
        <w:tc>
          <w:tcPr>
            <w:tcW w:type="dxa" w:w="2880"/>
            <w:shd w:val="clear" w:color="auto" w:fill="DEEAF1"/>
          </w:tcPr>
          <w:p>
            <w:r>
              <w:t>TRITON_ATTN constraint persists regardless of weight dtype (R8).</w:t>
            </w:r>
          </w:p>
        </w:tc>
      </w:tr>
      <w:tr>
        <w:tc>
          <w:tcPr>
            <w:tcW w:type="dxa" w:w="2880"/>
            <w:shd w:val="clear" w:color="auto" w:fill="FFFFFF"/>
          </w:tcPr>
          <w:p>
            <w:r>
              <w:t>GLM-4.7-Flash (30B / 3.6B active MoE, MLA)</w:t>
            </w:r>
          </w:p>
        </w:tc>
        <w:tc>
          <w:tcPr>
            <w:tcW w:type="dxa" w:w="2880"/>
            <w:shd w:val="clear" w:color="auto" w:fill="FFFFFF"/>
          </w:tcPr>
          <w:p>
            <w:r>
              <w:t>✓ Yes</w:t>
            </w:r>
          </w:p>
        </w:tc>
        <w:tc>
          <w:tcPr>
            <w:tcW w:type="dxa" w:w="2880"/>
            <w:shd w:val="clear" w:color="auto" w:fill="FFFFFF"/>
          </w:tcPr>
          <w:p>
            <w:r>
              <w:t>MLA compresses KV; TurboQuant would apply to the latent vector, not standard K/V heads. Compatibility unverified.</w:t>
            </w:r>
          </w:p>
        </w:tc>
      </w:tr>
      <w:tr>
        <w:tc>
          <w:tcPr>
            <w:tcW w:type="dxa" w:w="2880"/>
            <w:shd w:val="clear" w:color="auto" w:fill="DEEAF1"/>
          </w:tcPr>
          <w:p>
            <w:r>
              <w:t>Mistral Small 3.1 24B-Instruct</w:t>
            </w:r>
          </w:p>
        </w:tc>
        <w:tc>
          <w:tcPr>
            <w:tcW w:type="dxa" w:w="2880"/>
            <w:shd w:val="clear" w:color="auto" w:fill="DEEAF1"/>
          </w:tcPr>
          <w:p>
            <w:r>
              <w:t>✓ Yes</w:t>
            </w:r>
          </w:p>
        </w:tc>
        <w:tc>
          <w:tcPr>
            <w:tcW w:type="dxa" w:w="2880"/>
            <w:shd w:val="clear" w:color="auto" w:fill="DEEAF1"/>
          </w:tcPr>
          <w:p>
            <w:r>
              <w:t>Compatible</w:t>
            </w:r>
          </w:p>
        </w:tc>
      </w:tr>
      <w:tr>
        <w:tc>
          <w:tcPr>
            <w:tcW w:type="dxa" w:w="2880"/>
            <w:shd w:val="clear" w:color="auto" w:fill="FFFFFF"/>
          </w:tcPr>
          <w:p>
            <w:r>
              <w:t>Nemotron-3-Nano 30B-Instruct (Mamba hybrid)</w:t>
            </w:r>
          </w:p>
        </w:tc>
        <w:tc>
          <w:tcPr>
            <w:tcW w:type="dxa" w:w="2880"/>
            <w:shd w:val="clear" w:color="auto" w:fill="FFFFFF"/>
          </w:tcPr>
          <w:p>
            <w:r>
              <w:t>✗ No</w:t>
            </w:r>
          </w:p>
        </w:tc>
        <w:tc>
          <w:tcPr>
            <w:tcW w:type="dxa" w:w="2880"/>
            <w:shd w:val="clear" w:color="auto" w:fill="FFFFFF"/>
          </w:tcPr>
          <w:p>
            <w:r>
              <w:t>TurboQuant boundary-layer protection requires uniform attention layers. Mamba hybrid raises NotImplementedError at arg_utils.py:1650 — see CLAUDE.md R6.</w:t>
            </w:r>
          </w:p>
        </w:tc>
      </w:tr>
      <w:tr>
        <w:tc>
          <w:tcPr>
            <w:tcW w:type="dxa" w:w="2880"/>
            <w:shd w:val="clear" w:color="auto" w:fill="DEEAF1"/>
          </w:tcPr>
          <w:p>
            <w:r>
              <w:t>Qwen3.5-35B-A3B (DeltaNet + MoE, BF16)</w:t>
            </w:r>
          </w:p>
        </w:tc>
        <w:tc>
          <w:tcPr>
            <w:tcW w:type="dxa" w:w="2880"/>
            <w:shd w:val="clear" w:color="auto" w:fill="DEEAF1"/>
          </w:tcPr>
          <w:p>
            <w:r>
              <w:t>✓ Yes</w:t>
            </w:r>
          </w:p>
        </w:tc>
        <w:tc>
          <w:tcPr>
            <w:tcW w:type="dxa" w:w="2880"/>
            <w:shd w:val="clear" w:color="auto" w:fill="DEEAF1"/>
          </w:tcPr>
          <w:p>
            <w:r>
              <w:t>TurboQuant applies only to standard attention layers. DeltaNet state is separate. Verify boundary-layer handling.</w:t>
            </w:r>
          </w:p>
        </w:tc>
      </w:tr>
      <w:tr>
        <w:tc>
          <w:tcPr>
            <w:tcW w:type="dxa" w:w="2880"/>
            <w:shd w:val="clear" w:color="auto" w:fill="FFFFFF"/>
          </w:tcPr>
          <w:p>
            <w:r>
              <w:t>Qwen3.6-35B-A3B (DeltaNet + MoE, BF16)</w:t>
            </w:r>
          </w:p>
        </w:tc>
        <w:tc>
          <w:tcPr>
            <w:tcW w:type="dxa" w:w="2880"/>
            <w:shd w:val="clear" w:color="auto" w:fill="FFFFFF"/>
          </w:tcPr>
          <w:p>
            <w:r>
              <w:t>✓ Yes</w:t>
            </w:r>
          </w:p>
        </w:tc>
        <w:tc>
          <w:tcPr>
            <w:tcW w:type="dxa" w:w="2880"/>
            <w:shd w:val="clear" w:color="auto" w:fill="FFFFFF"/>
          </w:tcPr>
          <w:p>
            <w:r>
              <w:t>Same as Qwen3.5 — only standard attention layers. 262K context makes max_model_len planning critical.</w:t>
            </w:r>
          </w:p>
        </w:tc>
      </w:tr>
      <w:tr>
        <w:tc>
          <w:tcPr>
            <w:tcW w:type="dxa" w:w="2880"/>
            <w:shd w:val="clear" w:color="auto" w:fill="DEEAF1"/>
          </w:tcPr>
          <w:p>
            <w:r>
              <w:t>Qwen3.6-35B-A3B (DeltaNet + MoE, FP8 weights)</w:t>
            </w:r>
          </w:p>
        </w:tc>
        <w:tc>
          <w:tcPr>
            <w:tcW w:type="dxa" w:w="2880"/>
            <w:shd w:val="clear" w:color="auto" w:fill="DEEAF1"/>
          </w:tcPr>
          <w:p>
            <w:r>
              <w:t>✓ Yes</w:t>
            </w:r>
          </w:p>
        </w:tc>
        <w:tc>
          <w:tcPr>
            <w:tcW w:type="dxa" w:w="2880"/>
            <w:shd w:val="clear" w:color="auto" w:fill="DEEAF1"/>
          </w:tcPr>
          <w:p>
            <w:r>
              <w:t>TurboQuant on standard attention layers. FP8 weights free ample KV cache headroom.</w:t>
            </w:r>
          </w:p>
        </w:tc>
      </w:tr>
      <w:tr>
        <w:tc>
          <w:tcPr>
            <w:tcW w:type="dxa" w:w="2880"/>
            <w:shd w:val="clear" w:color="auto" w:fill="FFFFFF"/>
          </w:tcPr>
          <w:p>
            <w:r>
              <w:t>Qwen3-32B</w:t>
            </w:r>
          </w:p>
        </w:tc>
        <w:tc>
          <w:tcPr>
            <w:tcW w:type="dxa" w:w="2880"/>
            <w:shd w:val="clear" w:color="auto" w:fill="FFFFFF"/>
          </w:tcPr>
          <w:p>
            <w:r>
              <w:t>✓ Yes</w:t>
            </w:r>
          </w:p>
        </w:tc>
        <w:tc>
          <w:tcPr>
            <w:tcW w:type="dxa" w:w="2880"/>
            <w:shd w:val="clear" w:color="auto" w:fill="FFFFFF"/>
          </w:tcPr>
          <w:p>
            <w:r>
              <w:t>Compatible</w:t>
            </w:r>
          </w:p>
        </w:tc>
      </w:tr>
    </w:tbl>
    <w:p>
      <w:pPr>
        <w:pStyle w:val="Heading1"/>
      </w:pPr>
      <w:r>
        <w:t>6. Empirical Benchmark Methodology</w:t>
      </w:r>
    </w:p>
    <w:p>
      <w:r>
        <w:t>Section 4's predictions are based on analytical memory formulas and published architecture parameters.  The empirical benchmark measures actual TTFT, TPOT, ITL, throughput, and peak VRAM under real load, accounting for vLLM's scheduling overhead, CUDA kernel launch latency, and prefill/decode pipeline effects.</w:t>
      </w:r>
    </w:p>
    <w:p>
      <w:pPr>
        <w:pStyle w:val="Heading2"/>
      </w:pPr>
      <w:r>
        <w:t>6.1  Script</w:t>
      </w:r>
    </w:p>
    <w:p>
      <w:r>
        <w:t>scripts/run_concurrency_benchmark.sh — single model, single dtype.</w:t>
      </w:r>
    </w:p>
    <w:p>
      <w:r>
        <w:rPr>
          <w:rFonts w:ascii="Courier New" w:hAnsi="Courier New"/>
          <w:sz w:val="18"/>
        </w:rPr>
        <w:t>./scripts/run_concurrency_benchmark.sh configs/models/cat_a/qwen3_32b.yaml \</w:t>
        <w:br/>
        <w:t xml:space="preserve">  --kv-cache-dtype fp8 \</w:t>
        <w:br/>
        <w:t xml:space="preserve">  --context-lengths 2048,4096,8192 \</w:t>
        <w:br/>
        <w:t xml:space="preserve">  --concurrency-levels 1,2,4,8,16,32,64,128,256,512,1024 \</w:t>
        <w:br/>
        <w:t xml:space="preserve">  --requests-per-level 64 \</w:t>
        <w:br/>
        <w:t xml:space="preserve">  --output-tokens 128</w:t>
      </w:r>
    </w:p>
    <w:p>
      <w:pPr>
        <w:pStyle w:val="Heading2"/>
      </w:pPr>
      <w:r>
        <w:t>6.2  Metrics Captured Per Level</w:t>
      </w:r>
    </w:p>
    <w:tbl>
      <w:tblPr>
        <w:tblStyle w:val="TableGrid"/>
        <w:tblW w:type="auto" w:w="0"/>
        <w:tblLook w:firstColumn="1" w:firstRow="1" w:lastColumn="0" w:lastRow="0" w:noHBand="0" w:noVBand="1" w:val="04A0"/>
      </w:tblPr>
      <w:tblGrid>
        <w:gridCol w:w="4320"/>
        <w:gridCol w:w="4320"/>
      </w:tblGrid>
      <w:tr>
        <w:tc>
          <w:tcPr>
            <w:tcW w:type="dxa" w:w="4320"/>
            <w:shd w:val="clear" w:color="auto" w:fill="2E75B6"/>
          </w:tcPr>
          <w:p>
            <w:r>
              <w:rPr>
                <w:b/>
                <w:color w:val="FFFFFF"/>
              </w:rPr>
              <w:t>Metric</w:t>
            </w:r>
          </w:p>
        </w:tc>
        <w:tc>
          <w:tcPr>
            <w:tcW w:type="dxa" w:w="4320"/>
            <w:shd w:val="clear" w:color="auto" w:fill="2E75B6"/>
          </w:tcPr>
          <w:p>
            <w:r>
              <w:rPr>
                <w:b/>
                <w:color w:val="FFFFFF"/>
              </w:rPr>
              <w:t>Definition</w:t>
            </w:r>
          </w:p>
        </w:tc>
      </w:tr>
      <w:tr>
        <w:tc>
          <w:tcPr>
            <w:tcW w:type="dxa" w:w="4320"/>
            <w:shd w:val="clear" w:color="auto" w:fill="DEEAF1"/>
          </w:tcPr>
          <w:p>
            <w:r>
              <w:t>TTFT p50/p95/p99 (ms)</w:t>
            </w:r>
          </w:p>
        </w:tc>
        <w:tc>
          <w:tcPr>
            <w:tcW w:type="dxa" w:w="4320"/>
            <w:shd w:val="clear" w:color="auto" w:fill="DEEAF1"/>
          </w:tcPr>
          <w:p>
            <w:r>
              <w:t>Time from request submit to first output token</w:t>
            </w:r>
          </w:p>
        </w:tc>
      </w:tr>
      <w:tr>
        <w:tc>
          <w:tcPr>
            <w:tcW w:type="dxa" w:w="4320"/>
            <w:shd w:val="clear" w:color="auto" w:fill="FFFFFF"/>
          </w:tcPr>
          <w:p>
            <w:r>
              <w:t>TPOT p50/p95/p99 (ms)</w:t>
            </w:r>
          </w:p>
        </w:tc>
        <w:tc>
          <w:tcPr>
            <w:tcW w:type="dxa" w:w="4320"/>
            <w:shd w:val="clear" w:color="auto" w:fill="FFFFFF"/>
          </w:tcPr>
          <w:p>
            <w:r>
              <w:t>(E2E − TTFT) / (output_tokens − 1): per-token decode time</w:t>
            </w:r>
          </w:p>
        </w:tc>
      </w:tr>
      <w:tr>
        <w:tc>
          <w:tcPr>
            <w:tcW w:type="dxa" w:w="4320"/>
            <w:shd w:val="clear" w:color="auto" w:fill="DEEAF1"/>
          </w:tcPr>
          <w:p>
            <w:r>
              <w:t>ITL p50/p95/p99 (ms)</w:t>
            </w:r>
          </w:p>
        </w:tc>
        <w:tc>
          <w:tcPr>
            <w:tcW w:type="dxa" w:w="4320"/>
            <w:shd w:val="clear" w:color="auto" w:fill="DEEAF1"/>
          </w:tcPr>
          <w:p>
            <w:r>
              <w:t>Inter-token latency for each successive output token</w:t>
            </w:r>
          </w:p>
        </w:tc>
      </w:tr>
      <w:tr>
        <w:tc>
          <w:tcPr>
            <w:tcW w:type="dxa" w:w="4320"/>
            <w:shd w:val="clear" w:color="auto" w:fill="FFFFFF"/>
          </w:tcPr>
          <w:p>
            <w:r>
              <w:t>E2E latency p50/p95/p99 (ms)</w:t>
            </w:r>
          </w:p>
        </w:tc>
        <w:tc>
          <w:tcPr>
            <w:tcW w:type="dxa" w:w="4320"/>
            <w:shd w:val="clear" w:color="auto" w:fill="FFFFFF"/>
          </w:tcPr>
          <w:p>
            <w:r>
              <w:t>Total request round-trip time</w:t>
            </w:r>
          </w:p>
        </w:tc>
      </w:tr>
      <w:tr>
        <w:tc>
          <w:tcPr>
            <w:tcW w:type="dxa" w:w="4320"/>
            <w:shd w:val="clear" w:color="auto" w:fill="DEEAF1"/>
          </w:tcPr>
          <w:p>
            <w:r>
              <w:t>Throughput (output tok/s)</w:t>
            </w:r>
          </w:p>
        </w:tc>
        <w:tc>
          <w:tcPr>
            <w:tcW w:type="dxa" w:w="4320"/>
            <w:shd w:val="clear" w:color="auto" w:fill="DEEAF1"/>
          </w:tcPr>
          <w:p>
            <w:r>
              <w:t>Aggregate output tokens / wall-clock time for the level</w:t>
            </w:r>
          </w:p>
        </w:tc>
      </w:tr>
      <w:tr>
        <w:tc>
          <w:tcPr>
            <w:tcW w:type="dxa" w:w="4320"/>
            <w:shd w:val="clear" w:color="auto" w:fill="FFFFFF"/>
          </w:tcPr>
          <w:p>
            <w:r>
              <w:t>Goodput (req/s)</w:t>
            </w:r>
          </w:p>
        </w:tc>
        <w:tc>
          <w:tcPr>
            <w:tcW w:type="dxa" w:w="4320"/>
            <w:shd w:val="clear" w:color="auto" w:fill="FFFFFF"/>
          </w:tcPr>
          <w:p>
            <w:r>
              <w:t>Successful requests / wall-clock time</w:t>
            </w:r>
          </w:p>
        </w:tc>
      </w:tr>
      <w:tr>
        <w:tc>
          <w:tcPr>
            <w:tcW w:type="dxa" w:w="4320"/>
            <w:shd w:val="clear" w:color="auto" w:fill="DEEAF1"/>
          </w:tcPr>
          <w:p>
            <w:r>
              <w:t>Success rate</w:t>
            </w:r>
          </w:p>
        </w:tc>
        <w:tc>
          <w:tcPr>
            <w:tcW w:type="dxa" w:w="4320"/>
            <w:shd w:val="clear" w:color="auto" w:fill="DEEAF1"/>
          </w:tcPr>
          <w:p>
            <w:r>
              <w:t>Fraction of requests completing without error</w:t>
            </w:r>
          </w:p>
        </w:tc>
      </w:tr>
      <w:tr>
        <w:tc>
          <w:tcPr>
            <w:tcW w:type="dxa" w:w="4320"/>
            <w:shd w:val="clear" w:color="auto" w:fill="FFFFFF"/>
          </w:tcPr>
          <w:p>
            <w:r>
              <w:t>Peak VRAM (GB)</w:t>
            </w:r>
          </w:p>
        </w:tc>
        <w:tc>
          <w:tcPr>
            <w:tcW w:type="dxa" w:w="4320"/>
            <w:shd w:val="clear" w:color="auto" w:fill="FFFFFF"/>
          </w:tcPr>
          <w:p>
            <w:r>
              <w:t>Maximum GPU memory observed during the level (nvidia-smi polling)</w:t>
            </w:r>
          </w:p>
        </w:tc>
      </w:tr>
    </w:tbl>
    <w:p>
      <w:pPr>
        <w:pStyle w:val="Heading2"/>
      </w:pPr>
      <w:r>
        <w:t>6.3  Prompt Shape</w:t>
      </w:r>
    </w:p>
    <w:p>
      <w:r>
        <w:t>Input: ~512 tokens (business-workflow description, looped to fill the target size).  Output: max_tokens=128.  Temperature=0.0 (greedy; maximises reproducibility).  Warmup: 8 requests discarded per level to allow KV cache warm-up.</w:t>
      </w:r>
    </w:p>
    <w:p>
      <w:pPr>
        <w:pStyle w:val="Heading1"/>
      </w:pPr>
      <w:r>
        <w:t>7. Risks and Known Deviations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ID</w:t>
            </w:r>
          </w:p>
        </w:tc>
        <w:tc>
          <w:tcPr>
            <w:tcW w:type="dxa" w:w="2160"/>
            <w:shd w:val="clear" w:color="auto" w:fill="2E75B6"/>
          </w:tcPr>
          <w:p>
            <w:r>
              <w:rPr>
                <w:b/>
                <w:color w:val="FFFFFF"/>
              </w:rPr>
              <w:t>Risk</w:t>
            </w:r>
          </w:p>
        </w:tc>
        <w:tc>
          <w:tcPr>
            <w:tcW w:type="dxa" w:w="2160"/>
            <w:shd w:val="clear" w:color="auto" w:fill="2E75B6"/>
          </w:tcPr>
          <w:p>
            <w:r>
              <w:rPr>
                <w:b/>
                <w:color w:val="FFFFFF"/>
              </w:rPr>
              <w:t>Description</w:t>
            </w:r>
          </w:p>
        </w:tc>
        <w:tc>
          <w:tcPr>
            <w:tcW w:type="dxa" w:w="2160"/>
            <w:shd w:val="clear" w:color="auto" w:fill="2E75B6"/>
          </w:tcPr>
          <w:p>
            <w:r>
              <w:rPr>
                <w:b/>
                <w:color w:val="FFFFFF"/>
              </w:rPr>
              <w:t>Mitigation</w:t>
            </w:r>
          </w:p>
        </w:tc>
      </w:tr>
      <w:tr>
        <w:tc>
          <w:tcPr>
            <w:tcW w:type="dxa" w:w="2160"/>
            <w:shd w:val="clear" w:color="auto" w:fill="DEEAF1"/>
          </w:tcPr>
          <w:p>
            <w:r>
              <w:t>R1</w:t>
            </w:r>
          </w:p>
        </w:tc>
        <w:tc>
          <w:tcPr>
            <w:tcW w:type="dxa" w:w="2160"/>
            <w:shd w:val="clear" w:color="auto" w:fill="DEEAF1"/>
          </w:tcPr>
          <w:p>
            <w:r>
              <w:t>Qwen3.5/3.6-35B-A3B BF16 OOM</w:t>
            </w:r>
          </w:p>
        </w:tc>
        <w:tc>
          <w:tcPr>
            <w:tcW w:type="dxa" w:w="2160"/>
            <w:shd w:val="clear" w:color="auto" w:fill="DEEAF1"/>
          </w:tcPr>
          <w:p>
            <w:r>
              <w:t>70 GB weights &gt; 72 GB usable; only viable at reduced max_model_len or lower gpu_memory_utilization</w:t>
            </w:r>
          </w:p>
        </w:tc>
        <w:tc>
          <w:tcPr>
            <w:tcW w:type="dxa" w:w="2160"/>
            <w:shd w:val="clear" w:color="auto" w:fill="DEEAF1"/>
          </w:tcPr>
          <w:p>
            <w:r>
              <w:t>Use FP8 variant (Qwen3.6-35B-A3B-FP8) or reduce max_model_len to 2048</w:t>
            </w:r>
          </w:p>
        </w:tc>
      </w:tr>
      <w:tr>
        <w:tc>
          <w:tcPr>
            <w:tcW w:type="dxa" w:w="2160"/>
            <w:shd w:val="clear" w:color="auto" w:fill="FFFFFF"/>
          </w:tcPr>
          <w:p>
            <w:r>
              <w:t>R6</w:t>
            </w:r>
          </w:p>
        </w:tc>
        <w:tc>
          <w:tcPr>
            <w:tcW w:type="dxa" w:w="2160"/>
            <w:shd w:val="clear" w:color="auto" w:fill="FFFFFF"/>
          </w:tcPr>
          <w:p>
            <w:r>
              <w:t>Nemotron-3-Nano vLLM incompatibility</w:t>
            </w:r>
          </w:p>
        </w:tc>
        <w:tc>
          <w:tcPr>
            <w:tcW w:type="dxa" w:w="2160"/>
            <w:shd w:val="clear" w:color="auto" w:fill="FFFFFF"/>
          </w:tcPr>
          <w:p>
            <w:r>
              <w:t>Mamba-2 hybrid may not be supported by vLLM's attention backend for all dtypes</w:t>
            </w:r>
          </w:p>
        </w:tc>
        <w:tc>
          <w:tcPr>
            <w:tcW w:type="dxa" w:w="2160"/>
            <w:shd w:val="clear" w:color="auto" w:fill="FFFFFF"/>
          </w:tcPr>
          <w:p>
            <w:r>
              <w:t>HF generate() fallback; skip TurboQuant dtypes; benchmark with --kv-cache-dtype auto only</w:t>
            </w:r>
          </w:p>
        </w:tc>
      </w:tr>
      <w:tr>
        <w:tc>
          <w:tcPr>
            <w:tcW w:type="dxa" w:w="2160"/>
            <w:shd w:val="clear" w:color="auto" w:fill="DEEAF1"/>
          </w:tcPr>
          <w:p>
            <w:r>
              <w:t>R8</w:t>
            </w:r>
          </w:p>
        </w:tc>
        <w:tc>
          <w:tcPr>
            <w:tcW w:type="dxa" w:w="2160"/>
            <w:shd w:val="clear" w:color="auto" w:fill="DEEAF1"/>
          </w:tcPr>
          <w:p>
            <w:r>
              <w:t>Gemma4 + TurboQuant incompatible</w:t>
            </w:r>
          </w:p>
        </w:tc>
        <w:tc>
          <w:tcPr>
            <w:tcW w:type="dxa" w:w="2160"/>
            <w:shd w:val="clear" w:color="auto" w:fill="DEEAF1"/>
          </w:tcPr>
          <w:p>
            <w:r>
              <w:t>vLLM forces TRITON_ATTN for heterogeneous head_dim; TRITON_ATTN rejects turboquant_* dtype</w:t>
            </w:r>
          </w:p>
        </w:tc>
        <w:tc>
          <w:tcPr>
            <w:tcW w:type="dxa" w:w="2160"/>
            <w:shd w:val="clear" w:color="auto" w:fill="DEEAF1"/>
          </w:tcPr>
          <w:p>
            <w:r>
              <w:t>Use FP8 / KIVI / KVQuant for all Gemma4 cells in the benchmark matrix</w:t>
            </w:r>
          </w:p>
        </w:tc>
      </w:tr>
      <w:tr>
        <w:tc>
          <w:tcPr>
            <w:tcW w:type="dxa" w:w="2160"/>
            <w:shd w:val="clear" w:color="auto" w:fill="FFFFFF"/>
          </w:tcPr>
          <w:p>
            <w:r>
              <w:t>R-MLA</w:t>
            </w:r>
          </w:p>
        </w:tc>
        <w:tc>
          <w:tcPr>
            <w:tcW w:type="dxa" w:w="2160"/>
            <w:shd w:val="clear" w:color="auto" w:fill="FFFFFF"/>
          </w:tcPr>
          <w:p>
            <w:r>
              <w:t>GLM-4.7-Flash MLA KV format</w:t>
            </w:r>
          </w:p>
        </w:tc>
        <w:tc>
          <w:tcPr>
            <w:tcW w:type="dxa" w:w="2160"/>
            <w:shd w:val="clear" w:color="auto" w:fill="FFFFFF"/>
          </w:tcPr>
          <w:p>
            <w:r>
              <w:t>MLA's compressed KV latent may not be compatible with all KV dtype options in vLLM</w:t>
            </w:r>
          </w:p>
        </w:tc>
        <w:tc>
          <w:tcPr>
            <w:tcW w:type="dxa" w:w="2160"/>
            <w:shd w:val="clear" w:color="auto" w:fill="FFFFFF"/>
          </w:tcPr>
          <w:p>
            <w:r>
              <w:t>Benchmark with auto and fp8 first; verify MLA passthrough for TurboQuant</w:t>
            </w:r>
          </w:p>
        </w:tc>
      </w:tr>
      <w:tr>
        <w:tc>
          <w:tcPr>
            <w:tcW w:type="dxa" w:w="2160"/>
            <w:shd w:val="clear" w:color="auto" w:fill="DEEAF1"/>
          </w:tcPr>
          <w:p>
            <w:r>
              <w:t>R-OOM2</w:t>
            </w:r>
          </w:p>
        </w:tc>
        <w:tc>
          <w:tcPr>
            <w:tcW w:type="dxa" w:w="2160"/>
            <w:shd w:val="clear" w:color="auto" w:fill="DEEAF1"/>
          </w:tcPr>
          <w:p>
            <w:r>
              <w:t>Qwen3-32B BF16 KV headroom</w:t>
            </w:r>
          </w:p>
        </w:tc>
        <w:tc>
          <w:tcPr>
            <w:tcW w:type="dxa" w:w="2160"/>
            <w:shd w:val="clear" w:color="auto" w:fill="DEEAF1"/>
          </w:tcPr>
          <w:p>
            <w:r>
              <w:t>Only 8 GB KV budget at BF16; max_model_len must be small to allow &gt;1 concurrent session</w:t>
            </w:r>
          </w:p>
        </w:tc>
        <w:tc>
          <w:tcPr>
            <w:tcW w:type="dxa" w:w="2160"/>
            <w:shd w:val="clear" w:color="auto" w:fill="DEEAF1"/>
          </w:tcPr>
          <w:p>
            <w:r>
              <w:t>Always benchmark Qwen3-32B with --kv-cache-dtype fp8 or turboquant_3bit_nc</w:t>
            </w:r>
          </w:p>
        </w:tc>
      </w:tr>
    </w:tbl>
    <w:p>
      <w:r>
        <w:br w:type="page"/>
      </w:r>
    </w:p>
    <w:p>
      <w:pPr>
        <w:pStyle w:val="Heading1"/>
      </w:pPr>
      <w:r>
        <w:t>Appendix C: Empirical Results (TBD)</w:t>
      </w:r>
    </w:p>
    <w:p>
      <w:r>
        <w:t>This appendix is a placeholder.  Populate rows by running the benchmark script for each (model, dtype) pair and aggregating results/concurrency/*.json.</w:t>
      </w:r>
    </w:p>
    <w:p>
      <w:r>
        <w:t>Command to run all Cat A models at fp8 dtype (example):</w:t>
      </w:r>
    </w:p>
    <w:p>
      <w:r>
        <w:rPr>
          <w:rFonts w:ascii="Courier New" w:hAnsi="Courier New"/>
          <w:sz w:val="18"/>
        </w:rPr>
        <w:t>for cfg in configs/models/cat_a/*.yaml; do</w:t>
        <w:br/>
        <w:t xml:space="preserve">  ./scripts/run_concurrency_benchmark.sh "$cfg" --kv-cache-dtype fp8</w:t>
        <w:br/>
        <w:t>done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Pr>
          <w:p>
            <w:r>
              <w:rPr>
                <w:b/>
                <w:color w:val="FFFFFF"/>
              </w:rPr>
              <w:t>Model</w:t>
            </w:r>
          </w:p>
        </w:tc>
        <w:tc>
          <w:tcPr>
            <w:tcW w:type="dxa" w:w="1234"/>
            <w:shd w:val="clear" w:color="auto" w:fill="2E75B6"/>
          </w:tcPr>
          <w:p>
            <w:r>
              <w:rPr>
                <w:b/>
                <w:color w:val="FFFFFF"/>
              </w:rPr>
              <w:t>KV dtype</w:t>
            </w:r>
          </w:p>
        </w:tc>
        <w:tc>
          <w:tcPr>
            <w:tcW w:type="dxa" w:w="1234"/>
            <w:shd w:val="clear" w:color="auto" w:fill="2E75B6"/>
          </w:tcPr>
          <w:p>
            <w:r>
              <w:rPr>
                <w:b/>
                <w:color w:val="FFFFFF"/>
              </w:rPr>
              <w:t>ctx=2048 max conc.</w:t>
            </w:r>
          </w:p>
        </w:tc>
        <w:tc>
          <w:tcPr>
            <w:tcW w:type="dxa" w:w="1234"/>
            <w:shd w:val="clear" w:color="auto" w:fill="2E75B6"/>
          </w:tcPr>
          <w:p>
            <w:r>
              <w:rPr>
                <w:b/>
                <w:color w:val="FFFFFF"/>
              </w:rPr>
              <w:t>ctx=4096 max conc.</w:t>
            </w:r>
          </w:p>
        </w:tc>
        <w:tc>
          <w:tcPr>
            <w:tcW w:type="dxa" w:w="1234"/>
            <w:shd w:val="clear" w:color="auto" w:fill="2E75B6"/>
          </w:tcPr>
          <w:p>
            <w:r>
              <w:rPr>
                <w:b/>
                <w:color w:val="FFFFFF"/>
              </w:rPr>
              <w:t>ctx=8192 max conc.</w:t>
            </w:r>
          </w:p>
        </w:tc>
        <w:tc>
          <w:tcPr>
            <w:tcW w:type="dxa" w:w="1234"/>
            <w:shd w:val="clear" w:color="auto" w:fill="2E75B6"/>
          </w:tcPr>
          <w:p>
            <w:r>
              <w:rPr>
                <w:b/>
                <w:color w:val="FFFFFF"/>
              </w:rPr>
              <w:t>TTFT p95 @baseline (ms)</w:t>
            </w:r>
          </w:p>
        </w:tc>
        <w:tc>
          <w:tcPr>
            <w:tcW w:type="dxa" w:w="1234"/>
            <w:shd w:val="clear" w:color="auto" w:fill="2E75B6"/>
          </w:tcPr>
          <w:p>
            <w:r>
              <w:rPr>
                <w:b/>
                <w:color w:val="FFFFFF"/>
              </w:rPr>
              <w:t>Peak VRAM (GB)</w:t>
            </w:r>
          </w:p>
        </w:tc>
      </w:tr>
      <w:tr>
        <w:tc>
          <w:tcPr>
            <w:tcW w:type="dxa" w:w="1234"/>
            <w:shd w:val="clear" w:color="auto" w:fill="DEEAF1"/>
          </w:tcPr>
          <w:p>
            <w:r>
              <w:t>Gemma 3 27B-IT</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Gemma 4 26B-A4B-IT (MoE, BF16)</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r>
        <w:tc>
          <w:tcPr>
            <w:tcW w:type="dxa" w:w="1234"/>
            <w:shd w:val="clear" w:color="auto" w:fill="DEEAF1"/>
          </w:tcPr>
          <w:p>
            <w:r>
              <w:t>Gemma 4 26B-A4B-IT (MoE, FP8 weights)</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Gemma 4 31B-IT (Dense, BF16)</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r>
        <w:tc>
          <w:tcPr>
            <w:tcW w:type="dxa" w:w="1234"/>
            <w:shd w:val="clear" w:color="auto" w:fill="DEEAF1"/>
          </w:tcPr>
          <w:p>
            <w:r>
              <w:t>Gemma 4 31B-IT (Dense, FP8 block weights)</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GLM-4.7-Flash (30B / 3.6B active MoE, MLA)</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r>
        <w:tc>
          <w:tcPr>
            <w:tcW w:type="dxa" w:w="1234"/>
            <w:shd w:val="clear" w:color="auto" w:fill="DEEAF1"/>
          </w:tcPr>
          <w:p>
            <w:r>
              <w:t>Mistral Small 3.1 24B-Instruct</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Nemotron-3-Nano 30B-Instruct (Mamba hybrid)</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r>
        <w:tc>
          <w:tcPr>
            <w:tcW w:type="dxa" w:w="1234"/>
            <w:shd w:val="clear" w:color="auto" w:fill="DEEAF1"/>
          </w:tcPr>
          <w:p>
            <w:r>
              <w:t>Qwen3-32B</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Qwen3.5-35B-A3B (DeltaNet + MoE, BF16)</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r>
        <w:tc>
          <w:tcPr>
            <w:tcW w:type="dxa" w:w="1234"/>
            <w:shd w:val="clear" w:color="auto" w:fill="DEEAF1"/>
          </w:tcPr>
          <w:p>
            <w:r>
              <w:t>Qwen3.6-35B-A3B (DeltaNet + MoE, BF16)</w:t>
            </w:r>
          </w:p>
        </w:tc>
        <w:tc>
          <w:tcPr>
            <w:tcW w:type="dxa" w:w="1234"/>
            <w:shd w:val="clear" w:color="auto" w:fill="DEEAF1"/>
          </w:tcPr>
          <w:p>
            <w:r>
              <w:t>fp8</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c>
          <w:tcPr>
            <w:tcW w:type="dxa" w:w="1234"/>
            <w:shd w:val="clear" w:color="auto" w:fill="DEEAF1"/>
          </w:tcPr>
          <w:p>
            <w:r>
              <w:t>TBD</w:t>
            </w:r>
          </w:p>
        </w:tc>
      </w:tr>
      <w:tr>
        <w:tc>
          <w:tcPr>
            <w:tcW w:type="dxa" w:w="1234"/>
            <w:shd w:val="clear" w:color="auto" w:fill="FFFFFF"/>
          </w:tcPr>
          <w:p>
            <w:r>
              <w:t>Qwen3.6-35B-A3B (DeltaNet + MoE, FP8 weights)</w:t>
            </w:r>
          </w:p>
        </w:tc>
        <w:tc>
          <w:tcPr>
            <w:tcW w:type="dxa" w:w="1234"/>
            <w:shd w:val="clear" w:color="auto" w:fill="FFFFFF"/>
          </w:tcPr>
          <w:p>
            <w:r>
              <w:t>fp8</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c>
          <w:tcPr>
            <w:tcW w:type="dxa" w:w="1234"/>
            <w:shd w:val="clear" w:color="auto" w:fill="FFFFFF"/>
          </w:tcPr>
          <w:p>
            <w:r>
              <w:t>TBD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