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E61E0" w14:textId="5E572BC4" w:rsidR="00681026" w:rsidRDefault="00681026" w:rsidP="00681026">
      <w:r>
        <w:rPr>
          <w:rFonts w:hint="eastAsia"/>
        </w:rPr>
        <w:t>一</w:t>
      </w:r>
      <w:r w:rsidR="00246788">
        <w:rPr>
          <w:rFonts w:hint="eastAsia"/>
        </w:rPr>
        <w:t>、</w:t>
      </w:r>
      <w:r>
        <w:rPr>
          <w:rFonts w:hint="eastAsia"/>
        </w:rPr>
        <w:t>单选题</w:t>
      </w:r>
    </w:p>
    <w:p w14:paraId="349076F6" w14:textId="3FD731FF" w:rsidR="00681026" w:rsidRDefault="00681026" w:rsidP="00681026">
      <w:r>
        <w:t>1</w:t>
      </w:r>
      <w:r w:rsidR="00246788">
        <w:t>、</w:t>
      </w:r>
      <w:r>
        <w:t>在大模型技术选型路径中，按照成本效益原则，应优先尝试的最低成本方案是什么？</w:t>
      </w:r>
    </w:p>
    <w:p w14:paraId="25307D75" w14:textId="558A6489" w:rsidR="00681026" w:rsidRDefault="00681026" w:rsidP="00681026">
      <w:r>
        <w:t xml:space="preserve"> A</w:t>
      </w:r>
      <w:r w:rsidR="00952FBF">
        <w:t xml:space="preserve">. </w:t>
      </w:r>
      <w:proofErr w:type="gramStart"/>
      <w:r>
        <w:t>检索增强生成(</w:t>
      </w:r>
      <w:proofErr w:type="gramEnd"/>
      <w:r>
        <w:t>RAG)</w:t>
      </w:r>
    </w:p>
    <w:p w14:paraId="464E92A6" w14:textId="5B357E35" w:rsidR="00681026" w:rsidRDefault="00681026" w:rsidP="00681026">
      <w:r>
        <w:t xml:space="preserve"> B</w:t>
      </w:r>
      <w:r w:rsidR="00952FBF">
        <w:t xml:space="preserve">. </w:t>
      </w:r>
      <w:proofErr w:type="gramStart"/>
      <w:r>
        <w:t>微调(</w:t>
      </w:r>
      <w:proofErr w:type="gramEnd"/>
      <w:r>
        <w:t>Fine-tuning)</w:t>
      </w:r>
    </w:p>
    <w:p w14:paraId="357BB526" w14:textId="24D7569E" w:rsidR="00681026" w:rsidRPr="00681026" w:rsidRDefault="00681026" w:rsidP="00681026">
      <w:pPr>
        <w:ind w:firstLineChars="50" w:firstLine="105"/>
      </w:pPr>
      <w:r w:rsidRPr="00681026">
        <w:rPr>
          <w:color w:val="FF0000"/>
        </w:rPr>
        <w:t>C</w:t>
      </w:r>
      <w:r w:rsidR="00952FBF">
        <w:rPr>
          <w:color w:val="FF0000"/>
        </w:rPr>
        <w:t xml:space="preserve">. </w:t>
      </w:r>
      <w:proofErr w:type="gramStart"/>
      <w:r w:rsidRPr="00681026">
        <w:rPr>
          <w:color w:val="FF0000"/>
        </w:rPr>
        <w:t>提示词工程(</w:t>
      </w:r>
      <w:proofErr w:type="gramEnd"/>
      <w:r w:rsidRPr="00681026">
        <w:rPr>
          <w:color w:val="FF0000"/>
        </w:rPr>
        <w:t>Prompt Engineering)</w:t>
      </w:r>
    </w:p>
    <w:p w14:paraId="65E13D5B" w14:textId="712FB248" w:rsidR="00681026" w:rsidRDefault="00681026" w:rsidP="00681026">
      <w:r>
        <w:t xml:space="preserve"> D</w:t>
      </w:r>
      <w:r w:rsidR="00952FBF">
        <w:t xml:space="preserve">. </w:t>
      </w:r>
      <w:r>
        <w:t>全量预训练</w:t>
      </w:r>
    </w:p>
    <w:p w14:paraId="1EA3B976" w14:textId="77777777" w:rsidR="00681026" w:rsidRDefault="00681026" w:rsidP="00681026"/>
    <w:p w14:paraId="0A0EA522" w14:textId="4FF5B6E7" w:rsidR="00681026" w:rsidRDefault="00681026" w:rsidP="00681026">
      <w:r>
        <w:t>2</w:t>
      </w:r>
      <w:r w:rsidR="00246788">
        <w:t>、</w:t>
      </w:r>
      <w:proofErr w:type="spellStart"/>
      <w:r>
        <w:t>LoRA</w:t>
      </w:r>
      <w:proofErr w:type="spellEnd"/>
      <w:r>
        <w:t>(Low-Rank Adaptation)技术中，将低秩矩阵A和B初始化的目的是什么？</w:t>
      </w:r>
    </w:p>
    <w:p w14:paraId="6EE1C4D8" w14:textId="5E1079BC" w:rsidR="00681026" w:rsidRDefault="00681026" w:rsidP="00681026">
      <w:r>
        <w:t xml:space="preserve"> A</w:t>
      </w:r>
      <w:r w:rsidR="00952FBF">
        <w:t xml:space="preserve">. </w:t>
      </w:r>
      <w:r>
        <w:t>矩阵A初始化为全零，矩阵B使用高斯分布随机初始化</w:t>
      </w:r>
    </w:p>
    <w:p w14:paraId="664974D9" w14:textId="5EE9F3CD" w:rsidR="00681026" w:rsidRDefault="00681026" w:rsidP="00681026">
      <w:r>
        <w:t xml:space="preserve"> B</w:t>
      </w:r>
      <w:r w:rsidR="00952FBF">
        <w:t xml:space="preserve">. </w:t>
      </w:r>
      <w:r>
        <w:t>矩阵A和B都使用高斯分布随机初始化</w:t>
      </w:r>
    </w:p>
    <w:p w14:paraId="2B1495B4" w14:textId="01360F9F" w:rsidR="00681026" w:rsidRDefault="00681026" w:rsidP="00681026">
      <w:r>
        <w:t xml:space="preserve"> </w:t>
      </w:r>
      <w:r w:rsidRPr="00681026">
        <w:rPr>
          <w:color w:val="FF0000"/>
        </w:rPr>
        <w:t>C</w:t>
      </w:r>
      <w:r w:rsidR="00952FBF">
        <w:rPr>
          <w:color w:val="FF0000"/>
        </w:rPr>
        <w:t xml:space="preserve">. </w:t>
      </w:r>
      <w:r w:rsidRPr="00681026">
        <w:rPr>
          <w:color w:val="FF0000"/>
        </w:rPr>
        <w:t>矩阵A使用高斯分布随机初始化，矩阵B初始化为全零</w:t>
      </w:r>
    </w:p>
    <w:p w14:paraId="4FBFF14F" w14:textId="6F2C3BE0" w:rsidR="00681026" w:rsidRDefault="00681026" w:rsidP="00681026">
      <w:r>
        <w:t xml:space="preserve"> D</w:t>
      </w:r>
      <w:r w:rsidR="00952FBF">
        <w:t xml:space="preserve">. </w:t>
      </w:r>
      <w:r>
        <w:t>矩阵A和B都初始化为全零</w:t>
      </w:r>
    </w:p>
    <w:p w14:paraId="6BBBE0D8" w14:textId="77777777" w:rsidR="00681026" w:rsidRDefault="00681026" w:rsidP="00681026"/>
    <w:p w14:paraId="21ADA07A" w14:textId="017B7838" w:rsidR="00681026" w:rsidRDefault="00681026" w:rsidP="00681026">
      <w:r>
        <w:t>3</w:t>
      </w:r>
      <w:r w:rsidR="00246788">
        <w:t>、</w:t>
      </w:r>
      <w:r>
        <w:t>OWASP Top 10 for LLM Applications(2025)中，攻击者将恶意指令隐藏在网页或文档中，当RAG系统检索并处理这些内容时模型被劫持的风险被称为什么？</w:t>
      </w:r>
    </w:p>
    <w:p w14:paraId="1CF23247" w14:textId="5A82738C" w:rsidR="00681026" w:rsidRDefault="00681026" w:rsidP="00681026">
      <w:r>
        <w:t xml:space="preserve"> A</w:t>
      </w:r>
      <w:r w:rsidR="00952FBF">
        <w:t xml:space="preserve">. </w:t>
      </w:r>
      <w:r>
        <w:t>直接提示注入</w:t>
      </w:r>
    </w:p>
    <w:p w14:paraId="127F8BFD" w14:textId="2AE6350D" w:rsidR="00681026" w:rsidRPr="00681026" w:rsidRDefault="00681026" w:rsidP="00681026">
      <w:pPr>
        <w:rPr>
          <w:color w:val="FF0000"/>
        </w:rPr>
      </w:pPr>
      <w:r w:rsidRPr="00681026">
        <w:rPr>
          <w:color w:val="FF0000"/>
        </w:rPr>
        <w:t xml:space="preserve"> B</w:t>
      </w:r>
      <w:r w:rsidR="00952FBF">
        <w:rPr>
          <w:color w:val="FF0000"/>
        </w:rPr>
        <w:t xml:space="preserve">. </w:t>
      </w:r>
      <w:r w:rsidRPr="00681026">
        <w:rPr>
          <w:color w:val="FF0000"/>
        </w:rPr>
        <w:t>间接提示注入</w:t>
      </w:r>
    </w:p>
    <w:p w14:paraId="422A133F" w14:textId="4DF65E27" w:rsidR="00681026" w:rsidRDefault="00681026" w:rsidP="00681026">
      <w:r>
        <w:t xml:space="preserve"> C</w:t>
      </w:r>
      <w:r w:rsidR="00952FBF">
        <w:t xml:space="preserve">. </w:t>
      </w:r>
      <w:r>
        <w:t>系统提示泄露</w:t>
      </w:r>
    </w:p>
    <w:p w14:paraId="6331236A" w14:textId="72647E8B" w:rsidR="00681026" w:rsidRDefault="00681026" w:rsidP="00681026">
      <w:pPr>
        <w:rPr>
          <w:rFonts w:hint="eastAsia"/>
        </w:rPr>
      </w:pPr>
      <w:r>
        <w:t xml:space="preserve"> D</w:t>
      </w:r>
      <w:r w:rsidR="00952FBF">
        <w:t xml:space="preserve">. </w:t>
      </w:r>
      <w:r>
        <w:t>向量投毒</w:t>
      </w:r>
    </w:p>
    <w:p w14:paraId="735AAD80" w14:textId="77777777" w:rsidR="00681026" w:rsidRDefault="00681026" w:rsidP="00681026"/>
    <w:p w14:paraId="78BF0E25" w14:textId="4B2F89BF" w:rsidR="00681026" w:rsidRDefault="00681026" w:rsidP="00681026">
      <w:r>
        <w:t>4</w:t>
      </w:r>
      <w:r w:rsidR="00246788">
        <w:t>、</w:t>
      </w:r>
      <w:r>
        <w:t>在自注意力机制中，Query</w:t>
      </w:r>
      <w:r w:rsidR="00246788">
        <w:t>、</w:t>
      </w:r>
      <w:r>
        <w:t>Key</w:t>
      </w:r>
      <w:r w:rsidR="00246788">
        <w:t>、</w:t>
      </w:r>
      <w:r>
        <w:t>Value这三个向量的来源是什么？</w:t>
      </w:r>
    </w:p>
    <w:p w14:paraId="548E8B04" w14:textId="718D426D" w:rsidR="00681026" w:rsidRDefault="00681026" w:rsidP="00681026">
      <w:r>
        <w:t xml:space="preserve"> A</w:t>
      </w:r>
      <w:r w:rsidR="00952FBF">
        <w:t xml:space="preserve">. </w:t>
      </w:r>
      <w:r>
        <w:t>Query来自解码器，Key和Value来自编码器</w:t>
      </w:r>
    </w:p>
    <w:p w14:paraId="7B77EFBE" w14:textId="526891C6" w:rsidR="00681026" w:rsidRPr="00681026" w:rsidRDefault="00681026" w:rsidP="00681026">
      <w:pPr>
        <w:rPr>
          <w:color w:val="FF0000"/>
        </w:rPr>
      </w:pPr>
      <w:r>
        <w:t xml:space="preserve"> </w:t>
      </w:r>
      <w:r w:rsidRPr="00681026">
        <w:rPr>
          <w:color w:val="FF0000"/>
        </w:rPr>
        <w:t>B</w:t>
      </w:r>
      <w:r w:rsidR="00952FBF">
        <w:rPr>
          <w:color w:val="FF0000"/>
        </w:rPr>
        <w:t xml:space="preserve">. </w:t>
      </w:r>
      <w:r w:rsidRPr="00681026">
        <w:rPr>
          <w:color w:val="FF0000"/>
        </w:rPr>
        <w:t>Query</w:t>
      </w:r>
      <w:r w:rsidR="00246788">
        <w:rPr>
          <w:color w:val="FF0000"/>
        </w:rPr>
        <w:t>、</w:t>
      </w:r>
      <w:r w:rsidRPr="00681026">
        <w:rPr>
          <w:color w:val="FF0000"/>
        </w:rPr>
        <w:t>Key</w:t>
      </w:r>
      <w:r w:rsidR="00246788">
        <w:rPr>
          <w:color w:val="FF0000"/>
        </w:rPr>
        <w:t>、</w:t>
      </w:r>
      <w:r w:rsidRPr="00681026">
        <w:rPr>
          <w:color w:val="FF0000"/>
        </w:rPr>
        <w:t>Value都来自同一个输入序列</w:t>
      </w:r>
    </w:p>
    <w:p w14:paraId="43353D51" w14:textId="65FFBAB2" w:rsidR="00681026" w:rsidRDefault="00681026" w:rsidP="00681026">
      <w:r>
        <w:t xml:space="preserve"> C</w:t>
      </w:r>
      <w:r w:rsidR="00952FBF">
        <w:t xml:space="preserve">. </w:t>
      </w:r>
      <w:r>
        <w:t>Query和Key来自编码器，Value来自解码器</w:t>
      </w:r>
    </w:p>
    <w:p w14:paraId="6C7E187A" w14:textId="461E7424" w:rsidR="00681026" w:rsidRDefault="00681026" w:rsidP="00681026">
      <w:r>
        <w:t xml:space="preserve"> D</w:t>
      </w:r>
      <w:r w:rsidR="00952FBF">
        <w:t xml:space="preserve">. </w:t>
      </w:r>
      <w:r>
        <w:t>Query</w:t>
      </w:r>
      <w:r w:rsidR="00246788">
        <w:t>、</w:t>
      </w:r>
      <w:r>
        <w:t>Key</w:t>
      </w:r>
      <w:r w:rsidR="00246788">
        <w:t>、</w:t>
      </w:r>
      <w:r>
        <w:t>Value分别来自三个不同的输入序列</w:t>
      </w:r>
    </w:p>
    <w:p w14:paraId="5DBB759E" w14:textId="77777777" w:rsidR="00681026" w:rsidRDefault="00681026" w:rsidP="00681026"/>
    <w:p w14:paraId="7B9C1C51" w14:textId="39BFF7FF" w:rsidR="00681026" w:rsidRDefault="00681026" w:rsidP="00681026">
      <w:r>
        <w:t>5</w:t>
      </w:r>
      <w:r w:rsidR="00246788">
        <w:t>、</w:t>
      </w:r>
      <w:r>
        <w:t>Transformer架构的主要优势是什么？</w:t>
      </w:r>
    </w:p>
    <w:p w14:paraId="2EF73B2D" w14:textId="7BC1F47F" w:rsidR="00681026" w:rsidRDefault="00681026" w:rsidP="00681026">
      <w:r>
        <w:t xml:space="preserve"> A</w:t>
      </w:r>
      <w:r w:rsidR="00952FBF">
        <w:t xml:space="preserve">. </w:t>
      </w:r>
      <w:r>
        <w:t>保留了RNN的顺序计算方式</w:t>
      </w:r>
    </w:p>
    <w:p w14:paraId="5DA5E877" w14:textId="1DB88A08" w:rsidR="00681026" w:rsidRDefault="00681026" w:rsidP="00681026">
      <w:r>
        <w:t xml:space="preserve"> B</w:t>
      </w:r>
      <w:r w:rsidR="00952FBF">
        <w:t xml:space="preserve">. </w:t>
      </w:r>
      <w:r>
        <w:t>必须按顺序一个词元接一个词元地进行计算</w:t>
      </w:r>
    </w:p>
    <w:p w14:paraId="40D40322" w14:textId="0C5123E7" w:rsidR="00681026" w:rsidRPr="00681026" w:rsidRDefault="00681026" w:rsidP="00681026">
      <w:pPr>
        <w:rPr>
          <w:color w:val="FF0000"/>
        </w:rPr>
      </w:pPr>
      <w:r w:rsidRPr="00681026">
        <w:rPr>
          <w:color w:val="FF0000"/>
        </w:rPr>
        <w:t xml:space="preserve"> C</w:t>
      </w:r>
      <w:r w:rsidR="00952FBF">
        <w:rPr>
          <w:color w:val="FF0000"/>
        </w:rPr>
        <w:t xml:space="preserve">. </w:t>
      </w:r>
      <w:r w:rsidRPr="00681026">
        <w:rPr>
          <w:color w:val="FF0000"/>
        </w:rPr>
        <w:t>完全基于注意力机制构建，具有出色的并行计算能力</w:t>
      </w:r>
    </w:p>
    <w:p w14:paraId="20890A64" w14:textId="308A801D" w:rsidR="00681026" w:rsidRDefault="00681026" w:rsidP="00681026">
      <w:r>
        <w:t xml:space="preserve"> D</w:t>
      </w:r>
      <w:r w:rsidR="00952FBF">
        <w:t xml:space="preserve">. </w:t>
      </w:r>
      <w:r>
        <w:t>引入了卷积网络来处理序列信息</w:t>
      </w:r>
    </w:p>
    <w:p w14:paraId="3FD88CFB" w14:textId="2AD24102" w:rsidR="009B658A" w:rsidRDefault="009B658A" w:rsidP="00681026"/>
    <w:p w14:paraId="1BC40AFA" w14:textId="679F0157" w:rsidR="00162475" w:rsidRDefault="00162475" w:rsidP="00162475">
      <w:r>
        <w:rPr>
          <w:rFonts w:hint="eastAsia"/>
        </w:rPr>
        <w:t>二</w:t>
      </w:r>
      <w:r w:rsidR="00246788">
        <w:rPr>
          <w:rFonts w:hint="eastAsia"/>
        </w:rPr>
        <w:t>、</w:t>
      </w:r>
      <w:r>
        <w:rPr>
          <w:rFonts w:hint="eastAsia"/>
        </w:rPr>
        <w:t>多选题</w:t>
      </w:r>
    </w:p>
    <w:p w14:paraId="38EE03A5" w14:textId="4CB1C5B8" w:rsidR="00162475" w:rsidRDefault="00162475" w:rsidP="00162475">
      <w:r>
        <w:t>6</w:t>
      </w:r>
      <w:r w:rsidR="00246788">
        <w:t>、</w:t>
      </w:r>
      <w:r>
        <w:t>有监督指令微调(SFT)中使用的数据集可以分哪两类？</w:t>
      </w:r>
    </w:p>
    <w:p w14:paraId="1E0E98CD" w14:textId="5B5D5238" w:rsidR="00162475" w:rsidRPr="00162475" w:rsidRDefault="00162475" w:rsidP="00162475">
      <w:pPr>
        <w:rPr>
          <w:color w:val="FF0000"/>
        </w:rPr>
      </w:pPr>
      <w:r>
        <w:t xml:space="preserve"> </w:t>
      </w:r>
      <w:r w:rsidRPr="00162475">
        <w:rPr>
          <w:color w:val="FF0000"/>
        </w:rPr>
        <w:t>A</w:t>
      </w:r>
      <w:r w:rsidR="00952FBF">
        <w:rPr>
          <w:color w:val="FF0000"/>
        </w:rPr>
        <w:t xml:space="preserve">. </w:t>
      </w:r>
      <w:r w:rsidRPr="00162475">
        <w:rPr>
          <w:color w:val="FF0000"/>
        </w:rPr>
        <w:t>任务型指令数据集</w:t>
      </w:r>
      <w:r w:rsidR="00952FBF">
        <w:rPr>
          <w:color w:val="FF0000"/>
        </w:rPr>
        <w:t xml:space="preserve">. </w:t>
      </w:r>
      <w:r w:rsidRPr="00162475">
        <w:rPr>
          <w:color w:val="FF0000"/>
        </w:rPr>
        <w:t>如</w:t>
      </w:r>
      <w:proofErr w:type="spellStart"/>
      <w:r w:rsidRPr="00162475">
        <w:rPr>
          <w:color w:val="FF0000"/>
        </w:rPr>
        <w:t>WizardLM</w:t>
      </w:r>
      <w:proofErr w:type="spellEnd"/>
      <w:r w:rsidRPr="00162475">
        <w:rPr>
          <w:color w:val="FF0000"/>
        </w:rPr>
        <w:t xml:space="preserve"> Evol-Instruct 70k和Dolly-15k</w:t>
      </w:r>
    </w:p>
    <w:p w14:paraId="3108C25F" w14:textId="5E3E3C34" w:rsidR="00162475" w:rsidRPr="00162475" w:rsidRDefault="00162475" w:rsidP="00162475">
      <w:pPr>
        <w:rPr>
          <w:color w:val="FF0000"/>
        </w:rPr>
      </w:pPr>
      <w:r w:rsidRPr="00162475">
        <w:rPr>
          <w:color w:val="FF0000"/>
        </w:rPr>
        <w:t xml:space="preserve"> B</w:t>
      </w:r>
      <w:r w:rsidR="00952FBF">
        <w:rPr>
          <w:color w:val="FF0000"/>
        </w:rPr>
        <w:t xml:space="preserve">. </w:t>
      </w:r>
      <w:r w:rsidRPr="00162475">
        <w:rPr>
          <w:color w:val="FF0000"/>
        </w:rPr>
        <w:t>对话型数据集</w:t>
      </w:r>
      <w:r w:rsidR="00952FBF">
        <w:rPr>
          <w:color w:val="FF0000"/>
        </w:rPr>
        <w:t xml:space="preserve">. </w:t>
      </w:r>
      <w:r w:rsidRPr="00162475">
        <w:rPr>
          <w:color w:val="FF0000"/>
        </w:rPr>
        <w:t>如</w:t>
      </w:r>
      <w:proofErr w:type="spellStart"/>
      <w:r w:rsidRPr="00162475">
        <w:rPr>
          <w:color w:val="FF0000"/>
        </w:rPr>
        <w:t>OpenAssistant</w:t>
      </w:r>
      <w:proofErr w:type="spellEnd"/>
      <w:r w:rsidRPr="00162475">
        <w:rPr>
          <w:color w:val="FF0000"/>
        </w:rPr>
        <w:t>(OASST)</w:t>
      </w:r>
    </w:p>
    <w:p w14:paraId="38157E72" w14:textId="3A5CC2C0" w:rsidR="00162475" w:rsidRDefault="00162475" w:rsidP="00162475">
      <w:r>
        <w:t xml:space="preserve"> C</w:t>
      </w:r>
      <w:r w:rsidR="00952FBF">
        <w:t xml:space="preserve">. </w:t>
      </w:r>
      <w:r>
        <w:t>奖励模型数据集</w:t>
      </w:r>
    </w:p>
    <w:p w14:paraId="2BA09D47" w14:textId="2F4FD10B" w:rsidR="00162475" w:rsidRDefault="00162475" w:rsidP="00162475">
      <w:r>
        <w:t xml:space="preserve"> D</w:t>
      </w:r>
      <w:r w:rsidR="00952FBF">
        <w:t xml:space="preserve">. </w:t>
      </w:r>
      <w:r>
        <w:t>预训练数据集</w:t>
      </w:r>
    </w:p>
    <w:p w14:paraId="0F1A4CFD" w14:textId="77777777" w:rsidR="00162475" w:rsidRDefault="00162475" w:rsidP="00162475"/>
    <w:p w14:paraId="7F0839AF" w14:textId="6B756223" w:rsidR="00162475" w:rsidRDefault="00162475" w:rsidP="00162475">
      <w:r>
        <w:t>7</w:t>
      </w:r>
      <w:r w:rsidR="00246788">
        <w:t>、</w:t>
      </w:r>
      <w:r>
        <w:t>下列哪些情况应该考虑使用微调(Fine-tuning)？</w:t>
      </w:r>
    </w:p>
    <w:p w14:paraId="7999DC1E" w14:textId="15382277" w:rsidR="00162475" w:rsidRPr="00162475" w:rsidRDefault="00162475" w:rsidP="00162475">
      <w:pPr>
        <w:rPr>
          <w:color w:val="FF0000"/>
        </w:rPr>
      </w:pPr>
      <w:r>
        <w:t xml:space="preserve"> </w:t>
      </w:r>
      <w:r w:rsidRPr="00162475">
        <w:rPr>
          <w:color w:val="FF0000"/>
        </w:rPr>
        <w:t>A</w:t>
      </w:r>
      <w:r w:rsidR="00952FBF">
        <w:rPr>
          <w:color w:val="FF0000"/>
        </w:rPr>
        <w:t xml:space="preserve">. </w:t>
      </w:r>
      <w:r w:rsidRPr="00162475">
        <w:rPr>
          <w:color w:val="FF0000"/>
        </w:rPr>
        <w:t>让模型学会严格遵循某种独特的输出格式(如特定的JSON结构)</w:t>
      </w:r>
    </w:p>
    <w:p w14:paraId="1E9E5A2B" w14:textId="762EA4D4" w:rsidR="00162475" w:rsidRPr="00162475" w:rsidRDefault="00162475" w:rsidP="00162475">
      <w:pPr>
        <w:rPr>
          <w:color w:val="FF0000"/>
        </w:rPr>
      </w:pPr>
      <w:r w:rsidRPr="00162475">
        <w:rPr>
          <w:color w:val="FF0000"/>
        </w:rPr>
        <w:t xml:space="preserve"> B</w:t>
      </w:r>
      <w:r w:rsidR="00952FBF">
        <w:rPr>
          <w:color w:val="FF0000"/>
        </w:rPr>
        <w:t xml:space="preserve">. </w:t>
      </w:r>
      <w:r w:rsidRPr="00162475">
        <w:rPr>
          <w:color w:val="FF0000"/>
        </w:rPr>
        <w:t>模仿特定人物的对话风格</w:t>
      </w:r>
    </w:p>
    <w:p w14:paraId="3BF5F36C" w14:textId="32780B7A" w:rsidR="00162475" w:rsidRPr="00162475" w:rsidRDefault="00162475" w:rsidP="00162475">
      <w:pPr>
        <w:rPr>
          <w:color w:val="FF0000"/>
        </w:rPr>
      </w:pPr>
      <w:r w:rsidRPr="00162475">
        <w:rPr>
          <w:color w:val="FF0000"/>
        </w:rPr>
        <w:t xml:space="preserve"> C</w:t>
      </w:r>
      <w:r w:rsidR="00952FBF">
        <w:rPr>
          <w:color w:val="FF0000"/>
        </w:rPr>
        <w:t xml:space="preserve">. </w:t>
      </w:r>
      <w:r w:rsidRPr="00162475">
        <w:rPr>
          <w:color w:val="FF0000"/>
        </w:rPr>
        <w:t>深度适配某个专业领域的"行话"</w:t>
      </w:r>
    </w:p>
    <w:p w14:paraId="65883ADE" w14:textId="0988F6AD" w:rsidR="00162475" w:rsidRDefault="00162475" w:rsidP="00162475">
      <w:r>
        <w:t xml:space="preserve"> D</w:t>
      </w:r>
      <w:r w:rsidR="00952FBF">
        <w:t xml:space="preserve">. </w:t>
      </w:r>
      <w:r>
        <w:t>模型缺乏特定或实时知识</w:t>
      </w:r>
    </w:p>
    <w:p w14:paraId="2B0FE4AA" w14:textId="590072BA" w:rsidR="00162475" w:rsidRDefault="00162475" w:rsidP="00162475"/>
    <w:p w14:paraId="5B6505C6" w14:textId="4C3DC47B" w:rsidR="00162475" w:rsidRDefault="00162475" w:rsidP="00162475">
      <w:r>
        <w:rPr>
          <w:rFonts w:hint="eastAsia"/>
        </w:rPr>
        <w:t>三</w:t>
      </w:r>
      <w:r w:rsidR="00246788">
        <w:rPr>
          <w:rFonts w:hint="eastAsia"/>
        </w:rPr>
        <w:t>、</w:t>
      </w:r>
      <w:r>
        <w:rPr>
          <w:rFonts w:hint="eastAsia"/>
        </w:rPr>
        <w:t>判断题</w:t>
      </w:r>
    </w:p>
    <w:p w14:paraId="530CFD08" w14:textId="4C2A54CF" w:rsidR="00162475" w:rsidRDefault="00162475" w:rsidP="00162475">
      <w:r>
        <w:t>8</w:t>
      </w:r>
      <w:r w:rsidR="00246788">
        <w:t>、</w:t>
      </w:r>
      <w:r>
        <w:t>Adapter Tuning不会引入推理延迟。</w:t>
      </w:r>
    </w:p>
    <w:p w14:paraId="4EE0168D" w14:textId="20CE74C7" w:rsidR="00162475" w:rsidRDefault="00162475" w:rsidP="00162475">
      <w:r>
        <w:rPr>
          <w:rFonts w:hint="eastAsia"/>
        </w:rPr>
        <w:t>正确</w:t>
      </w:r>
      <w:r>
        <w:rPr>
          <w:rFonts w:hint="eastAsia"/>
          <w:color w:val="FF0000"/>
        </w:rPr>
        <w:t>错误</w:t>
      </w:r>
    </w:p>
    <w:p w14:paraId="05CE0880" w14:textId="3686463D" w:rsidR="00162475" w:rsidRDefault="00162475" w:rsidP="00162475">
      <w:r>
        <w:t>9</w:t>
      </w:r>
      <w:r w:rsidR="00246788">
        <w:t>、</w:t>
      </w:r>
      <w:r>
        <w:t>Transformer架构抛弃了RNN和卷积网络，完全基于注意力机制构建。</w:t>
      </w:r>
    </w:p>
    <w:p w14:paraId="0D6022B0" w14:textId="2B62C0B3" w:rsidR="00162475" w:rsidRDefault="00162475" w:rsidP="00162475">
      <w:r>
        <w:rPr>
          <w:rFonts w:hint="eastAsia"/>
          <w:color w:val="FF0000"/>
        </w:rPr>
        <w:t>正确</w:t>
      </w:r>
      <w:r>
        <w:rPr>
          <w:rFonts w:hint="eastAsia"/>
        </w:rPr>
        <w:t>错误</w:t>
      </w:r>
    </w:p>
    <w:p w14:paraId="3C1F62C6" w14:textId="5CA5FE0A" w:rsidR="00162475" w:rsidRDefault="00162475" w:rsidP="00162475">
      <w:r>
        <w:t>10</w:t>
      </w:r>
      <w:r w:rsidR="00246788">
        <w:t>、</w:t>
      </w:r>
      <w:r>
        <w:t>DAN(Do Anything Now)攻击是一种间接提示注入攻击。</w:t>
      </w:r>
    </w:p>
    <w:p w14:paraId="474EAB69" w14:textId="10C7DC19" w:rsidR="00162475" w:rsidRPr="00162475" w:rsidRDefault="00162475" w:rsidP="00162475">
      <w:r>
        <w:rPr>
          <w:rFonts w:hint="eastAsia"/>
        </w:rPr>
        <w:t>正确</w:t>
      </w:r>
      <w:r>
        <w:rPr>
          <w:rFonts w:hint="eastAsia"/>
          <w:color w:val="FF0000"/>
        </w:rPr>
        <w:t>错误</w:t>
      </w:r>
    </w:p>
    <w:sectPr w:rsidR="00162475" w:rsidRPr="00162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26"/>
    <w:rsid w:val="00162475"/>
    <w:rsid w:val="00246788"/>
    <w:rsid w:val="00331327"/>
    <w:rsid w:val="004629BA"/>
    <w:rsid w:val="00681026"/>
    <w:rsid w:val="00952FBF"/>
    <w:rsid w:val="009B658A"/>
    <w:rsid w:val="00B03525"/>
    <w:rsid w:val="00D5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CE68E"/>
  <w15:chartTrackingRefBased/>
  <w15:docId w15:val="{F6C28CF1-D3A7-514E-98BC-5C755591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026"/>
    <w:pPr>
      <w:widowControl w:val="0"/>
      <w:jc w:val="both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10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0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0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0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0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0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026"/>
    <w:pPr>
      <w:keepNext/>
      <w:keepLines/>
      <w:outlineLvl w:val="7"/>
    </w:pPr>
    <w:rPr>
      <w:rFonts w:cstheme="majorBidi"/>
      <w:color w:val="595959" w:themeColor="text1" w:themeTint="A6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026"/>
    <w:pPr>
      <w:keepNext/>
      <w:keepLines/>
      <w:outlineLvl w:val="8"/>
    </w:pPr>
    <w:rPr>
      <w:rFonts w:eastAsiaTheme="majorEastAsia" w:cstheme="majorBidi"/>
      <w:color w:val="595959" w:themeColor="text1" w:themeTint="A6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0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0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0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10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0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0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0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0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8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0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81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026"/>
    <w:pPr>
      <w:spacing w:before="160" w:after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810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026"/>
    <w:pPr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6810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810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 Fantastic</dc:creator>
  <cp:keywords/>
  <dc:description/>
  <cp:lastModifiedBy>Paper Fantastic</cp:lastModifiedBy>
  <cp:revision>7</cp:revision>
  <dcterms:created xsi:type="dcterms:W3CDTF">2026-01-22T10:08:00Z</dcterms:created>
  <dcterms:modified xsi:type="dcterms:W3CDTF">2026-01-22T11:18:00Z</dcterms:modified>
</cp:coreProperties>
</file>