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TASK: 2005_01_14_1641804.0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-------------Correlations between Worker Scales--------------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"A15SL3YR88L2D1"  ,  "A2JXKG4G3440T1"</w:t>
        <w:tab/>
        <w:tab/>
        <w:t>Correlation: 0.81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"A15SL3YR88L2D1"  ,  "AY1E1I3E6TC8G"</w:t>
        <w:tab/>
        <w:tab/>
        <w:t>Correlation: 0.79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"A2JXKG4G3440T1"  ,  "AY1E1I3E6TC8G"</w:t>
        <w:tab/>
        <w:tab/>
        <w:t>Correlation: 0.91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---------------Means, Standard Deviations, and Max/Min------------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Scales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|Sent#</w:t>
        <w:tab/>
        <w:t>|Min</w:t>
        <w:tab/>
        <w:t>|Max</w:t>
        <w:tab/>
        <w:t>|Mean</w:t>
        <w:tab/>
        <w:t>|Std Dev|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0</w:t>
        <w:tab/>
        <w:t>| 0</w:t>
        <w:tab/>
        <w:t>| 1</w:t>
        <w:tab/>
        <w:t>| 0.67</w:t>
        <w:tab/>
        <w:t>| 0.47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1</w:t>
        <w:tab/>
        <w:t>| 3</w:t>
        <w:tab/>
        <w:t>| 4</w:t>
        <w:tab/>
        <w:t>| 3.67</w:t>
        <w:tab/>
        <w:t>| 0.47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2</w:t>
        <w:tab/>
        <w:t>| 4</w:t>
        <w:tab/>
        <w:t>| 5</w:t>
        <w:tab/>
        <w:t>| 4.33</w:t>
        <w:tab/>
        <w:t>| 0.47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3</w:t>
        <w:tab/>
        <w:t>| 5</w:t>
        <w:tab/>
        <w:t>| 5</w:t>
        <w:tab/>
        <w:t>| 5.0</w:t>
        <w:tab/>
        <w:t>| 0.0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4</w:t>
        <w:tab/>
        <w:t>| 2</w:t>
        <w:tab/>
        <w:t>| 3</w:t>
        <w:tab/>
        <w:t>| 2.67</w:t>
        <w:tab/>
        <w:t>| 0.47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5</w:t>
        <w:tab/>
        <w:t>| 6</w:t>
        <w:tab/>
        <w:t>| 6</w:t>
        <w:tab/>
        <w:t>| 6.0</w:t>
        <w:tab/>
        <w:t>| 0.0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6</w:t>
        <w:tab/>
        <w:t>| 3</w:t>
        <w:tab/>
        <w:t>| 3</w:t>
        <w:tab/>
        <w:t>| 3.0</w:t>
        <w:tab/>
        <w:t>| 0.0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7</w:t>
        <w:tab/>
        <w:t>| 1</w:t>
        <w:tab/>
        <w:t>| 4</w:t>
        <w:tab/>
        <w:t>| 2.67</w:t>
        <w:tab/>
        <w:t>| 1.25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8</w:t>
        <w:tab/>
        <w:t>| 3</w:t>
        <w:tab/>
        <w:t>| 5</w:t>
        <w:tab/>
        <w:t>| 4.0</w:t>
        <w:tab/>
        <w:t>| 0.82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9</w:t>
        <w:tab/>
        <w:t>| 0</w:t>
        <w:tab/>
        <w:t>| 3</w:t>
        <w:tab/>
        <w:t>| 1.67</w:t>
        <w:tab/>
        <w:t>| 1.25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Questions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|Sent#</w:t>
        <w:tab/>
        <w:t>|Min</w:t>
        <w:tab/>
        <w:t>|Max</w:t>
        <w:tab/>
        <w:t>|Mean</w:t>
        <w:tab/>
        <w:t>|Std Dev|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0</w:t>
        <w:tab/>
        <w:t>| 0</w:t>
        <w:tab/>
        <w:t>| 2</w:t>
        <w:tab/>
        <w:t>| 1.0</w:t>
        <w:tab/>
        <w:t>| 0.82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1</w:t>
        <w:tab/>
        <w:t>| 2</w:t>
        <w:tab/>
        <w:t>| 4</w:t>
        <w:tab/>
        <w:t>| 3.0</w:t>
        <w:tab/>
        <w:t>| 0.82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2</w:t>
        <w:tab/>
        <w:t>| 2</w:t>
        <w:tab/>
        <w:t>| 4</w:t>
        <w:tab/>
        <w:t>| 2.67</w:t>
        <w:tab/>
        <w:t>| 0.94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3</w:t>
        <w:tab/>
        <w:t>| 2</w:t>
        <w:tab/>
        <w:t>| 3</w:t>
        <w:tab/>
        <w:t>| 2.33</w:t>
        <w:tab/>
        <w:t>| 0.47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4</w:t>
        <w:tab/>
        <w:t>| 1</w:t>
        <w:tab/>
        <w:t>| 3</w:t>
        <w:tab/>
        <w:t>| 1.67</w:t>
        <w:tab/>
        <w:t>| 0.94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5</w:t>
        <w:tab/>
        <w:t>| 0</w:t>
        <w:tab/>
        <w:t>| 1</w:t>
        <w:tab/>
        <w:t>| 0.67</w:t>
        <w:tab/>
        <w:t>| 0.47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6</w:t>
        <w:tab/>
        <w:t>| 2</w:t>
        <w:tab/>
        <w:t>| 2</w:t>
        <w:tab/>
        <w:t>| 2.0</w:t>
        <w:tab/>
        <w:t>| 0.0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7</w:t>
        <w:tab/>
        <w:t>| 1</w:t>
        <w:tab/>
        <w:t>| 3</w:t>
        <w:tab/>
        <w:t>| 1.67</w:t>
        <w:tab/>
        <w:t>| 0.94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8</w:t>
        <w:tab/>
        <w:t>| 2</w:t>
        <w:tab/>
        <w:t>| 3</w:t>
        <w:tab/>
        <w:t>| 2.33</w:t>
        <w:tab/>
        <w:t>| 0.47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9</w:t>
        <w:tab/>
        <w:t>| 0</w:t>
        <w:tab/>
        <w:t>| 2</w:t>
        <w:tab/>
        <w:t>| 1.33</w:t>
        <w:tab/>
        <w:t>| 0.94</w:t>
        <w:tab/>
        <w:t>|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cols w:equalWidth="true" w:num="2" w:sep="true" w:space="0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-----------Correlations between Worker Question Numbers---------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"A15SL3YR88L2D1"  ,  "A2JXKG4G3440T1"</w:t>
        <w:tab/>
        <w:tab/>
        <w:t>Correlation: 0.47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"A15SL3YR88L2D1"  ,  "AY1E1I3E6TC8G"</w:t>
        <w:tab/>
        <w:tab/>
        <w:t>Correlation: 0.62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"A2JXKG4G3440T1"  ,  "AY1E1I3E6TC8G"</w:t>
        <w:tab/>
        <w:tab/>
        <w:t>Correlation: 0.58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------------------Keyword Frequencies-----------------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0: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how:   *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1: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****** (6)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**    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 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2: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'':    *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***** (5)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3: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which: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4: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which: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5: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6: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***** (5)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7: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which: *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**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8: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how:   * 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****** (6)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9: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where: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cols w:equalWidth="true" w:num="3" w:sep="true" w:space="0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------------------Most Ambiguous Phrases...----------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0: Shares of Taser International , the manufacturer of stun guns whose safety has been questioned , rose more than 22 percent yesterday after the company said a NEWLY(2) PUBLISHED(2) SCIENTIFIC(2) STUDY(2) affirmed that the gun 's electric shocks do not cause cardiac arrest and '' may be safely applied multiple times if needed . ''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1: The news release issued by Taser quoted directly from the STUDY(3) but did not list the four authors , two of whom are Taser executives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2: The RELEASE(4) also said that the study was published in a prestigious peer-reviewed journal , Pacing and Clinical Electrophysiology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3: But the STUDY(3) is scheduled to appear instead in a supplement to the JOURNAL(3) , not the journal itself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4: Studies in both the JOURNAL(4) and the supplement are peer reviewed , according to Dawn Peters , a spokeswoman for the journal 's publisher , Blackwell Publishing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5: In a peer-reviewed journal , QUALIFIED(1) outside researchers evaluate THE(1) FINDINGS(1)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6: After the NEWS(4) RELEASE(4) appeared , Taser 's stock rose sharply , closing at $ 20.80 a share , up $ 3.79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7: Just two days earlier , the stock plunged $ 5.95 , or nearly 30 percent , to $ 14.10 , after the COMPANY(3) said that sales might slow because of increased competition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8: The NEWS(3) RELEASE(3) and the STOCK(3) MARKET(3) RESPONSE(3) are the latest episodes in a running debate over the safety of Taser 's pistol-like stun guns , which are sold mainly to police departments but also to the military and to a few civilians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9: Most of TASER(3) 's nearly $ 70 million in annual revenue comes from sales to police departments , according to the company .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TASK: 2006_01_01_1728972.0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-------------Correlations between Worker Scales--------------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"A2JXKG4G3440T1"  ,  "AY1E1I3E6TC8G"</w:t>
        <w:tab/>
        <w:tab/>
        <w:t>Correlation: 0.68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"A2JXKG4G3440T1"  ,  "A3ATO99JLN0TWG"</w:t>
        <w:tab/>
        <w:tab/>
        <w:t>Correlation: 0.9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"A2JXKG4G3440T1"  ,  "A15SL3YR88L2D1"</w:t>
        <w:tab/>
        <w:tab/>
        <w:t>Correlation: 0.72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"AY1E1I3E6TC8G"  ,  "A3ATO99JLN0TWG"</w:t>
        <w:tab/>
        <w:tab/>
        <w:t>Correlation: 0.61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"AY1E1I3E6TC8G"  ,  "A15SL3YR88L2D1"</w:t>
        <w:tab/>
        <w:tab/>
        <w:t>Correlation: 0.9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"A3ATO99JLN0TWG"  ,  "A15SL3YR88L2D1"</w:t>
        <w:tab/>
        <w:tab/>
        <w:t>Correlation: 0.65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---------------Means, Standard Deviations, and Max/Min------------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Scales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|Sent#</w:t>
        <w:tab/>
        <w:t>|Min</w:t>
        <w:tab/>
        <w:t>|Max</w:t>
        <w:tab/>
        <w:t>|Mean</w:t>
        <w:tab/>
        <w:t>|Std Dev|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0</w:t>
        <w:tab/>
        <w:t>| 0</w:t>
        <w:tab/>
        <w:t>| 1</w:t>
        <w:tab/>
        <w:t>| 0.5</w:t>
        <w:tab/>
        <w:t>| 0.5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1</w:t>
        <w:tab/>
        <w:t>| 0</w:t>
        <w:tab/>
        <w:t>| 1</w:t>
        <w:tab/>
        <w:t>| 0.75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2</w:t>
        <w:tab/>
        <w:t>| 3</w:t>
        <w:tab/>
        <w:t>| 5</w:t>
        <w:tab/>
        <w:t>| 3.75</w:t>
        <w:tab/>
        <w:t>| 0.83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3</w:t>
        <w:tab/>
        <w:t>| 0</w:t>
        <w:tab/>
        <w:t>| 0</w:t>
        <w:tab/>
        <w:t>| 0.0</w:t>
        <w:tab/>
        <w:t>| 0.0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4</w:t>
        <w:tab/>
        <w:t>| 3</w:t>
        <w:tab/>
        <w:t>| 5</w:t>
        <w:tab/>
        <w:t>| 4.25</w:t>
        <w:tab/>
        <w:t>| 0.83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5</w:t>
        <w:tab/>
        <w:t>| 1</w:t>
        <w:tab/>
        <w:t>| 3</w:t>
        <w:tab/>
        <w:t>| 2.0</w:t>
        <w:tab/>
        <w:t>| 0.71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6</w:t>
        <w:tab/>
        <w:t>| 4</w:t>
        <w:tab/>
        <w:t>| 5</w:t>
        <w:tab/>
        <w:t>| 4.5</w:t>
        <w:tab/>
        <w:t>| 0.5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7</w:t>
        <w:tab/>
        <w:t>| 3</w:t>
        <w:tab/>
        <w:t>| 5</w:t>
        <w:tab/>
        <w:t>| 3.5</w:t>
        <w:tab/>
        <w:t>| 0.87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8</w:t>
        <w:tab/>
        <w:t>| 0</w:t>
        <w:tab/>
        <w:t>| 1</w:t>
        <w:tab/>
        <w:t>| 0.75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9</w:t>
        <w:tab/>
        <w:t>| 0</w:t>
        <w:tab/>
        <w:t>| 5</w:t>
        <w:tab/>
        <w:t>| 2.5</w:t>
        <w:tab/>
        <w:t>| 2.06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Questions</w:t>
      </w:r>
    </w:p>
    <w:p>
      <w:pPr>
        <w:pStyle w:val="style2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|Sent#</w:t>
        <w:tab/>
        <w:t>|Min</w:t>
        <w:tab/>
        <w:t>|Max</w:t>
        <w:tab/>
        <w:t>|Mean</w:t>
        <w:tab/>
        <w:t>|Std Dev|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0</w:t>
        <w:tab/>
        <w:t>| 0</w:t>
        <w:tab/>
        <w:t>| 1</w:t>
        <w:tab/>
        <w:t>| 0.5</w:t>
        <w:tab/>
        <w:t>| 0.5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1</w:t>
        <w:tab/>
        <w:t>| 0</w:t>
        <w:tab/>
        <w:t>| 2</w:t>
        <w:tab/>
        <w:t>| 0.75</w:t>
        <w:tab/>
        <w:t>| 0.83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2</w:t>
        <w:tab/>
        <w:t>| 1</w:t>
        <w:tab/>
        <w:t>| 3</w:t>
        <w:tab/>
        <w:t>| 1.75</w:t>
        <w:tab/>
        <w:t>| 0.83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3</w:t>
        <w:tab/>
        <w:t>| 0</w:t>
        <w:tab/>
        <w:t>| 1</w:t>
        <w:tab/>
        <w:t>| 0.25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4</w:t>
        <w:tab/>
        <w:t>| 1</w:t>
        <w:tab/>
        <w:t>| 2</w:t>
        <w:tab/>
        <w:t>| 1.25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5</w:t>
        <w:tab/>
        <w:t>| 1</w:t>
        <w:tab/>
        <w:t>| 3</w:t>
        <w:tab/>
        <w:t>| 1.5</w:t>
        <w:tab/>
        <w:t>| 0.87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6</w:t>
        <w:tab/>
        <w:t>| 2</w:t>
        <w:tab/>
        <w:t>| 3</w:t>
        <w:tab/>
        <w:t>| 2.5</w:t>
        <w:tab/>
        <w:t>| 0.5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7</w:t>
        <w:tab/>
        <w:t>| 1</w:t>
        <w:tab/>
        <w:t>| 3</w:t>
        <w:tab/>
        <w:t>| 2.0</w:t>
        <w:tab/>
        <w:t>| 0.71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8</w:t>
        <w:tab/>
        <w:t>| 0</w:t>
        <w:tab/>
        <w:t>| 1</w:t>
        <w:tab/>
        <w:t>| 0.75</w:t>
        <w:tab/>
        <w:t>| 0.43</w:t>
        <w:tab/>
        <w:t>|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| 9</w:t>
        <w:tab/>
        <w:t>| 0</w:t>
        <w:tab/>
        <w:t>| 3</w:t>
        <w:tab/>
        <w:t>| 1.25</w:t>
        <w:tab/>
        <w:t>| 1.09</w:t>
        <w:tab/>
        <w:t>|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cols w:equalWidth="true" w:num="2" w:sep="true" w:space="0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-----------Correlations between Worker Question Numbers---------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"A2JXKG4G3440T1"  ,  "A15SL3YR88L2D1"</w:t>
        <w:tab/>
        <w:tab/>
        <w:t>Correlation: 0.45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"A2JXKG4G3440T1"  ,  "A3ATO99JLN0TWG"</w:t>
        <w:tab/>
        <w:tab/>
        <w:t>Correlation: 0.89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"A2JXKG4G3440T1"  ,  "AY1E1I3E6TC8G"</w:t>
        <w:tab/>
        <w:tab/>
        <w:t>Correlation: 0.69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"A15SL3YR88L2D1"  ,  "A3ATO99JLN0TWG"</w:t>
        <w:tab/>
        <w:tab/>
        <w:t>Correlation: 0.5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"A15SL3YR88L2D1"  ,  "AY1E1I3E6TC8G"</w:t>
        <w:tab/>
        <w:tab/>
        <w:t>Correlation: 0.73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"A3ATO99JLN0TWG"  ,  "AY1E1I3E6TC8G"</w:t>
        <w:tab/>
        <w:tab/>
        <w:t>Correlation: 0.51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  <w:t>------------------Keyword Frequencies-----------------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0: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which: *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1: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2: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how:   *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which: **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when:  *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3: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4: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where: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5: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'':   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how:  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where: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6: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***** (5)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which: ***  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when:  **    (2)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7: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how:   * 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****** (6)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why:   *   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8: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what:  *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where: *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Sentence 9: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how:   *** (3)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which: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  <w:t>who:   *   (1)</w:t>
      </w:r>
    </w:p>
    <w:p>
      <w:pPr>
        <w:pStyle w:val="style20"/>
        <w:rPr>
          <w:sz w:val="14"/>
          <w:szCs w:val="14"/>
        </w:rPr>
      </w:pPr>
      <w:r>
        <w:rPr>
          <w:sz w:val="14"/>
          <w:szCs w:val="14"/>
        </w:rPr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cols w:equalWidth="true" w:num="3" w:sep="true" w:space="0"/>
          <w:formProt w:val="false"/>
          <w:textDirection w:val="lrTb"/>
        </w:sectPr>
      </w:pP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------------------Most Ambiguous Phrases...----------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0: At least 844 American service members were killed in Iraq in 2005 , nearly matching 2004 's total of 848 , according to information released by the United States government and A(2) NONPROFIT(2) ORGANIZATION(2) that tracks casualties in Iraq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1: The deaths of two Americans announced by the United States military on Friday -- A(1) MARINE(1) killed by gunfire in Falluja and A(1) SOLDIER(1) killed by a roadside bomb in Baghdad -- brought the total killed since THE(1) WAR(1) in Iraq began in March 2003 to 2,178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2: The total wounded since the WAR(4) began is 15,955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3: From Jan. 1 , 2005 to Dec. 3 , 2005 , the most recent date for which numbers are available , the number of Americans military personnel wounded IN(1) IRAQ(1) was 5,557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4: The TOTAL(5) WOUNDED(5) in 2004 was 7,989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5: In 2005 , the single bloodiest month for American soldiers and marines was January , when 107 were killed and nearly 500 WERE(4) WOUNDED(4)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6: AT(4) THE(4) TIME(4) , American forces were conducting numerous operations to secure the country for the elections on Jan. 30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7: The second WORST(4) month was October , when 96 Americans were killed and 603 wounded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8: MORE(1) THAN(1) HALF(1) of all 2005 American military DEATHS(1) , 427 , were caused by HOMEMADE(1) BOMBS(1) , most planted along roadsides and detonated as vehicles passed .</w:t>
      </w:r>
    </w:p>
    <w:p>
      <w:pPr>
        <w:pStyle w:val="style20"/>
        <w:rPr>
          <w:sz w:val="16"/>
          <w:szCs w:val="16"/>
        </w:rPr>
      </w:pPr>
      <w:r>
        <w:rPr>
          <w:sz w:val="16"/>
          <w:szCs w:val="16"/>
        </w:rPr>
        <w:t>SENTENCE 9: American commanders have said that roadside bombs , the leading cause of death in Iraq , have grown larger and MORE(3) SOPHISTICATED(3) .</w:t>
      </w:r>
    </w:p>
    <w:p>
      <w:pPr>
        <w:pStyle w:val="style20"/>
        <w:rPr>
          <w:sz w:val="18"/>
          <w:szCs w:val="18"/>
        </w:rPr>
      </w:pPr>
      <w:r>
        <w:rPr>
          <w:sz w:val="18"/>
          <w:szCs w:val="18"/>
        </w:rPr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Marathi" w:eastAsia="AR PL SungtiL GB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Marathi" w:eastAsia="AR PL SungtiL GB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Marath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Marath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Marathi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Lohit Marathi" w:eastAsia="AR PL SungtiL GB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