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our-calendar"/>
    <w:p>
      <w:pPr>
        <w:pStyle w:val="Heading1"/>
        <w:keepNext/>
      </w:pPr>
      <w:r>
        <w:rPr>
          <w:rFonts w:ascii="Liberation Sans" w:hAnsi="Liberation Sans"/>
          <w:b/>
          <w:color w:val="644696"/>
          <w:sz w:val="46"/>
        </w:rPr>
        <w:t xml:space="preserve">OUR CALENDAR</w:t>
      </w:r>
    </w:p>
    <w:bookmarkStart w:id="20" w:name="X70828b6123c1f4d8fee4453894490b050a8183d"/>
    <w:p>
      <w:pPr>
        <w:pStyle w:val="Heading2"/>
        <w:keepNext/>
      </w:pPr>
      <w:r>
        <w:rPr>
          <w:rFonts w:ascii="Liberation Sans" w:hAnsi="Liberation Sans"/>
          <w:b/>
          <w:color w:val="644696"/>
          <w:sz w:val="28"/>
        </w:rPr>
        <w:t xml:space="preserve">Единое техническое задание и план разработки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Дата фиксации:</w:t>
      </w:r>
      <w:r>
        <w:t xml:space="preserve"> </w:t>
      </w:r>
      <w:r>
        <w:t xml:space="preserve">15 октября 2026 г.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согласованная функциональная спецификация; реализация не начата.</w:t>
      </w:r>
      <w:r>
        <w:br/>
      </w:r>
      <w:r>
        <w:rPr>
          <w:b/>
          <w:bCs/>
        </w:rPr>
        <w:t xml:space="preserve">Платформа:</w:t>
      </w:r>
      <w:r>
        <w:t xml:space="preserve"> </w:t>
      </w:r>
      <w:r>
        <w:t xml:space="preserve">Telegram Mini App + Telegram-бот + серверная часть.</w:t>
      </w:r>
      <w:r>
        <w:br/>
      </w:r>
      <w:r>
        <w:rPr>
          <w:b/>
          <w:bCs/>
        </w:rPr>
        <w:t xml:space="preserve">Модель доступа:</w:t>
      </w:r>
      <w:r>
        <w:t xml:space="preserve"> </w:t>
      </w:r>
      <w:r>
        <w:t xml:space="preserve">один календарь — ровно два заранее закреплённых Telegram-аккаунта.</w:t>
      </w:r>
    </w:p>
    <w:p>
      <w:pPr>
        <w:pStyle w:val="BlockText"/>
      </w:pPr>
      <w:r>
        <w:rPr>
          <w:b/>
          <w:bCs/>
        </w:rPr>
        <w:t xml:space="preserve">Легенда:</w:t>
      </w:r>
      <w:r>
        <w:t xml:space="preserve"> </w:t>
      </w:r>
      <w:r>
        <w:t xml:space="preserve">«УТВЕРЖДЕНО» — прямое решение пользователя; «ТЕХНИЧЕСКОЕ СЛЕДСТВИЕ» — обязательный способ соблюсти решение; «ТРЕБУЕТ ПРОВЕРКИ» — нельзя обещать до прототипирования интеграции. Документ не содержит программного кода.</w:t>
      </w:r>
    </w:p>
    <w:bookmarkEnd w:id="20"/>
    <w:bookmarkStart w:id="21" w:name="назначение-и-границы-продукта"/>
    <w:p>
      <w:pPr>
        <w:pStyle w:val="Heading2"/>
        <w:keepNext/>
      </w:pPr>
      <w:r>
        <w:t xml:space="preserve">1. Назначение и границы продукта</w:t>
      </w:r>
    </w:p>
    <w:p>
      <w:pPr>
        <w:pStyle w:val="FirstParagraph"/>
      </w:pPr>
      <w:r>
        <w:rPr>
          <w:b/>
          <w:bCs/>
        </w:rPr>
        <w:t xml:space="preserve">Our Calendar</w:t>
      </w:r>
      <w:r>
        <w:t xml:space="preserve"> </w:t>
      </w:r>
      <w:r>
        <w:t xml:space="preserve">— приватный общий календарь для двух человек внутри Telegram. Любое событие общего календаря видно обоим; категория принадлежности «Мне / Ему / Обоим» используется как признак события и для фильтрации, а не как ограничение видимости. Раздельных личных календарей внутри Our Calendar нет.</w:t>
      </w:r>
    </w:p>
    <w:p>
      <w:pPr>
        <w:pStyle w:val="BodyText"/>
      </w:pPr>
      <w:r>
        <w:rPr>
          <w:b/>
          <w:bCs/>
        </w:rPr>
        <w:t xml:space="preserve">Главные принципы (УТВЕРЖДЕНО):</w:t>
      </w:r>
    </w:p>
    <w:p>
      <w:pPr>
        <w:pStyle w:val="Compact"/>
        <w:numPr>
          <w:ilvl w:val="0"/>
          <w:numId w:val="1001"/>
        </w:numPr>
      </w:pPr>
      <w:r>
        <w:t xml:space="preserve">Только одна первоначальная пара участников для каждого общего календаря. Замена участников запрещена.</w:t>
      </w:r>
    </w:p>
    <w:p>
      <w:pPr>
        <w:pStyle w:val="Compact"/>
        <w:numPr>
          <w:ilvl w:val="0"/>
          <w:numId w:val="1001"/>
        </w:numPr>
      </w:pPr>
      <w:r>
        <w:t xml:space="preserve">Оба обладают правом создавать, просматривать и редактировать общие события; отдельные права владельцев внешних Apple/Google-аккаунтов сохраняются.</w:t>
      </w:r>
    </w:p>
    <w:p>
      <w:pPr>
        <w:pStyle w:val="Compact"/>
        <w:numPr>
          <w:ilvl w:val="0"/>
          <w:numId w:val="1001"/>
        </w:numPr>
      </w:pPr>
      <w:r>
        <w:t xml:space="preserve">Внешние календари никогда не становятся общими целиком: импорт и экспорт только вручную выбранных событий.</w:t>
      </w:r>
    </w:p>
    <w:p>
      <w:pPr>
        <w:pStyle w:val="Compact"/>
        <w:numPr>
          <w:ilvl w:val="0"/>
          <w:numId w:val="1001"/>
        </w:numPr>
      </w:pPr>
      <w:r>
        <w:t xml:space="preserve">У каждого внешнего аккаунта независимо задаётся один из режимов «Только импорт» или «Двусторонняя синхронизация»; по умолчанию первый.</w:t>
      </w:r>
    </w:p>
    <w:p>
      <w:pPr>
        <w:pStyle w:val="Compact"/>
        <w:numPr>
          <w:ilvl w:val="0"/>
          <w:numId w:val="1001"/>
        </w:numPr>
      </w:pPr>
      <w:r>
        <w:t xml:space="preserve">Никакие события во внешнем аккаунте нельзя создавать, менять и удалять из режима «Только импорт», даже через команду «Удалить везде».</w:t>
      </w:r>
    </w:p>
    <w:p>
      <w:pPr>
        <w:pStyle w:val="Compact"/>
        <w:numPr>
          <w:ilvl w:val="0"/>
          <w:numId w:val="1001"/>
        </w:numPr>
      </w:pPr>
      <w:r>
        <w:t xml:space="preserve">RU/EN, индивидуальные часовые пояса, напоминания и темы; общий набор событий и категорий.</w:t>
      </w:r>
    </w:p>
    <w:p>
      <w:pPr>
        <w:pStyle w:val="Compact"/>
        <w:numPr>
          <w:ilvl w:val="0"/>
          <w:numId w:val="1001"/>
        </w:numPr>
      </w:pPr>
      <w:r>
        <w:t xml:space="preserve">Защита от случайного удаления — только обычный диалог «Точно удалить? Удалить / Отмена». Специальной защиты важных событий нет.</w:t>
      </w:r>
    </w:p>
    <w:p>
      <w:pPr>
        <w:pStyle w:val="FirstParagraph"/>
      </w:pPr>
      <w:r>
        <w:rPr>
          <w:b/>
          <w:bCs/>
        </w:rPr>
        <w:t xml:space="preserve">Исключено из объёма (УТВЕРЖДЕНО):</w:t>
      </w:r>
      <w:r>
        <w:t xml:space="preserve"> </w:t>
      </w:r>
      <w:r>
        <w:t xml:space="preserve">виджеты Telegram или iPhone; несколько личных календарей внутри приложения; третьи участники; замена первоначальной пары; история изменений как пользовательская функция; подтверждение участия в событии; отдельная «защита замком»; автоматический импорт всех событий Apple/Google; автоперезапись реальных конфликтов.</w:t>
      </w:r>
    </w:p>
    <w:bookmarkEnd w:id="21"/>
    <w:bookmarkStart w:id="25" w:name="X61ac8e44bcd1f4cf2100dafc5359061fab756a6"/>
    <w:p>
      <w:pPr>
        <w:pStyle w:val="Heading2"/>
        <w:keepNext/>
      </w:pPr>
      <w:r>
        <w:t xml:space="preserve">2. Пользователи, приглашение и жизненный цикл доступа</w:t>
      </w:r>
    </w:p>
    <w:bookmarkStart w:id="22" w:name="первое-создание"/>
    <w:p>
      <w:pPr>
        <w:pStyle w:val="Heading3"/>
        <w:keepNext/>
      </w:pPr>
      <w:r>
        <w:t xml:space="preserve">2.1. Первое создание</w:t>
      </w:r>
    </w:p>
    <w:p>
      <w:pPr>
        <w:pStyle w:val="Compact"/>
        <w:numPr>
          <w:ilvl w:val="0"/>
          <w:numId w:val="1002"/>
        </w:numPr>
      </w:pPr>
      <w:r>
        <w:t xml:space="preserve">Первый человек открывает Mini App под Telegram-аккаунтом и создаёт Our Calendar.</w:t>
      </w:r>
    </w:p>
    <w:p>
      <w:pPr>
        <w:pStyle w:val="Compact"/>
        <w:numPr>
          <w:ilvl w:val="0"/>
          <w:numId w:val="1002"/>
        </w:numPr>
      </w:pPr>
      <w:r>
        <w:t xml:space="preserve">Он формирует ссылку-приглашение и отправляет второму через Telegram.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Первый другой авторизованный Telegram-пользователь, реально открывший ссылку</w:t>
      </w:r>
      <w:r>
        <w:t xml:space="preserve">, занимает второе место автоматически — подтверждение отправителем не требуется.</w:t>
      </w:r>
    </w:p>
    <w:p>
      <w:pPr>
        <w:pStyle w:val="Compact"/>
        <w:numPr>
          <w:ilvl w:val="0"/>
          <w:numId w:val="1002"/>
        </w:numPr>
      </w:pPr>
      <w:r>
        <w:t xml:space="preserve">После успешного присоединения приглашение становится недействительным. Предпросмотр ссылки и сканирование мессенджером не расходуют приглашение. Невостребованную ссылку можно отозвать и заменить.</w:t>
      </w:r>
    </w:p>
    <w:p>
      <w:pPr>
        <w:pStyle w:val="Compact"/>
        <w:numPr>
          <w:ilvl w:val="0"/>
          <w:numId w:val="1002"/>
        </w:numPr>
      </w:pPr>
      <w:r>
        <w:t xml:space="preserve">После заполнения двух мест состав пары фиксируется навсегда для данного логического календаря.</w:t>
      </w:r>
    </w:p>
    <w:p>
      <w:pPr>
        <w:pStyle w:val="FirstParagraph"/>
      </w:pPr>
      <w:r>
        <w:rPr>
          <w:b/>
          <w:bCs/>
        </w:rPr>
        <w:t xml:space="preserve">ТЕХНИЧЕСКОЕ СЛЕДСТВИЕ:</w:t>
      </w:r>
      <w:r>
        <w:t xml:space="preserve"> </w:t>
      </w:r>
      <w:r>
        <w:t xml:space="preserve">приём приглашения выполняется атомарно на сервере, с проверкой Telegram initData и блокировкой от одновременного присоединения двух посторонних. Ссылка должна содержать непредсказуемый одноразовый токен; сведения Telegram-пользователя из браузера без проверки подписи не считаются достоверными.</w:t>
      </w:r>
    </w:p>
    <w:bookmarkEnd w:id="22"/>
    <w:bookmarkStart w:id="23" w:name="выход-и-возвращение"/>
    <w:p>
      <w:pPr>
        <w:pStyle w:val="Heading3"/>
        <w:keepNext/>
      </w:pPr>
      <w:r>
        <w:t xml:space="preserve">2.2. Выход и возвращение</w:t>
      </w:r>
    </w:p>
    <w:p>
      <w:pPr>
        <w:pStyle w:val="Compact"/>
        <w:numPr>
          <w:ilvl w:val="0"/>
          <w:numId w:val="1003"/>
        </w:numPr>
      </w:pPr>
      <w:r>
        <w:t xml:space="preserve">Вышедший участник немедленно теряет просмотр/редактирование и перестаёт получать обычные уведомления и напоминания.</w:t>
      </w:r>
    </w:p>
    <w:p>
      <w:pPr>
        <w:pStyle w:val="Compact"/>
        <w:numPr>
          <w:ilvl w:val="0"/>
          <w:numId w:val="1003"/>
        </w:numPr>
      </w:pPr>
      <w:r>
        <w:t xml:space="preserve">Все события сохраняются в общем календаре, включая ранее созданные им.</w:t>
      </w:r>
    </w:p>
    <w:p>
      <w:pPr>
        <w:pStyle w:val="Compact"/>
        <w:numPr>
          <w:ilvl w:val="0"/>
          <w:numId w:val="1003"/>
        </w:numPr>
      </w:pPr>
      <w:r>
        <w:t xml:space="preserve">Все внешние связи с Apple/Google этого участника прекращаются; внешние оригиналы не меняются. Связи другого участника сохраняются.</w:t>
      </w:r>
    </w:p>
    <w:p>
      <w:pPr>
        <w:pStyle w:val="Compact"/>
        <w:numPr>
          <w:ilvl w:val="0"/>
          <w:numId w:val="1003"/>
        </w:numPr>
      </w:pPr>
      <w:r>
        <w:t xml:space="preserve">Ушедший может самостоятельно вернуться из</w:t>
      </w:r>
      <w:r>
        <w:t xml:space="preserve"> </w:t>
      </w:r>
      <w:r>
        <w:rPr>
          <w:b/>
          <w:bCs/>
        </w:rPr>
        <w:t xml:space="preserve">того же Telegram-аккаунта</w:t>
      </w:r>
      <w:r>
        <w:t xml:space="preserve"> </w:t>
      </w:r>
      <w:r>
        <w:t xml:space="preserve">без нового приглашения; место нельзя передать третьему человеку.</w:t>
      </w:r>
    </w:p>
    <w:p>
      <w:pPr>
        <w:pStyle w:val="Compact"/>
        <w:numPr>
          <w:ilvl w:val="0"/>
          <w:numId w:val="1003"/>
        </w:numPr>
      </w:pPr>
      <w:r>
        <w:t xml:space="preserve">При возвращении прежние Apple/Google-подключения не восстанавливаются автоматически: нужно отдельное подключение и ручное восстановление связей.</w:t>
      </w:r>
    </w:p>
    <w:bookmarkEnd w:id="23"/>
    <w:bookmarkStart w:id="24" w:name="полное-удаление-общего-календаря"/>
    <w:p>
      <w:pPr>
        <w:pStyle w:val="Heading3"/>
        <w:keepNext/>
      </w:pPr>
      <w:r>
        <w:t xml:space="preserve">2.3. Полное удаление общего календаря</w:t>
      </w:r>
    </w:p>
    <w:p>
      <w:pPr>
        <w:pStyle w:val="Compact"/>
        <w:numPr>
          <w:ilvl w:val="0"/>
          <w:numId w:val="1004"/>
        </w:numPr>
      </w:pPr>
      <w:r>
        <w:t xml:space="preserve">Запрос инициирует любой участник. Только явное согласие</w:t>
      </w:r>
      <w:r>
        <w:t xml:space="preserve"> </w:t>
      </w:r>
      <w:r>
        <w:rPr>
          <w:b/>
          <w:bCs/>
        </w:rPr>
        <w:t xml:space="preserve">обоих первоначальных участников</w:t>
      </w:r>
      <w:r>
        <w:t xml:space="preserve"> </w:t>
      </w:r>
      <w:r>
        <w:t xml:space="preserve">запускает удаление.</w:t>
      </w:r>
    </w:p>
    <w:p>
      <w:pPr>
        <w:pStyle w:val="Compact"/>
        <w:numPr>
          <w:ilvl w:val="0"/>
          <w:numId w:val="1004"/>
        </w:numPr>
      </w:pPr>
      <w:r>
        <w:t xml:space="preserve">При отказе процесс прекращается; при молчании одного из участников календарь не удаляется. Если он вышел, ему нужно вернуться для подтверждения.</w:t>
      </w:r>
    </w:p>
    <w:p>
      <w:pPr>
        <w:pStyle w:val="Compact"/>
        <w:numPr>
          <w:ilvl w:val="0"/>
          <w:numId w:val="1004"/>
        </w:numPr>
      </w:pPr>
      <w:r>
        <w:t xml:space="preserve">После обоюдного согласия начинается</w:t>
      </w:r>
      <w:r>
        <w:t xml:space="preserve"> </w:t>
      </w:r>
      <w:r>
        <w:rPr>
          <w:b/>
          <w:bCs/>
        </w:rPr>
        <w:t xml:space="preserve">30-дневный срок</w:t>
      </w:r>
      <w:r>
        <w:t xml:space="preserve"> </w:t>
      </w:r>
      <w:r>
        <w:t xml:space="preserve">с закрытым экраном обратного отсчёта. Просмотр событий, настройки, корзина и редактирование закрыты; любой из двоих может отменить удаление.</w:t>
      </w:r>
    </w:p>
    <w:p>
      <w:pPr>
        <w:pStyle w:val="Compact"/>
        <w:numPr>
          <w:ilvl w:val="0"/>
          <w:numId w:val="1004"/>
        </w:numPr>
      </w:pPr>
      <w:r>
        <w:t xml:space="preserve">На время ожидания приостанавливаются синхронизация, обычные Telegram-уведомления и персональные напоминания. Служебные сообщения о процедуре удаления/отмене допускаются.</w:t>
      </w:r>
    </w:p>
    <w:p>
      <w:pPr>
        <w:pStyle w:val="Compact"/>
        <w:numPr>
          <w:ilvl w:val="0"/>
          <w:numId w:val="1004"/>
        </w:numPr>
      </w:pPr>
      <w:r>
        <w:t xml:space="preserve">При отмене доступ восстанавливается; внешние изменения сверяются до возобновления синхронизации, конфликты решаются по утверждённым правилам. Пропущенные напоминания задним числом не отправляются.</w:t>
      </w:r>
    </w:p>
    <w:p>
      <w:pPr>
        <w:pStyle w:val="Compact"/>
        <w:numPr>
          <w:ilvl w:val="0"/>
          <w:numId w:val="1004"/>
        </w:numPr>
      </w:pPr>
      <w:r>
        <w:t xml:space="preserve">После 30 дней без отмены сервер удаляет основной календарь и его активные данные. Внешние Apple/Google-оригиналы не затрагиваются.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Исключение для ZIP:</w:t>
      </w:r>
      <w:r>
        <w:t xml:space="preserve"> </w:t>
      </w:r>
      <w:r>
        <w:t xml:space="preserve">ранее сохранённая корректная резервная копия позволяет восстановить прежний логический календарь только двум исходным Telegram-аккаунтам, и лишь при новом явном согласии обоих; новое подключение Apple/Google потребуется вручную.</w:t>
      </w:r>
    </w:p>
    <w:p>
      <w:pPr>
        <w:pStyle w:val="FirstParagraph"/>
      </w:pPr>
      <w:r>
        <w:rPr>
          <w:b/>
          <w:bCs/>
        </w:rPr>
        <w:t xml:space="preserve">ТЕХНИЧЕСКОЕ СЛЕДСТВИЕ:</w:t>
      </w:r>
      <w:r>
        <w:t xml:space="preserve"> </w:t>
      </w:r>
      <w:r>
        <w:t xml:space="preserve">после полного удаления нет обычного серверного календаря, из которого можно проверить право восстановления. Подлинность архива и идентичность исходной пары должны проверяться по криптографически защищённому манифесту, а подпись — оставаться проверяемой по документированной политике ключей. Если нет действительного архива, восстановление не гарантировано.</w:t>
      </w:r>
    </w:p>
    <w:bookmarkEnd w:id="24"/>
    <w:bookmarkEnd w:id="25"/>
    <w:bookmarkStart w:id="29" w:name="навигация-и-визуальный-дизайн"/>
    <w:p>
      <w:pPr>
        <w:pStyle w:val="Heading2"/>
        <w:keepNext/>
      </w:pPr>
      <w:r>
        <w:t xml:space="preserve">3. Навигация и визуальный дизайн</w:t>
      </w:r>
    </w:p>
    <w:bookmarkStart w:id="26" w:name="основная-навигация"/>
    <w:p>
      <w:pPr>
        <w:pStyle w:val="Heading3"/>
        <w:keepNext/>
      </w:pPr>
      <w:r>
        <w:t xml:space="preserve">3.1. Основная навигация</w:t>
      </w:r>
    </w:p>
    <w:p>
      <w:pPr>
        <w:pStyle w:val="FirstParagraph"/>
      </w:pPr>
      <w:r>
        <w:t xml:space="preserve">Нижняя панель</w:t>
      </w:r>
      <w:r>
        <w:t xml:space="preserve"> </w:t>
      </w:r>
      <w:r>
        <w:rPr>
          <w:b/>
          <w:bCs/>
        </w:rPr>
        <w:t xml:space="preserve">ровно из трёх вкладок:</w:t>
      </w:r>
      <w:r>
        <w:t xml:space="preserve"> </w:t>
      </w:r>
      <w:r>
        <w:rPr>
          <w:b/>
          <w:bCs/>
        </w:rPr>
        <w:t xml:space="preserve">Календарь · Категории · Настройки</w:t>
      </w:r>
      <w:r>
        <w:t xml:space="preserve">. Вкладки «Корзина» в нижнем меню нет: путь</w:t>
      </w:r>
      <w:r>
        <w:t xml:space="preserve"> </w:t>
      </w:r>
      <w:r>
        <w:rPr>
          <w:b/>
          <w:bCs/>
        </w:rPr>
        <w:t xml:space="preserve">Настройки → Корзина</w:t>
      </w:r>
      <w:r>
        <w:t xml:space="preserve">. Поиск открывается лупой вверху календаря, фильтры располагаются рядом. Плавающая кнопка «+» открывает создание события.</w:t>
      </w:r>
    </w:p>
    <w:bookmarkEnd w:id="26"/>
    <w:bookmarkStart w:id="27" w:name="виды-календаря"/>
    <w:p>
      <w:pPr>
        <w:pStyle w:val="Heading3"/>
        <w:keepNext/>
      </w:pPr>
      <w:r>
        <w:t xml:space="preserve">3.2. Виды календаря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Вид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Месяц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Сетка дней 7 × N в стиле Google Calendar; прямо в ячейках цветные полоски с названиями событий. Нажатие на дату переводит в дневной почасовой вид.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Неделя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Компактная полоса семи дат наверху; ниже — события выбранного дня. Не семиколоночная почасовая сетка.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День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Вертикальная почасовая сетка: начальный видимый интервал 07:00–23:00; остальные часы суток доступны прокруткой. Пересекающиеся по времени события отображаются рядом.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При новом запуске показывается</w:t>
      </w:r>
      <w:r>
        <w:t xml:space="preserve"> </w:t>
      </w:r>
      <w:r>
        <w:rPr>
          <w:b/>
          <w:bCs/>
        </w:rPr>
        <w:t xml:space="preserve">сегодня</w:t>
      </w:r>
      <w:r>
        <w:t xml:space="preserve"> </w:t>
      </w:r>
      <w:r>
        <w:t xml:space="preserve">в часовом поясе конкретного пользователя, но режим месяц/неделя/день восстанавливается из его последнего выбора.</w:t>
      </w:r>
    </w:p>
    <w:p>
      <w:pPr>
        <w:pStyle w:val="Compact"/>
        <w:numPr>
          <w:ilvl w:val="0"/>
          <w:numId w:val="1005"/>
        </w:numPr>
      </w:pPr>
      <w:r>
        <w:t xml:space="preserve">Фильтры при повторном открытии Mini App сбрасываются (снова все события), но в течение одной сессии сохраняются при переходах между видами и экранами.</w:t>
      </w:r>
    </w:p>
    <w:p>
      <w:pPr>
        <w:pStyle w:val="Compact"/>
        <w:numPr>
          <w:ilvl w:val="0"/>
          <w:numId w:val="1005"/>
        </w:numPr>
      </w:pPr>
      <w:r>
        <w:t xml:space="preserve">Параллельные события разрешены: при сохранении показывается предупреждение о пересечении, запрета нет.</w:t>
      </w:r>
    </w:p>
    <w:p>
      <w:pPr>
        <w:pStyle w:val="Compact"/>
        <w:numPr>
          <w:ilvl w:val="0"/>
          <w:numId w:val="1005"/>
        </w:numPr>
      </w:pPr>
      <w:r>
        <w:t xml:space="preserve">У завершённых и отменённых событий приглушённое оформление и значок статуса; цвет принадлежит категории и от статуса не меняется.</w:t>
      </w:r>
    </w:p>
    <w:bookmarkEnd w:id="27"/>
    <w:bookmarkStart w:id="28" w:name="темы-и-палитра"/>
    <w:p>
      <w:pPr>
        <w:pStyle w:val="Heading3"/>
        <w:keepNext/>
      </w:pPr>
      <w:r>
        <w:t xml:space="preserve">3.3. Темы и палитра</w:t>
      </w:r>
    </w:p>
    <w:p>
      <w:pPr>
        <w:pStyle w:val="Compact"/>
        <w:numPr>
          <w:ilvl w:val="0"/>
          <w:numId w:val="1006"/>
        </w:numPr>
      </w:pPr>
      <w:r>
        <w:t xml:space="preserve">Светлая: фон</w:t>
      </w:r>
      <w:r>
        <w:t xml:space="preserve"> </w:t>
      </w:r>
      <w:r>
        <w:rPr>
          <w:rStyle w:val="VerbatimChar"/>
        </w:rPr>
        <w:t xml:space="preserve">#F6F3FA</w:t>
      </w:r>
      <w:r>
        <w:t xml:space="preserve">, белые карточки, сиреневые акценты.</w:t>
      </w:r>
    </w:p>
    <w:p>
      <w:pPr>
        <w:pStyle w:val="Compact"/>
        <w:numPr>
          <w:ilvl w:val="0"/>
          <w:numId w:val="1006"/>
        </w:numPr>
      </w:pPr>
      <w:r>
        <w:t xml:space="preserve">Тёмная: фон</w:t>
      </w:r>
      <w:r>
        <w:t xml:space="preserve"> </w:t>
      </w:r>
      <w:r>
        <w:rPr>
          <w:rStyle w:val="VerbatimChar"/>
        </w:rPr>
        <w:t xml:space="preserve">#131217</w:t>
      </w:r>
      <w:r>
        <w:t xml:space="preserve">, карточки</w:t>
      </w:r>
      <w:r>
        <w:t xml:space="preserve"> </w:t>
      </w:r>
      <w:r>
        <w:rPr>
          <w:rStyle w:val="VerbatimChar"/>
        </w:rPr>
        <w:t xml:space="preserve">#232128</w:t>
      </w:r>
      <w:r>
        <w:t xml:space="preserve">, сиреневые акценты.</w:t>
      </w:r>
    </w:p>
    <w:p>
      <w:pPr>
        <w:pStyle w:val="Compact"/>
        <w:numPr>
          <w:ilvl w:val="0"/>
          <w:numId w:val="1006"/>
        </w:numPr>
      </w:pPr>
      <w:r>
        <w:t xml:space="preserve">У каждого индивидуальная настройка</w:t>
      </w:r>
      <w:r>
        <w:t xml:space="preserve"> </w:t>
      </w:r>
      <w:r>
        <w:rPr>
          <w:b/>
          <w:bCs/>
        </w:rPr>
        <w:t xml:space="preserve">Светлая / Тёмная / Системная</w:t>
      </w:r>
      <w:r>
        <w:t xml:space="preserve"> </w:t>
      </w:r>
      <w:r>
        <w:t xml:space="preserve">по устройству.</w:t>
      </w:r>
    </w:p>
    <w:p>
      <w:pPr>
        <w:pStyle w:val="Compact"/>
        <w:numPr>
          <w:ilvl w:val="0"/>
          <w:numId w:val="1006"/>
        </w:numPr>
      </w:pPr>
      <w:r>
        <w:t xml:space="preserve">Утверждённая палитра категорий (HEX):</w:t>
      </w:r>
      <w:r>
        <w:t xml:space="preserve"> </w:t>
      </w:r>
      <w:r>
        <w:rPr>
          <w:rStyle w:val="VerbatimChar"/>
        </w:rPr>
        <w:t xml:space="preserve">#9B77D1</w:t>
      </w:r>
      <w:r>
        <w:t xml:space="preserve">,</w:t>
      </w:r>
      <w:r>
        <w:t xml:space="preserve"> </w:t>
      </w:r>
      <w:r>
        <w:rPr>
          <w:rStyle w:val="VerbatimChar"/>
        </w:rPr>
        <w:t xml:space="preserve">#D47AAE</w:t>
      </w:r>
      <w:r>
        <w:t xml:space="preserve">,</w:t>
      </w:r>
      <w:r>
        <w:t xml:space="preserve"> </w:t>
      </w:r>
      <w:r>
        <w:rPr>
          <w:rStyle w:val="VerbatimChar"/>
        </w:rPr>
        <w:t xml:space="preserve">#D77777</w:t>
      </w:r>
      <w:r>
        <w:t xml:space="preserve">,</w:t>
      </w:r>
      <w:r>
        <w:t xml:space="preserve"> </w:t>
      </w:r>
      <w:r>
        <w:rPr>
          <w:rStyle w:val="VerbatimChar"/>
        </w:rPr>
        <w:t xml:space="preserve">#E0A34B</w:t>
      </w:r>
      <w:r>
        <w:t xml:space="preserve">,</w:t>
      </w:r>
      <w:r>
        <w:t xml:space="preserve"> </w:t>
      </w:r>
      <w:r>
        <w:rPr>
          <w:rStyle w:val="VerbatimChar"/>
        </w:rPr>
        <w:t xml:space="preserve">#D0BD55</w:t>
      </w:r>
      <w:r>
        <w:t xml:space="preserve">,</w:t>
      </w:r>
      <w:r>
        <w:t xml:space="preserve"> </w:t>
      </w:r>
      <w:r>
        <w:rPr>
          <w:rStyle w:val="VerbatimChar"/>
        </w:rPr>
        <w:t xml:space="preserve">#55A77B</w:t>
      </w:r>
      <w:r>
        <w:t xml:space="preserve">,</w:t>
      </w:r>
      <w:r>
        <w:t xml:space="preserve"> </w:t>
      </w:r>
      <w:r>
        <w:rPr>
          <w:rStyle w:val="VerbatimChar"/>
        </w:rPr>
        <w:t xml:space="preserve">#4DA5A8</w:t>
      </w:r>
      <w:r>
        <w:t xml:space="preserve">,</w:t>
      </w:r>
      <w:r>
        <w:t xml:space="preserve"> </w:t>
      </w:r>
      <w:r>
        <w:rPr>
          <w:rStyle w:val="VerbatimChar"/>
        </w:rPr>
        <w:t xml:space="preserve">#598DD4</w:t>
      </w:r>
      <w:r>
        <w:t xml:space="preserve">,</w:t>
      </w:r>
      <w:r>
        <w:t xml:space="preserve"> </w:t>
      </w:r>
      <w:r>
        <w:rPr>
          <w:rStyle w:val="VerbatimChar"/>
        </w:rPr>
        <w:t xml:space="preserve">#7778C9</w:t>
      </w:r>
      <w:r>
        <w:t xml:space="preserve">,</w:t>
      </w:r>
      <w:r>
        <w:t xml:space="preserve"> </w:t>
      </w:r>
      <w:r>
        <w:rPr>
          <w:rStyle w:val="VerbatimChar"/>
        </w:rPr>
        <w:t xml:space="preserve">#888888</w:t>
      </w:r>
      <w:r>
        <w:t xml:space="preserve">,</w:t>
      </w:r>
      <w:r>
        <w:t xml:space="preserve"> </w:t>
      </w:r>
      <w:r>
        <w:rPr>
          <w:rStyle w:val="VerbatimChar"/>
        </w:rPr>
        <w:t xml:space="preserve">#333333</w:t>
      </w:r>
      <w:r>
        <w:t xml:space="preserve">,</w:t>
      </w:r>
      <w:r>
        <w:t xml:space="preserve"> </w:t>
      </w:r>
      <w:r>
        <w:rPr>
          <w:rStyle w:val="VerbatimChar"/>
        </w:rPr>
        <w:t xml:space="preserve">#F3B6D4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Допускаются выбор произвольного цвета и ручной ввод HEX. Контраст подписей автоматически адаптируется в обеих темах.</w:t>
      </w:r>
    </w:p>
    <w:bookmarkEnd w:id="28"/>
    <w:bookmarkEnd w:id="29"/>
    <w:bookmarkStart w:id="34" w:name="события-и-редактирование"/>
    <w:p>
      <w:pPr>
        <w:pStyle w:val="Heading2"/>
        <w:keepNext/>
      </w:pPr>
      <w:r>
        <w:t xml:space="preserve">4. События и редактирование</w:t>
      </w:r>
    </w:p>
    <w:bookmarkStart w:id="30" w:name="данные-события"/>
    <w:p>
      <w:pPr>
        <w:pStyle w:val="Heading3"/>
        <w:keepNext/>
      </w:pPr>
      <w:r>
        <w:t xml:space="preserve">4.1. Данные события</w:t>
      </w:r>
    </w:p>
    <w:p>
      <w:pPr>
        <w:pStyle w:val="FirstParagraph"/>
      </w:pPr>
      <w:r>
        <w:t xml:space="preserve">Обязательный минимум быстрого создания:</w:t>
      </w:r>
      <w:r>
        <w:t xml:space="preserve"> </w:t>
      </w:r>
      <w:r>
        <w:rPr>
          <w:b/>
          <w:bCs/>
        </w:rPr>
        <w:t xml:space="preserve">название, дата, начало и окончание либо переключатель «Весь день»</w:t>
      </w:r>
      <w:r>
        <w:t xml:space="preserve">. Принадлежность по умолчанию — создатель, категория — «Без категории» (серая). Остальное скрыто под раскрывающимся</w:t>
      </w:r>
      <w:r>
        <w:t xml:space="preserve"> </w:t>
      </w:r>
      <w:r>
        <w:rPr>
          <w:b/>
          <w:bCs/>
        </w:rPr>
        <w:t xml:space="preserve">«Дополнительно» в той же форме</w:t>
      </w:r>
      <w:r>
        <w:t xml:space="preserve">, без перехода на новый экран.</w:t>
      </w:r>
    </w:p>
    <w:p>
      <w:pPr>
        <w:pStyle w:val="BodyText"/>
      </w:pPr>
      <w:r>
        <w:t xml:space="preserve">Полная модель события включает:</w:t>
      </w:r>
    </w:p>
    <w:p>
      <w:pPr>
        <w:pStyle w:val="Compact"/>
        <w:numPr>
          <w:ilvl w:val="0"/>
          <w:numId w:val="1007"/>
        </w:numPr>
      </w:pPr>
      <w:r>
        <w:t xml:space="preserve">Постоянный внутренний идентификатор и ссылку на общий календарь.</w:t>
      </w:r>
    </w:p>
    <w:p>
      <w:pPr>
        <w:pStyle w:val="Compact"/>
        <w:numPr>
          <w:ilvl w:val="0"/>
          <w:numId w:val="1007"/>
        </w:numPr>
      </w:pPr>
      <w:r>
        <w:t xml:space="preserve">Название и описание: RU/EN, исходный оригинал, сведения о ручных правках и состоянии перевода.</w:t>
      </w:r>
    </w:p>
    <w:p>
      <w:pPr>
        <w:pStyle w:val="Compact"/>
        <w:numPr>
          <w:ilvl w:val="0"/>
          <w:numId w:val="1007"/>
        </w:numPr>
      </w:pPr>
      <w:r>
        <w:t xml:space="preserve">Дату, время начала и окончания; признак «Весь день»; IANA timezone события; при необходимости интервал на несколько дней.</w:t>
      </w:r>
    </w:p>
    <w:p>
      <w:pPr>
        <w:pStyle w:val="Compact"/>
        <w:numPr>
          <w:ilvl w:val="0"/>
          <w:numId w:val="1007"/>
        </w:numPr>
      </w:pPr>
      <w:r>
        <w:t xml:space="preserve">Принадлежность: «Мне / Ему / Обоим»; создателя; категорию с цветом.</w:t>
      </w:r>
    </w:p>
    <w:p>
      <w:pPr>
        <w:pStyle w:val="Compact"/>
        <w:numPr>
          <w:ilvl w:val="0"/>
          <w:numId w:val="1007"/>
        </w:numPr>
      </w:pPr>
      <w:r>
        <w:t xml:space="preserve">Статус:</w:t>
      </w:r>
      <w:r>
        <w:t xml:space="preserve"> </w:t>
      </w:r>
      <w:r>
        <w:rPr>
          <w:b/>
          <w:bCs/>
        </w:rPr>
        <w:t xml:space="preserve">Запланировано / Выполнено / Отменено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Место/адрес и ссылки.</w:t>
      </w:r>
    </w:p>
    <w:p>
      <w:pPr>
        <w:pStyle w:val="Compact"/>
        <w:numPr>
          <w:ilvl w:val="0"/>
          <w:numId w:val="1007"/>
        </w:numPr>
      </w:pPr>
      <w:r>
        <w:t xml:space="preserve">Повторение и исключения отдельных экземпляров.</w:t>
      </w:r>
    </w:p>
    <w:p>
      <w:pPr>
        <w:pStyle w:val="Compact"/>
        <w:numPr>
          <w:ilvl w:val="0"/>
          <w:numId w:val="1007"/>
        </w:numPr>
      </w:pPr>
      <w:r>
        <w:t xml:space="preserve">Индивидуальные напоминания каждого участника (до трёх).</w:t>
      </w:r>
    </w:p>
    <w:p>
      <w:pPr>
        <w:pStyle w:val="Compact"/>
        <w:numPr>
          <w:ilvl w:val="0"/>
          <w:numId w:val="1007"/>
        </w:numPr>
      </w:pPr>
      <w:r>
        <w:t xml:space="preserve">Связи с вручную разрешёнными Apple/Google-событиями, версии и состояние синхронизации.</w:t>
      </w:r>
    </w:p>
    <w:p>
      <w:pPr>
        <w:pStyle w:val="Compact"/>
        <w:numPr>
          <w:ilvl w:val="0"/>
          <w:numId w:val="1007"/>
        </w:numPr>
      </w:pPr>
      <w:r>
        <w:t xml:space="preserve">Состояние в корзине/время удаления, если применимо.</w:t>
      </w:r>
    </w:p>
    <w:bookmarkEnd w:id="30"/>
    <w:bookmarkStart w:id="31" w:name="форма-и-карточка"/>
    <w:p>
      <w:pPr>
        <w:pStyle w:val="Heading3"/>
        <w:keepNext/>
      </w:pPr>
      <w:r>
        <w:t xml:space="preserve">4.2. Форма и карточка</w:t>
      </w:r>
    </w:p>
    <w:p>
      <w:pPr>
        <w:pStyle w:val="Compact"/>
        <w:numPr>
          <w:ilvl w:val="0"/>
          <w:numId w:val="1008"/>
        </w:numPr>
      </w:pPr>
      <w:r>
        <w:t xml:space="preserve">Нажатие на событие открывает</w:t>
      </w:r>
      <w:r>
        <w:t xml:space="preserve"> </w:t>
      </w:r>
      <w:r>
        <w:rPr>
          <w:b/>
          <w:bCs/>
        </w:rPr>
        <w:t xml:space="preserve">отдельный полноэкранный экран карточки</w:t>
      </w:r>
      <w:r>
        <w:t xml:space="preserve">: все поля, статус, категорию/цвет, владельца, время и зону, повторы, напоминания, ссылки, описание, внешние связи и действия.</w:t>
      </w:r>
    </w:p>
    <w:p>
      <w:pPr>
        <w:pStyle w:val="Compact"/>
        <w:numPr>
          <w:ilvl w:val="0"/>
          <w:numId w:val="1008"/>
        </w:numPr>
      </w:pPr>
      <w:r>
        <w:t xml:space="preserve">Кнопка «Изменить» ведёт в отдельный экран с той же формой, уже заполненной. После сохранения пользователь возвращается в карточку; «Назад» возвращает исходный вид календаря и дату.</w:t>
      </w:r>
    </w:p>
    <w:p>
      <w:pPr>
        <w:pStyle w:val="Compact"/>
        <w:numPr>
          <w:ilvl w:val="0"/>
          <w:numId w:val="1008"/>
        </w:numPr>
      </w:pPr>
      <w:r>
        <w:t xml:space="preserve">Ручной экспорт во внешние календари доступен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сохранения, не автоматически при создании.</w:t>
      </w:r>
    </w:p>
    <w:p>
      <w:pPr>
        <w:pStyle w:val="Compact"/>
        <w:numPr>
          <w:ilvl w:val="0"/>
          <w:numId w:val="1008"/>
        </w:numPr>
      </w:pPr>
      <w:r>
        <w:t xml:space="preserve">Для любого удаления — один обычный диалог «Точно удалить? / Удалить / Отмена»; нет «важных», защищённых замком событий.</w:t>
      </w:r>
    </w:p>
    <w:bookmarkEnd w:id="31"/>
    <w:bookmarkStart w:id="32" w:name="категории"/>
    <w:p>
      <w:pPr>
        <w:pStyle w:val="Heading3"/>
        <w:keepNext/>
      </w:pPr>
      <w:r>
        <w:t xml:space="preserve">4.3. Категории</w:t>
      </w:r>
    </w:p>
    <w:p>
      <w:pPr>
        <w:pStyle w:val="Compact"/>
        <w:numPr>
          <w:ilvl w:val="0"/>
          <w:numId w:val="1009"/>
        </w:numPr>
      </w:pPr>
      <w:r>
        <w:t xml:space="preserve">Общие, неограниченное число; оба могут создавать, редактировать и удалять категории.</w:t>
      </w:r>
    </w:p>
    <w:p>
      <w:pPr>
        <w:pStyle w:val="Compact"/>
        <w:numPr>
          <w:ilvl w:val="0"/>
          <w:numId w:val="1009"/>
        </w:numPr>
      </w:pPr>
      <w:r>
        <w:t xml:space="preserve">«Без категории» — значение по умолчанию с серым оформлением.</w:t>
      </w:r>
    </w:p>
    <w:p>
      <w:pPr>
        <w:pStyle w:val="Compact"/>
        <w:numPr>
          <w:ilvl w:val="0"/>
          <w:numId w:val="1009"/>
        </w:numPr>
      </w:pPr>
      <w:r>
        <w:t xml:space="preserve">Цвет хранится у категории; перекрашивание категории массово обновляет цвет всех её событий.</w:t>
      </w:r>
    </w:p>
    <w:p>
      <w:pPr>
        <w:pStyle w:val="Compact"/>
        <w:numPr>
          <w:ilvl w:val="0"/>
          <w:numId w:val="1009"/>
        </w:numPr>
      </w:pPr>
      <w:r>
        <w:t xml:space="preserve">Удаление категории</w:t>
      </w:r>
      <w:r>
        <w:t xml:space="preserve"> </w:t>
      </w:r>
      <w:r>
        <w:rPr>
          <w:b/>
          <w:bCs/>
        </w:rPr>
        <w:t xml:space="preserve">не удаляет события</w:t>
      </w:r>
      <w:r>
        <w:t xml:space="preserve">: они становятся «Без категории».</w:t>
      </w:r>
    </w:p>
    <w:bookmarkEnd w:id="32"/>
    <w:bookmarkStart w:id="33" w:name="поиск-и-фильтры"/>
    <w:p>
      <w:pPr>
        <w:pStyle w:val="Heading3"/>
        <w:keepNext/>
      </w:pPr>
      <w:r>
        <w:t xml:space="preserve">4.4. Поиск и фильтры</w:t>
      </w:r>
    </w:p>
    <w:p>
      <w:pPr>
        <w:pStyle w:val="Compact"/>
        <w:numPr>
          <w:ilvl w:val="0"/>
          <w:numId w:val="1010"/>
        </w:numPr>
      </w:pPr>
      <w:r>
        <w:t xml:space="preserve">Поиск в реальном времени с небольшим debounce и отдельным хронологическим списком результатов.</w:t>
      </w:r>
    </w:p>
    <w:p>
      <w:pPr>
        <w:pStyle w:val="Compact"/>
        <w:numPr>
          <w:ilvl w:val="0"/>
          <w:numId w:val="1010"/>
        </w:numPr>
      </w:pPr>
      <w:r>
        <w:t xml:space="preserve">Индексируются названия и описания на обоих языках, категории, адреса; прошлые и будущие события, все статусы.</w:t>
      </w:r>
    </w:p>
    <w:p>
      <w:pPr>
        <w:pStyle w:val="Compact"/>
        <w:numPr>
          <w:ilvl w:val="0"/>
          <w:numId w:val="1010"/>
        </w:numPr>
      </w:pPr>
      <w:r>
        <w:t xml:space="preserve">Повторяющаяся серия показывается одним результатом; можно открыть конкретный экземпляр.</w:t>
      </w:r>
    </w:p>
    <w:p>
      <w:pPr>
        <w:pStyle w:val="Compact"/>
        <w:numPr>
          <w:ilvl w:val="0"/>
          <w:numId w:val="1010"/>
        </w:numPr>
      </w:pPr>
      <w:r>
        <w:t xml:space="preserve">Совместимые фильтры: принадлежность, категории, статусы, с возможностью комбинировать.</w:t>
      </w:r>
    </w:p>
    <w:bookmarkEnd w:id="33"/>
    <w:bookmarkEnd w:id="34"/>
    <w:bookmarkStart w:id="35" w:name="повторяющиеся-события"/>
    <w:p>
      <w:pPr>
        <w:pStyle w:val="Heading2"/>
        <w:keepNext/>
      </w:pPr>
      <w:r>
        <w:t xml:space="preserve">5. Повторяющиеся события</w:t>
      </w:r>
    </w:p>
    <w:p>
      <w:pPr>
        <w:pStyle w:val="FirstParagraph"/>
      </w:pPr>
      <w:r>
        <w:t xml:space="preserve">Поддерживаются ежедневно, еженедельно, ежемесячно, ежегодно; каждые N дней/недель/месяцев/лет; выбор дней недели; порядковые дни месяца; ограничение датой завершения либо числом повторений. Серии должны сохранять локальное время зоны события при переходах DST.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b/>
          <w:bCs/>
        </w:rPr>
        <w:t xml:space="preserve">редактировании и удалении</w:t>
      </w:r>
      <w:r>
        <w:t xml:space="preserve"> </w:t>
      </w:r>
      <w:r>
        <w:t xml:space="preserve">серии пользователь выбирает:</w:t>
      </w:r>
      <w:r>
        <w:t xml:space="preserve"> </w:t>
      </w:r>
      <w:r>
        <w:rPr>
          <w:b/>
          <w:bCs/>
        </w:rPr>
        <w:t xml:space="preserve">только этот экземпляр / этот и последующие / всю серию</w:t>
      </w:r>
      <w:r>
        <w:t xml:space="preserve">. При изменении</w:t>
      </w:r>
      <w:r>
        <w:t xml:space="preserve"> </w:t>
      </w:r>
      <w:r>
        <w:rPr>
          <w:b/>
          <w:bCs/>
        </w:rPr>
        <w:t xml:space="preserve">статуса</w:t>
      </w:r>
      <w:r>
        <w:t xml:space="preserve"> </w:t>
      </w:r>
      <w:r>
        <w:t xml:space="preserve">— исключительно выбранный экземпляр. Отдельные исключения не должны ломать остальную серию.</w:t>
      </w:r>
    </w:p>
    <w:p>
      <w:pPr>
        <w:pStyle w:val="BodyText"/>
      </w:pPr>
      <w:r>
        <w:t xml:space="preserve">Повторение и исключения должны быть совместимы с календарными стандартами настолько, насколько это поддерживают провайдеры. Для ICS основа — RRULE, EXDATE, RECURRENCE-ID; отображение некоторых нестандартных комбинаций может различаться в Apple/Google.</w:t>
      </w:r>
    </w:p>
    <w:bookmarkEnd w:id="35"/>
    <w:bookmarkStart w:id="36" w:name="часовые-пояса-и-события-весь-день"/>
    <w:p>
      <w:pPr>
        <w:pStyle w:val="Heading2"/>
        <w:keepNext/>
      </w:pPr>
      <w:r>
        <w:t xml:space="preserve">6. Часовые пояса и события «Весь день»</w:t>
      </w:r>
    </w:p>
    <w:p>
      <w:pPr>
        <w:pStyle w:val="Compact"/>
        <w:numPr>
          <w:ilvl w:val="0"/>
          <w:numId w:val="1011"/>
        </w:numPr>
      </w:pPr>
      <w:r>
        <w:t xml:space="preserve">Персональная timezone определяется по устройству; каждый может вручную переопределить её.</w:t>
      </w:r>
    </w:p>
    <w:p>
      <w:pPr>
        <w:pStyle w:val="Compact"/>
        <w:numPr>
          <w:ilvl w:val="0"/>
          <w:numId w:val="1011"/>
        </w:numPr>
      </w:pPr>
      <w:r>
        <w:t xml:space="preserve">При создании событие получает зону создателя по умолчанию; отдельную зону можно явно выбрать в «Дополнительно».</w:t>
      </w:r>
    </w:p>
    <w:p>
      <w:pPr>
        <w:pStyle w:val="Compact"/>
        <w:numPr>
          <w:ilvl w:val="0"/>
          <w:numId w:val="1011"/>
        </w:numPr>
      </w:pPr>
      <w:r>
        <w:t xml:space="preserve">Хранить</w:t>
      </w:r>
      <w:r>
        <w:t xml:space="preserve"> </w:t>
      </w:r>
      <w:r>
        <w:rPr>
          <w:b/>
          <w:bCs/>
        </w:rPr>
        <w:t xml:space="preserve">географические IANA зоны</w:t>
      </w:r>
      <w:r>
        <w:t xml:space="preserve">, а не фиксированный UTC-сдвиг. Обрабатывать летнее/зимнее время, неоднозначные и несуществующие локальные часы.</w:t>
      </w:r>
    </w:p>
    <w:p>
      <w:pPr>
        <w:pStyle w:val="Compact"/>
        <w:numPr>
          <w:ilvl w:val="0"/>
          <w:numId w:val="1011"/>
        </w:numPr>
      </w:pPr>
      <w:r>
        <w:t xml:space="preserve">В месяце/неделе/дне показывать часы</w:t>
      </w:r>
      <w:r>
        <w:t xml:space="preserve"> </w:t>
      </w:r>
      <w:r>
        <w:rPr>
          <w:b/>
          <w:bCs/>
        </w:rPr>
        <w:t xml:space="preserve">только по зоне просматривающего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В полной карточке основное время — зона просматривающего; дополнительное — исходное время в зоне события,</w:t>
      </w:r>
      <w:r>
        <w:t xml:space="preserve"> </w:t>
      </w:r>
      <w:r>
        <w:rPr>
          <w:b/>
          <w:bCs/>
        </w:rPr>
        <w:t xml:space="preserve">если IANA зоны различаются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Событие «Весь день» привязано к календарной дате, а не к точке UTC, поэтому не перескакивает на другую дату при разных часовых поясах.</w:t>
      </w:r>
    </w:p>
    <w:bookmarkEnd w:id="36"/>
    <w:bookmarkStart w:id="39" w:name="напоминания-и-telegram-уведомления"/>
    <w:p>
      <w:pPr>
        <w:pStyle w:val="Heading2"/>
        <w:keepNext/>
      </w:pPr>
      <w:r>
        <w:t xml:space="preserve">7. Напоминания и Telegram-уведомления</w:t>
      </w:r>
    </w:p>
    <w:bookmarkStart w:id="37" w:name="персональные-напоминания"/>
    <w:p>
      <w:pPr>
        <w:pStyle w:val="Heading3"/>
        <w:keepNext/>
      </w:pPr>
      <w:r>
        <w:t xml:space="preserve">7.1. Персональные напоминания</w:t>
      </w:r>
    </w:p>
    <w:p>
      <w:pPr>
        <w:pStyle w:val="Compact"/>
        <w:numPr>
          <w:ilvl w:val="0"/>
          <w:numId w:val="1012"/>
        </w:numPr>
      </w:pPr>
      <w:r>
        <w:t xml:space="preserve">Каждый из двух участников независимо выбирает</w:t>
      </w:r>
      <w:r>
        <w:t xml:space="preserve"> </w:t>
      </w:r>
      <w:r>
        <w:rPr>
          <w:b/>
          <w:bCs/>
        </w:rPr>
        <w:t xml:space="preserve">не более трёх</w:t>
      </w:r>
      <w:r>
        <w:t xml:space="preserve"> </w:t>
      </w:r>
      <w:r>
        <w:t xml:space="preserve">интервалов из:</w:t>
      </w:r>
      <w:r>
        <w:t xml:space="preserve"> </w:t>
      </w:r>
      <w:r>
        <w:rPr>
          <w:b/>
          <w:bCs/>
        </w:rPr>
        <w:t xml:space="preserve">24 ч, 12 ч, 2 ч, 1 ч, 30 мин, 15 мин до события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У каждого собственные настройки по умолчанию; они применяются к создаваемым впоследствии событиям, но не меняют уже существующие события и серии.</w:t>
      </w:r>
    </w:p>
    <w:p>
      <w:pPr>
        <w:pStyle w:val="Compact"/>
        <w:numPr>
          <w:ilvl w:val="0"/>
          <w:numId w:val="1012"/>
        </w:numPr>
      </w:pPr>
      <w:r>
        <w:t xml:space="preserve">Участник может менять только свои интервалы для отдельного события, не затрагивая настройки партнёра.</w:t>
      </w:r>
    </w:p>
    <w:p>
      <w:pPr>
        <w:pStyle w:val="Compact"/>
        <w:numPr>
          <w:ilvl w:val="0"/>
          <w:numId w:val="1012"/>
        </w:numPr>
      </w:pPr>
      <w:r>
        <w:t xml:space="preserve">Напоминания получат</w:t>
      </w:r>
      <w:r>
        <w:t xml:space="preserve"> </w:t>
      </w:r>
      <w:r>
        <w:rPr>
          <w:b/>
          <w:bCs/>
        </w:rPr>
        <w:t xml:space="preserve">оба вне зависимости от принадлежности события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Для «Весь день» отсчёт идёт от</w:t>
      </w:r>
      <w:r>
        <w:t xml:space="preserve"> </w:t>
      </w:r>
      <w:r>
        <w:rPr>
          <w:b/>
          <w:bCs/>
        </w:rPr>
        <w:t xml:space="preserve">00:00 даты события по локальной зоне конкретного получателя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При создании/редактировании интервалы, точка отправки которых уже в прошлом, пропускаются без запоздалого сообщения.</w:t>
      </w:r>
    </w:p>
    <w:p>
      <w:pPr>
        <w:pStyle w:val="Compact"/>
        <w:numPr>
          <w:ilvl w:val="0"/>
          <w:numId w:val="1012"/>
        </w:numPr>
      </w:pPr>
      <w:r>
        <w:t xml:space="preserve">Если событие перенесли, сроки полностью пересчитываются относительно новой даты/начала; ранее отправленный интервал может отправиться снова, если его новая точка отправки в будущем.</w:t>
      </w:r>
    </w:p>
    <w:p>
      <w:pPr>
        <w:pStyle w:val="Compact"/>
        <w:numPr>
          <w:ilvl w:val="0"/>
          <w:numId w:val="1012"/>
        </w:numPr>
      </w:pPr>
      <w:r>
        <w:t xml:space="preserve">Когда конкретный экземпляр получает статус «Выполнено» или «Отменено», будущие напоминания о нём прекращаются; при возвращении в «Запланировано» восстанавливаются только будущие.</w:t>
      </w:r>
    </w:p>
    <w:p>
      <w:pPr>
        <w:pStyle w:val="Compact"/>
        <w:numPr>
          <w:ilvl w:val="0"/>
          <w:numId w:val="1012"/>
        </w:numPr>
      </w:pPr>
      <w:r>
        <w:t xml:space="preserve">После восстановления ZIP полностью удалённого календаря сохранённые настройки напоминаний остаются, но</w:t>
      </w:r>
      <w:r>
        <w:t xml:space="preserve"> </w:t>
      </w:r>
      <w:r>
        <w:rPr>
          <w:b/>
          <w:bCs/>
        </w:rPr>
        <w:t xml:space="preserve">каждый участник отдельно включает отправку</w:t>
      </w:r>
      <w:r>
        <w:t xml:space="preserve">; за прошедшее время ничего не догоняется.</w:t>
      </w:r>
    </w:p>
    <w:bookmarkEnd w:id="37"/>
    <w:bookmarkStart w:id="38" w:name="уведомления-о-действиях"/>
    <w:p>
      <w:pPr>
        <w:pStyle w:val="Heading3"/>
        <w:keepNext/>
      </w:pPr>
      <w:r>
        <w:t xml:space="preserve">7.2. Уведомления о действиях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Триггер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Кому посылать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Новое событие, созданное внутри Our Calendar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 участнику, не создателю; всегда, независимо от принадлежности.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Ручной импорт одного внешнего события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Второму; одно обычное сообщение.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Ручной пакетный импорт 2+ событий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Второму; одно сводное сообщение со списком.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Изменение внутри приложения даты, времени, статуса, места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Второму, не автору.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Изменение указанных важных полей через Apple/Google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Обоим.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Обычная правка названия/описания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Без отдельного Telegram-уведомления.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Удаление из общего календаря в корзину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Второму, не автору; после реально совершённого удаления.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Восстановление из корзины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Второму, не автору.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Конфликт, запрос на подтверждение внешнего удаления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Оба информированы, действие доступно уполномоченному.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ZIP-восстановление активного календаря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Второму после выполнения.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Полное удаление/отмена или запрос на восстановление удалённого календаря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Административные уведомления сторонам.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Уведомления формируются на языке получателя; дубли вследствие «эхо» Apple/Google и повторной доставки не допускаются.</w:t>
      </w:r>
    </w:p>
    <w:p>
      <w:pPr>
        <w:pStyle w:val="Compact"/>
        <w:numPr>
          <w:ilvl w:val="0"/>
          <w:numId w:val="1013"/>
        </w:numPr>
      </w:pPr>
      <w:r>
        <w:t xml:space="preserve">Времена в сообщениях — зона получателя.</w:t>
      </w:r>
    </w:p>
    <w:p>
      <w:pPr>
        <w:pStyle w:val="Compact"/>
        <w:numPr>
          <w:ilvl w:val="0"/>
          <w:numId w:val="1013"/>
        </w:numPr>
      </w:pPr>
      <w:r>
        <w:t xml:space="preserve">Технический предварительный шаг: для получения Bot API-сообщений каждый должен хотя бы один раз открыть/начать чат с ботом (Telegram не позволяет боту инициировать беседу самостоятельно). Невозможность доставки отражается в настройках, без ложной отметки «доставлено».</w:t>
      </w:r>
    </w:p>
    <w:p>
      <w:pPr>
        <w:pStyle w:val="Compact"/>
        <w:numPr>
          <w:ilvl w:val="0"/>
          <w:numId w:val="1013"/>
        </w:numPr>
      </w:pPr>
      <w:r>
        <w:t xml:space="preserve">Административные уведомления и сообщения о конфликтах</w:t>
      </w:r>
      <w:r>
        <w:t xml:space="preserve"> </w:t>
      </w:r>
      <w:r>
        <w:rPr>
          <w:b/>
          <w:bCs/>
        </w:rPr>
        <w:t xml:space="preserve">не считаются</w:t>
      </w:r>
      <w:r>
        <w:t xml:space="preserve"> </w:t>
      </w:r>
      <w:r>
        <w:t xml:space="preserve">частью лимита из трёх напоминаний.</w:t>
      </w:r>
    </w:p>
    <w:bookmarkEnd w:id="38"/>
    <w:bookmarkEnd w:id="39"/>
    <w:bookmarkStart w:id="40" w:name="язык-интерфейса-и-переводы"/>
    <w:p>
      <w:pPr>
        <w:pStyle w:val="Heading2"/>
        <w:keepNext/>
      </w:pPr>
      <w:r>
        <w:t xml:space="preserve">8. Язык интерфейса и переводы</w:t>
      </w:r>
    </w:p>
    <w:p>
      <w:pPr>
        <w:pStyle w:val="Compact"/>
        <w:numPr>
          <w:ilvl w:val="0"/>
          <w:numId w:val="1014"/>
        </w:numPr>
      </w:pPr>
      <w:r>
        <w:t xml:space="preserve">RU и EN. При первом запуске определяется язык Telegram; если не RU/EN — предложить выбор. После этого каждый может вручную переключать независимо.</w:t>
      </w:r>
    </w:p>
    <w:p>
      <w:pPr>
        <w:pStyle w:val="Compact"/>
        <w:numPr>
          <w:ilvl w:val="0"/>
          <w:numId w:val="1014"/>
        </w:numPr>
      </w:pPr>
      <w:r>
        <w:t xml:space="preserve">Переводятся интерфейс, отображаемые пользовательские названия/описания/категории, уведомления.</w:t>
      </w:r>
    </w:p>
    <w:p>
      <w:pPr>
        <w:pStyle w:val="Compact"/>
        <w:numPr>
          <w:ilvl w:val="0"/>
          <w:numId w:val="1014"/>
        </w:numPr>
      </w:pPr>
      <w:r>
        <w:t xml:space="preserve">Оригинал текста сохраняется. RU/EN версии названия и описания допускают независимые ручные исправления; автоматический перевод не затирает ручную версию.</w:t>
      </w:r>
    </w:p>
    <w:p>
      <w:pPr>
        <w:pStyle w:val="Compact"/>
        <w:numPr>
          <w:ilvl w:val="0"/>
          <w:numId w:val="1014"/>
        </w:numPr>
      </w:pPr>
      <w:r>
        <w:t xml:space="preserve">Отдельное явное действие «Перевести заново»; ручную версию можно помечать «возможно, устарела» при изменении оригинала.</w:t>
      </w:r>
    </w:p>
    <w:p>
      <w:pPr>
        <w:pStyle w:val="Compact"/>
        <w:numPr>
          <w:ilvl w:val="0"/>
          <w:numId w:val="1014"/>
        </w:numPr>
      </w:pPr>
      <w:r>
        <w:t xml:space="preserve">При ручном экспорте события в Apple/Google язык внешней записи — язык интерфейса</w:t>
      </w:r>
      <w:r>
        <w:t xml:space="preserve"> </w:t>
      </w:r>
      <w:r>
        <w:rPr>
          <w:b/>
          <w:bCs/>
        </w:rPr>
        <w:t xml:space="preserve">владельца целевого аккаунта</w:t>
      </w:r>
      <w:r>
        <w:t xml:space="preserve">, а не создателя общего события.</w:t>
      </w:r>
    </w:p>
    <w:p>
      <w:pPr>
        <w:pStyle w:val="Compact"/>
        <w:numPr>
          <w:ilvl w:val="0"/>
          <w:numId w:val="1014"/>
        </w:numPr>
      </w:pPr>
      <w:r>
        <w:t xml:space="preserve">При смене языка интерфейса владелец получает выбор: переименовать уже экспортированные связанные события в</w:t>
      </w:r>
      <w:r>
        <w:t xml:space="preserve"> </w:t>
      </w:r>
      <w:r>
        <w:rPr>
          <w:b/>
          <w:bCs/>
        </w:rPr>
        <w:t xml:space="preserve">своих</w:t>
      </w:r>
      <w:r>
        <w:t xml:space="preserve"> </w:t>
      </w:r>
      <w:r>
        <w:t xml:space="preserve">внешних аккаунтах или сохранить прежние названия. Новые экспорты используют текущий язык.</w:t>
      </w:r>
    </w:p>
    <w:p>
      <w:pPr>
        <w:pStyle w:val="Compact"/>
        <w:numPr>
          <w:ilvl w:val="0"/>
          <w:numId w:val="1014"/>
        </w:numPr>
      </w:pPr>
      <w:r>
        <w:t xml:space="preserve">Смена языка и её подтверждение никогда не дают права на запись в аккаунты с режимом «Только импорт».</w:t>
      </w:r>
    </w:p>
    <w:bookmarkEnd w:id="40"/>
    <w:bookmarkStart w:id="46" w:name="X28266e51dd045cd9f22510275fa1bf9bd4c7951"/>
    <w:p>
      <w:pPr>
        <w:pStyle w:val="Heading2"/>
        <w:keepNext/>
      </w:pPr>
      <w:r>
        <w:t xml:space="preserve">9. Подключение Apple/iCloud и Google Calendar</w:t>
      </w:r>
    </w:p>
    <w:bookmarkStart w:id="41" w:name="подключение-и-разграничение-доступа"/>
    <w:p>
      <w:pPr>
        <w:pStyle w:val="Heading3"/>
        <w:keepNext/>
      </w:pPr>
      <w:r>
        <w:t xml:space="preserve">9.1. Подключение и разграничение доступа</w:t>
      </w:r>
    </w:p>
    <w:p>
      <w:pPr>
        <w:pStyle w:val="FirstParagraph"/>
      </w:pPr>
      <w:r>
        <w:t xml:space="preserve">Каждый самостоятельно подключает свои аккаунты. При первом подключении режим по умолчанию —</w:t>
      </w:r>
      <w:r>
        <w:t xml:space="preserve"> </w:t>
      </w:r>
      <w:r>
        <w:rPr>
          <w:b/>
          <w:bCs/>
        </w:rPr>
        <w:t xml:space="preserve">«Только импорт»</w:t>
      </w:r>
      <w:r>
        <w:t xml:space="preserve">. На уровне</w:t>
      </w:r>
      <w:r>
        <w:t xml:space="preserve"> </w:t>
      </w:r>
      <w:r>
        <w:rPr>
          <w:b/>
          <w:bCs/>
        </w:rPr>
        <w:t xml:space="preserve">всего отдельного внешнего аккаунта</w:t>
      </w:r>
      <w:r>
        <w:t xml:space="preserve">, а не отдельных календарей/событий, можно переключать режим в любой момент:</w:t>
      </w:r>
    </w:p>
    <w:p>
      <w:pPr>
        <w:pStyle w:val="BodyText"/>
      </w:pPr>
      <w:r>
        <w:rPr>
          <w:b/>
          <w:bCs/>
        </w:rPr>
        <w:t xml:space="preserve">Только импорт:</w:t>
      </w:r>
      <w:r>
        <w:t xml:space="preserve"> </w:t>
      </w:r>
      <w:r>
        <w:t xml:space="preserve">разрешённые изменения из внешних событий поступают в Our Calendar, но запись в данный внешний аккаунт полностью запрещена (создание, изменение, удаление, переименование, «Удалить везде»). При этом общую запись оба могут свободно редактировать локально.</w:t>
      </w:r>
    </w:p>
    <w:p>
      <w:pPr>
        <w:pStyle w:val="BodyText"/>
      </w:pPr>
      <w:r>
        <w:rPr>
          <w:b/>
          <w:bCs/>
        </w:rPr>
        <w:t xml:space="preserve">Двусторонняя синхронизация:</w:t>
      </w:r>
      <w:r>
        <w:t xml:space="preserve"> </w:t>
      </w:r>
      <w:r>
        <w:t xml:space="preserve">допускается обмен изменениями для</w:t>
      </w:r>
      <w:r>
        <w:t xml:space="preserve"> </w:t>
      </w:r>
      <w:r>
        <w:rPr>
          <w:b/>
          <w:bCs/>
        </w:rPr>
        <w:t xml:space="preserve">явно связанных событий</w:t>
      </w:r>
      <w:r>
        <w:t xml:space="preserve">, ручной экспорт новых событий только в</w:t>
      </w:r>
      <w:r>
        <w:t xml:space="preserve"> </w:t>
      </w:r>
      <w:r>
        <w:rPr>
          <w:b/>
          <w:bCs/>
        </w:rPr>
        <w:t xml:space="preserve">собственные</w:t>
      </w:r>
      <w:r>
        <w:t xml:space="preserve"> </w:t>
      </w:r>
      <w:r>
        <w:t xml:space="preserve">аккаунты, с проверками конфликтов и отдельными разрешениями для удаления.</w:t>
      </w:r>
    </w:p>
    <w:p>
      <w:pPr>
        <w:pStyle w:val="BodyText"/>
      </w:pPr>
      <w:r>
        <w:rPr>
          <w:b/>
          <w:bCs/>
        </w:rPr>
        <w:t xml:space="preserve">Два уровня ручного выбора при импорте:</w:t>
      </w:r>
    </w:p>
    <w:p>
      <w:pPr>
        <w:pStyle w:val="Compact"/>
        <w:numPr>
          <w:ilvl w:val="0"/>
          <w:numId w:val="1015"/>
        </w:numPr>
      </w:pPr>
      <w:r>
        <w:t xml:space="preserve">Владелец отмечает</w:t>
      </w:r>
      <w:r>
        <w:t xml:space="preserve"> </w:t>
      </w:r>
      <w:r>
        <w:rPr>
          <w:b/>
          <w:bCs/>
        </w:rPr>
        <w:t xml:space="preserve">конкретные календари-источники</w:t>
      </w:r>
      <w:r>
        <w:t xml:space="preserve"> </w:t>
      </w:r>
      <w:r>
        <w:t xml:space="preserve">внутри аккаунта, события которых хочет видеть при выборе.</w:t>
      </w:r>
    </w:p>
    <w:p>
      <w:pPr>
        <w:pStyle w:val="Compact"/>
        <w:numPr>
          <w:ilvl w:val="0"/>
          <w:numId w:val="1015"/>
        </w:numPr>
      </w:pPr>
      <w:r>
        <w:t xml:space="preserve">Затем отмечает</w:t>
      </w:r>
      <w:r>
        <w:t xml:space="preserve"> </w:t>
      </w:r>
      <w:r>
        <w:rPr>
          <w:b/>
          <w:bCs/>
        </w:rPr>
        <w:t xml:space="preserve">конкретные события</w:t>
      </w:r>
      <w:r>
        <w:t xml:space="preserve"> </w:t>
      </w:r>
      <w:r>
        <w:t xml:space="preserve">и отдельно подтверждает импорт каждого или выбранного пакета.</w:t>
      </w:r>
    </w:p>
    <w:p>
      <w:pPr>
        <w:pStyle w:val="FirstParagraph"/>
      </w:pPr>
      <w:r>
        <w:t xml:space="preserve">Новые или другие события тех же внешних календарей автоматически общими не становятся. У одного общего события могут быть связи с внешними календарями</w:t>
      </w:r>
      <w:r>
        <w:t xml:space="preserve"> </w:t>
      </w:r>
      <w:r>
        <w:rPr>
          <w:b/>
          <w:bCs/>
        </w:rPr>
        <w:t xml:space="preserve">обоих</w:t>
      </w:r>
      <w:r>
        <w:t xml:space="preserve"> </w:t>
      </w:r>
      <w:r>
        <w:t xml:space="preserve">участников.</w:t>
      </w:r>
    </w:p>
    <w:p>
      <w:pPr>
        <w:pStyle w:val="BodyText"/>
      </w:pPr>
      <w:r>
        <w:rPr>
          <w:b/>
          <w:bCs/>
        </w:rPr>
        <w:t xml:space="preserve">ТЕХНИЧЕСКОЕ СЛЕДСТВИЕ:</w:t>
      </w:r>
      <w:r>
        <w:t xml:space="preserve"> </w:t>
      </w:r>
      <w:r>
        <w:t xml:space="preserve">даже если внешний API выдаёт более широкое разрешение на чтение, сервер должен ограничивать публикацию в Our Calendar только явно выбранными событиями. При отключении одной связи сохранять другие независимые связи события.</w:t>
      </w:r>
    </w:p>
    <w:bookmarkEnd w:id="41"/>
    <w:bookmarkStart w:id="42" w:name="Xe74d1f702f672242e2ecfb714835990d6ab3187"/>
    <w:p>
      <w:pPr>
        <w:pStyle w:val="Heading3"/>
        <w:keepNext/>
      </w:pPr>
      <w:r>
        <w:t xml:space="preserve">9.2. Отключение и повторное подключение источника</w:t>
      </w:r>
    </w:p>
    <w:p>
      <w:pPr>
        <w:pStyle w:val="Compact"/>
        <w:numPr>
          <w:ilvl w:val="0"/>
          <w:numId w:val="1016"/>
        </w:numPr>
      </w:pPr>
      <w:r>
        <w:t xml:space="preserve">При снятии отметки с ранее разрешённого календаря-источника его импортированные события</w:t>
      </w:r>
      <w:r>
        <w:t xml:space="preserve"> </w:t>
      </w:r>
      <w:r>
        <w:rPr>
          <w:b/>
          <w:bCs/>
        </w:rPr>
        <w:t xml:space="preserve">остаются</w:t>
      </w:r>
      <w:r>
        <w:t xml:space="preserve"> </w:t>
      </w:r>
      <w:r>
        <w:t xml:space="preserve">в Our Calendar, соответствующие связи прекращаются, внешние оригиналы не меняются. Другие внешние связи того же общего события продолжают действовать.</w:t>
      </w:r>
    </w:p>
    <w:p>
      <w:pPr>
        <w:pStyle w:val="Compact"/>
        <w:numPr>
          <w:ilvl w:val="0"/>
          <w:numId w:val="1016"/>
        </w:numPr>
      </w:pPr>
      <w:r>
        <w:t xml:space="preserve">При повторном подключении приложение показывает распознанные прежние связи по сохранённым идентификаторам, но восстанавливает только</w:t>
      </w:r>
      <w:r>
        <w:t xml:space="preserve"> </w:t>
      </w:r>
      <w:r>
        <w:rPr>
          <w:b/>
          <w:bCs/>
        </w:rPr>
        <w:t xml:space="preserve">вручную выбранные</w:t>
      </w:r>
      <w:r>
        <w:t xml:space="preserve">; без дубликатов.</w:t>
      </w:r>
    </w:p>
    <w:p>
      <w:pPr>
        <w:pStyle w:val="Compact"/>
        <w:numPr>
          <w:ilvl w:val="0"/>
          <w:numId w:val="1016"/>
        </w:numPr>
      </w:pPr>
      <w:r>
        <w:t xml:space="preserve">Если за время отключения изменились те же поля, показать различия и запросить решение перед возобновлением.</w:t>
      </w:r>
    </w:p>
    <w:p>
      <w:pPr>
        <w:pStyle w:val="Compact"/>
        <w:numPr>
          <w:ilvl w:val="0"/>
          <w:numId w:val="1016"/>
        </w:numPr>
      </w:pPr>
      <w:r>
        <w:t xml:space="preserve">При смене аккаунта с «Только импорт» на двусторонний</w:t>
      </w:r>
      <w:r>
        <w:t xml:space="preserve"> </w:t>
      </w:r>
      <w:r>
        <w:rPr>
          <w:b/>
          <w:bCs/>
        </w:rPr>
        <w:t xml:space="preserve">не отправлять накопившиеся локальные изменения автоматически</w:t>
      </w:r>
      <w:r>
        <w:t xml:space="preserve">: сначала сверить состояния и получить необходимые решения.</w:t>
      </w:r>
    </w:p>
    <w:bookmarkEnd w:id="42"/>
    <w:bookmarkStart w:id="43" w:name="экспорт-и-связь"/>
    <w:p>
      <w:pPr>
        <w:pStyle w:val="Heading3"/>
        <w:keepNext/>
      </w:pPr>
      <w:r>
        <w:t xml:space="preserve">9.3. Экспорт и связь</w:t>
      </w:r>
    </w:p>
    <w:p>
      <w:pPr>
        <w:pStyle w:val="Compact"/>
        <w:numPr>
          <w:ilvl w:val="0"/>
          <w:numId w:val="1017"/>
        </w:numPr>
      </w:pPr>
      <w:r>
        <w:t xml:space="preserve">Экспорт инициируется отдельной кнопкой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создания события в Our Calendar.</w:t>
      </w:r>
    </w:p>
    <w:p>
      <w:pPr>
        <w:pStyle w:val="Compact"/>
        <w:numPr>
          <w:ilvl w:val="0"/>
          <w:numId w:val="1017"/>
        </w:numPr>
      </w:pPr>
      <w:r>
        <w:t xml:space="preserve">Пользователь может экспортировать любое общее событие только в собственный подключённый календарь, доступный для записи.</w:t>
      </w:r>
    </w:p>
    <w:p>
      <w:pPr>
        <w:pStyle w:val="Compact"/>
        <w:numPr>
          <w:ilvl w:val="0"/>
          <w:numId w:val="1017"/>
        </w:numPr>
      </w:pPr>
      <w:r>
        <w:t xml:space="preserve">В режиме «Только импорт» экспорт заблокирован, независимо от внешних API-прав.</w:t>
      </w:r>
    </w:p>
    <w:p>
      <w:pPr>
        <w:pStyle w:val="Compact"/>
        <w:numPr>
          <w:ilvl w:val="0"/>
          <w:numId w:val="1017"/>
        </w:numPr>
      </w:pPr>
      <w:r>
        <w:t xml:space="preserve">На уровне каждой связи хранить: сервис, внешний аккаунт, конкретный календарь, внешний event ID/series-instance ID, права/режим, базовые версии полей, язык экспорта, последнюю синхронизацию, состояние.</w:t>
      </w:r>
    </w:p>
    <w:bookmarkEnd w:id="43"/>
    <w:bookmarkStart w:id="44" w:name="X62bcbcbf1ef7daaa7a0e5fffdc715fe8de6f7ce"/>
    <w:p>
      <w:pPr>
        <w:pStyle w:val="Heading3"/>
        <w:keepNext/>
      </w:pPr>
      <w:r>
        <w:t xml:space="preserve">9.4. Изменения и удаление во внешнем календаре</w:t>
      </w:r>
    </w:p>
    <w:p>
      <w:pPr>
        <w:pStyle w:val="FirstParagraph"/>
      </w:pPr>
      <w:r>
        <w:t xml:space="preserve">Если связанное событие удалено</w:t>
      </w:r>
      <w:r>
        <w:t xml:space="preserve"> </w:t>
      </w:r>
      <w:r>
        <w:rPr>
          <w:b/>
          <w:bCs/>
        </w:rPr>
        <w:t xml:space="preserve">в самом Apple/Google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Оба получают Telegram-уведомление.</w:t>
      </w:r>
    </w:p>
    <w:p>
      <w:pPr>
        <w:pStyle w:val="Compact"/>
        <w:numPr>
          <w:ilvl w:val="0"/>
          <w:numId w:val="1018"/>
        </w:numPr>
      </w:pPr>
      <w:r>
        <w:t xml:space="preserve">Только владелец</w:t>
      </w:r>
      <w:r>
        <w:t xml:space="preserve"> </w:t>
      </w:r>
      <w:r>
        <w:rPr>
          <w:b/>
          <w:bCs/>
        </w:rPr>
        <w:t xml:space="preserve">этого</w:t>
      </w:r>
      <w:r>
        <w:t xml:space="preserve"> </w:t>
      </w:r>
      <w:r>
        <w:t xml:space="preserve">внешнего аккаунта выбирает: сохранить событие в Our Calendar как самостоятельное (со снятием этой внешней связи) либо удалить из общего календаря (перенос в корзину).</w:t>
      </w:r>
    </w:p>
    <w:p>
      <w:pPr>
        <w:pStyle w:val="Compact"/>
        <w:numPr>
          <w:ilvl w:val="0"/>
          <w:numId w:val="1018"/>
        </w:numPr>
      </w:pPr>
      <w:r>
        <w:t xml:space="preserve">Пока нет решения, общее событие сохраняется, синхронизация затронутой связи/операции приостанавливается; без автоматического удаления.</w:t>
      </w:r>
    </w:p>
    <w:p>
      <w:pPr>
        <w:pStyle w:val="Compact"/>
        <w:numPr>
          <w:ilvl w:val="0"/>
          <w:numId w:val="1018"/>
        </w:numPr>
      </w:pPr>
      <w:r>
        <w:t xml:space="preserve">Если у общего события есть другая внешняя связь, её оригинал нельзя молча удалить вслед за этим; действуют собственные правила и права другого владельца.</w:t>
      </w:r>
    </w:p>
    <w:bookmarkEnd w:id="44"/>
    <w:bookmarkStart w:id="45" w:name="операция-удалить-везде"/>
    <w:p>
      <w:pPr>
        <w:pStyle w:val="Heading3"/>
        <w:keepNext/>
      </w:pPr>
      <w:r>
        <w:t xml:space="preserve">9.5. Операция «Удалить везде»</w:t>
      </w:r>
    </w:p>
    <w:p>
      <w:pPr>
        <w:pStyle w:val="FirstParagraph"/>
      </w:pPr>
      <w:r>
        <w:t xml:space="preserve">Кнопка удаления из общего календаря даёт выбор</w:t>
      </w:r>
      <w:r>
        <w:t xml:space="preserve"> </w:t>
      </w:r>
      <w:r>
        <w:rPr>
          <w:b/>
          <w:bCs/>
        </w:rPr>
        <w:t xml:space="preserve">«Удалить только из Our Calendar»</w:t>
      </w:r>
      <w:r>
        <w:t xml:space="preserve"> </w:t>
      </w:r>
      <w:r>
        <w:t xml:space="preserve">(корзина, разорвать связи, Apple/Google не трогать) или</w:t>
      </w:r>
      <w:r>
        <w:t xml:space="preserve"> </w:t>
      </w:r>
      <w:r>
        <w:rPr>
          <w:b/>
          <w:bCs/>
        </w:rPr>
        <w:t xml:space="preserve">«Удалить везде»</w:t>
      </w:r>
      <w:r>
        <w:t xml:space="preserve">.</w:t>
      </w:r>
    </w:p>
    <w:p>
      <w:pPr>
        <w:pStyle w:val="BodyText"/>
      </w:pPr>
      <w:r>
        <w:t xml:space="preserve">Для «Удалить везде»:</w:t>
      </w:r>
    </w:p>
    <w:p>
      <w:pPr>
        <w:pStyle w:val="Compact"/>
        <w:numPr>
          <w:ilvl w:val="0"/>
          <w:numId w:val="1019"/>
        </w:numPr>
      </w:pPr>
      <w:r>
        <w:t xml:space="preserve">Сначала определить все связанные внешние аккаунты и проверить, что каждый разрешает запись.</w:t>
      </w:r>
      <w:r>
        <w:t xml:space="preserve"> </w:t>
      </w:r>
      <w:r>
        <w:rPr>
          <w:b/>
          <w:bCs/>
        </w:rPr>
        <w:t xml:space="preserve">Если хотя бы один в «Только импорт», удаление везде недоступно:</w:t>
      </w:r>
      <w:r>
        <w:t xml:space="preserve"> </w:t>
      </w:r>
      <w:r>
        <w:t xml:space="preserve">можно выбрать лишь удаление из Our Calendar или сначала вручную изменить режим своего аккаунта. Защиту нельзя обойти согласием другого человека.</w:t>
      </w:r>
    </w:p>
    <w:p>
      <w:pPr>
        <w:pStyle w:val="Compact"/>
        <w:numPr>
          <w:ilvl w:val="0"/>
          <w:numId w:val="1019"/>
        </w:numPr>
      </w:pPr>
      <w:r>
        <w:t xml:space="preserve">Получить отдельное разрешение</w:t>
      </w:r>
      <w:r>
        <w:t xml:space="preserve"> </w:t>
      </w:r>
      <w:r>
        <w:rPr>
          <w:b/>
          <w:bCs/>
        </w:rPr>
        <w:t xml:space="preserve">каждого</w:t>
      </w:r>
      <w:r>
        <w:t xml:space="preserve"> </w:t>
      </w:r>
      <w:r>
        <w:t xml:space="preserve">владельца внешнего аккаунта</w:t>
      </w:r>
      <w:r>
        <w:t xml:space="preserve"> </w:t>
      </w:r>
      <w:r>
        <w:rPr>
          <w:b/>
          <w:bCs/>
        </w:rPr>
        <w:t xml:space="preserve">до любых внешних операций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При явном отказе хотя бы одного: глобальное удаление отменяется, событие удаляется</w:t>
      </w:r>
      <w:r>
        <w:t xml:space="preserve"> </w:t>
      </w:r>
      <w:r>
        <w:rPr>
          <w:b/>
          <w:bCs/>
        </w:rPr>
        <w:t xml:space="preserve">только из Our Calendar</w:t>
      </w:r>
      <w:r>
        <w:t xml:space="preserve"> </w:t>
      </w:r>
      <w:r>
        <w:t xml:space="preserve">(в корзину); все внешние события сохраняются и связи отключаются.</w:t>
      </w:r>
    </w:p>
    <w:p>
      <w:pPr>
        <w:pStyle w:val="Compact"/>
        <w:numPr>
          <w:ilvl w:val="0"/>
          <w:numId w:val="1019"/>
        </w:numPr>
      </w:pPr>
      <w:r>
        <w:t xml:space="preserve">При молчании хотя бы одного:</w:t>
      </w:r>
      <w:r>
        <w:t xml:space="preserve"> </w:t>
      </w:r>
      <w:r>
        <w:rPr>
          <w:b/>
          <w:bCs/>
        </w:rPr>
        <w:t xml:space="preserve">ждать бессрочно</w:t>
      </w:r>
      <w:r>
        <w:t xml:space="preserve">, событие остаётся в общем календаре, синхронизация приостанавливается, ничего автоматически не удаляется.</w:t>
      </w:r>
    </w:p>
    <w:p>
      <w:pPr>
        <w:pStyle w:val="Compact"/>
        <w:numPr>
          <w:ilvl w:val="0"/>
          <w:numId w:val="1019"/>
        </w:numPr>
      </w:pPr>
      <w:r>
        <w:t xml:space="preserve">После всех согласий попытаться удалить связанные оригиналы, корректно обработать частичные сбои провайдеров; не выдавать частичный успех за полное удаление.</w:t>
      </w:r>
    </w:p>
    <w:p>
      <w:pPr>
        <w:pStyle w:val="Compact"/>
        <w:numPr>
          <w:ilvl w:val="0"/>
          <w:numId w:val="1019"/>
        </w:numPr>
      </w:pPr>
      <w:r>
        <w:t xml:space="preserve">Для повторяющихся событий сначала выбирается объём удаления экземпляров/серии.</w:t>
      </w:r>
    </w:p>
    <w:bookmarkEnd w:id="45"/>
    <w:bookmarkEnd w:id="46"/>
    <w:bookmarkStart w:id="49" w:name="движок-синхронизации-и-конфликты"/>
    <w:p>
      <w:pPr>
        <w:pStyle w:val="Heading2"/>
        <w:keepNext/>
      </w:pPr>
      <w:r>
        <w:t xml:space="preserve">10. Движок синхронизации и конфликты</w:t>
      </w:r>
    </w:p>
    <w:bookmarkStart w:id="47" w:name="базовая-модель"/>
    <w:p>
      <w:pPr>
        <w:pStyle w:val="Heading3"/>
        <w:keepNext/>
      </w:pPr>
      <w:r>
        <w:t xml:space="preserve">10.1. Базовая модель</w:t>
      </w:r>
    </w:p>
    <w:p>
      <w:pPr>
        <w:pStyle w:val="FirstParagraph"/>
      </w:pPr>
      <w:r>
        <w:t xml:space="preserve">Требуется устойчивый фоновый сервис, а не только открытый экран Mini App. Он хранит внутреннюю каноническую запись события, отдельные внешние связи и последнюю</w:t>
      </w:r>
      <w:r>
        <w:t xml:space="preserve"> </w:t>
      </w:r>
      <w:r>
        <w:rPr>
          <w:b/>
          <w:bCs/>
        </w:rPr>
        <w:t xml:space="preserve">согласованную базовую версию по полям</w:t>
      </w:r>
      <w:r>
        <w:t xml:space="preserve">; принимает изменения с источником, версией и ключом идемпотентности. Изменения сортируются/сравниваются по базовым версиям, а не только по времени с телефона.</w:t>
      </w:r>
    </w:p>
    <w:p>
      <w:pPr>
        <w:pStyle w:val="BodyText"/>
      </w:pPr>
      <w:r>
        <w:rPr>
          <w:b/>
          <w:bCs/>
        </w:rPr>
        <w:t xml:space="preserve">Независимые изменения разных полей объединяются автоматически.</w:t>
      </w:r>
      <w:r>
        <w:t xml:space="preserve"> </w:t>
      </w:r>
      <w:r>
        <w:t xml:space="preserve">Например, локально поменяли время, а в Apple описание: оба изменения включаются в Our Calendar,</w:t>
      </w:r>
      <w:r>
        <w:t xml:space="preserve"> </w:t>
      </w:r>
      <w:r>
        <w:rPr>
          <w:b/>
          <w:bCs/>
        </w:rPr>
        <w:t xml:space="preserve">без записи обратно в Apple при «Только импорт»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Реальный конфликт одного и того же поля</w:t>
      </w:r>
      <w:r>
        <w:t xml:space="preserve"> </w:t>
      </w:r>
      <w:r>
        <w:t xml:space="preserve">(либо связанных полей, образующих невалидное сочетание: начало/окончание/«Весь день»/повторение) не решается автоматически. Сохранить обе версии, остановить спорную синхронизацию и показать ручное сравнение для каждого поля.</w:t>
      </w:r>
    </w:p>
    <w:p>
      <w:pPr>
        <w:pStyle w:val="Compact"/>
        <w:numPr>
          <w:ilvl w:val="0"/>
          <w:numId w:val="1020"/>
        </w:numPr>
      </w:pPr>
      <w:r>
        <w:t xml:space="preserve">Если затронут внешний календарь</w:t>
      </w:r>
      <w:r>
        <w:t xml:space="preserve"> </w:t>
      </w:r>
      <w:r>
        <w:rPr>
          <w:b/>
          <w:bCs/>
        </w:rPr>
        <w:t xml:space="preserve">одного владельца</w:t>
      </w:r>
      <w:r>
        <w:t xml:space="preserve">, окончательное решение по этому конфликту принимает только его владелец; оба получают уведомление.</w:t>
      </w:r>
    </w:p>
    <w:p>
      <w:pPr>
        <w:pStyle w:val="Compact"/>
        <w:numPr>
          <w:ilvl w:val="0"/>
          <w:numId w:val="1020"/>
        </w:numPr>
      </w:pPr>
      <w:r>
        <w:t xml:space="preserve">Если конфликт затрагивает внешние календари</w:t>
      </w:r>
      <w:r>
        <w:t xml:space="preserve"> </w:t>
      </w:r>
      <w:r>
        <w:rPr>
          <w:b/>
          <w:bCs/>
        </w:rPr>
        <w:t xml:space="preserve">двух владельцев</w:t>
      </w:r>
      <w:r>
        <w:t xml:space="preserve">, один предлагает итоговый набор значений, второй принимает или предлагает изменения. До согласия обоих никаких спорных внешних перезаписей нет.</w:t>
      </w:r>
    </w:p>
    <w:p>
      <w:pPr>
        <w:pStyle w:val="Compact"/>
        <w:numPr>
          <w:ilvl w:val="0"/>
          <w:numId w:val="1020"/>
        </w:numPr>
      </w:pPr>
      <w:r>
        <w:t xml:space="preserve">После принятия решения сверить свежие версии. Новые изменения во время согласования показывать заново, а не перезаписывать.</w:t>
      </w:r>
    </w:p>
    <w:p>
      <w:pPr>
        <w:pStyle w:val="Compact"/>
        <w:numPr>
          <w:ilvl w:val="0"/>
          <w:numId w:val="1020"/>
        </w:numPr>
      </w:pPr>
      <w:r>
        <w:t xml:space="preserve">Остановленный из-за конфликта экземпляр не блокирует синхронизацию остальных событий.</w:t>
      </w:r>
    </w:p>
    <w:p>
      <w:pPr>
        <w:pStyle w:val="Compact"/>
        <w:numPr>
          <w:ilvl w:val="0"/>
          <w:numId w:val="1020"/>
        </w:numPr>
      </w:pPr>
      <w:r>
        <w:t xml:space="preserve">В «Только импорт» согласованное локальное значение не переписывает внешний оригинал. Согласование определяет общую локальную версию и базовую точку отсчёта следующих изменений.</w:t>
      </w:r>
    </w:p>
    <w:p>
      <w:pPr>
        <w:pStyle w:val="Compact"/>
        <w:numPr>
          <w:ilvl w:val="0"/>
          <w:numId w:val="1020"/>
        </w:numPr>
      </w:pPr>
      <w:r>
        <w:t xml:space="preserve">Переводы RU/EN рассматриваются как самостоятельные поля: ручную локализацию нельзя перезаписать чужим автоматическим переводом.</w:t>
      </w:r>
    </w:p>
    <w:bookmarkEnd w:id="47"/>
    <w:bookmarkStart w:id="48" w:name="ошибки-и-надёжность"/>
    <w:p>
      <w:pPr>
        <w:pStyle w:val="Heading3"/>
        <w:keepNext/>
      </w:pPr>
      <w:r>
        <w:t xml:space="preserve">10.2. Ошибки и надёжность</w:t>
      </w:r>
    </w:p>
    <w:p>
      <w:pPr>
        <w:pStyle w:val="Compact"/>
        <w:numPr>
          <w:ilvl w:val="0"/>
          <w:numId w:val="1021"/>
        </w:numPr>
      </w:pPr>
      <w:r>
        <w:t xml:space="preserve">Предотвращать циклы «Our Calendar → Google → Our Calendar → Apple…» по идентификатору операции и последним версиям.</w:t>
      </w:r>
    </w:p>
    <w:p>
      <w:pPr>
        <w:pStyle w:val="Compact"/>
        <w:numPr>
          <w:ilvl w:val="0"/>
          <w:numId w:val="1021"/>
        </w:numPr>
      </w:pPr>
      <w:r>
        <w:t xml:space="preserve">Записи к внешнему API выполнять через очередь с повторами, ограничением частоты и безопасной повторной отправкой; внешние удаления могут завершаться частично и не являются общей атомарной транзакцией.</w:t>
      </w:r>
    </w:p>
    <w:p>
      <w:pPr>
        <w:pStyle w:val="Compact"/>
        <w:numPr>
          <w:ilvl w:val="0"/>
          <w:numId w:val="1021"/>
        </w:numPr>
      </w:pPr>
      <w:r>
        <w:t xml:space="preserve">При недоступности провайдера сохранять локальные данные и понятный статус: «синхронизация задерживается / требует переподключения / конфликт».</w:t>
      </w:r>
    </w:p>
    <w:p>
      <w:pPr>
        <w:pStyle w:val="Compact"/>
        <w:numPr>
          <w:ilvl w:val="0"/>
          <w:numId w:val="1021"/>
        </w:numPr>
      </w:pPr>
      <w:r>
        <w:t xml:space="preserve">После разрыва связи, восстановления ZIP и отмены удаления календаря — сверка перед любой новой записью наружу.</w:t>
      </w:r>
    </w:p>
    <w:p>
      <w:pPr>
        <w:pStyle w:val="Compact"/>
        <w:numPr>
          <w:ilvl w:val="0"/>
          <w:numId w:val="1021"/>
        </w:numPr>
      </w:pPr>
      <w:r>
        <w:t xml:space="preserve">У Google Calendar использовать OAuth и минимальные scopes, incremental sync/syncToken, watch-уведомления как сигнал на перепроверку, контроль истечения watcher и восстановление после недействительного sync token.</w:t>
      </w:r>
    </w:p>
    <w:p>
      <w:pPr>
        <w:pStyle w:val="Compact"/>
        <w:numPr>
          <w:ilvl w:val="0"/>
          <w:numId w:val="1021"/>
        </w:numPr>
      </w:pPr>
      <w:r>
        <w:t xml:space="preserve">Для Apple/iCloud реализацию чтения и особенно серверной двусторонней записи</w:t>
      </w:r>
      <w:r>
        <w:t xml:space="preserve"> </w:t>
      </w:r>
      <w:r>
        <w:rPr>
          <w:b/>
          <w:bCs/>
        </w:rPr>
        <w:t xml:space="preserve">нужно отдельно доказать пилотным подключением</w:t>
      </w:r>
      <w:r>
        <w:t xml:space="preserve">. Механизм авторизации может зависеть от типа клиентского приложения и поддерживаемого способа доступа. Не обещать одинаковой полноты API до проверки.</w:t>
      </w:r>
    </w:p>
    <w:bookmarkEnd w:id="48"/>
    <w:bookmarkEnd w:id="49"/>
    <w:bookmarkStart w:id="50" w:name="X2f7433fdaa3fe2de8a14708aff7fe75036fdfed"/>
    <w:p>
      <w:pPr>
        <w:pStyle w:val="Heading2"/>
        <w:keepNext/>
      </w:pPr>
      <w:r>
        <w:t xml:space="preserve">11. Корзина и жизненный цикл отдельных событий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Настройки → Корзина</w:t>
      </w:r>
      <w:r>
        <w:t xml:space="preserve">; общая для обоих.</w:t>
      </w:r>
    </w:p>
    <w:p>
      <w:pPr>
        <w:pStyle w:val="Compact"/>
        <w:numPr>
          <w:ilvl w:val="0"/>
          <w:numId w:val="1022"/>
        </w:numPr>
      </w:pPr>
      <w:r>
        <w:t xml:space="preserve">Обычное удаление из Our Calendar требует единственного стандартного диалога подтверждения и отправляет событие в корзину на</w:t>
      </w:r>
      <w:r>
        <w:t xml:space="preserve"> </w:t>
      </w:r>
      <w:r>
        <w:rPr>
          <w:b/>
          <w:bCs/>
        </w:rPr>
        <w:t xml:space="preserve">30 дней от момента удаления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Любой участник может восстановить событие; второму приходит Telegram-уведомление, автору восстановления — нет.</w:t>
      </w:r>
    </w:p>
    <w:p>
      <w:pPr>
        <w:pStyle w:val="Compact"/>
        <w:numPr>
          <w:ilvl w:val="0"/>
          <w:numId w:val="1022"/>
        </w:numPr>
      </w:pPr>
      <w:r>
        <w:t xml:space="preserve">Любой участник может</w:t>
      </w:r>
      <w:r>
        <w:t xml:space="preserve"> </w:t>
      </w:r>
      <w:r>
        <w:rPr>
          <w:b/>
          <w:bCs/>
        </w:rPr>
        <w:t xml:space="preserve">досрочно удалить навсегда</w:t>
      </w:r>
      <w:r>
        <w:t xml:space="preserve"> </w:t>
      </w:r>
      <w:r>
        <w:t xml:space="preserve">из корзины после собственного подтверждения; согласие второго не нужно.</w:t>
      </w:r>
    </w:p>
    <w:p>
      <w:pPr>
        <w:pStyle w:val="Compact"/>
        <w:numPr>
          <w:ilvl w:val="0"/>
          <w:numId w:val="1022"/>
        </w:numPr>
      </w:pPr>
      <w:r>
        <w:t xml:space="preserve">По истечении 30 дней автоматическая окончательная очистка без дополнительного запроса; восстановить средствами обычной корзины уже нельзя.</w:t>
      </w:r>
    </w:p>
    <w:p>
      <w:pPr>
        <w:pStyle w:val="Compact"/>
        <w:numPr>
          <w:ilvl w:val="0"/>
          <w:numId w:val="1022"/>
        </w:numPr>
      </w:pPr>
      <w:r>
        <w:t xml:space="preserve">Если событие восстановили и затем снова удалили, новый 30-дневный срок отсчитывается от нового удаления.</w:t>
      </w:r>
    </w:p>
    <w:p>
      <w:pPr>
        <w:pStyle w:val="Compact"/>
        <w:numPr>
          <w:ilvl w:val="0"/>
          <w:numId w:val="1022"/>
        </w:numPr>
      </w:pPr>
      <w:r>
        <w:t xml:space="preserve">Очистка корзины и восстановление события не удаляют, не создают и не переподключают автоматически внешние Apple/Google-записи.</w:t>
      </w:r>
    </w:p>
    <w:p>
      <w:pPr>
        <w:pStyle w:val="Compact"/>
        <w:numPr>
          <w:ilvl w:val="0"/>
          <w:numId w:val="1022"/>
        </w:numPr>
      </w:pPr>
      <w:r>
        <w:t xml:space="preserve">При бессрочном ожидании подтверждений операции «Удалить везде» событие</w:t>
      </w:r>
      <w:r>
        <w:t xml:space="preserve"> </w:t>
      </w:r>
      <w:r>
        <w:rPr>
          <w:b/>
          <w:bCs/>
        </w:rPr>
        <w:t xml:space="preserve">ещё не в корзине</w:t>
      </w:r>
      <w:r>
        <w:t xml:space="preserve">; 30-дневный срок не идёт.</w:t>
      </w:r>
    </w:p>
    <w:bookmarkEnd w:id="50"/>
    <w:bookmarkStart w:id="54" w:name="zip-резервная-копия-и-ics-экспорт"/>
    <w:p>
      <w:pPr>
        <w:pStyle w:val="Heading2"/>
        <w:keepNext/>
      </w:pPr>
      <w:r>
        <w:t xml:space="preserve">12. ZIP-резервная копия и ICS-экспорт</w:t>
      </w:r>
    </w:p>
    <w:bookmarkStart w:id="51" w:name="скачивание"/>
    <w:p>
      <w:pPr>
        <w:pStyle w:val="Heading3"/>
        <w:keepNext/>
      </w:pPr>
      <w:r>
        <w:t xml:space="preserve">12.1. Скачивание</w:t>
      </w:r>
    </w:p>
    <w:p>
      <w:pPr>
        <w:pStyle w:val="FirstParagraph"/>
      </w:pPr>
      <w:r>
        <w:t xml:space="preserve">Любой активный участник самостоятельно скачивает историю, пока календарь активен, без согласия второго. Путь:</w:t>
      </w:r>
      <w:r>
        <w:t xml:space="preserve"> </w:t>
      </w:r>
      <w:r>
        <w:rPr>
          <w:b/>
          <w:bCs/>
        </w:rPr>
        <w:t xml:space="preserve">Настройки → Резервная копия</w:t>
      </w:r>
      <w:r>
        <w:t xml:space="preserve">. Доступны два формата: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ICS (.ics):</w:t>
      </w:r>
      <w:r>
        <w:t xml:space="preserve"> </w:t>
      </w:r>
      <w:r>
        <w:t xml:space="preserve">стандартный обмен событиями с Apple/Google и другими календарными приложениями. Не гарантирует полного сохранения наших полей (статусы «Выполнено», пары владельцев, отдельные RU/EN версии, права синхронизации, персональные настройки).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ZIP (.zip):</w:t>
      </w:r>
      <w:r>
        <w:t xml:space="preserve"> </w:t>
      </w:r>
      <w:r>
        <w:t xml:space="preserve">полная структурированная копия событий, повторений, категорий/цветов, языковых версий и необходимых настроек, с подписанным манифестом происхождения. Без паролей, OAuth-токенов, app-specific passwords и иных секретов.</w:t>
      </w:r>
    </w:p>
    <w:p>
      <w:pPr>
        <w:pStyle w:val="FirstParagraph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закрытый 30-дневный экран ожидания полного удаления не даёт открыть функцию скачивания. Перед запуском полного удаления нужно</w:t>
      </w:r>
      <w:r>
        <w:t xml:space="preserve"> </w:t>
      </w:r>
      <w:r>
        <w:rPr>
          <w:b/>
          <w:bCs/>
        </w:rPr>
        <w:t xml:space="preserve">предупредить о необходимости скачать архив заранее</w:t>
      </w:r>
      <w:r>
        <w:t xml:space="preserve"> </w:t>
      </w:r>
      <w:r>
        <w:t xml:space="preserve">(предлагаемое техническое следствие, не новая пользовательская функция).</w:t>
      </w:r>
    </w:p>
    <w:bookmarkEnd w:id="51"/>
    <w:bookmarkStart w:id="52" w:name="X5da8864fcf81a0d93773b3d762037c4a8aaad1c"/>
    <w:p>
      <w:pPr>
        <w:pStyle w:val="Heading3"/>
        <w:keepNext/>
      </w:pPr>
      <w:r>
        <w:t xml:space="preserve">12.2. Восстановление, если исходный календарь ещё активен</w:t>
      </w:r>
    </w:p>
    <w:p>
      <w:pPr>
        <w:pStyle w:val="Compact"/>
        <w:numPr>
          <w:ilvl w:val="0"/>
          <w:numId w:val="1024"/>
        </w:numPr>
      </w:pPr>
      <w:r>
        <w:t xml:space="preserve">Любой участник загружает ZIP</w:t>
      </w:r>
      <w:r>
        <w:t xml:space="preserve"> </w:t>
      </w:r>
      <w:r>
        <w:rPr>
          <w:b/>
          <w:bCs/>
        </w:rPr>
        <w:t xml:space="preserve">только от этого же календаря</w:t>
      </w:r>
      <w:r>
        <w:t xml:space="preserve">; предварительный просмотр обязателен, дополнительное согласие второго не нужно.</w:t>
      </w:r>
    </w:p>
    <w:p>
      <w:pPr>
        <w:pStyle w:val="Compact"/>
        <w:numPr>
          <w:ilvl w:val="0"/>
          <w:numId w:val="1024"/>
        </w:numPr>
      </w:pPr>
      <w:r>
        <w:t xml:space="preserve">Для существующих событий показать различия между текущими и архивными значениями, позволить выбирать</w:t>
      </w:r>
      <w:r>
        <w:t xml:space="preserve"> </w:t>
      </w:r>
      <w:r>
        <w:rPr>
          <w:b/>
          <w:bCs/>
        </w:rPr>
        <w:t xml:space="preserve">по каждому полю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Отсутствующие события, включая ранее удалённые и очищенные из корзины, показать отдельным списком; пользователь вручную выбирает, какие вернуть.</w:t>
      </w:r>
    </w:p>
    <w:p>
      <w:pPr>
        <w:pStyle w:val="Compact"/>
        <w:numPr>
          <w:ilvl w:val="0"/>
          <w:numId w:val="1024"/>
        </w:numPr>
      </w:pPr>
      <w:r>
        <w:t xml:space="preserve">Не перезаписывать молча и не создавать дубликаты: сопоставление по внутренним идентификаторам, сериям и экземплярам.</w:t>
      </w:r>
    </w:p>
    <w:p>
      <w:pPr>
        <w:pStyle w:val="Compact"/>
        <w:numPr>
          <w:ilvl w:val="0"/>
          <w:numId w:val="1024"/>
        </w:numPr>
      </w:pPr>
      <w:r>
        <w:t xml:space="preserve">После фактического восстановления уведомить второго.</w:t>
      </w:r>
    </w:p>
    <w:p>
      <w:pPr>
        <w:pStyle w:val="Compact"/>
        <w:numPr>
          <w:ilvl w:val="0"/>
          <w:numId w:val="1024"/>
        </w:numPr>
      </w:pPr>
      <w:r>
        <w:t xml:space="preserve">Изменённые восстановлением записи с активными внешними связями отправить на сверку,</w:t>
      </w:r>
      <w:r>
        <w:t xml:space="preserve"> </w:t>
      </w:r>
      <w:r>
        <w:rPr>
          <w:b/>
          <w:bCs/>
        </w:rPr>
        <w:t xml:space="preserve">не производить немедленных внешних записей</w:t>
      </w:r>
      <w:r>
        <w:t xml:space="preserve">; разорванные связи и учётные данные не восстанавливаются автоматически.</w:t>
      </w:r>
    </w:p>
    <w:bookmarkEnd w:id="52"/>
    <w:bookmarkStart w:id="53" w:name="X2426a6f3dc318afad60d2542873c11262020d7e"/>
    <w:p>
      <w:pPr>
        <w:pStyle w:val="Heading3"/>
        <w:keepNext/>
      </w:pPr>
      <w:r>
        <w:t xml:space="preserve">12.3. Восстановление полностью удалённого календаря</w:t>
      </w:r>
    </w:p>
    <w:p>
      <w:pPr>
        <w:pStyle w:val="Compact"/>
        <w:numPr>
          <w:ilvl w:val="0"/>
          <w:numId w:val="1025"/>
        </w:numPr>
      </w:pPr>
      <w:r>
        <w:t xml:space="preserve">Архив допускается использовать</w:t>
      </w:r>
      <w:r>
        <w:t xml:space="preserve"> </w:t>
      </w:r>
      <w:r>
        <w:rPr>
          <w:b/>
          <w:bCs/>
        </w:rPr>
        <w:t xml:space="preserve">только для воссоздания прежнего логического календаря исходной пары</w:t>
      </w:r>
      <w:r>
        <w:t xml:space="preserve">, не в чужом или новом календаре.</w:t>
      </w:r>
    </w:p>
    <w:p>
      <w:pPr>
        <w:pStyle w:val="Compact"/>
        <w:numPr>
          <w:ilvl w:val="0"/>
          <w:numId w:val="1025"/>
        </w:numPr>
      </w:pPr>
      <w:r>
        <w:t xml:space="preserve">Приложение проверяет подлинность архива и Telegram ID обоих первоначальных участников; первый подаёт запрос, второй явно соглашается.</w:t>
      </w:r>
    </w:p>
    <w:p>
      <w:pPr>
        <w:pStyle w:val="Compact"/>
        <w:numPr>
          <w:ilvl w:val="0"/>
          <w:numId w:val="1025"/>
        </w:numPr>
      </w:pPr>
      <w:r>
        <w:t xml:space="preserve">После обоих согласий восстановить данные, без внешних подключений. Сохранённые персональные напоминания остаются выключенными, пока каждый сам не подтвердит их включение.</w:t>
      </w:r>
    </w:p>
    <w:p>
      <w:pPr>
        <w:pStyle w:val="Compact"/>
        <w:numPr>
          <w:ilvl w:val="0"/>
          <w:numId w:val="1025"/>
        </w:numPr>
      </w:pPr>
      <w:r>
        <w:t xml:space="preserve">ZIP —</w:t>
      </w:r>
      <w:r>
        <w:t xml:space="preserve"> </w:t>
      </w:r>
      <w:r>
        <w:rPr>
          <w:b/>
          <w:bCs/>
        </w:rPr>
        <w:t xml:space="preserve">локальная копия вне сервиса</w:t>
      </w:r>
      <w:r>
        <w:t xml:space="preserve">; без неё или при повреждённом архиве после окончательного удаления восстановление невозможно.</w:t>
      </w:r>
    </w:p>
    <w:bookmarkEnd w:id="53"/>
    <w:bookmarkEnd w:id="54"/>
    <w:bookmarkStart w:id="55" w:name="Xf5cf0c3f98138a77836a6eb621dfbec0c899393"/>
    <w:p>
      <w:pPr>
        <w:pStyle w:val="Heading2"/>
        <w:keepNext/>
      </w:pPr>
      <w:r>
        <w:t xml:space="preserve">13. Безопасность, приватность и эксплуатационные требования</w:t>
      </w:r>
    </w:p>
    <w:p>
      <w:pPr>
        <w:pStyle w:val="FirstParagraph"/>
      </w:pPr>
      <w:r>
        <w:rPr>
          <w:b/>
          <w:bCs/>
        </w:rPr>
        <w:t xml:space="preserve">Обязательные меры:</w:t>
      </w:r>
    </w:p>
    <w:p>
      <w:pPr>
        <w:pStyle w:val="Compact"/>
        <w:numPr>
          <w:ilvl w:val="0"/>
          <w:numId w:val="1026"/>
        </w:numPr>
      </w:pPr>
      <w:r>
        <w:t xml:space="preserve">Проверять подпись и свежесть Telegram Mini App initData</w:t>
      </w:r>
      <w:r>
        <w:t xml:space="preserve"> </w:t>
      </w:r>
      <w:r>
        <w:rPr>
          <w:b/>
          <w:bCs/>
        </w:rPr>
        <w:t xml:space="preserve">на сервере</w:t>
      </w:r>
      <w:r>
        <w:t xml:space="preserve"> </w:t>
      </w:r>
      <w:r>
        <w:t xml:space="preserve">перед каждой авторизацией; привязывать все действия к Telegram ID, календарю и текущему состоянию роли.</w:t>
      </w:r>
    </w:p>
    <w:p>
      <w:pPr>
        <w:pStyle w:val="Compact"/>
        <w:numPr>
          <w:ilvl w:val="0"/>
          <w:numId w:val="1026"/>
        </w:numPr>
      </w:pPr>
      <w:r>
        <w:t xml:space="preserve">По умолчанию не доверять идентификаторам аккаунта, event ID, режиму записи и паре участников, переданным из клиента. Проверять права и режим заново на сервере</w:t>
      </w:r>
      <w:r>
        <w:t xml:space="preserve"> </w:t>
      </w:r>
      <w:r>
        <w:rPr>
          <w:b/>
          <w:bCs/>
        </w:rPr>
        <w:t xml:space="preserve">перед каждой записью наружу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Хранить провайдерские токены/учётные секреты только зашифрованно на сервере; не включать в Telegram-сообщения, логи, ICS или ZIP.</w:t>
      </w:r>
    </w:p>
    <w:p>
      <w:pPr>
        <w:pStyle w:val="Compact"/>
        <w:numPr>
          <w:ilvl w:val="0"/>
          <w:numId w:val="1026"/>
        </w:numPr>
      </w:pPr>
      <w:r>
        <w:t xml:space="preserve">Два независимых контекста доступа: видимость общего события для обоих и полномочие менять конкретный внешний аккаунт только у его владельца.</w:t>
      </w:r>
    </w:p>
    <w:p>
      <w:pPr>
        <w:pStyle w:val="Compact"/>
        <w:numPr>
          <w:ilvl w:val="0"/>
          <w:numId w:val="1026"/>
        </w:numPr>
      </w:pPr>
      <w:r>
        <w:t xml:space="preserve">Разрешённые внешние события показывать другому только после ручного выбора импортёром. Неподключённые/неотмеченные события должны быть недоступны через API или поиск.</w:t>
      </w:r>
    </w:p>
    <w:p>
      <w:pPr>
        <w:pStyle w:val="Compact"/>
        <w:numPr>
          <w:ilvl w:val="0"/>
          <w:numId w:val="1026"/>
        </w:numPr>
      </w:pPr>
      <w:r>
        <w:t xml:space="preserve">Защищать одноразовые приглашения от угадывания, повторного применения, гонки двух подключений и несанкционированного возврата третьих лиц.</w:t>
      </w:r>
    </w:p>
    <w:p>
      <w:pPr>
        <w:pStyle w:val="Compact"/>
        <w:numPr>
          <w:ilvl w:val="0"/>
          <w:numId w:val="1026"/>
        </w:numPr>
      </w:pPr>
      <w:r>
        <w:t xml:space="preserve">Обеспечить шифрование HTTPS/TLS, резервное копирование служебной БД, защиту от многократных запросов и мониторинг фоновых задач.</w:t>
      </w:r>
    </w:p>
    <w:p>
      <w:pPr>
        <w:pStyle w:val="Compact"/>
        <w:numPr>
          <w:ilvl w:val="0"/>
          <w:numId w:val="1026"/>
        </w:numPr>
      </w:pPr>
      <w:r>
        <w:t xml:space="preserve">Соблюдать применимые требования защиты персональных данных (в том числе GDPR при работе с пользователями ЕС): прозрачная политика хранения, средства отзыва провайдерского доступа и корректное удаление серверных данных. Скачанный пользователем ZIP находится вне контроля сервиса.</w:t>
      </w:r>
    </w:p>
    <w:p>
      <w:pPr>
        <w:pStyle w:val="Compact"/>
        <w:numPr>
          <w:ilvl w:val="0"/>
          <w:numId w:val="1026"/>
        </w:numPr>
      </w:pPr>
      <w:r>
        <w:t xml:space="preserve">Telegram-уведомления идемпотентны; ошибки доставки отображаются, а не скрываются.</w:t>
      </w:r>
    </w:p>
    <w:p>
      <w:pPr>
        <w:pStyle w:val="FirstParagraph"/>
      </w:pPr>
      <w:r>
        <w:rPr>
          <w:b/>
          <w:bCs/>
        </w:rPr>
        <w:t xml:space="preserve">Приёмочные нефункциональные цели (проектные, измеряются на прототипе):</w:t>
      </w:r>
      <w:r>
        <w:t xml:space="preserve"> </w:t>
      </w:r>
      <w:r>
        <w:t xml:space="preserve">адаптивный UI Telegram на iOS/Android/desktop; сохранность данных при закрытии Mini App; корректные доступность и контраст; предсказуемые состояния загрузки/ошибок; серверные очереди продолжают работать при закрытом приложении; обычные операции не зависят от постоянного подключения устройства к интернету.</w:t>
      </w:r>
    </w:p>
    <w:bookmarkEnd w:id="55"/>
    <w:bookmarkStart w:id="58" w:name="Xd1403b55bd9eb3525a793daebee0b73572e4faa"/>
    <w:p>
      <w:pPr>
        <w:pStyle w:val="Heading2"/>
        <w:keepNext/>
      </w:pPr>
      <w:r>
        <w:t xml:space="preserve">14. Проверка противоречий и принятые развязки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ID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На первый взгляд противоречие/риск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Как соблюсти уже выбранные правила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«Только импорт», но оба редактируют событие в Our Calendar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Разделить каноническую общую запись и неизменяемый извне оригинал; допускать локальные отличия и трёхстороннее сравнение при новых входящих правках.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«Удалить везде» против запрета записи в readonly аккаунт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Режим «Только импорт» имеет абсолютный приоритет; глобальную команду блокировать, предложить локальное удаление или ручную смену режима соответствующим владельцем.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Два владельца согласовали конфликт, но один аккаунт в «Только импорт»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Согласуется версия в Our Calendar; внешний readonly оригинал не меняется. Не обещать, что внешние копии автоматически станут одинаковыми.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Полное удаление необратимо, но ZIP может восстановить его позже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Удаляются серверные данные, но ранее скачанный владельцем подписанный архив может породить прежний логический календарь той же пары и с их двумя согласиями.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Вышедший теряет доступ, но может вернуться, а заменять его нельзя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Telegram ID пары фиксируются как идентичность календаря; выход — временная утрата активного доступа, а не освобождение места.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C06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Перевод должен обновляться, но ручные RU/EN версии нельзя терять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Хранить оригинал и версии по языкам, флаг ручного редактирования, явное действие «Перевести заново».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Переименование экспортов после смены языка при «Только импорт»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Предложение переименования распространяется лишь на внешние связи, где разрешена запись; для readonly оставить копии без изменения.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Закрытый экран ожидания удаления vs синхронизация/напоминания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Обе фоновые функции приостановить; после отмены проверить версии и возобновить только будущие напоминания.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C09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Восстановление ZIP может непреднамеренно обновить связанные Apple/Google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ZIP меняет только Our Calendar; восстановленные значения требуют сверки и не отправляются автоматически наружу.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C10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Статус «Выполнено» не всегда имеет эквивалент во внешних API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Считать его внутренним атрибутом Our Calendar; синхронизировать лишь поля/статусы, для которых подтверждена корректная семантика провайдера.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C11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Внешние удаления требуют согласий до каких-либо записей, но API не атомарны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Собрать все согласия сначала; затем вести явные состояния частичного успеха и компенсации/повторов, не объявлять «удалено везде» преждевременно.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C12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Архив восстанавливает удалённые события, корзина хранит 30 дней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Срок 30 дней определяет лишь доступность через корзину; пользовательский архив может содержать старую копию и выборочно восстановить событие.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C13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Ночная дата «Весь день» и разные часовые зоны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Сохранять календарную дату; для каждого человека отдельно рассчитывать 00:00 и его напоминания.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C14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Независимые изменения разных полей vs целостность даты/времени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Объединять только действительно независимые поля; логически связанные время начала/конца, all-day и recurrence валидировать как группу.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C15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Ручной импорт vs доступ приложения ко всем календарям аккаунта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Уровень разрешения провайдера может быть шире; сервер не публикует события, которые не выбраны вручную.</w:t>
            </w:r>
          </w:p>
        </w:tc>
      </w:tr>
    </w:tbl>
    <w:bookmarkStart w:id="56" w:name="Xee8bd48cb6014081a9840d67d07292d5f456a98"/>
    <w:p>
      <w:pPr>
        <w:pStyle w:val="Heading3"/>
        <w:keepNext/>
      </w:pPr>
      <w:r>
        <w:t xml:space="preserve">14.1. Не противоречия, а технические ограничения, требующие доказательства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Apple/iCloud:</w:t>
      </w:r>
      <w:r>
        <w:t xml:space="preserve"> </w:t>
      </w:r>
      <w:r>
        <w:t xml:space="preserve">способ серверной авторизации, чтения и записи в третьестороннем Telegram Mini App; детальные ограничения CalDAV/поддерживаемого account authorization. Нужен отдельный тест реального аккаунта, до обещания двусторонней синхронизации.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Google:</w:t>
      </w:r>
      <w:r>
        <w:t xml:space="preserve"> </w:t>
      </w:r>
      <w:r>
        <w:t xml:space="preserve">OAuth consent, scopes, проверка приложения и лимиты API; watch-каналы требуют продления и резервного планового опроса.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Семантика внешних полей:</w:t>
      </w:r>
      <w:r>
        <w:t xml:space="preserve"> </w:t>
      </w:r>
      <w:r>
        <w:t xml:space="preserve">статусы «Выполнено», категории, RU/EN, цвет, принадлежность, персональные напоминания не обязаны переноситься 1:1 в Apple/Google/ICS.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Устойчивость ZIP:</w:t>
      </w:r>
      <w:r>
        <w:t xml:space="preserve"> </w:t>
      </w:r>
      <w:r>
        <w:t xml:space="preserve">формат должен версионироваться, иметь контроль целостности и долгоживущую политику подписи; раздельно протестировать активное восстановление и восстановление после полного удаления.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Повторения:</w:t>
      </w:r>
      <w:r>
        <w:t xml:space="preserve"> </w:t>
      </w:r>
      <w:r>
        <w:t xml:space="preserve">совместимость исключений, split «это и последующие», DST, удаление экземпляра и экспорт сложных серий в Apple/Google требуют интеграционных тестов.</w:t>
      </w:r>
    </w:p>
    <w:bookmarkEnd w:id="56"/>
    <w:bookmarkStart w:id="57" w:name="Xb232182faae4dcc312b19257d14b2889c0989da"/>
    <w:p>
      <w:pPr>
        <w:pStyle w:val="Heading3"/>
        <w:keepNext/>
      </w:pPr>
      <w:r>
        <w:t xml:space="preserve">14.2. Предлагаемые инженерные значения по умолчанию — НЕ дополнительные утверждённые решения</w:t>
      </w:r>
    </w:p>
    <w:p>
      <w:pPr>
        <w:pStyle w:val="Compact"/>
        <w:numPr>
          <w:ilvl w:val="0"/>
          <w:numId w:val="1028"/>
        </w:numPr>
      </w:pPr>
      <w:r>
        <w:t xml:space="preserve">В случае повреждённого или неподписанного ZIP блокировать применение до проверки вместо «восстановить как получится».</w:t>
      </w:r>
    </w:p>
    <w:p>
      <w:pPr>
        <w:pStyle w:val="Compact"/>
        <w:numPr>
          <w:ilvl w:val="0"/>
          <w:numId w:val="1028"/>
        </w:numPr>
      </w:pPr>
      <w:r>
        <w:t xml:space="preserve">В случае частичного сбоя «Удалить везде» держать отдельное состояние незавершённой операции и дать понятный отчёт обоим.</w:t>
      </w:r>
    </w:p>
    <w:p>
      <w:pPr>
        <w:pStyle w:val="Compact"/>
        <w:numPr>
          <w:ilvl w:val="0"/>
          <w:numId w:val="1028"/>
        </w:numPr>
      </w:pPr>
      <w:r>
        <w:t xml:space="preserve">Перед началом 30-дневного полного удаления показывать напоминание «Сначала скачайте ZIP, если хотите сохранить возможность восстановления».</w:t>
      </w:r>
    </w:p>
    <w:p>
      <w:pPr>
        <w:pStyle w:val="Compact"/>
        <w:numPr>
          <w:ilvl w:val="0"/>
          <w:numId w:val="1028"/>
        </w:numPr>
      </w:pPr>
      <w:r>
        <w:t xml:space="preserve">При переводе вручную отредактированного текста в неподдерживаемое внешнее поле избегать удаления этого текста: сохранять полную версию внутри Our Calendar.</w:t>
      </w:r>
    </w:p>
    <w:p>
      <w:pPr>
        <w:pStyle w:val="Compact"/>
        <w:numPr>
          <w:ilvl w:val="0"/>
          <w:numId w:val="1028"/>
        </w:numPr>
      </w:pPr>
      <w:r>
        <w:t xml:space="preserve">Конкретные сроки задержек синхронизации, лимиты размера ZIP, максимальную длину названий, объём архивов и время жизни приглашения задать только после технических испытаний; сейчас пользователь их не утверждала.</w:t>
      </w:r>
    </w:p>
    <w:bookmarkEnd w:id="57"/>
    <w:bookmarkEnd w:id="58"/>
    <w:bookmarkStart w:id="59" w:name="приёмочные-сценарии-definition-of-done"/>
    <w:p>
      <w:pPr>
        <w:pStyle w:val="Heading2"/>
        <w:keepNext/>
      </w:pPr>
      <w:r>
        <w:t xml:space="preserve">15. Приёмочные сценарии (Definition of Done)</w:t>
      </w:r>
    </w:p>
    <w:p>
      <w:pPr>
        <w:pStyle w:val="FirstParagraph"/>
      </w:pPr>
      <w:r>
        <w:rPr>
          <w:b/>
          <w:bCs/>
        </w:rPr>
        <w:t xml:space="preserve">Аутентификация и приватность</w:t>
      </w:r>
    </w:p>
    <w:p>
      <w:pPr>
        <w:pStyle w:val="Compact"/>
        <w:numPr>
          <w:ilvl w:val="0"/>
          <w:numId w:val="1029"/>
        </w:numPr>
      </w:pPr>
      <w:r>
        <w:t xml:space="preserve">Два Telegram-аккаунта входят по первому использованию одноразовой ссылки; третий не может войти ни через ссылку, ни через API; предпросмотр ссылки не расходует приглашение.</w:t>
      </w:r>
    </w:p>
    <w:p>
      <w:pPr>
        <w:pStyle w:val="Compact"/>
        <w:numPr>
          <w:ilvl w:val="0"/>
          <w:numId w:val="1029"/>
        </w:numPr>
      </w:pPr>
      <w:r>
        <w:t xml:space="preserve">Выход мгновенно отзывает доступ, старый участник возвращается по тому же Telegram ID, новый участник не может заменить его.</w:t>
      </w:r>
    </w:p>
    <w:p>
      <w:pPr>
        <w:pStyle w:val="Compact"/>
        <w:numPr>
          <w:ilvl w:val="0"/>
          <w:numId w:val="1029"/>
        </w:numPr>
      </w:pPr>
      <w:r>
        <w:t xml:space="preserve">Внешние события из календаря, не выбранного на первом этапе, и неотмеченные события из выбранного календаря не попадают в Our Calendar.</w:t>
      </w:r>
    </w:p>
    <w:p>
      <w:pPr>
        <w:pStyle w:val="FirstParagraph"/>
      </w:pPr>
      <w:r>
        <w:rPr>
          <w:b/>
          <w:bCs/>
        </w:rPr>
        <w:t xml:space="preserve">События и время</w:t>
      </w:r>
    </w:p>
    <w:p>
      <w:pPr>
        <w:pStyle w:val="Compact"/>
        <w:numPr>
          <w:ilvl w:val="0"/>
          <w:numId w:val="1030"/>
        </w:numPr>
      </w:pPr>
      <w:r>
        <w:t xml:space="preserve">Месяц, неделя, день визуально соответствуют спецификации; смена вида запоминается, новая сессия открывается на «сегодня»; фильтры сбрасываются.</w:t>
      </w:r>
    </w:p>
    <w:p>
      <w:pPr>
        <w:pStyle w:val="Compact"/>
        <w:numPr>
          <w:ilvl w:val="0"/>
          <w:numId w:val="1030"/>
        </w:numPr>
      </w:pPr>
      <w:r>
        <w:t xml:space="preserve">Повторение «каждый второй вторник» корректно проходит смену месяца и DST; правка одного экземпляра не меняет остальную серию; статус меняет только один экземпляр.</w:t>
      </w:r>
    </w:p>
    <w:p>
      <w:pPr>
        <w:pStyle w:val="Compact"/>
        <w:numPr>
          <w:ilvl w:val="0"/>
          <w:numId w:val="1030"/>
        </w:numPr>
      </w:pPr>
      <w:r>
        <w:t xml:space="preserve">«Весь день» остаётся на той же календарной дате в Роттердаме и Вроцлаве; напоминания наступают по полуночи</w:t>
      </w:r>
      <w:r>
        <w:t xml:space="preserve"> </w:t>
      </w:r>
      <w:r>
        <w:rPr>
          <w:b/>
          <w:bCs/>
        </w:rPr>
        <w:t xml:space="preserve">каждого</w:t>
      </w:r>
      <w:r>
        <w:t xml:space="preserve"> </w:t>
      </w:r>
      <w:r>
        <w:t xml:space="preserve">получателя.</w:t>
      </w:r>
    </w:p>
    <w:p>
      <w:pPr>
        <w:pStyle w:val="Compact"/>
        <w:numPr>
          <w:ilvl w:val="0"/>
          <w:numId w:val="1030"/>
        </w:numPr>
      </w:pPr>
      <w:r>
        <w:t xml:space="preserve">После переноса события напоминания пересчитываются, но прошедшие точки отправки не догоняются.</w:t>
      </w:r>
    </w:p>
    <w:p>
      <w:pPr>
        <w:pStyle w:val="FirstParagraph"/>
      </w:pPr>
      <w:r>
        <w:rPr>
          <w:b/>
          <w:bCs/>
        </w:rPr>
        <w:t xml:space="preserve">Синхронизация и конфликты</w:t>
      </w:r>
    </w:p>
    <w:p>
      <w:pPr>
        <w:pStyle w:val="Compact"/>
        <w:numPr>
          <w:ilvl w:val="0"/>
          <w:numId w:val="1031"/>
        </w:numPr>
      </w:pPr>
      <w:r>
        <w:t xml:space="preserve">При «Только импорт» ни одна операция API не создаёт/изменяет/удаляет внешние события, включая ZIP-восстановление, перевод, удаление «везде» и локальную правку.</w:t>
      </w:r>
    </w:p>
    <w:p>
      <w:pPr>
        <w:pStyle w:val="Compact"/>
        <w:numPr>
          <w:ilvl w:val="0"/>
          <w:numId w:val="1031"/>
        </w:numPr>
      </w:pPr>
      <w:r>
        <w:t xml:space="preserve">Локальная смена времени и внешняя смена описания объединяются; одновременная смена времени вызывает конфликт и не затирает ни одну версию.</w:t>
      </w:r>
    </w:p>
    <w:p>
      <w:pPr>
        <w:pStyle w:val="Compact"/>
        <w:numPr>
          <w:ilvl w:val="0"/>
          <w:numId w:val="1031"/>
        </w:numPr>
      </w:pPr>
      <w:r>
        <w:t xml:space="preserve">Конфликт с одним провайдером решает только владелец аккаунта; с двумя владельцами — предложение и подтверждение обоих; локальная readonly версия не выдаётся за изменение внешнего оригинала.</w:t>
      </w:r>
    </w:p>
    <w:p>
      <w:pPr>
        <w:pStyle w:val="Compact"/>
        <w:numPr>
          <w:ilvl w:val="0"/>
          <w:numId w:val="1031"/>
        </w:numPr>
      </w:pPr>
      <w:r>
        <w:t xml:space="preserve">После отключения источника импортированные события остаются, оригиналы не трогаются; при переподключении только отмеченные прежние связи восстанавливаются, дубликатов нет.</w:t>
      </w:r>
    </w:p>
    <w:p>
      <w:pPr>
        <w:pStyle w:val="Compact"/>
        <w:numPr>
          <w:ilvl w:val="0"/>
          <w:numId w:val="1031"/>
        </w:numPr>
      </w:pPr>
      <w:r>
        <w:t xml:space="preserve">Google sync-token истёк, watcher недоступен, провайдер вернул rate limit или частичный сбой удаления: данные не пропадают, статусы корректны, циклов и повторных уведомлений нет.</w:t>
      </w:r>
    </w:p>
    <w:p>
      <w:pPr>
        <w:pStyle w:val="FirstParagraph"/>
      </w:pPr>
      <w:r>
        <w:rPr>
          <w:b/>
          <w:bCs/>
        </w:rPr>
        <w:t xml:space="preserve">Удаление и восстановление</w:t>
      </w:r>
    </w:p>
    <w:p>
      <w:pPr>
        <w:pStyle w:val="Compact"/>
        <w:numPr>
          <w:ilvl w:val="0"/>
          <w:numId w:val="1032"/>
        </w:numPr>
      </w:pPr>
      <w:r>
        <w:t xml:space="preserve">Любое обычное удаление спрашивает «Точно удалить?», помещает в корзину; через 30 дней запись очищается; до срока любой может восстановить или удалить окончательно.</w:t>
      </w:r>
    </w:p>
    <w:p>
      <w:pPr>
        <w:pStyle w:val="Compact"/>
        <w:numPr>
          <w:ilvl w:val="0"/>
          <w:numId w:val="1032"/>
        </w:numPr>
      </w:pPr>
      <w:r>
        <w:t xml:space="preserve">При «Удалить везде» до согласий</w:t>
      </w:r>
      <w:r>
        <w:t xml:space="preserve"> </w:t>
      </w:r>
      <w:r>
        <w:rPr>
          <w:b/>
          <w:bCs/>
        </w:rPr>
        <w:t xml:space="preserve">ничего</w:t>
      </w:r>
      <w:r>
        <w:t xml:space="preserve"> </w:t>
      </w:r>
      <w:r>
        <w:t xml:space="preserve">не удаляется извне; отказ ведёт к локальному удалению, молчание — к бессрочному ожиданию без удаления.</w:t>
      </w:r>
    </w:p>
    <w:p>
      <w:pPr>
        <w:pStyle w:val="Compact"/>
        <w:numPr>
          <w:ilvl w:val="0"/>
          <w:numId w:val="1032"/>
        </w:numPr>
      </w:pPr>
      <w:r>
        <w:t xml:space="preserve">После двух согласий на полное удаление общий календарь на 30 дней показывает только экран отсчёта, ничего не синхронизирует и не напоминает; отмена возобновляет доступ с проверкой изменений.</w:t>
      </w:r>
    </w:p>
    <w:p>
      <w:pPr>
        <w:pStyle w:val="Compact"/>
        <w:numPr>
          <w:ilvl w:val="0"/>
          <w:numId w:val="1032"/>
        </w:numPr>
      </w:pPr>
      <w:r>
        <w:t xml:space="preserve">ZIP не загружается в другой календарь; активное восстановление сравнивает поля и ручной выбор отсутствующих; полное восстановление требует обоих исходных участников.</w:t>
      </w:r>
    </w:p>
    <w:p>
      <w:pPr>
        <w:pStyle w:val="FirstParagraph"/>
      </w:pPr>
      <w:r>
        <w:rPr>
          <w:b/>
          <w:bCs/>
        </w:rPr>
        <w:t xml:space="preserve">Уведомления и локализация</w:t>
      </w:r>
    </w:p>
    <w:p>
      <w:pPr>
        <w:pStyle w:val="Compact"/>
        <w:numPr>
          <w:ilvl w:val="0"/>
          <w:numId w:val="1033"/>
        </w:numPr>
      </w:pPr>
      <w:r>
        <w:t xml:space="preserve">Создание/удаление/восстановление в приложении уведомляет только второго; важные внешние изменения — обоих; пакетный импорт шлёт одну сводку; «эхо» API не плодит дубликаты.</w:t>
      </w:r>
    </w:p>
    <w:p>
      <w:pPr>
        <w:pStyle w:val="Compact"/>
        <w:numPr>
          <w:ilvl w:val="0"/>
          <w:numId w:val="1033"/>
        </w:numPr>
      </w:pPr>
      <w:r>
        <w:t xml:space="preserve">Участник с RU читает своё Telegram-уведомление на русском, второй с EN — на английском; ручной перевод не затирается автообновлением.</w:t>
      </w:r>
    </w:p>
    <w:p>
      <w:pPr>
        <w:pStyle w:val="Compact"/>
        <w:numPr>
          <w:ilvl w:val="0"/>
          <w:numId w:val="1033"/>
        </w:numPr>
      </w:pPr>
      <w:r>
        <w:t xml:space="preserve">У нового/восстановленного пользователя правильно запрошен старт Telegram-бота, и система видит, можно ли доставить сообщения.</w:t>
      </w:r>
    </w:p>
    <w:bookmarkEnd w:id="59"/>
    <w:bookmarkStart w:id="60" w:name="X76463e32044523b774786f70f6ac279773b1213"/>
    <w:p>
      <w:pPr>
        <w:pStyle w:val="Heading2"/>
        <w:keepNext/>
      </w:pPr>
      <w:r>
        <w:t xml:space="preserve">16. План разработки (без программирования сейчас)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Этап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Результат / критерий выхода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0. Техпроверка интеграций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Прототип подключения Google и iCloud, Telegram Mini App/бот, реальные права записи/чтения, основные рекуррентные события и мобильный WebView.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Подтверждённая матрица того, что реально доступно у каждого провайдера; обходных обещаний нет.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Критический до интеграции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1. UX и визуальный дизайн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Карта экранов, навигация 3 вкладки, формы, календарные виды, темы, RU/EN, адаптивность.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Согласованный кликабельный прототип без внешних интеграций.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2. Основа продукта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Авторизация Telegram, создание пары, общий календарь, CRUD событий, категории, фильтры/поиск, зоны, повторения, корзина и права доступа.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Два реальных пользователя могут вести общий календарь и сохранять данные.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3. Бот и напоминания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Условия доставки ботом, персональные настройки, фоновые очереди, уведомления по утверждённой матрице, дедупликация.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Напоминания и уведомления работают при закрытом Mini App.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4. Google интеграция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OAuth, два этапа выбора, режим «Только импорт», ручной импорт, связь и отслеживание правок; затем двусторонние операции и разрешение конфликтов.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Реальные сценарии в Google проходят приёмочные тесты без записи в readonly.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5. Apple/iCloud интеграция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Проверенный на этапе 0 способ авторизации; чтение/запись лишь в реально поддерживаемых сценариях, reconnection и обработка ошибок.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Та же матрица приёмки, с явными ограничениями Apple.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P1, высокий риск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6. Сложные операции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Совместные конфликты двух владельцев, «Удалить везде», бессрочное ожидание согласий, частичные сбои, выход/возврат участника.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Нет потери данных/незаконной внешней записи в стресс-тестах.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7. Резервные копии и полный жизненный цикл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ICS/ZIP, выборочное восстановление, подписанный архив, полное удаление 30 дней, восстановление исходной пары.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Проверены оба восстановления, включая сценарий отсутствующей старой серверной записи.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P1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8. Безопасность и релиз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Security review, нагрузка, мониторинг, аварийное восстановление, документация и регрессионные тесты.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Сервис готов к использованию двумя людьми с понятной поддержкой ошибок.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Обязательный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Практичная стратегия выпуска:</w:t>
      </w:r>
      <w:r>
        <w:t xml:space="preserve"> </w:t>
      </w:r>
      <w:r>
        <w:t xml:space="preserve">сначала рабочее ядро календаря + Telegram-напоминания, затем Google в режиме «Только импорт», после этого двусторонняя синхронизация/конфликты и Apple. Это этапность разработки,</w:t>
      </w:r>
      <w:r>
        <w:t xml:space="preserve"> </w:t>
      </w:r>
      <w:r>
        <w:rPr>
          <w:b/>
          <w:bCs/>
        </w:rPr>
        <w:t xml:space="preserve">не отказ</w:t>
      </w:r>
      <w:r>
        <w:t xml:space="preserve"> </w:t>
      </w:r>
      <w:r>
        <w:t xml:space="preserve">от утверждённых возможностей конечного продукта. Архитектуру конфликтов, языковых версий и прав нужно закладывать с первого этапа, чтобы не переписывать базу позднее.</w:t>
      </w:r>
    </w:p>
    <w:p>
      <w:pPr>
        <w:pStyle w:val="BodyText"/>
      </w:pPr>
      <w:r>
        <w:rPr>
          <w:b/>
          <w:bCs/>
        </w:rPr>
        <w:t xml:space="preserve">Предлагаемая архитектура (на уровне блоков, не выбор языка программирования):</w:t>
      </w:r>
      <w:r>
        <w:t xml:space="preserve"> </w:t>
      </w:r>
      <w:r>
        <w:t xml:space="preserve">Telegram Mini App frontend; сервер авторизации и бизнес-логики; реляционная БД событий/версий/связей; фоновые очереди напоминаний и синхронизации; Telegram Bot; адаптеры Google и Apple; хранилище подписанных архивов или генератор ZIP по запросу; мониторинг ошибок и журнал технических операций (не пользовательская функция «История изменений»).</w:t>
      </w:r>
    </w:p>
    <w:bookmarkEnd w:id="60"/>
    <w:bookmarkStart w:id="63" w:name="итог-решений-и-готовность"/>
    <w:p>
      <w:pPr>
        <w:pStyle w:val="Heading2"/>
        <w:keepNext/>
      </w:pPr>
      <w:r>
        <w:t xml:space="preserve">17. Итог решений и готовность</w:t>
      </w:r>
    </w:p>
    <w:bookmarkStart w:id="61" w:name="решения-4685-краткая-трассировка"/>
    <w:p>
      <w:pPr>
        <w:pStyle w:val="Heading3"/>
        <w:keepNext/>
      </w:pPr>
      <w:r>
        <w:t xml:space="preserve">17.1. Решения № 46–85 (краткая трассировка)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№</w:t>
            </w:r>
          </w:p>
        </w:tc>
        <w:tc>
          <w:tcPr>
            <w:vAlign w:val="center"/>
            <w:shd w:fill="EDE6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5"/>
              </w:rPr>
              <w:t xml:space="preserve">Утверждение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46–47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Экспорт на языке владельца; при смене языка спрашивать, переводить ли уже экспортированные события.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48–50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Сначала выбираются календари, затем события; отключение источника сохраняет общие события; прежние связи восстанавливаются вручную.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51–54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Конфликты разрешаются по полям; внешним аккаунтом распоряжается его владелец; для двух владельцев нужно согласование обоих.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55–57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Один режим направления синхронизации на аккаунт; «Только импорт» по умолчанию; направление можно сменить.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58–59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Локальная правка импортированных событий разрешена без внешней записи; независимые поля автоматически объединяются.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60–65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Матрица уведомлений: важные внешние изменения — обоим; внутренние изменения/создание/удаление/восстановление — второму; импорт пакета — сводка.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66–69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Корзина 30 дней; досрочное удаление любым; никакой особой защиты, только стандартный диалог; корзина в Настройках.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70–73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Одноразовая ссылка без одобрения; выход с сохранением истории; самостоятельное возвращение; первоначальную пару нельзя менять.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74–77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Полное удаление только по согласию обоих; 30 дней закрытого экрана; фоновая работа на паузе; отмена возможна любым.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78–81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Каждый может скачать ICS или ZIP; ZIP-восстановление активного календаря самостоятельно после предпросмотра, с ручным выбором отличий по полям.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82–85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5"/>
              </w:rPr>
              <w:t xml:space="preserve">Ручной выбор отсутствующих событий из ZIP; архив привязан к календарю; полностью удалённый календарь восстанавливает лишь исходная пара с двумя согласиями; напоминания каждый включает отдельно.</w:t>
            </w:r>
          </w:p>
        </w:tc>
      </w:tr>
    </w:tbl>
    <w:p>
      <w:pPr>
        <w:pStyle w:val="BodyText"/>
      </w:pPr>
      <w:r>
        <w:t xml:space="preserve">Отдельно утверждён вариант</w:t>
      </w:r>
      <w:r>
        <w:t xml:space="preserve"> </w:t>
      </w:r>
      <w:r>
        <w:rPr>
          <w:b/>
          <w:bCs/>
        </w:rPr>
        <w:t xml:space="preserve">«один предлагает, другой подтверждает либо предлагает изменения»</w:t>
      </w:r>
      <w:r>
        <w:t xml:space="preserve"> </w:t>
      </w:r>
      <w:r>
        <w:t xml:space="preserve">при конфликтах двух внешних владельцев. Ранее обсуждавшееся «защищённое событие»</w:t>
      </w:r>
      <w:r>
        <w:t xml:space="preserve"> </w:t>
      </w:r>
      <w:r>
        <w:rPr>
          <w:b/>
          <w:bCs/>
        </w:rPr>
        <w:t xml:space="preserve">отменено</w:t>
      </w:r>
      <w:r>
        <w:t xml:space="preserve">. Ранее обсуждавшиеся виджеты</w:t>
      </w:r>
      <w:r>
        <w:t xml:space="preserve"> </w:t>
      </w:r>
      <w:r>
        <w:rPr>
          <w:b/>
          <w:bCs/>
        </w:rPr>
        <w:t xml:space="preserve">отменены</w:t>
      </w:r>
      <w:r>
        <w:t xml:space="preserve">.</w:t>
      </w:r>
    </w:p>
    <w:bookmarkEnd w:id="61"/>
    <w:bookmarkStart w:id="62" w:name="статус"/>
    <w:p>
      <w:pPr>
        <w:pStyle w:val="Heading3"/>
        <w:keepNext/>
      </w:pPr>
      <w:r>
        <w:t xml:space="preserve">17.2. Статус</w:t>
      </w:r>
    </w:p>
    <w:p>
      <w:pPr>
        <w:pStyle w:val="FirstParagraph"/>
      </w:pPr>
      <w:r>
        <w:rPr>
          <w:b/>
          <w:bCs/>
        </w:rPr>
        <w:t xml:space="preserve">Функциональные решения достаточны, чтобы завершить опрос и начать дизайн и техническую проверку.</w:t>
      </w:r>
      <w:r>
        <w:t xml:space="preserve"> </w:t>
      </w:r>
      <w:r>
        <w:t xml:space="preserve">Больше вопросов о мелких настройках перед стартом разработки не требуется. Оставшиеся инженерные выборы (стек, лимиты, интервалы опроса API, точная обработка специфических ошибок) разработчик документирует и согласует только при существенном изменении пользовательского поведения.</w:t>
      </w:r>
    </w:p>
    <w:bookmarkEnd w:id="62"/>
    <w:bookmarkEnd w:id="63"/>
    <w:bookmarkStart w:id="64" w:name="Xa03806981af7e051b4e59c18776e557becb2934"/>
    <w:p>
      <w:pPr>
        <w:pStyle w:val="Heading2"/>
        <w:keepNext/>
      </w:pPr>
      <w:r>
        <w:t xml:space="preserve">18. Официальные справочные материалы для разработчика</w:t>
      </w:r>
    </w:p>
    <w:p>
      <w:pPr>
        <w:pStyle w:val="Compact"/>
        <w:numPr>
          <w:ilvl w:val="0"/>
          <w:numId w:val="1034"/>
        </w:numPr>
      </w:pPr>
      <w:r>
        <w:t xml:space="preserve">Telegram Mini Apps: https://core.telegram.org/bots/webapps</w:t>
      </w:r>
    </w:p>
    <w:p>
      <w:pPr>
        <w:pStyle w:val="Compact"/>
        <w:numPr>
          <w:ilvl w:val="0"/>
          <w:numId w:val="1034"/>
        </w:numPr>
      </w:pPr>
      <w:r>
        <w:t xml:space="preserve">Telegram bots, ограничение на начало диалога ботом: https://core.telegram.org/bots</w:t>
      </w:r>
    </w:p>
    <w:p>
      <w:pPr>
        <w:pStyle w:val="Compact"/>
        <w:numPr>
          <w:ilvl w:val="0"/>
          <w:numId w:val="1034"/>
        </w:numPr>
      </w:pPr>
      <w:r>
        <w:t xml:space="preserve">Google Calendar API — авторизация и scopes: https://developers.google.com/workspace/calendar/api/auth</w:t>
      </w:r>
    </w:p>
    <w:p>
      <w:pPr>
        <w:pStyle w:val="Compact"/>
        <w:numPr>
          <w:ilvl w:val="0"/>
          <w:numId w:val="1034"/>
        </w:numPr>
      </w:pPr>
      <w:r>
        <w:t xml:space="preserve">Google Calendar API — отслеживание событий: https://developers.google.com/workspace/calendar/api/v3/reference/events/watch</w:t>
      </w:r>
    </w:p>
    <w:p>
      <w:pPr>
        <w:pStyle w:val="Compact"/>
        <w:numPr>
          <w:ilvl w:val="0"/>
          <w:numId w:val="1034"/>
        </w:numPr>
      </w:pPr>
      <w:r>
        <w:t xml:space="preserve">Google Calendar API — инкрементальная синхронизация: https://developers.google.com/workspace/calendar/api/guides/sync</w:t>
      </w:r>
    </w:p>
    <w:p>
      <w:pPr>
        <w:pStyle w:val="Compact"/>
        <w:numPr>
          <w:ilvl w:val="0"/>
          <w:numId w:val="1034"/>
        </w:numPr>
      </w:pPr>
      <w:r>
        <w:t xml:space="preserve">Apple — доступ сторонних приложений к iCloud Calendar: https://support.apple.com/en-us/121539</w:t>
      </w:r>
    </w:p>
    <w:p>
      <w:pPr>
        <w:pStyle w:val="Compact"/>
        <w:numPr>
          <w:ilvl w:val="0"/>
          <w:numId w:val="1034"/>
        </w:numPr>
      </w:pPr>
      <w:r>
        <w:t xml:space="preserve">Apple — app-specific passwords: https://support.apple.com/en-us/102654</w:t>
      </w:r>
    </w:p>
    <w:p>
      <w:pPr>
        <w:pStyle w:val="Compact"/>
        <w:numPr>
          <w:ilvl w:val="0"/>
          <w:numId w:val="1034"/>
        </w:numPr>
      </w:pPr>
      <w:r>
        <w:t xml:space="preserve">RFC 5545 — iCalendar/ICS: https://www.rfc-editor.org/info/rfc5545/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функциональная спецификация готова. Прежде чем обещать рабочую двустороннюю интеграцию Apple/iCloud, необходима техническая проверка. Для первой полезной версии достаточно двух участников, календарных видов, событий, категорий, переводов и Telegram-напоминаний; остальные утверждённые функции реализуются последующими этапами без изменения продуктовых правил.</w:t>
      </w:r>
    </w:p>
    <w:bookmarkEnd w:id="64"/>
    <w:bookmarkEnd w:id="65"/>
    <w:sectPr>
      <w:headerReference w:type="default" r:id="rId9"/>
      <w:footerReference w:type="default" r:id="rId10"/>
      <w:pgMar w:top="1008" w:bottom="1008" w:left="1109" w:right="1109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77D95"/>
        <w:sz w:val="16"/>
      </w:rPr>
      <w:t xml:space="preserve">15.10.2026  •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917CAD"/>
        <w:sz w:val="16"/>
      </w:rPr>
      <w:t>OUR CALENDAR  •  ТЕХНИЧЕСКОЕ ЗАДАНИЕ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Liberation Sans" w:hAnsi="Liberation Sans"/>
      <w:color w:val="26222E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16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val="5F4091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80" w:before="40"/>
      <w:jc w:val="center"/>
    </w:pPr>
    <w:rPr>
      <w:rFonts w:ascii="Liberation Sans" w:hAnsi="Liberation Sans"/>
      <w:color w:val="61567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Our Calendar</dc:creator>
  <cp:keywords/>
  <dcterms:created xsi:type="dcterms:W3CDTF">2026-10-15T21:05:25Z</dcterms:created>
  <dcterms:modified xsi:type="dcterms:W3CDTF">2026-10-15T21:05:25Z</dcterms:modified>
  <cp:lastModifiedBy>Our Calendar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