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E2C45" w14:textId="4609AA39" w:rsidR="00D3462B" w:rsidRDefault="00CD7694" w:rsidP="00CD7694">
      <w:pPr>
        <w:pStyle w:val="Title"/>
        <w:jc w:val="center"/>
        <w:rPr>
          <w:u w:val="single"/>
        </w:rPr>
      </w:pPr>
      <w:r>
        <w:rPr>
          <w:u w:val="single"/>
        </w:rPr>
        <w:t>User Guide</w:t>
      </w:r>
    </w:p>
    <w:p w14:paraId="7BD41815" w14:textId="22663769" w:rsidR="00CD7694" w:rsidRDefault="00CD7694" w:rsidP="00CD7694">
      <w:r>
        <w:t xml:space="preserve">This is the guide to using the application known as “The Capstone Project”. Once the application has been opened, a GUI </w:t>
      </w:r>
      <w:r w:rsidR="00B02DBB">
        <w:t>will be displayed  with three buttons at the bottom of the window. From the left to the right, the buttons are</w:t>
      </w:r>
    </w:p>
    <w:p w14:paraId="46687D6D" w14:textId="4B3D5278" w:rsidR="00B02DBB" w:rsidRDefault="00B02DBB" w:rsidP="00B02DBB">
      <w:pPr>
        <w:pStyle w:val="ListParagraph"/>
        <w:numPr>
          <w:ilvl w:val="0"/>
          <w:numId w:val="1"/>
        </w:numPr>
      </w:pPr>
      <w:r>
        <w:t>Cancel Button</w:t>
      </w:r>
    </w:p>
    <w:p w14:paraId="0A919F70" w14:textId="7DB4ED57" w:rsidR="00B02DBB" w:rsidRDefault="00B02DBB" w:rsidP="00B02DBB">
      <w:pPr>
        <w:pStyle w:val="ListParagraph"/>
        <w:numPr>
          <w:ilvl w:val="1"/>
          <w:numId w:val="1"/>
        </w:numPr>
      </w:pPr>
      <w:r>
        <w:t>Closes down the window</w:t>
      </w:r>
    </w:p>
    <w:p w14:paraId="21021120" w14:textId="6D0EC3AD" w:rsidR="00B02DBB" w:rsidRDefault="00B02DBB" w:rsidP="00B02DBB">
      <w:pPr>
        <w:pStyle w:val="ListParagraph"/>
        <w:numPr>
          <w:ilvl w:val="0"/>
          <w:numId w:val="1"/>
        </w:numPr>
      </w:pPr>
      <w:r>
        <w:t>Load Images Button</w:t>
      </w:r>
    </w:p>
    <w:p w14:paraId="6A75B4BA" w14:textId="7A173DD6" w:rsidR="00B02DBB" w:rsidRDefault="00B02DBB" w:rsidP="00B02DBB">
      <w:pPr>
        <w:pStyle w:val="ListParagraph"/>
        <w:numPr>
          <w:ilvl w:val="1"/>
          <w:numId w:val="1"/>
        </w:numPr>
      </w:pPr>
      <w:r>
        <w:t>Activates the prompt for loading the paths leading to the DICOM files.</w:t>
      </w:r>
    </w:p>
    <w:p w14:paraId="68AC34A6" w14:textId="2DF0A2C7" w:rsidR="00B02DBB" w:rsidRDefault="00B02DBB" w:rsidP="00B02DBB">
      <w:pPr>
        <w:pStyle w:val="ListParagraph"/>
        <w:numPr>
          <w:ilvl w:val="0"/>
          <w:numId w:val="1"/>
        </w:numPr>
      </w:pPr>
      <w:r>
        <w:t>Predict Button</w:t>
      </w:r>
    </w:p>
    <w:p w14:paraId="03A177C0" w14:textId="1BCBA9CB" w:rsidR="00B02DBB" w:rsidRDefault="00B02DBB" w:rsidP="00B02DBB">
      <w:pPr>
        <w:pStyle w:val="ListParagraph"/>
        <w:numPr>
          <w:ilvl w:val="1"/>
          <w:numId w:val="1"/>
        </w:numPr>
      </w:pPr>
      <w:r>
        <w:t>Loads the DICOM file(s)</w:t>
      </w:r>
      <w:r w:rsidR="00D44BBB">
        <w:t xml:space="preserve"> data</w:t>
      </w:r>
    </w:p>
    <w:p w14:paraId="3E6DDFA3" w14:textId="6F3D8A37" w:rsidR="00D44BBB" w:rsidRDefault="00D44BBB" w:rsidP="00B02DBB">
      <w:pPr>
        <w:pStyle w:val="ListParagraph"/>
        <w:numPr>
          <w:ilvl w:val="1"/>
          <w:numId w:val="1"/>
        </w:numPr>
      </w:pPr>
      <w:r>
        <w:t>Make the predictions</w:t>
      </w:r>
    </w:p>
    <w:p w14:paraId="26EC4609" w14:textId="686B848A" w:rsidR="00D44BBB" w:rsidRDefault="00D44BBB" w:rsidP="00B02DBB">
      <w:pPr>
        <w:pStyle w:val="ListParagraph"/>
        <w:numPr>
          <w:ilvl w:val="1"/>
          <w:numId w:val="1"/>
        </w:numPr>
      </w:pPr>
      <w:r>
        <w:t>Change the window to display the next dashboard</w:t>
      </w:r>
    </w:p>
    <w:p w14:paraId="7FC885B5" w14:textId="170DFD5A" w:rsidR="00D44BBB" w:rsidRDefault="00D44BBB" w:rsidP="00D44BBB">
      <w:r>
        <w:t>To load images, press the Load Images button first.</w:t>
      </w:r>
    </w:p>
    <w:p w14:paraId="0B3A57FA" w14:textId="0EBD32E0" w:rsidR="00CD7694" w:rsidRDefault="00CD7694" w:rsidP="00CD7694">
      <w:r>
        <w:rPr>
          <w:noProof/>
        </w:rPr>
        <w:drawing>
          <wp:inline distT="0" distB="0" distL="0" distR="0" wp14:anchorId="5DD16FB6" wp14:editId="0066BE5E">
            <wp:extent cx="5943600" cy="4204970"/>
            <wp:effectExtent l="0" t="0" r="0" b="5080"/>
            <wp:docPr id="1"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204970"/>
                    </a:xfrm>
                    <a:prstGeom prst="rect">
                      <a:avLst/>
                    </a:prstGeom>
                    <a:noFill/>
                    <a:ln>
                      <a:noFill/>
                    </a:ln>
                  </pic:spPr>
                </pic:pic>
              </a:graphicData>
            </a:graphic>
          </wp:inline>
        </w:drawing>
      </w:r>
    </w:p>
    <w:p w14:paraId="0B55724D" w14:textId="680EACEB" w:rsidR="00D44BBB" w:rsidRDefault="00D44BBB" w:rsidP="00CD7694"/>
    <w:p w14:paraId="160C8F03" w14:textId="7AD71F2F" w:rsidR="00D44BBB" w:rsidRDefault="00D44BBB" w:rsidP="00CD7694"/>
    <w:p w14:paraId="29D437A6" w14:textId="4D67B298" w:rsidR="00D44BBB" w:rsidRDefault="00D44BBB" w:rsidP="00CD7694"/>
    <w:p w14:paraId="1E3B6283" w14:textId="673F07A4" w:rsidR="00D44BBB" w:rsidRDefault="00D44BBB" w:rsidP="00CD7694"/>
    <w:p w14:paraId="7815066D" w14:textId="28FBAA69" w:rsidR="00D44BBB" w:rsidRDefault="00D44BBB" w:rsidP="00CD7694">
      <w:r>
        <w:t>Once the Load Image buttons has been pressed, a prompt will open where the application is located (in this case it was the project folder). Select the desired file(s) and proceed to click the open or load button.</w:t>
      </w:r>
    </w:p>
    <w:p w14:paraId="5928AFFF" w14:textId="614761B7" w:rsidR="00CD7694" w:rsidRDefault="00CD7694" w:rsidP="00CD7694">
      <w:r>
        <w:rPr>
          <w:noProof/>
        </w:rPr>
        <w:drawing>
          <wp:inline distT="0" distB="0" distL="0" distR="0" wp14:anchorId="4233D911" wp14:editId="1D554369">
            <wp:extent cx="5943600" cy="4874260"/>
            <wp:effectExtent l="0" t="0" r="0" b="2540"/>
            <wp:docPr id="2" name="Picture 2" descr="A picture containing text, monitor, indoor,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monitor, indoor, black&#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74260"/>
                    </a:xfrm>
                    <a:prstGeom prst="rect">
                      <a:avLst/>
                    </a:prstGeom>
                    <a:noFill/>
                    <a:ln>
                      <a:noFill/>
                    </a:ln>
                  </pic:spPr>
                </pic:pic>
              </a:graphicData>
            </a:graphic>
          </wp:inline>
        </w:drawing>
      </w:r>
    </w:p>
    <w:p w14:paraId="7E2725C2" w14:textId="3EE06F00" w:rsidR="00D44BBB" w:rsidRDefault="00D44BBB" w:rsidP="00CD7694"/>
    <w:p w14:paraId="430F1FA7" w14:textId="363E1C8A" w:rsidR="00D44BBB" w:rsidRDefault="00D44BBB" w:rsidP="00CD7694"/>
    <w:p w14:paraId="07D9AFEE" w14:textId="453EF01D" w:rsidR="00D44BBB" w:rsidRDefault="00D44BBB" w:rsidP="00CD7694"/>
    <w:p w14:paraId="1A8E5A49" w14:textId="622A5C83" w:rsidR="00D44BBB" w:rsidRDefault="00D44BBB" w:rsidP="00CD7694"/>
    <w:p w14:paraId="0E2BFE10" w14:textId="48BE5193" w:rsidR="00D44BBB" w:rsidRDefault="00D44BBB" w:rsidP="00CD7694"/>
    <w:p w14:paraId="484C6339" w14:textId="35874DFC" w:rsidR="00D44BBB" w:rsidRDefault="00D44BBB" w:rsidP="00CD7694"/>
    <w:p w14:paraId="22C792F1" w14:textId="5D5CEB96" w:rsidR="00D44BBB" w:rsidRDefault="00D44BBB" w:rsidP="00CD7694"/>
    <w:p w14:paraId="50C6B0A2" w14:textId="71731A34" w:rsidR="00D44BBB" w:rsidRDefault="00D44BBB" w:rsidP="00CD7694"/>
    <w:p w14:paraId="67C1378C" w14:textId="00DDC2A6" w:rsidR="00D44BBB" w:rsidRDefault="00D44BBB" w:rsidP="00CD7694">
      <w:r>
        <w:lastRenderedPageBreak/>
        <w:t>Once the DICOM files have been selected, a list box will display the name of all the selected DICOM files in the middle of the window. Clicking on the Predict button changes the window as soon as the model finishes prediction and plotting the six charts.</w:t>
      </w:r>
    </w:p>
    <w:p w14:paraId="0A7C8725" w14:textId="56811B6B" w:rsidR="00CD7694" w:rsidRDefault="00CD7694" w:rsidP="00CD7694">
      <w:r>
        <w:rPr>
          <w:noProof/>
        </w:rPr>
        <w:drawing>
          <wp:inline distT="0" distB="0" distL="0" distR="0" wp14:anchorId="5E1C6A76" wp14:editId="62B54ECD">
            <wp:extent cx="5943600" cy="419925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99255"/>
                    </a:xfrm>
                    <a:prstGeom prst="rect">
                      <a:avLst/>
                    </a:prstGeom>
                    <a:noFill/>
                    <a:ln>
                      <a:noFill/>
                    </a:ln>
                  </pic:spPr>
                </pic:pic>
              </a:graphicData>
            </a:graphic>
          </wp:inline>
        </w:drawing>
      </w:r>
    </w:p>
    <w:p w14:paraId="3205ABCB" w14:textId="1E9C5A79" w:rsidR="00D44BBB" w:rsidRDefault="00D44BBB" w:rsidP="00CD7694"/>
    <w:p w14:paraId="6F47919F" w14:textId="27AA6D69" w:rsidR="00D44BBB" w:rsidRDefault="00D44BBB" w:rsidP="00CD7694"/>
    <w:p w14:paraId="5034174E" w14:textId="796EF415" w:rsidR="00D44BBB" w:rsidRDefault="00D44BBB" w:rsidP="00CD7694"/>
    <w:p w14:paraId="3096C749" w14:textId="23680686" w:rsidR="00D44BBB" w:rsidRDefault="00D44BBB" w:rsidP="00CD7694"/>
    <w:p w14:paraId="68CF15B3" w14:textId="6B8057C1" w:rsidR="00D44BBB" w:rsidRDefault="00D44BBB" w:rsidP="00CD7694"/>
    <w:p w14:paraId="35B37E40" w14:textId="41FF2FE5" w:rsidR="00D44BBB" w:rsidRDefault="00D44BBB" w:rsidP="00CD7694"/>
    <w:p w14:paraId="75DD4B71" w14:textId="45A4136E" w:rsidR="00D44BBB" w:rsidRDefault="00D44BBB" w:rsidP="00CD7694"/>
    <w:p w14:paraId="428A33A9" w14:textId="4AECA5EC" w:rsidR="00D44BBB" w:rsidRDefault="00D44BBB" w:rsidP="00CD7694"/>
    <w:p w14:paraId="73A62C2B" w14:textId="48F95ADE" w:rsidR="00D44BBB" w:rsidRDefault="00D44BBB" w:rsidP="00CD7694"/>
    <w:p w14:paraId="211FCA32" w14:textId="5B9CA7F2" w:rsidR="00D44BBB" w:rsidRDefault="00D44BBB" w:rsidP="00CD7694"/>
    <w:p w14:paraId="518924C1" w14:textId="4CA20CD1" w:rsidR="00D44BBB" w:rsidRDefault="00D44BBB" w:rsidP="00CD7694"/>
    <w:p w14:paraId="7FD29267" w14:textId="722BDAEF" w:rsidR="00D44BBB" w:rsidRDefault="00D44BBB" w:rsidP="00CD7694">
      <w:r>
        <w:lastRenderedPageBreak/>
        <w:t>Once the prediction(s) are finished, the following dashboard is shown.</w:t>
      </w:r>
    </w:p>
    <w:p w14:paraId="25138B29" w14:textId="246EA2C4" w:rsidR="00CD7694" w:rsidRDefault="00CD7694" w:rsidP="00D44BBB">
      <w:pPr>
        <w:jc w:val="center"/>
      </w:pPr>
      <w:r>
        <w:rPr>
          <w:noProof/>
        </w:rPr>
        <w:drawing>
          <wp:inline distT="0" distB="0" distL="0" distR="0" wp14:anchorId="28ACB471" wp14:editId="16A4D592">
            <wp:extent cx="4928627" cy="6997700"/>
            <wp:effectExtent l="0" t="0" r="5715" b="0"/>
            <wp:docPr id="3" name="Picture 3" descr="Chart,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5500" cy="7007458"/>
                    </a:xfrm>
                    <a:prstGeom prst="rect">
                      <a:avLst/>
                    </a:prstGeom>
                    <a:noFill/>
                    <a:ln>
                      <a:noFill/>
                    </a:ln>
                  </pic:spPr>
                </pic:pic>
              </a:graphicData>
            </a:graphic>
          </wp:inline>
        </w:drawing>
      </w:r>
    </w:p>
    <w:p w14:paraId="4366FEBD" w14:textId="3F14FA43" w:rsidR="00CD7694" w:rsidRPr="00CD7694" w:rsidRDefault="00D44BBB" w:rsidP="00CD7694">
      <w:r>
        <w:t>At the top of the dashboard are six charts providing basic information to the user.</w:t>
      </w:r>
      <w:r w:rsidR="0025225B">
        <w:t xml:space="preserve"> At the bottom is the detail information, containing the scores of the prediction, the prediction itself, the patient (or subject) ID, and many more fields from the patient.</w:t>
      </w:r>
      <w:r w:rsidR="00EE0EE7">
        <w:t xml:space="preserve"> The Download Report button allows one to download a csv file containing the Image array, together with the data displayed on the table below.</w:t>
      </w:r>
    </w:p>
    <w:sectPr w:rsidR="00CD7694" w:rsidRPr="00CD7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20BA9"/>
    <w:multiLevelType w:val="hybridMultilevel"/>
    <w:tmpl w:val="36D281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4359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218"/>
    <w:rsid w:val="0025225B"/>
    <w:rsid w:val="004956F7"/>
    <w:rsid w:val="00546218"/>
    <w:rsid w:val="008214BF"/>
    <w:rsid w:val="00B02DBB"/>
    <w:rsid w:val="00CD7694"/>
    <w:rsid w:val="00D3462B"/>
    <w:rsid w:val="00D44BBB"/>
    <w:rsid w:val="00EE0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8C7F3"/>
  <w15:chartTrackingRefBased/>
  <w15:docId w15:val="{DAAB3926-2F3F-4A58-86A6-C3232529F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76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69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02D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B Peguero Rosario</dc:creator>
  <cp:keywords/>
  <dc:description/>
  <cp:lastModifiedBy>Wilson B Peguero Rosario</cp:lastModifiedBy>
  <cp:revision>3</cp:revision>
  <dcterms:created xsi:type="dcterms:W3CDTF">2022-10-20T05:26:00Z</dcterms:created>
  <dcterms:modified xsi:type="dcterms:W3CDTF">2022-10-20T06:05:00Z</dcterms:modified>
</cp:coreProperties>
</file>