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i9线路板测试通信协议</w:t>
      </w: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</w:rPr>
      </w:pPr>
      <w:r>
        <w:rPr>
          <w:rFonts w:hint="eastAsia" w:asciiTheme="minorEastAsia" w:hAnsiTheme="minorEastAsia" w:eastAsiaTheme="minorEastAsia" w:cstheme="minorEastAsia"/>
          <w:sz w:val="28"/>
        </w:rPr>
        <w:t>一、通讯方法：</w:t>
      </w:r>
    </w:p>
    <w:p>
      <w:pPr>
        <w:rPr>
          <w:rFonts w:hint="eastAsia" w:asciiTheme="minorEastAsia" w:hAnsiTheme="minorEastAsia" w:cstheme="minorEastAsia"/>
          <w:sz w:val="21"/>
          <w:lang w:eastAsia="zh-CN"/>
        </w:rPr>
      </w:pPr>
      <w:r>
        <w:rPr>
          <w:rFonts w:hint="eastAsia" w:asciiTheme="minorEastAsia" w:hAnsiTheme="minorEastAsia" w:eastAsiaTheme="minorEastAsia" w:cstheme="minorEastAsia"/>
          <w:sz w:val="21"/>
        </w:rPr>
        <w:t>串口通讯，波特率</w:t>
      </w:r>
      <w:r>
        <w:rPr>
          <w:rFonts w:hint="eastAsia" w:asciiTheme="minorEastAsia" w:hAnsiTheme="minorEastAsia" w:cstheme="minorEastAsia"/>
          <w:sz w:val="21"/>
          <w:lang w:val="en-US" w:eastAsia="zh-CN"/>
        </w:rPr>
        <w:t>115200</w:t>
      </w:r>
      <w:r>
        <w:rPr>
          <w:rFonts w:hint="eastAsia" w:asciiTheme="minorEastAsia" w:hAnsiTheme="minorEastAsia" w:eastAsiaTheme="minorEastAsia" w:cstheme="minorEastAsia"/>
          <w:sz w:val="21"/>
        </w:rPr>
        <w:t>，8 个数据位，1 个停止位，无奇偶校验</w:t>
      </w:r>
      <w:r>
        <w:rPr>
          <w:rFonts w:hint="eastAsia" w:asciiTheme="minorEastAsia" w:hAnsiTheme="minorEastAsia" w:cstheme="minorEastAsia"/>
          <w:sz w:val="21"/>
          <w:lang w:eastAsia="zh-CN"/>
        </w:rPr>
        <w:t>。</w:t>
      </w:r>
    </w:p>
    <w:p>
      <w:pPr>
        <w:rPr>
          <w:rFonts w:hint="eastAsia" w:asciiTheme="minorEastAsia" w:hAnsiTheme="minorEastAsia" w:cstheme="minorEastAsia"/>
          <w:sz w:val="21"/>
          <w:lang w:eastAsia="zh-CN"/>
        </w:rPr>
      </w:pPr>
    </w:p>
    <w:p>
      <w:pPr>
        <w:spacing w:beforeLines="0" w:afterLines="0"/>
        <w:jc w:val="left"/>
        <w:rPr>
          <w:rFonts w:hint="eastAsia" w:asciiTheme="minorEastAsia" w:hAnsiTheme="minorEastAsia" w:eastAsiaTheme="minorEastAsia" w:cstheme="minorEastAsia"/>
          <w:sz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lang w:val="en-US" w:eastAsia="zh-CN"/>
        </w:rPr>
        <w:t>二、</w:t>
      </w:r>
      <w:r>
        <w:rPr>
          <w:rFonts w:hint="eastAsia" w:asciiTheme="minorEastAsia" w:hAnsiTheme="minorEastAsia" w:eastAsiaTheme="minorEastAsia" w:cstheme="minorEastAsia"/>
          <w:sz w:val="28"/>
          <w:lang w:val="en-US" w:eastAsia="zh-CN"/>
        </w:rPr>
        <w:t>协议说明：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lang w:val="en-US" w:eastAsia="zh-CN"/>
        </w:rPr>
        <w:t>1）工装到i9主板：</w:t>
      </w:r>
    </w:p>
    <w:tbl>
      <w:tblPr>
        <w:tblStyle w:val="4"/>
        <w:tblW w:w="1006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  <w:gridCol w:w="15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  <w:t>0xAA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  <w:t>0xDD</w:t>
            </w:r>
          </w:p>
        </w:tc>
        <w:tc>
          <w:tcPr>
            <w:tcW w:w="170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  <w:t>SEQ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Theme="minorEastAsia" w:hAnsiTheme="minorEastAsia" w:cstheme="minor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  <w:t>MODE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  <w:t>CMD</w:t>
            </w:r>
          </w:p>
        </w:tc>
        <w:tc>
          <w:tcPr>
            <w:tcW w:w="153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  <w:t>BCC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1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 w:asciiTheme="minorEastAsia" w:hAnsiTheme="minorEastAsia" w:cstheme="minorEastAsia"/>
          <w:sz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lang w:val="en-US" w:eastAsia="zh-CN"/>
        </w:rPr>
        <w:t>帧头：0xAA 0xDD</w:t>
      </w:r>
    </w:p>
    <w:p>
      <w:pPr>
        <w:numPr>
          <w:ilvl w:val="0"/>
          <w:numId w:val="1"/>
        </w:numPr>
        <w:jc w:val="both"/>
        <w:rPr>
          <w:rFonts w:hint="eastAsia" w:asciiTheme="minorEastAsia" w:hAnsiTheme="minorEastAsia" w:cstheme="minorEastAsia"/>
          <w:sz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lang w:val="en-US" w:eastAsia="zh-CN"/>
        </w:rPr>
        <w:t>SEQ:每发送一次命令自动加1</w:t>
      </w:r>
    </w:p>
    <w:p>
      <w:pPr>
        <w:numPr>
          <w:ilvl w:val="0"/>
          <w:numId w:val="1"/>
        </w:numPr>
        <w:jc w:val="both"/>
        <w:rPr>
          <w:rFonts w:hint="eastAsia" w:asciiTheme="minorEastAsia" w:hAnsiTheme="minorEastAsia" w:cstheme="minorEastAsia"/>
          <w:sz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lang w:val="en-US" w:eastAsia="zh-CN"/>
        </w:rPr>
        <w:t>MODE:</w:t>
      </w:r>
    </w:p>
    <w:tbl>
      <w:tblPr>
        <w:tblStyle w:val="4"/>
        <w:tblpPr w:leftFromText="180" w:rightFromText="180" w:vertAnchor="text" w:horzAnchor="page" w:tblpX="2111" w:tblpY="227"/>
        <w:tblOverlap w:val="never"/>
        <w:tblW w:w="26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7"/>
        <w:gridCol w:w="16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Theme="minorEastAsia" w:hAnsiTheme="minorEastAsia" w:cstheme="minor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  <w:t>MODE</w:t>
            </w:r>
          </w:p>
        </w:tc>
        <w:tc>
          <w:tcPr>
            <w:tcW w:w="164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Theme="minorEastAsia" w:hAnsiTheme="minorEastAsia" w:cstheme="minor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  <w:t>01</w:t>
            </w:r>
          </w:p>
        </w:tc>
        <w:tc>
          <w:tcPr>
            <w:tcW w:w="164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Theme="minorEastAsia" w:hAnsiTheme="minorEastAsia" w:cstheme="minor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  <w:t>主板工装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Theme="minorEastAsia" w:hAnsiTheme="minorEastAsia" w:cstheme="minor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  <w:t>02</w:t>
            </w:r>
          </w:p>
        </w:tc>
        <w:tc>
          <w:tcPr>
            <w:tcW w:w="16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整机工装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1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eastAsia" w:asciiTheme="minorEastAsia" w:hAnsiTheme="minorEastAsia" w:cstheme="minorEastAsia"/>
          <w:sz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lang w:val="en-US" w:eastAsia="zh-CN"/>
        </w:rPr>
        <w:t>CMD:命令字</w:t>
      </w:r>
    </w:p>
    <w:tbl>
      <w:tblPr>
        <w:tblStyle w:val="4"/>
        <w:tblpPr w:leftFromText="180" w:rightFromText="180" w:vertAnchor="text" w:horzAnchor="page" w:tblpX="2111" w:tblpY="227"/>
        <w:tblOverlap w:val="never"/>
        <w:tblW w:w="26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7"/>
        <w:gridCol w:w="16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  <w:t>CMD</w:t>
            </w:r>
          </w:p>
        </w:tc>
        <w:tc>
          <w:tcPr>
            <w:tcW w:w="164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  <w:t>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Theme="minorEastAsia" w:hAnsiTheme="minorEastAsia" w:cstheme="minor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  <w:t>01</w:t>
            </w:r>
          </w:p>
        </w:tc>
        <w:tc>
          <w:tcPr>
            <w:tcW w:w="164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Theme="minorEastAsia" w:hAnsiTheme="minorEastAsia" w:cstheme="minor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  <w:t>版本号读取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Theme="minorEastAsia" w:hAnsiTheme="minorEastAsia" w:cstheme="minor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  <w:t>02</w:t>
            </w:r>
          </w:p>
        </w:tc>
        <w:tc>
          <w:tcPr>
            <w:tcW w:w="164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检测TOF电源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Theme="minorEastAsia" w:hAnsiTheme="minorEastAsia" w:cstheme="minor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  <w:t>03</w:t>
            </w:r>
          </w:p>
        </w:tc>
        <w:tc>
          <w:tcPr>
            <w:tcW w:w="164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  <w:t>检测TOF通信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Theme="minorEastAsia" w:hAnsiTheme="minorEastAsia" w:cstheme="minor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  <w:t>04</w:t>
            </w:r>
          </w:p>
        </w:tc>
        <w:tc>
          <w:tcPr>
            <w:tcW w:w="164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  <w:t>检测TOF复位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Theme="minorEastAsia" w:hAnsiTheme="minorEastAsia" w:cstheme="minor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  <w:t>05</w:t>
            </w:r>
          </w:p>
        </w:tc>
        <w:tc>
          <w:tcPr>
            <w:tcW w:w="164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  <w:t>检测wifi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Theme="minorEastAsia" w:hAnsiTheme="minorEastAsia" w:cstheme="minor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  <w:t>06</w:t>
            </w:r>
          </w:p>
        </w:tc>
        <w:tc>
          <w:tcPr>
            <w:tcW w:w="164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  <w:t>检测沿边A信号发射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Theme="minorEastAsia" w:hAnsiTheme="minorEastAsia" w:cstheme="minor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  <w:t>07</w:t>
            </w:r>
          </w:p>
        </w:tc>
        <w:tc>
          <w:tcPr>
            <w:tcW w:w="164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  <w:t>检测沿边B信号发射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Theme="minorEastAsia" w:hAnsiTheme="minorEastAsia" w:cstheme="minor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  <w:t>08</w:t>
            </w:r>
          </w:p>
        </w:tc>
        <w:tc>
          <w:tcPr>
            <w:tcW w:w="164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  <w:t>检测左沿边接收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Theme="minorEastAsia" w:hAnsiTheme="minorEastAsia" w:cstheme="minor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  <w:t>09</w:t>
            </w:r>
          </w:p>
        </w:tc>
        <w:tc>
          <w:tcPr>
            <w:tcW w:w="164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Theme="minorEastAsia" w:hAnsiTheme="minorEastAsia" w:cstheme="minorEastAsia"/>
                <w:sz w:val="21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21"/>
                <w:vertAlign w:val="baseline"/>
                <w:lang w:val="en-US" w:eastAsia="zh-CN"/>
              </w:rPr>
              <w:t>检测右沿边接收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Theme="minorEastAsia" w:hAnsiTheme="minorEastAsia" w:cstheme="minor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  <w:t>0a</w:t>
            </w:r>
          </w:p>
        </w:tc>
        <w:tc>
          <w:tcPr>
            <w:tcW w:w="164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Theme="minorEastAsia" w:hAnsiTheme="minorEastAsia" w:cstheme="minorEastAsia"/>
                <w:sz w:val="21"/>
                <w:vertAlign w:val="baseline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 w:val="21"/>
                <w:vertAlign w:val="baseline"/>
                <w:lang w:val="en-US" w:eastAsia="zh-CN"/>
              </w:rPr>
              <w:t>检测左引导接收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Theme="minorEastAsia" w:hAnsiTheme="minorEastAsia" w:cstheme="minor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  <w:t>0b</w:t>
            </w:r>
          </w:p>
        </w:tc>
        <w:tc>
          <w:tcPr>
            <w:tcW w:w="164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  <w:t>检测右引导接收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Theme="minorEastAsia" w:hAnsiTheme="minorEastAsia" w:cstheme="minor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  <w:t>0c</w:t>
            </w:r>
          </w:p>
        </w:tc>
        <w:tc>
          <w:tcPr>
            <w:tcW w:w="164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  <w:t>检测上引导接收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Theme="minorEastAsia" w:hAnsiTheme="minorEastAsia" w:cstheme="minor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  <w:t>0d</w:t>
            </w:r>
          </w:p>
        </w:tc>
        <w:tc>
          <w:tcPr>
            <w:tcW w:w="164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  <w:t>检测前引导接收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Theme="minorEastAsia" w:hAnsiTheme="minorEastAsia" w:cstheme="minor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  <w:t>0e</w:t>
            </w:r>
          </w:p>
        </w:tc>
        <w:tc>
          <w:tcPr>
            <w:tcW w:w="164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  <w:t>检测后引导接收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Theme="minorEastAsia" w:hAnsiTheme="minorEastAsia" w:cstheme="minor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  <w:t>0f</w:t>
            </w:r>
          </w:p>
        </w:tc>
        <w:tc>
          <w:tcPr>
            <w:tcW w:w="164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  <w:t>检测免碰撞发射A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Theme="minorEastAsia" w:hAnsiTheme="minorEastAsia" w:cstheme="minor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  <w:t>10</w:t>
            </w:r>
          </w:p>
        </w:tc>
        <w:tc>
          <w:tcPr>
            <w:tcW w:w="164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  <w:t>检测免碰撞发射B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Theme="minorEastAsia" w:hAnsiTheme="minorEastAsia" w:cstheme="minor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  <w:t>11</w:t>
            </w:r>
          </w:p>
        </w:tc>
        <w:tc>
          <w:tcPr>
            <w:tcW w:w="164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  <w:t>检测左免碰撞接收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Theme="minorEastAsia" w:hAnsiTheme="minorEastAsia" w:cstheme="minor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  <w:t>12</w:t>
            </w:r>
          </w:p>
        </w:tc>
        <w:tc>
          <w:tcPr>
            <w:tcW w:w="164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  <w:t>检测右免碰撞接收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Theme="minorEastAsia" w:hAnsiTheme="minorEastAsia" w:cstheme="minor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  <w:t>13</w:t>
            </w:r>
          </w:p>
        </w:tc>
        <w:tc>
          <w:tcPr>
            <w:tcW w:w="164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  <w:t>检测前免碰撞接收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Theme="minorEastAsia" w:hAnsiTheme="minorEastAsia" w:cstheme="minor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  <w:t>14</w:t>
            </w:r>
          </w:p>
        </w:tc>
        <w:tc>
          <w:tcPr>
            <w:tcW w:w="164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  <w:t>检测大核串口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Theme="minorEastAsia" w:hAnsiTheme="minorEastAsia" w:cstheme="minor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  <w:t>15</w:t>
            </w:r>
          </w:p>
        </w:tc>
        <w:tc>
          <w:tcPr>
            <w:tcW w:w="164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  <w:t>检测陀螺仪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Theme="minorEastAsia" w:hAnsiTheme="minorEastAsia" w:cstheme="minor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  <w:t>16</w:t>
            </w:r>
          </w:p>
        </w:tc>
        <w:tc>
          <w:tcPr>
            <w:tcW w:w="164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  <w:t>检测按键A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Theme="minorEastAsia" w:hAnsiTheme="minorEastAsia" w:cstheme="minor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  <w:t>17</w:t>
            </w:r>
          </w:p>
        </w:tc>
        <w:tc>
          <w:tcPr>
            <w:tcW w:w="164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  <w:t>检测按键B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Theme="minorEastAsia" w:hAnsiTheme="minorEastAsia" w:cstheme="minor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  <w:t>18</w:t>
            </w:r>
          </w:p>
        </w:tc>
        <w:tc>
          <w:tcPr>
            <w:tcW w:w="164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  <w:t>检测按键C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Theme="minorEastAsia" w:hAnsiTheme="minorEastAsia" w:cstheme="minor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  <w:t>19</w:t>
            </w:r>
          </w:p>
        </w:tc>
        <w:tc>
          <w:tcPr>
            <w:tcW w:w="164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  <w:t>检测下视发射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Theme="minorEastAsia" w:hAnsiTheme="minorEastAsia" w:cstheme="minor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  <w:t>1a</w:t>
            </w:r>
          </w:p>
        </w:tc>
        <w:tc>
          <w:tcPr>
            <w:tcW w:w="164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  <w:t>检测左下视接收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Theme="minorEastAsia" w:hAnsiTheme="minorEastAsia" w:cstheme="minor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  <w:t>1b</w:t>
            </w:r>
          </w:p>
        </w:tc>
        <w:tc>
          <w:tcPr>
            <w:tcW w:w="164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  <w:t>检测右下视接收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Theme="minorEastAsia" w:hAnsiTheme="minorEastAsia" w:cstheme="minor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  <w:t>1c</w:t>
            </w:r>
          </w:p>
        </w:tc>
        <w:tc>
          <w:tcPr>
            <w:tcW w:w="164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  <w:t>检测前下视接收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Theme="minorEastAsia" w:hAnsiTheme="minorEastAsia" w:cstheme="minor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  <w:t>1d</w:t>
            </w:r>
          </w:p>
        </w:tc>
        <w:tc>
          <w:tcPr>
            <w:tcW w:w="164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  <w:t>检测后下视接收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Theme="minorEastAsia" w:hAnsiTheme="minorEastAsia" w:cstheme="minor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  <w:t>1e</w:t>
            </w:r>
          </w:p>
        </w:tc>
        <w:tc>
          <w:tcPr>
            <w:tcW w:w="164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  <w:t>检测左碰撞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Theme="minorEastAsia" w:hAnsiTheme="minorEastAsia" w:cstheme="minor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  <w:t>1f</w:t>
            </w:r>
          </w:p>
        </w:tc>
        <w:tc>
          <w:tcPr>
            <w:tcW w:w="164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  <w:t>检测右碰撞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Theme="minorEastAsia" w:hAnsiTheme="minorEastAsia" w:cstheme="minor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  <w:t>20</w:t>
            </w:r>
          </w:p>
        </w:tc>
        <w:tc>
          <w:tcPr>
            <w:tcW w:w="164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  <w:t>检测左离地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Theme="minorEastAsia" w:hAnsiTheme="minorEastAsia" w:cstheme="minor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  <w:t>21</w:t>
            </w:r>
          </w:p>
        </w:tc>
        <w:tc>
          <w:tcPr>
            <w:tcW w:w="164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  <w:t>检测右离地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Theme="minorEastAsia" w:hAnsiTheme="minorEastAsia" w:cstheme="minor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  <w:t>22</w:t>
            </w:r>
          </w:p>
        </w:tc>
        <w:tc>
          <w:tcPr>
            <w:tcW w:w="164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  <w:t>检测左码盘反馈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Theme="minorEastAsia" w:hAnsiTheme="minorEastAsia" w:cstheme="minor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  <w:t>23</w:t>
            </w:r>
          </w:p>
        </w:tc>
        <w:tc>
          <w:tcPr>
            <w:tcW w:w="164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  <w:t>检测右码盘反馈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Theme="minorEastAsia" w:hAnsiTheme="minorEastAsia" w:cstheme="minor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  <w:t>24</w:t>
            </w:r>
          </w:p>
        </w:tc>
        <w:tc>
          <w:tcPr>
            <w:tcW w:w="164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  <w:t>检测左行走轮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Theme="minorEastAsia" w:hAnsiTheme="minorEastAsia" w:cstheme="minor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  <w:t>25</w:t>
            </w:r>
          </w:p>
        </w:tc>
        <w:tc>
          <w:tcPr>
            <w:tcW w:w="164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  <w:t>检测右行走轮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Theme="minorEastAsia" w:hAnsiTheme="minorEastAsia" w:cstheme="minor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  <w:t>26</w:t>
            </w:r>
          </w:p>
        </w:tc>
        <w:tc>
          <w:tcPr>
            <w:tcW w:w="164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  <w:t>检测滚刷电流反馈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Theme="minorEastAsia" w:hAnsiTheme="minorEastAsia" w:cstheme="minor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  <w:t>27</w:t>
            </w:r>
          </w:p>
        </w:tc>
        <w:tc>
          <w:tcPr>
            <w:tcW w:w="164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  <w:t>检测吸尘电机电流反馈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Theme="minorEastAsia" w:hAnsiTheme="minorEastAsia" w:cstheme="minor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  <w:t>28</w:t>
            </w:r>
          </w:p>
        </w:tc>
        <w:tc>
          <w:tcPr>
            <w:tcW w:w="164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  <w:t>检测吸尘电机控制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Theme="minorEastAsia" w:hAnsiTheme="minorEastAsia" w:cstheme="minor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  <w:t>29</w:t>
            </w:r>
          </w:p>
        </w:tc>
        <w:tc>
          <w:tcPr>
            <w:tcW w:w="164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  <w:t>检测电池放电电流反馈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Theme="minorEastAsia" w:hAnsiTheme="minorEastAsia" w:cstheme="minor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  <w:t>2a</w:t>
            </w:r>
          </w:p>
        </w:tc>
        <w:tc>
          <w:tcPr>
            <w:tcW w:w="164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  <w:t>检测NTC阻值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Theme="minorEastAsia" w:hAnsiTheme="minorEastAsia" w:cstheme="minor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  <w:t>2b</w:t>
            </w:r>
          </w:p>
        </w:tc>
        <w:tc>
          <w:tcPr>
            <w:tcW w:w="164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Theme="minorEastAsia" w:hAnsiTheme="minorEastAsia" w:cstheme="minor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  <w:t>检测充电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Theme="minorEastAsia" w:hAnsiTheme="minorEastAsia" w:cstheme="minor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  <w:t>2c</w:t>
            </w:r>
          </w:p>
        </w:tc>
        <w:tc>
          <w:tcPr>
            <w:tcW w:w="164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Theme="minorEastAsia" w:hAnsiTheme="minorEastAsia" w:cstheme="minor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  <w:t>检测开机键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Theme="minorEastAsia" w:hAnsiTheme="minorEastAsia" w:cstheme="minor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  <w:t>2d</w:t>
            </w:r>
          </w:p>
        </w:tc>
        <w:tc>
          <w:tcPr>
            <w:tcW w:w="164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Theme="minorEastAsia" w:hAnsiTheme="minorEastAsia" w:cstheme="minor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  <w:t>检测灰尘传感器输入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Theme="minorEastAsia" w:hAnsiTheme="minorEastAsia" w:cstheme="minor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  <w:t>2e</w:t>
            </w:r>
          </w:p>
        </w:tc>
        <w:tc>
          <w:tcPr>
            <w:tcW w:w="164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Theme="minorEastAsia" w:hAnsiTheme="minorEastAsia" w:cstheme="minor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  <w:t>检测尘盒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Theme="minorEastAsia" w:hAnsiTheme="minorEastAsia" w:cstheme="minor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  <w:t>2f</w:t>
            </w:r>
          </w:p>
        </w:tc>
        <w:tc>
          <w:tcPr>
            <w:tcW w:w="164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Theme="minorEastAsia" w:hAnsiTheme="minorEastAsia" w:cstheme="minor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  <w:t>检测水箱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7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  <w:t>30</w:t>
            </w:r>
          </w:p>
        </w:tc>
        <w:tc>
          <w:tcPr>
            <w:tcW w:w="1643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  <w:t>检测定位摄像头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1"/>
          <w:vertAlign w:val="baseline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lang w:val="en-US" w:eastAsia="zh-CN"/>
        </w:rPr>
        <w:t xml:space="preserve">  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lang w:val="en-US" w:eastAsia="zh-CN"/>
        </w:rPr>
        <w:t>4.BCC：从帧头到BCC前一位的异或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sz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lang w:val="en-US" w:eastAsia="zh-CN"/>
        </w:rPr>
        <w:t>2）i9主板到工装：</w:t>
      </w:r>
    </w:p>
    <w:p>
      <w:pPr>
        <w:widowControl w:val="0"/>
        <w:numPr>
          <w:ilvl w:val="0"/>
          <w:numId w:val="2"/>
        </w:numPr>
        <w:jc w:val="both"/>
        <w:rPr>
          <w:rFonts w:hint="eastAsia" w:asciiTheme="minorEastAsia" w:hAnsiTheme="minorEastAsia" w:cstheme="minorEastAsia"/>
          <w:sz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lang w:val="en-US" w:eastAsia="zh-CN"/>
        </w:rPr>
        <w:t>i9主板收到工装命令后应答</w:t>
      </w:r>
    </w:p>
    <w:tbl>
      <w:tblPr>
        <w:tblStyle w:val="4"/>
        <w:tblW w:w="691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1"/>
        <w:gridCol w:w="850"/>
        <w:gridCol w:w="843"/>
        <w:gridCol w:w="922"/>
        <w:gridCol w:w="764"/>
        <w:gridCol w:w="921"/>
        <w:gridCol w:w="972"/>
        <w:gridCol w:w="8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  <w:t>0xAA</w:t>
            </w:r>
          </w:p>
        </w:tc>
        <w:tc>
          <w:tcPr>
            <w:tcW w:w="85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  <w:t>0xDD</w:t>
            </w:r>
          </w:p>
        </w:tc>
        <w:tc>
          <w:tcPr>
            <w:tcW w:w="84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  <w:t>SEQ</w:t>
            </w:r>
          </w:p>
        </w:tc>
        <w:tc>
          <w:tcPr>
            <w:tcW w:w="9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Theme="minorEastAsia" w:hAnsiTheme="minorEastAsia" w:cstheme="minor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  <w:t>MODE</w:t>
            </w:r>
          </w:p>
        </w:tc>
        <w:tc>
          <w:tcPr>
            <w:tcW w:w="76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  <w:t>CMD</w:t>
            </w:r>
          </w:p>
        </w:tc>
        <w:tc>
          <w:tcPr>
            <w:tcW w:w="92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  <w:t>LEN</w:t>
            </w:r>
          </w:p>
        </w:tc>
        <w:tc>
          <w:tcPr>
            <w:tcW w:w="97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  <w:t>DATA</w:t>
            </w:r>
          </w:p>
        </w:tc>
        <w:tc>
          <w:tcPr>
            <w:tcW w:w="87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vertAlign w:val="baseline"/>
                <w:lang w:val="en-US" w:eastAsia="zh-CN"/>
              </w:rPr>
              <w:t>BCC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lang w:val="en-US" w:eastAsia="zh-CN"/>
        </w:rPr>
        <w:t>i9主板收到工装的通信后返回，LEN为DATA长度，如果命令需要返回数据（例：版本号读取），DATA为需要返回的信息。如果命令只需要返回状态，DATA为状态信息，成功时DATA为1，失败时DATA为0，工装若20ms内没有收到主机的应答，重复发送指令，若连续5次未收到应答，则视为通信失败。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cstheme="minorEastAsia"/>
          <w:sz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008EAD"/>
    <w:multiLevelType w:val="singleLevel"/>
    <w:tmpl w:val="5C008EAD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5C0093D5"/>
    <w:multiLevelType w:val="singleLevel"/>
    <w:tmpl w:val="5C0093D5"/>
    <w:lvl w:ilvl="0" w:tentative="0">
      <w:start w:val="1"/>
      <w:numFmt w:val="decimal"/>
      <w:suff w:val="nothing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635B2E"/>
    <w:rsid w:val="031D6B2D"/>
    <w:rsid w:val="033826CA"/>
    <w:rsid w:val="041D100D"/>
    <w:rsid w:val="04B43B0A"/>
    <w:rsid w:val="061865D4"/>
    <w:rsid w:val="065A40C9"/>
    <w:rsid w:val="06CF621D"/>
    <w:rsid w:val="07256A42"/>
    <w:rsid w:val="082A4DFC"/>
    <w:rsid w:val="0AF6037C"/>
    <w:rsid w:val="0F945FAB"/>
    <w:rsid w:val="12D902A6"/>
    <w:rsid w:val="138B56C2"/>
    <w:rsid w:val="13B37C24"/>
    <w:rsid w:val="14CB11B8"/>
    <w:rsid w:val="15A16413"/>
    <w:rsid w:val="21B005A8"/>
    <w:rsid w:val="21F7654B"/>
    <w:rsid w:val="28EC7C89"/>
    <w:rsid w:val="2A613FFE"/>
    <w:rsid w:val="2BE82823"/>
    <w:rsid w:val="2CBA770F"/>
    <w:rsid w:val="2D187B8E"/>
    <w:rsid w:val="2D1D52C4"/>
    <w:rsid w:val="2E502CF5"/>
    <w:rsid w:val="31106A7D"/>
    <w:rsid w:val="32807535"/>
    <w:rsid w:val="36863DED"/>
    <w:rsid w:val="36C91678"/>
    <w:rsid w:val="392E4E37"/>
    <w:rsid w:val="3A1F7A61"/>
    <w:rsid w:val="4AFE71B7"/>
    <w:rsid w:val="4EDD1730"/>
    <w:rsid w:val="5043096F"/>
    <w:rsid w:val="59FB710A"/>
    <w:rsid w:val="5A800632"/>
    <w:rsid w:val="5A9240D9"/>
    <w:rsid w:val="5BDB4575"/>
    <w:rsid w:val="5C29086E"/>
    <w:rsid w:val="5C646A12"/>
    <w:rsid w:val="602D3A76"/>
    <w:rsid w:val="620A6925"/>
    <w:rsid w:val="621A1B00"/>
    <w:rsid w:val="637E65C8"/>
    <w:rsid w:val="65B664CA"/>
    <w:rsid w:val="65F57D00"/>
    <w:rsid w:val="68521503"/>
    <w:rsid w:val="6BC030EC"/>
    <w:rsid w:val="705E54FA"/>
    <w:rsid w:val="714E5EAB"/>
    <w:rsid w:val="724E6EFD"/>
    <w:rsid w:val="74351243"/>
    <w:rsid w:val="76F279B6"/>
    <w:rsid w:val="781364DC"/>
    <w:rsid w:val="7AE92310"/>
    <w:rsid w:val="7C5C66DE"/>
    <w:rsid w:val="7E410201"/>
    <w:rsid w:val="7F003B40"/>
    <w:rsid w:val="7F16728A"/>
    <w:rsid w:val="7FE11C32"/>
    <w:rsid w:val="7FE54AE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pc833</dc:creator>
  <cp:lastModifiedBy>zhengbaiqiu</cp:lastModifiedBy>
  <dcterms:modified xsi:type="dcterms:W3CDTF">2020-12-04T05:10:49Z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