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E289" w14:textId="77777777" w:rsidR="00BD3A88" w:rsidRPr="00B55228" w:rsidRDefault="00B55228">
      <w:pPr>
        <w:rPr>
          <w:rFonts w:ascii="Arial" w:hAnsi="Arial" w:cs="Arial"/>
          <w:b/>
          <w:sz w:val="24"/>
          <w:szCs w:val="24"/>
        </w:rPr>
      </w:pPr>
      <w:r w:rsidRPr="00B55228">
        <w:rPr>
          <w:rFonts w:ascii="Arial" w:hAnsi="Arial" w:cs="Arial"/>
          <w:b/>
          <w:sz w:val="24"/>
          <w:szCs w:val="24"/>
        </w:rPr>
        <w:t>Project 6</w:t>
      </w:r>
    </w:p>
    <w:p w14:paraId="2DEC6FEC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 xml:space="preserve">Now it is your turn!  </w:t>
      </w:r>
    </w:p>
    <w:p w14:paraId="628E7584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 xml:space="preserve">We will continue analysis of the Framingham dataset that you know and love.  </w:t>
      </w:r>
    </w:p>
    <w:p w14:paraId="0E3F3F6B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Groups will select a question from the list of 20 questions.  We will do the selection in class April 3</w:t>
      </w:r>
      <w:r w:rsidRPr="00B55228">
        <w:rPr>
          <w:rFonts w:ascii="Arial" w:hAnsi="Arial" w:cs="Arial"/>
          <w:sz w:val="24"/>
          <w:szCs w:val="24"/>
          <w:vertAlign w:val="superscript"/>
        </w:rPr>
        <w:t>rd</w:t>
      </w:r>
      <w:r w:rsidRPr="00B55228">
        <w:rPr>
          <w:rFonts w:ascii="Arial" w:hAnsi="Arial" w:cs="Arial"/>
          <w:sz w:val="24"/>
          <w:szCs w:val="24"/>
        </w:rPr>
        <w:t>.</w:t>
      </w:r>
    </w:p>
    <w:p w14:paraId="2B70A604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You will research this topic and perform a statistical analysis to answer the question.</w:t>
      </w:r>
    </w:p>
    <w:p w14:paraId="1B9DBF7F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Groups will give a presentation about the question and its answer to the rest of the class.</w:t>
      </w:r>
    </w:p>
    <w:p w14:paraId="0DC82F06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These presentations will be 20-25 minutes long and will cover the elements of the statistical analysis report:  background, gaps, goals, hypotheses, project set-up, data description, analytic approach, results, interpretation, discussion and summary.</w:t>
      </w:r>
    </w:p>
    <w:p w14:paraId="53C0C262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The class will perform peer review and complete a peer review worksheet that will allow to talk about strengths and weaknesses of the presentation, both approach and presentation style.</w:t>
      </w:r>
    </w:p>
    <w:p w14:paraId="24EE1533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Anonymous feedback will be returned to the groups.</w:t>
      </w:r>
    </w:p>
    <w:p w14:paraId="5CB01912" w14:textId="77777777" w:rsidR="00B55228" w:rsidRPr="00B55228" w:rsidRDefault="00B55228">
      <w:pPr>
        <w:rPr>
          <w:rFonts w:ascii="Arial" w:hAnsi="Arial" w:cs="Arial"/>
          <w:sz w:val="24"/>
          <w:szCs w:val="24"/>
        </w:rPr>
      </w:pPr>
      <w:r w:rsidRPr="00B55228">
        <w:rPr>
          <w:rFonts w:ascii="Arial" w:hAnsi="Arial" w:cs="Arial"/>
          <w:sz w:val="24"/>
          <w:szCs w:val="24"/>
        </w:rPr>
        <w:t>Presentations will be submitted to Sakai the day of your presentation.</w:t>
      </w:r>
    </w:p>
    <w:sectPr w:rsidR="00B55228" w:rsidRPr="00B5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C4"/>
    <w:rsid w:val="00282645"/>
    <w:rsid w:val="003649A6"/>
    <w:rsid w:val="006C6F73"/>
    <w:rsid w:val="007E0EC4"/>
    <w:rsid w:val="00B5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D4DD"/>
  <w15:chartTrackingRefBased/>
  <w15:docId w15:val="{D633BC67-7646-4156-89EF-A8E67DCF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816</Characters>
  <Application>Microsoft Office Word</Application>
  <DocSecurity>0</DocSecurity>
  <Lines>12</Lines>
  <Paragraphs>2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hause006</dc:creator>
  <cp:keywords/>
  <dc:description/>
  <cp:lastModifiedBy>David Powell</cp:lastModifiedBy>
  <cp:revision>2</cp:revision>
  <dcterms:created xsi:type="dcterms:W3CDTF">2023-04-05T20:14:00Z</dcterms:created>
  <dcterms:modified xsi:type="dcterms:W3CDTF">2023-04-05T20:14:00Z</dcterms:modified>
</cp:coreProperties>
</file>