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585A9" w14:textId="77777777" w:rsidR="00AC7E37" w:rsidRPr="00AC7E37" w:rsidRDefault="00AC7E37" w:rsidP="00AC7E37">
      <w:pPr>
        <w:rPr>
          <w:rFonts w:ascii="Times New Roman" w:hAnsi="Times New Roman" w:cs="Times New Roman"/>
        </w:rPr>
      </w:pPr>
      <w:r w:rsidRPr="00AC7E37">
        <w:rPr>
          <w:rFonts w:ascii="Times New Roman" w:hAnsi="Times New Roman" w:cs="Times New Roman"/>
          <w:b/>
          <w:bCs/>
        </w:rPr>
        <w:t>По вертикали:</w:t>
      </w:r>
      <w:r w:rsidRPr="00AC7E37">
        <w:rPr>
          <w:rFonts w:ascii="Times New Roman" w:hAnsi="Times New Roman" w:cs="Times New Roman"/>
        </w:rPr>
        <w:t xml:space="preserve"> 8. лица, не состоящие между собой в кровном родстве, но породнившиеся посредством заключения брака.</w:t>
      </w:r>
    </w:p>
    <w:p w14:paraId="0FB5A08E" w14:textId="77777777" w:rsidR="00AC7E37" w:rsidRPr="00AC7E37" w:rsidRDefault="00AC7E37" w:rsidP="00AC7E37">
      <w:pPr>
        <w:rPr>
          <w:rFonts w:ascii="Times New Roman" w:hAnsi="Times New Roman" w:cs="Times New Roman"/>
        </w:rPr>
      </w:pPr>
      <w:r w:rsidRPr="00AC7E37">
        <w:rPr>
          <w:rFonts w:ascii="Times New Roman" w:hAnsi="Times New Roman" w:cs="Times New Roman"/>
        </w:rPr>
        <w:t>6. кровная связь лиц, происходящих один от другого или от общего предка.</w:t>
      </w:r>
    </w:p>
    <w:p w14:paraId="45DD1A50" w14:textId="77777777" w:rsidR="00AC7E37" w:rsidRPr="00AC7E37" w:rsidRDefault="00AC7E37" w:rsidP="00AC7E37">
      <w:pPr>
        <w:rPr>
          <w:rFonts w:ascii="Times New Roman" w:hAnsi="Times New Roman" w:cs="Times New Roman"/>
        </w:rPr>
      </w:pPr>
      <w:r w:rsidRPr="00AC7E37">
        <w:rPr>
          <w:rFonts w:ascii="Times New Roman" w:hAnsi="Times New Roman" w:cs="Times New Roman"/>
        </w:rPr>
        <w:t>2.  это способ властного воздействия на участника общественных отношений, урегулированных нормами права.</w:t>
      </w:r>
    </w:p>
    <w:p w14:paraId="4E4747C7" w14:textId="77777777" w:rsidR="00AC7E37" w:rsidRPr="00AC7E37" w:rsidRDefault="00AC7E37" w:rsidP="00AC7E37">
      <w:pPr>
        <w:rPr>
          <w:rFonts w:ascii="Times New Roman" w:hAnsi="Times New Roman" w:cs="Times New Roman"/>
        </w:rPr>
      </w:pPr>
      <w:r w:rsidRPr="00AC7E37">
        <w:rPr>
          <w:rFonts w:ascii="Times New Roman" w:hAnsi="Times New Roman" w:cs="Times New Roman"/>
        </w:rPr>
        <w:t>3. основанная на браке или кровном родстве малая группа, члены которой связаны общностью быта, взаимной помощью, моральной и правовой ответственностью.</w:t>
      </w:r>
    </w:p>
    <w:p w14:paraId="1F997988" w14:textId="77777777" w:rsidR="00EC2D49" w:rsidRPr="00AC7E37" w:rsidRDefault="00AC7E37" w:rsidP="00AC7E37">
      <w:pPr>
        <w:rPr>
          <w:rFonts w:ascii="Times New Roman" w:hAnsi="Times New Roman" w:cs="Times New Roman"/>
        </w:rPr>
      </w:pPr>
      <w:r w:rsidRPr="00AC7E37">
        <w:rPr>
          <w:rFonts w:ascii="Times New Roman" w:hAnsi="Times New Roman" w:cs="Times New Roman"/>
        </w:rPr>
        <w:t>4. форма семейного воспитания детей, лишённых родительской опеки, с установлением между усыновлённым и усыновителем правовых отношений, существующих между родителями и детьми. </w:t>
      </w:r>
    </w:p>
    <w:p w14:paraId="5DD820E2" w14:textId="77777777" w:rsidR="00AC7E37" w:rsidRPr="00AC7E37" w:rsidRDefault="00AC7E37" w:rsidP="00AC7E37">
      <w:pPr>
        <w:rPr>
          <w:rFonts w:ascii="Times New Roman" w:hAnsi="Times New Roman" w:cs="Times New Roman"/>
        </w:rPr>
      </w:pPr>
      <w:r w:rsidRPr="00AC7E37">
        <w:rPr>
          <w:rFonts w:ascii="Times New Roman" w:hAnsi="Times New Roman" w:cs="Times New Roman"/>
          <w:b/>
          <w:bCs/>
        </w:rPr>
        <w:t>По горизонтали:</w:t>
      </w:r>
      <w:r w:rsidRPr="00AC7E37">
        <w:rPr>
          <w:rFonts w:ascii="Times New Roman" w:hAnsi="Times New Roman" w:cs="Times New Roman"/>
        </w:rPr>
        <w:t xml:space="preserve"> 10.  соглашение лиц, вступающих в брак, или соглашение супругов, определяющее имущественные права и обязанности супругов в браке и (или) в случае его расторжения.</w:t>
      </w:r>
    </w:p>
    <w:p w14:paraId="47726D12" w14:textId="77777777" w:rsidR="00AC7E37" w:rsidRPr="00AC7E37" w:rsidRDefault="00AC7E37" w:rsidP="00AC7E37">
      <w:pPr>
        <w:rPr>
          <w:rFonts w:ascii="Times New Roman" w:hAnsi="Times New Roman" w:cs="Times New Roman"/>
        </w:rPr>
      </w:pPr>
      <w:r w:rsidRPr="00AC7E37">
        <w:rPr>
          <w:rFonts w:ascii="Times New Roman" w:hAnsi="Times New Roman" w:cs="Times New Roman"/>
        </w:rPr>
        <w:t>7. охраняемые законом сведения о факте и обстоятельствах усыновления.</w:t>
      </w:r>
    </w:p>
    <w:p w14:paraId="0BCF25C2" w14:textId="77777777" w:rsidR="00AC7E37" w:rsidRPr="00AC7E37" w:rsidRDefault="00AC7E37" w:rsidP="00AC7E37">
      <w:pPr>
        <w:rPr>
          <w:rFonts w:ascii="Times New Roman" w:hAnsi="Times New Roman" w:cs="Times New Roman"/>
        </w:rPr>
      </w:pPr>
      <w:r w:rsidRPr="00AC7E37">
        <w:rPr>
          <w:rFonts w:ascii="Times New Roman" w:hAnsi="Times New Roman" w:cs="Times New Roman"/>
        </w:rPr>
        <w:t>1. юридический факт, установленный на основании документов, подтверждающих рождение ребенка матерью в медицинском учреждении, а в случае рождения ребенка вне его — на основании медицинских документов, свидетельских показаний или на основании иных доказательств.</w:t>
      </w:r>
    </w:p>
    <w:p w14:paraId="24E82B44" w14:textId="77777777" w:rsidR="00AC7E37" w:rsidRPr="00AC7E37" w:rsidRDefault="00AC7E37" w:rsidP="00AC7E37">
      <w:pPr>
        <w:rPr>
          <w:rFonts w:ascii="Times New Roman" w:hAnsi="Times New Roman" w:cs="Times New Roman"/>
        </w:rPr>
      </w:pPr>
      <w:r w:rsidRPr="00AC7E37">
        <w:rPr>
          <w:rFonts w:ascii="Times New Roman" w:hAnsi="Times New Roman" w:cs="Times New Roman"/>
        </w:rPr>
        <w:t>9. лицо, не достигшее возраста 18 лет (совершеннолетия).</w:t>
      </w:r>
    </w:p>
    <w:p w14:paraId="79D0947C" w14:textId="77777777" w:rsidR="00AC7E37" w:rsidRPr="00AC7E37" w:rsidRDefault="00AC7E37" w:rsidP="00AC7E37">
      <w:pPr>
        <w:rPr>
          <w:rFonts w:ascii="Times New Roman" w:hAnsi="Times New Roman" w:cs="Times New Roman"/>
        </w:rPr>
      </w:pPr>
      <w:r w:rsidRPr="00AC7E37">
        <w:rPr>
          <w:rFonts w:ascii="Times New Roman" w:hAnsi="Times New Roman" w:cs="Times New Roman"/>
        </w:rPr>
        <w:t>5.  выплата, полагающаяся ребенку в связи со смертью родителей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51DD4F82" w14:textId="77777777" w:rsidR="00AC7E37" w:rsidRPr="00AC7E37" w:rsidRDefault="00AC7E37"/>
    <w:sectPr w:rsidR="00AC7E37" w:rsidRPr="00AC7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37"/>
    <w:rsid w:val="00AC7E37"/>
    <w:rsid w:val="00EC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51A2"/>
  <w15:chartTrackingRefBased/>
  <w15:docId w15:val="{2620EBD3-E51C-41AA-9C25-E1994B41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C7E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</cp:revision>
  <dcterms:created xsi:type="dcterms:W3CDTF">2022-12-04T08:38:00Z</dcterms:created>
  <dcterms:modified xsi:type="dcterms:W3CDTF">2022-12-04T08:48:00Z</dcterms:modified>
</cp:coreProperties>
</file>