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DD2E" w14:textId="77777777" w:rsidR="00A82C9C" w:rsidRPr="001642CA" w:rsidRDefault="00A82C9C" w:rsidP="00A82C9C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b/>
          <w:sz w:val="28"/>
          <w:szCs w:val="28"/>
        </w:rPr>
        <w:t>Автономная некоммерческая организация высшего образования</w:t>
      </w:r>
    </w:p>
    <w:p w14:paraId="69E5DF50" w14:textId="77777777" w:rsidR="00A82C9C" w:rsidRPr="001642CA" w:rsidRDefault="00A82C9C" w:rsidP="00A82C9C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b/>
          <w:sz w:val="28"/>
          <w:szCs w:val="28"/>
        </w:rPr>
        <w:t>«Российский новый университет»</w:t>
      </w:r>
    </w:p>
    <w:p w14:paraId="32B4E358" w14:textId="77777777" w:rsidR="00A82C9C" w:rsidRPr="001642CA" w:rsidRDefault="00A82C9C" w:rsidP="00A82C9C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b/>
          <w:sz w:val="28"/>
          <w:szCs w:val="28"/>
        </w:rPr>
        <w:t>Колледж</w:t>
      </w:r>
    </w:p>
    <w:p w14:paraId="6082744B" w14:textId="77777777" w:rsidR="00A82C9C" w:rsidRPr="00AA13A8" w:rsidRDefault="00A82C9C" w:rsidP="00A82C9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</w:rPr>
      </w:pPr>
    </w:p>
    <w:p w14:paraId="07B44C79" w14:textId="77777777" w:rsidR="00A82C9C" w:rsidRPr="00AA13A8" w:rsidRDefault="00A82C9C" w:rsidP="00A82C9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</w:rPr>
      </w:pPr>
    </w:p>
    <w:p w14:paraId="2AE66EA9" w14:textId="77777777" w:rsidR="00A82C9C" w:rsidRPr="00AA13A8" w:rsidRDefault="00A82C9C" w:rsidP="00A82C9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</w:rPr>
      </w:pPr>
    </w:p>
    <w:p w14:paraId="21AAE84F" w14:textId="363E77E8" w:rsidR="00A82C9C" w:rsidRPr="00F5122D" w:rsidRDefault="00A82C9C" w:rsidP="00F512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b/>
          <w:sz w:val="40"/>
          <w:szCs w:val="40"/>
        </w:rPr>
      </w:pPr>
      <w:r w:rsidRPr="00A82C9C">
        <w:rPr>
          <w:rFonts w:ascii="Times New Roman" w:eastAsia="TimesNewRomanPSMT" w:hAnsi="Times New Roman" w:cs="Times New Roman"/>
          <w:b/>
          <w:sz w:val="40"/>
          <w:szCs w:val="40"/>
        </w:rPr>
        <w:t>Конкурсная работа</w:t>
      </w:r>
    </w:p>
    <w:p w14:paraId="4DCC24AE" w14:textId="3C82A2C7" w:rsidR="00A82C9C" w:rsidRDefault="00A82C9C" w:rsidP="00F512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A92F33">
        <w:rPr>
          <w:rFonts w:ascii="Times New Roman" w:eastAsia="TimesNewRomanPSMT" w:hAnsi="Times New Roman" w:cs="Times New Roman"/>
          <w:sz w:val="32"/>
          <w:szCs w:val="32"/>
        </w:rPr>
        <w:t>На тему: Сталинградское сражение</w:t>
      </w:r>
    </w:p>
    <w:p w14:paraId="7AAB9291" w14:textId="2322C28F" w:rsidR="00C2652D" w:rsidRDefault="00C2652D" w:rsidP="00F512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</w:p>
    <w:p w14:paraId="078EA16C" w14:textId="05D36BED" w:rsidR="00C2652D" w:rsidRDefault="00C2652D" w:rsidP="00F512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</w:p>
    <w:p w14:paraId="1AE025B6" w14:textId="24137CF4" w:rsidR="00C2652D" w:rsidRDefault="00C2652D" w:rsidP="00F512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</w:p>
    <w:p w14:paraId="1AAD5B35" w14:textId="77777777" w:rsidR="00C2652D" w:rsidRPr="00A92F33" w:rsidRDefault="00C2652D" w:rsidP="00F512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NewRomanPSMT" w:hAnsi="Times New Roman" w:cs="Times New Roman"/>
          <w:sz w:val="32"/>
          <w:szCs w:val="32"/>
        </w:rPr>
      </w:pPr>
    </w:p>
    <w:p w14:paraId="2BA80B2B" w14:textId="68031648" w:rsidR="00A82C9C" w:rsidRPr="001642CA" w:rsidRDefault="00A82C9C" w:rsidP="00A82C9C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</w:rPr>
        <w:t>Выполнил</w:t>
      </w:r>
      <w:r w:rsidRPr="001642CA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1642CA">
        <w:rPr>
          <w:rFonts w:ascii="Times New Roman" w:eastAsia="TimesNewRomanPSMT" w:hAnsi="Times New Roman" w:cs="Times New Roman"/>
          <w:sz w:val="28"/>
          <w:szCs w:val="28"/>
        </w:rPr>
        <w:t xml:space="preserve"> обучающ</w:t>
      </w:r>
      <w:r w:rsidRPr="001642CA">
        <w:rPr>
          <w:rFonts w:ascii="Times New Roman" w:eastAsia="TimesNewRomanPSMT" w:hAnsi="Times New Roman" w:cs="Times New Roman"/>
          <w:sz w:val="28"/>
          <w:szCs w:val="28"/>
        </w:rPr>
        <w:t>аяся</w:t>
      </w:r>
      <w:r w:rsidRPr="001642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8C12FEF" w14:textId="02AB46F8" w:rsidR="00A82C9C" w:rsidRPr="001642CA" w:rsidRDefault="00A82C9C" w:rsidP="00A82C9C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  <w:u w:val="single"/>
        </w:rPr>
        <w:t>11</w:t>
      </w:r>
      <w:r w:rsidRPr="001642CA">
        <w:rPr>
          <w:rFonts w:ascii="Times New Roman" w:eastAsia="TimesNewRomanPSMT" w:hAnsi="Times New Roman" w:cs="Times New Roman"/>
          <w:sz w:val="28"/>
          <w:szCs w:val="28"/>
          <w:u w:val="single"/>
        </w:rPr>
        <w:t>6-Б</w:t>
      </w:r>
      <w:r w:rsidRPr="001642C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группы </w:t>
      </w:r>
    </w:p>
    <w:p w14:paraId="5658D052" w14:textId="0F8A2507" w:rsidR="00A82C9C" w:rsidRPr="001642CA" w:rsidRDefault="00A82C9C" w:rsidP="00A82C9C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</w:rPr>
        <w:t xml:space="preserve">специальности </w:t>
      </w:r>
      <w:r w:rsidR="00F5122D" w:rsidRPr="001642CA">
        <w:rPr>
          <w:rFonts w:ascii="Times New Roman" w:hAnsi="Times New Roman" w:cs="Times New Roman"/>
          <w:color w:val="141630"/>
          <w:sz w:val="28"/>
          <w:szCs w:val="28"/>
          <w:shd w:val="clear" w:color="auto" w:fill="FFFFFF"/>
        </w:rPr>
        <w:t>40.02.01</w:t>
      </w:r>
      <w:r w:rsidR="00F5122D" w:rsidRPr="001642CA">
        <w:rPr>
          <w:rFonts w:ascii="Times New Roman" w:hAnsi="Times New Roman" w:cs="Times New Roman"/>
          <w:color w:val="141630"/>
          <w:sz w:val="28"/>
          <w:szCs w:val="28"/>
          <w:shd w:val="clear" w:color="auto" w:fill="FFFFFF"/>
        </w:rPr>
        <w:t>.</w:t>
      </w:r>
    </w:p>
    <w:p w14:paraId="3BDAF820" w14:textId="7A4C273A" w:rsidR="00A82C9C" w:rsidRPr="001642CA" w:rsidRDefault="00F5122D" w:rsidP="00A82C9C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</w:rPr>
        <w:t>Право и организация</w:t>
      </w:r>
    </w:p>
    <w:p w14:paraId="5A6DC268" w14:textId="158ADBE5" w:rsidR="00A82C9C" w:rsidRPr="001642CA" w:rsidRDefault="00F5122D" w:rsidP="00F5122D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</w:rPr>
        <w:t>социального обеспечения</w:t>
      </w:r>
    </w:p>
    <w:p w14:paraId="77CF7717" w14:textId="0B22A727" w:rsidR="00A82C9C" w:rsidRPr="001642CA" w:rsidRDefault="00F5122D" w:rsidP="00F5122D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  <w:u w:val="single"/>
        </w:rPr>
        <w:t>Лавренова Валерия Денисовна</w:t>
      </w:r>
    </w:p>
    <w:p w14:paraId="6D18944E" w14:textId="77777777" w:rsidR="00A82C9C" w:rsidRPr="001642CA" w:rsidRDefault="00A82C9C" w:rsidP="00A82C9C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642CA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2FE645A" w14:textId="4EC1552F" w:rsidR="00A82C9C" w:rsidRPr="00870EE3" w:rsidRDefault="00F5122D" w:rsidP="00A82C9C">
      <w:pPr>
        <w:widowControl w:val="0"/>
        <w:tabs>
          <w:tab w:val="left" w:pos="3960"/>
        </w:tabs>
        <w:spacing w:line="360" w:lineRule="auto"/>
        <w:jc w:val="right"/>
        <w:rPr>
          <w:iCs/>
          <w:u w:val="single"/>
        </w:rPr>
      </w:pPr>
      <w:proofErr w:type="spellStart"/>
      <w:r w:rsidRPr="001642CA">
        <w:rPr>
          <w:rFonts w:ascii="Times New Roman" w:hAnsi="Times New Roman" w:cs="Times New Roman"/>
          <w:sz w:val="28"/>
          <w:szCs w:val="28"/>
          <w:u w:val="single"/>
        </w:rPr>
        <w:t>Замула</w:t>
      </w:r>
      <w:proofErr w:type="spellEnd"/>
      <w:r w:rsidRPr="001642CA">
        <w:rPr>
          <w:rFonts w:ascii="Times New Roman" w:hAnsi="Times New Roman" w:cs="Times New Roman"/>
          <w:sz w:val="28"/>
          <w:szCs w:val="28"/>
          <w:u w:val="single"/>
        </w:rPr>
        <w:t xml:space="preserve"> Ирина Юрьевна</w:t>
      </w:r>
    </w:p>
    <w:p w14:paraId="053776B7" w14:textId="69BC69DF" w:rsidR="00A82C9C" w:rsidRDefault="00A82C9C" w:rsidP="00A82C9C">
      <w:pPr>
        <w:widowControl w:val="0"/>
        <w:tabs>
          <w:tab w:val="left" w:pos="3960"/>
        </w:tabs>
        <w:jc w:val="right"/>
        <w:rPr>
          <w:iCs/>
        </w:rPr>
      </w:pPr>
    </w:p>
    <w:p w14:paraId="7C368C17" w14:textId="53A946C4" w:rsidR="00A82C9C" w:rsidRDefault="00A82C9C" w:rsidP="00A82C9C">
      <w:pPr>
        <w:widowControl w:val="0"/>
        <w:tabs>
          <w:tab w:val="left" w:pos="3960"/>
        </w:tabs>
        <w:jc w:val="right"/>
        <w:rPr>
          <w:iCs/>
        </w:rPr>
      </w:pPr>
    </w:p>
    <w:p w14:paraId="200CA326" w14:textId="77777777" w:rsidR="00A82C9C" w:rsidRDefault="00A82C9C" w:rsidP="00A82C9C">
      <w:pPr>
        <w:widowControl w:val="0"/>
        <w:tabs>
          <w:tab w:val="left" w:pos="3960"/>
        </w:tabs>
        <w:jc w:val="right"/>
        <w:rPr>
          <w:iCs/>
        </w:rPr>
      </w:pPr>
    </w:p>
    <w:p w14:paraId="03A12B7F" w14:textId="7FCE3E4E" w:rsidR="00A82C9C" w:rsidRDefault="00A82C9C" w:rsidP="00A82C9C">
      <w:pPr>
        <w:autoSpaceDE w:val="0"/>
        <w:autoSpaceDN w:val="0"/>
        <w:adjustRightInd w:val="0"/>
        <w:rPr>
          <w:iCs/>
        </w:rPr>
      </w:pPr>
    </w:p>
    <w:p w14:paraId="13E58B2C" w14:textId="77777777" w:rsidR="00A82C9C" w:rsidRDefault="00A82C9C" w:rsidP="00A82C9C">
      <w:pPr>
        <w:autoSpaceDE w:val="0"/>
        <w:autoSpaceDN w:val="0"/>
        <w:adjustRightInd w:val="0"/>
        <w:rPr>
          <w:rFonts w:eastAsia="TimesNewRomanPSMT"/>
        </w:rPr>
      </w:pPr>
    </w:p>
    <w:p w14:paraId="28D57DB9" w14:textId="4EB296CD" w:rsidR="00A82C9C" w:rsidRPr="001642CA" w:rsidRDefault="00A82C9C" w:rsidP="00FF5ACA">
      <w:pPr>
        <w:autoSpaceDE w:val="0"/>
        <w:autoSpaceDN w:val="0"/>
        <w:adjustRightInd w:val="0"/>
        <w:jc w:val="center"/>
        <w:rPr>
          <w:rFonts w:ascii="Times New Roman" w:eastAsia="TimesNewRomanPSMT" w:hAnsi="Times New Roman" w:cs="Times New Roman"/>
          <w:sz w:val="32"/>
          <w:szCs w:val="32"/>
        </w:rPr>
      </w:pPr>
      <w:r w:rsidRPr="001642CA">
        <w:rPr>
          <w:rFonts w:ascii="Times New Roman" w:eastAsia="TimesNewRomanPSMT" w:hAnsi="Times New Roman" w:cs="Times New Roman"/>
          <w:sz w:val="28"/>
          <w:szCs w:val="28"/>
        </w:rPr>
        <w:t>Москва 20</w:t>
      </w:r>
      <w:r w:rsidR="002C7E44" w:rsidRPr="001642CA">
        <w:rPr>
          <w:rFonts w:ascii="Times New Roman" w:eastAsia="TimesNewRomanPSMT" w:hAnsi="Times New Roman" w:cs="Times New Roman"/>
          <w:sz w:val="28"/>
          <w:szCs w:val="28"/>
        </w:rPr>
        <w:t>22</w:t>
      </w:r>
    </w:p>
    <w:p w14:paraId="34DD442B" w14:textId="6C30D7D9" w:rsidR="001704B9" w:rsidRDefault="001704B9" w:rsidP="004B5A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Четвёртого февраля</w:t>
      </w:r>
      <w:r w:rsidR="00D1121F">
        <w:rPr>
          <w:rFonts w:ascii="Times New Roman" w:hAnsi="Times New Roman" w:cs="Times New Roman"/>
          <w:sz w:val="28"/>
          <w:szCs w:val="28"/>
        </w:rPr>
        <w:t xml:space="preserve"> 1942 года</w:t>
      </w:r>
      <w:r>
        <w:rPr>
          <w:rFonts w:ascii="Times New Roman" w:hAnsi="Times New Roman" w:cs="Times New Roman"/>
          <w:sz w:val="28"/>
          <w:szCs w:val="28"/>
        </w:rPr>
        <w:t xml:space="preserve"> в гитлеровской Германии был объявлен траур. Траурная церемония была выдержана в лучших </w:t>
      </w:r>
      <w:r w:rsidR="00DA73D8">
        <w:rPr>
          <w:rFonts w:ascii="Times New Roman" w:hAnsi="Times New Roman" w:cs="Times New Roman"/>
          <w:sz w:val="28"/>
          <w:szCs w:val="28"/>
        </w:rPr>
        <w:t>традициях</w:t>
      </w:r>
      <w:r>
        <w:rPr>
          <w:rFonts w:ascii="Times New Roman" w:hAnsi="Times New Roman" w:cs="Times New Roman"/>
          <w:sz w:val="28"/>
          <w:szCs w:val="28"/>
        </w:rPr>
        <w:t xml:space="preserve"> национал-социализма. Нужно было вернуть уверенность, влить бодрость в слабеющие души немецкого народа.</w:t>
      </w:r>
      <w:r w:rsidR="00620621">
        <w:rPr>
          <w:rFonts w:ascii="Times New Roman" w:hAnsi="Times New Roman" w:cs="Times New Roman"/>
          <w:sz w:val="28"/>
          <w:szCs w:val="28"/>
        </w:rPr>
        <w:t xml:space="preserve"> Немецкий народ теперь по – новому понимает слово «война». Время бескровных побед позади, нация начинает платить долги фашизма.</w:t>
      </w:r>
      <w:r w:rsidR="00A9373D">
        <w:rPr>
          <w:rFonts w:ascii="Times New Roman" w:hAnsi="Times New Roman" w:cs="Times New Roman"/>
          <w:sz w:val="28"/>
          <w:szCs w:val="28"/>
        </w:rPr>
        <w:t xml:space="preserve"> Так под погребальный звон в цитадель третьего рейха пришла весть о Сталинграде. </w:t>
      </w:r>
    </w:p>
    <w:p w14:paraId="1F848817" w14:textId="6ECC39AA" w:rsidR="0082652F" w:rsidRDefault="0082652F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вермахта готовило новые планы своего восточного похода. Германия настойчиво пыталась вынудить к активным боевым действиям против Советского Союза Турцию и Японию. </w:t>
      </w:r>
    </w:p>
    <w:p w14:paraId="2BCD2FB6" w14:textId="0104E403" w:rsidR="0082652F" w:rsidRDefault="0082652F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январе сорок второго года в беседе с японским послом</w:t>
      </w:r>
      <w:r w:rsidR="0063422E">
        <w:rPr>
          <w:rFonts w:ascii="Times New Roman" w:hAnsi="Times New Roman" w:cs="Times New Roman"/>
          <w:sz w:val="28"/>
          <w:szCs w:val="28"/>
        </w:rPr>
        <w:t xml:space="preserve"> Хироси </w:t>
      </w:r>
      <w:proofErr w:type="spellStart"/>
      <w:r w:rsidR="0063422E">
        <w:rPr>
          <w:rFonts w:ascii="Times New Roman" w:hAnsi="Times New Roman" w:cs="Times New Roman"/>
          <w:sz w:val="28"/>
          <w:szCs w:val="28"/>
        </w:rPr>
        <w:t>Осимой</w:t>
      </w:r>
      <w:proofErr w:type="spellEnd"/>
      <w:r w:rsidR="0063422E">
        <w:rPr>
          <w:rFonts w:ascii="Times New Roman" w:hAnsi="Times New Roman" w:cs="Times New Roman"/>
          <w:sz w:val="28"/>
          <w:szCs w:val="28"/>
        </w:rPr>
        <w:t xml:space="preserve"> Гитлер сказал</w:t>
      </w:r>
      <w:r w:rsidR="0063422E" w:rsidRPr="00674F90">
        <w:rPr>
          <w:rFonts w:ascii="Times New Roman" w:hAnsi="Times New Roman" w:cs="Times New Roman"/>
          <w:sz w:val="28"/>
          <w:szCs w:val="28"/>
        </w:rPr>
        <w:t>:</w:t>
      </w:r>
      <w:r w:rsidR="0063422E">
        <w:rPr>
          <w:rFonts w:ascii="Times New Roman" w:hAnsi="Times New Roman" w:cs="Times New Roman"/>
          <w:sz w:val="28"/>
          <w:szCs w:val="28"/>
        </w:rPr>
        <w:t xml:space="preserve"> «Советы уже летом будут разгромлены, спасения им больше нет. Большевиков отбросят так далеко, что они никогда не смогут коснуться культурной почвы Европы».</w:t>
      </w:r>
    </w:p>
    <w:p w14:paraId="35A26BC1" w14:textId="79F656DA" w:rsidR="001171D5" w:rsidRDefault="001704B9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121F">
        <w:rPr>
          <w:rFonts w:ascii="Times New Roman" w:hAnsi="Times New Roman" w:cs="Times New Roman"/>
          <w:sz w:val="28"/>
          <w:szCs w:val="28"/>
        </w:rPr>
        <w:t>Двадцать третьего</w:t>
      </w:r>
      <w:r w:rsidR="001171D5">
        <w:rPr>
          <w:rFonts w:ascii="Times New Roman" w:hAnsi="Times New Roman" w:cs="Times New Roman"/>
          <w:sz w:val="28"/>
          <w:szCs w:val="28"/>
        </w:rPr>
        <w:t xml:space="preserve"> августа 1942 года военно-воздушные силы вермахта совершили массированный налёт на Сталинград. Сотни самолетов бомбили город, превращая его в руины. </w:t>
      </w:r>
      <w:r w:rsidR="0007433D">
        <w:rPr>
          <w:rFonts w:ascii="Times New Roman" w:hAnsi="Times New Roman" w:cs="Times New Roman"/>
          <w:sz w:val="28"/>
          <w:szCs w:val="28"/>
        </w:rPr>
        <w:t>Фашистская</w:t>
      </w:r>
      <w:r w:rsidR="001171D5">
        <w:rPr>
          <w:rFonts w:ascii="Times New Roman" w:hAnsi="Times New Roman" w:cs="Times New Roman"/>
          <w:sz w:val="28"/>
          <w:szCs w:val="28"/>
        </w:rPr>
        <w:t xml:space="preserve"> компания планировала сломить мужество </w:t>
      </w:r>
      <w:proofErr w:type="spellStart"/>
      <w:r w:rsidR="001171D5">
        <w:rPr>
          <w:rFonts w:ascii="Times New Roman" w:hAnsi="Times New Roman" w:cs="Times New Roman"/>
          <w:sz w:val="28"/>
          <w:szCs w:val="28"/>
        </w:rPr>
        <w:t>сталинградцев</w:t>
      </w:r>
      <w:proofErr w:type="spellEnd"/>
      <w:r w:rsidR="001171D5">
        <w:rPr>
          <w:rFonts w:ascii="Times New Roman" w:hAnsi="Times New Roman" w:cs="Times New Roman"/>
          <w:sz w:val="28"/>
          <w:szCs w:val="28"/>
        </w:rPr>
        <w:t xml:space="preserve"> </w:t>
      </w:r>
      <w:r w:rsidR="0007433D">
        <w:rPr>
          <w:rFonts w:ascii="Times New Roman" w:hAnsi="Times New Roman" w:cs="Times New Roman"/>
          <w:sz w:val="28"/>
          <w:szCs w:val="28"/>
        </w:rPr>
        <w:t xml:space="preserve">и взять город штурмом. Полуразрушенный, окутанный дымом и пожаром, Сталинград продолжал сражаться. </w:t>
      </w:r>
    </w:p>
    <w:p w14:paraId="0D99ABC0" w14:textId="29C65EFD" w:rsidR="0007433D" w:rsidRDefault="0007433D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ту осень за битвой на Волге следила вся страна. Увеличила выпуск вооружения перебазированная на восток промышленность. Каждый старался внести свой вклад в общее дело</w:t>
      </w:r>
      <w:r w:rsidRPr="00074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помочь армии трудом, заботой, душевным словом. На добровольные пожертвования советских людей </w:t>
      </w:r>
      <w:r w:rsidR="00CB42BE">
        <w:rPr>
          <w:rFonts w:ascii="Times New Roman" w:hAnsi="Times New Roman" w:cs="Times New Roman"/>
          <w:sz w:val="28"/>
          <w:szCs w:val="28"/>
        </w:rPr>
        <w:t>были построены тысячи самолетов, танков, артиллеристских орудий.</w:t>
      </w:r>
      <w:r w:rsidR="00560A41">
        <w:rPr>
          <w:rFonts w:ascii="Times New Roman" w:hAnsi="Times New Roman" w:cs="Times New Roman"/>
          <w:sz w:val="28"/>
          <w:szCs w:val="28"/>
        </w:rPr>
        <w:t xml:space="preserve"> Единство – самое сильное оружие армии в борьбе с врагом. </w:t>
      </w:r>
    </w:p>
    <w:p w14:paraId="3A36E40E" w14:textId="0DC551AA" w:rsidR="00560A41" w:rsidRDefault="00560A41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двухсот дней битвы на Волге сто сорок дней бои шли в Сталинграде. Весь Сталинград тех дней – сплошная передовая</w:t>
      </w:r>
      <w:r w:rsidR="00674F90">
        <w:rPr>
          <w:rFonts w:ascii="Times New Roman" w:hAnsi="Times New Roman" w:cs="Times New Roman"/>
          <w:sz w:val="28"/>
          <w:szCs w:val="28"/>
        </w:rPr>
        <w:t xml:space="preserve">, сплошная линия огня. Бои шли за каждую улицу, за каждый дом. </w:t>
      </w:r>
    </w:p>
    <w:p w14:paraId="65DAA46C" w14:textId="328618FB" w:rsidR="00674F90" w:rsidRDefault="00674F90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Командующий шестьдесят второй армией генерал Чайков позже писал</w:t>
      </w:r>
      <w:r w:rsidRPr="00674F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«Во всех полках появилась сталинградская штурмовая группа. Малая по численности, неотразимая в действии и изворотливая, как змея</w:t>
      </w:r>
      <w:r w:rsidR="007B118B">
        <w:rPr>
          <w:rFonts w:ascii="Times New Roman" w:hAnsi="Times New Roman" w:cs="Times New Roman"/>
          <w:sz w:val="28"/>
          <w:szCs w:val="28"/>
        </w:rPr>
        <w:t>. Фашисты</w:t>
      </w:r>
      <w:r>
        <w:rPr>
          <w:rFonts w:ascii="Times New Roman" w:hAnsi="Times New Roman" w:cs="Times New Roman"/>
          <w:sz w:val="28"/>
          <w:szCs w:val="28"/>
        </w:rPr>
        <w:t xml:space="preserve"> редко выдерживали удар огня и гранат, подкрепленные штыком и ножом воина</w:t>
      </w:r>
      <w:r w:rsidR="007B118B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79292D" w14:textId="1F6D2EA7" w:rsidR="00C30F43" w:rsidRPr="00D503BE" w:rsidRDefault="00C30F43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Пятьдесят девять дней группа сержанта Павлова обороняла в центре города дом, окруженный гитлеровцами. </w:t>
      </w:r>
      <w:r w:rsidR="00445A1C">
        <w:rPr>
          <w:rFonts w:ascii="Times New Roman" w:hAnsi="Times New Roman" w:cs="Times New Roman"/>
          <w:sz w:val="28"/>
          <w:szCs w:val="28"/>
        </w:rPr>
        <w:t>Дом стоял, как неприступная крепость.</w:t>
      </w:r>
      <w:r w:rsidR="00D503BE">
        <w:rPr>
          <w:rFonts w:ascii="Times New Roman" w:hAnsi="Times New Roman" w:cs="Times New Roman"/>
          <w:sz w:val="28"/>
          <w:szCs w:val="28"/>
        </w:rPr>
        <w:t xml:space="preserve"> </w:t>
      </w:r>
      <w:r w:rsidR="00D503BE" w:rsidRPr="00D503BE">
        <w:rPr>
          <w:rFonts w:ascii="Times New Roman" w:hAnsi="Times New Roman" w:cs="Times New Roman"/>
          <w:sz w:val="28"/>
          <w:szCs w:val="28"/>
        </w:rPr>
        <w:t>«Физически и духовно один русский солдат сильнее целого нашего отделения… Пятьдесят восемь дней мы штурмовали один</w:t>
      </w:r>
      <w:r w:rsidR="00D503BE" w:rsidRPr="00D503BE">
        <w:rPr>
          <w:rFonts w:ascii="Times New Roman" w:hAnsi="Times New Roman" w:cs="Times New Roman"/>
          <w:sz w:val="28"/>
          <w:szCs w:val="28"/>
        </w:rPr>
        <w:noBreakHyphen/>
        <w:t>единственный дом!»</w:t>
      </w:r>
      <w:r w:rsidR="00D503BE">
        <w:rPr>
          <w:rFonts w:ascii="Times New Roman" w:hAnsi="Times New Roman" w:cs="Times New Roman"/>
          <w:sz w:val="28"/>
          <w:szCs w:val="28"/>
        </w:rPr>
        <w:t>, -</w:t>
      </w:r>
      <w:r w:rsidR="00D503BE" w:rsidRPr="00D503BE">
        <w:rPr>
          <w:rFonts w:ascii="Times New Roman" w:hAnsi="Times New Roman" w:cs="Times New Roman"/>
          <w:sz w:val="28"/>
          <w:szCs w:val="28"/>
        </w:rPr>
        <w:t xml:space="preserve"> Немецкий солдат </w:t>
      </w:r>
      <w:proofErr w:type="spellStart"/>
      <w:r w:rsidR="00D503BE" w:rsidRPr="00D503BE">
        <w:rPr>
          <w:rFonts w:ascii="Times New Roman" w:hAnsi="Times New Roman" w:cs="Times New Roman"/>
          <w:sz w:val="28"/>
          <w:szCs w:val="28"/>
        </w:rPr>
        <w:t>Отт</w:t>
      </w:r>
      <w:proofErr w:type="spellEnd"/>
      <w:r w:rsidR="00D503BE" w:rsidRPr="00D503BE">
        <w:rPr>
          <w:rFonts w:ascii="Times New Roman" w:hAnsi="Times New Roman" w:cs="Times New Roman"/>
          <w:sz w:val="28"/>
          <w:szCs w:val="28"/>
        </w:rPr>
        <w:t>, из Сталинграда</w:t>
      </w:r>
      <w:r w:rsidR="00D503BE">
        <w:rPr>
          <w:rFonts w:ascii="Times New Roman" w:hAnsi="Times New Roman" w:cs="Times New Roman"/>
          <w:sz w:val="28"/>
          <w:szCs w:val="28"/>
        </w:rPr>
        <w:t>.</w:t>
      </w:r>
    </w:p>
    <w:p w14:paraId="74C77BCB" w14:textId="7CDE70BE" w:rsidR="00C30F43" w:rsidRDefault="00C30F43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«За Волгой для нас земли нет», - эти слова принадлежат снайперу Василию Зайцеву. </w:t>
      </w:r>
    </w:p>
    <w:p w14:paraId="7C982FBE" w14:textId="24FF6645" w:rsidR="00C30F43" w:rsidRDefault="00296135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Связист Матвей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будучи смертельно раненным зажал зубами концы оборванного провода и восстановил связь. </w:t>
      </w:r>
    </w:p>
    <w:p w14:paraId="7DB14A9D" w14:textId="0809E377" w:rsidR="00296135" w:rsidRDefault="00296135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Офицер Рубен Ибаррури пал за Сталинград, как когда – то отдали свои жизни за Испанию в борьбе с фашизмом бойцы интернациональных бригад. </w:t>
      </w:r>
    </w:p>
    <w:p w14:paraId="7E67EFD1" w14:textId="43814611" w:rsidR="00445A1C" w:rsidRDefault="00445A1C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на всех участках сталинградской обороны изо дня в день кипела жестокая битва. И когда смерть забирала героев из боевых рядов, их товарищи давали клятву стоять насмерть за Родину.</w:t>
      </w:r>
    </w:p>
    <w:p w14:paraId="5169E40C" w14:textId="3042DA7C" w:rsidR="00D503BE" w:rsidRPr="00D503BE" w:rsidRDefault="00D503BE" w:rsidP="00D503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3BE">
        <w:rPr>
          <w:rFonts w:ascii="Times New Roman" w:hAnsi="Times New Roman" w:cs="Times New Roman"/>
          <w:sz w:val="28"/>
          <w:szCs w:val="28"/>
        </w:rPr>
        <w:t>«Отступать дальше — значит загубить себя и загубить вместе с тем нашу Родину… Отныне железным законом дисциплины для каждого командира, красноармейца, политработника должно явиться требование — ни шагу назад без приказа высшего командования...»</w:t>
      </w:r>
      <w:r w:rsidR="00B068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503BE">
        <w:rPr>
          <w:rFonts w:ascii="Times New Roman" w:hAnsi="Times New Roman" w:cs="Times New Roman"/>
          <w:sz w:val="28"/>
          <w:szCs w:val="28"/>
        </w:rPr>
        <w:t>Из приказа Наркома обороны СССР № 227 «Ни шагу назад» от 28 июля 1942 года</w:t>
      </w:r>
    </w:p>
    <w:p w14:paraId="72054E47" w14:textId="77777777" w:rsidR="00D0195A" w:rsidRPr="00D0195A" w:rsidRDefault="00D0195A" w:rsidP="00D019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95A">
        <w:rPr>
          <w:rFonts w:ascii="Times New Roman" w:hAnsi="Times New Roman" w:cs="Times New Roman"/>
          <w:sz w:val="28"/>
          <w:szCs w:val="28"/>
        </w:rPr>
        <w:t>Советская армия внезапно изменила свою тактику. Если до этого это была гибкая оборона, то здесь солдаты старались подобраться как можно ближе к врагу. Такая близкая линия фронта не позволяла поддерживать гитлеровцев артиллерией, они могли рассчитывать только на пехоту.</w:t>
      </w:r>
    </w:p>
    <w:p w14:paraId="2916E80D" w14:textId="118E0E0C" w:rsidR="00D0195A" w:rsidRDefault="00D0195A" w:rsidP="00D019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95A">
        <w:rPr>
          <w:rFonts w:ascii="Times New Roman" w:hAnsi="Times New Roman" w:cs="Times New Roman"/>
          <w:sz w:val="28"/>
          <w:szCs w:val="28"/>
        </w:rPr>
        <w:t>Отважные работники тракторных и артиллерийских заводов и друг</w:t>
      </w:r>
      <w:r>
        <w:rPr>
          <w:rFonts w:ascii="Times New Roman" w:hAnsi="Times New Roman" w:cs="Times New Roman"/>
          <w:sz w:val="28"/>
          <w:szCs w:val="28"/>
        </w:rPr>
        <w:t xml:space="preserve">ой промышленности </w:t>
      </w:r>
      <w:r w:rsidRPr="00D0195A">
        <w:rPr>
          <w:rFonts w:ascii="Times New Roman" w:hAnsi="Times New Roman" w:cs="Times New Roman"/>
          <w:sz w:val="28"/>
          <w:szCs w:val="28"/>
        </w:rPr>
        <w:t>ремонти</w:t>
      </w:r>
      <w:r>
        <w:rPr>
          <w:rFonts w:ascii="Times New Roman" w:hAnsi="Times New Roman" w:cs="Times New Roman"/>
          <w:sz w:val="28"/>
          <w:szCs w:val="28"/>
        </w:rPr>
        <w:t>ровали</w:t>
      </w:r>
      <w:r w:rsidRPr="00D0195A">
        <w:rPr>
          <w:rFonts w:ascii="Times New Roman" w:hAnsi="Times New Roman" w:cs="Times New Roman"/>
          <w:sz w:val="28"/>
          <w:szCs w:val="28"/>
        </w:rPr>
        <w:t xml:space="preserve"> военную технику в экстремальных условиях и вблизи сражений. Иногда это слу</w:t>
      </w:r>
      <w:r w:rsidR="000C0BD3">
        <w:rPr>
          <w:rFonts w:ascii="Times New Roman" w:hAnsi="Times New Roman" w:cs="Times New Roman"/>
          <w:sz w:val="28"/>
          <w:szCs w:val="28"/>
        </w:rPr>
        <w:t>чалось</w:t>
      </w:r>
      <w:r w:rsidRPr="00D0195A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месте военного действия</w:t>
      </w:r>
      <w:r w:rsidRPr="00D0195A">
        <w:rPr>
          <w:rFonts w:ascii="Times New Roman" w:hAnsi="Times New Roman" w:cs="Times New Roman"/>
          <w:sz w:val="28"/>
          <w:szCs w:val="28"/>
        </w:rPr>
        <w:t>.</w:t>
      </w:r>
    </w:p>
    <w:p w14:paraId="2DBC6551" w14:textId="137FCE38" w:rsidR="00004FAE" w:rsidRDefault="00004FAE" w:rsidP="00D019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FAE">
        <w:rPr>
          <w:rFonts w:ascii="Times New Roman" w:hAnsi="Times New Roman" w:cs="Times New Roman"/>
          <w:sz w:val="28"/>
          <w:szCs w:val="28"/>
        </w:rPr>
        <w:t>Российское командование использовало методы ментальной атаки. Популярная немецкая музыка лилась из всех громкоговорителей, заставляя врага тосковать по дому. Регулярно звуча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04FAE">
        <w:rPr>
          <w:rFonts w:ascii="Times New Roman" w:hAnsi="Times New Roman" w:cs="Times New Roman"/>
          <w:sz w:val="28"/>
          <w:szCs w:val="28"/>
        </w:rPr>
        <w:t xml:space="preserve"> антигитлеровские песнопения с информацией о победе </w:t>
      </w:r>
      <w:r>
        <w:rPr>
          <w:rFonts w:ascii="Times New Roman" w:hAnsi="Times New Roman" w:cs="Times New Roman"/>
          <w:sz w:val="28"/>
          <w:szCs w:val="28"/>
        </w:rPr>
        <w:t>Красной Армии</w:t>
      </w:r>
      <w:r w:rsidRPr="00004FAE">
        <w:rPr>
          <w:rFonts w:ascii="Times New Roman" w:hAnsi="Times New Roman" w:cs="Times New Roman"/>
          <w:sz w:val="28"/>
          <w:szCs w:val="28"/>
        </w:rPr>
        <w:t xml:space="preserve"> на сталинградском </w:t>
      </w:r>
      <w:r>
        <w:rPr>
          <w:rFonts w:ascii="Times New Roman" w:hAnsi="Times New Roman" w:cs="Times New Roman"/>
          <w:sz w:val="28"/>
          <w:szCs w:val="28"/>
        </w:rPr>
        <w:t>поле бое</w:t>
      </w:r>
      <w:r w:rsidRPr="00004FAE">
        <w:rPr>
          <w:rFonts w:ascii="Times New Roman" w:hAnsi="Times New Roman" w:cs="Times New Roman"/>
          <w:sz w:val="28"/>
          <w:szCs w:val="28"/>
        </w:rPr>
        <w:t xml:space="preserve">. Но </w:t>
      </w:r>
      <w:r>
        <w:rPr>
          <w:rFonts w:ascii="Times New Roman" w:hAnsi="Times New Roman" w:cs="Times New Roman"/>
          <w:sz w:val="28"/>
          <w:szCs w:val="28"/>
        </w:rPr>
        <w:t>больше всего ужасал</w:t>
      </w:r>
      <w:r w:rsidRPr="00004FAE">
        <w:rPr>
          <w:rFonts w:ascii="Times New Roman" w:hAnsi="Times New Roman" w:cs="Times New Roman"/>
          <w:sz w:val="28"/>
          <w:szCs w:val="28"/>
        </w:rPr>
        <w:t xml:space="preserve"> семисекундный обратный отсчет метронома, после которого диктор громко вещал, что каждые 7 секунд умирал фашист. После </w:t>
      </w:r>
      <w:r>
        <w:rPr>
          <w:rFonts w:ascii="Times New Roman" w:hAnsi="Times New Roman" w:cs="Times New Roman"/>
          <w:sz w:val="28"/>
          <w:szCs w:val="28"/>
        </w:rPr>
        <w:t xml:space="preserve">20-25 таких </w:t>
      </w:r>
      <w:r w:rsidRPr="00004FAE">
        <w:rPr>
          <w:rFonts w:ascii="Times New Roman" w:hAnsi="Times New Roman" w:cs="Times New Roman"/>
          <w:sz w:val="28"/>
          <w:szCs w:val="28"/>
        </w:rPr>
        <w:t xml:space="preserve">новостей </w:t>
      </w:r>
      <w:r>
        <w:rPr>
          <w:rFonts w:ascii="Times New Roman" w:hAnsi="Times New Roman" w:cs="Times New Roman"/>
          <w:sz w:val="28"/>
          <w:szCs w:val="28"/>
        </w:rPr>
        <w:t>начинало играть танго</w:t>
      </w:r>
      <w:r w:rsidRPr="00004FAE">
        <w:rPr>
          <w:rFonts w:ascii="Times New Roman" w:hAnsi="Times New Roman" w:cs="Times New Roman"/>
          <w:sz w:val="28"/>
          <w:szCs w:val="28"/>
        </w:rPr>
        <w:t>.</w:t>
      </w:r>
    </w:p>
    <w:p w14:paraId="524B3366" w14:textId="0D91CEEF" w:rsidR="00296135" w:rsidRDefault="00296135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Настал критический </w:t>
      </w:r>
      <w:r w:rsidR="000C53F0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обороны города. </w:t>
      </w:r>
      <w:r w:rsidR="005A01EC">
        <w:rPr>
          <w:rFonts w:ascii="Times New Roman" w:hAnsi="Times New Roman" w:cs="Times New Roman"/>
          <w:sz w:val="28"/>
          <w:szCs w:val="28"/>
        </w:rPr>
        <w:t xml:space="preserve">Прижатые к Волге советские дивизии истекали кровью. Накал боев достигал своей наивысшей точки. Казалось, были пройдены все пределы человеческой выносливости. </w:t>
      </w:r>
      <w:r w:rsidR="0048345B">
        <w:rPr>
          <w:rFonts w:ascii="Times New Roman" w:hAnsi="Times New Roman" w:cs="Times New Roman"/>
          <w:sz w:val="28"/>
          <w:szCs w:val="28"/>
        </w:rPr>
        <w:t xml:space="preserve">И в этот момент произошло то, что готовилось уже давно, но о чём не знали рядовые участники битвы. Ещё в сентябре советским главнокомандованием начал разрабатываться план невиданной по масштабам наступательной операции. </w:t>
      </w:r>
      <w:r w:rsidR="00B30307">
        <w:rPr>
          <w:rFonts w:ascii="Times New Roman" w:hAnsi="Times New Roman" w:cs="Times New Roman"/>
          <w:sz w:val="28"/>
          <w:szCs w:val="28"/>
        </w:rPr>
        <w:t>Пока в него были посвящены немногие</w:t>
      </w:r>
      <w:r w:rsidR="00B30307" w:rsidRPr="00B30307">
        <w:rPr>
          <w:rFonts w:ascii="Times New Roman" w:hAnsi="Times New Roman" w:cs="Times New Roman"/>
          <w:sz w:val="28"/>
          <w:szCs w:val="28"/>
        </w:rPr>
        <w:t xml:space="preserve">: </w:t>
      </w:r>
      <w:r w:rsidR="00B30307">
        <w:rPr>
          <w:rFonts w:ascii="Times New Roman" w:hAnsi="Times New Roman" w:cs="Times New Roman"/>
          <w:sz w:val="28"/>
          <w:szCs w:val="28"/>
        </w:rPr>
        <w:t>заместитель верховного главнокомандующего Жуков, начальник генерального штаба Василевск</w:t>
      </w:r>
      <w:r w:rsidR="00C008B7">
        <w:rPr>
          <w:rFonts w:ascii="Times New Roman" w:hAnsi="Times New Roman" w:cs="Times New Roman"/>
          <w:sz w:val="28"/>
          <w:szCs w:val="28"/>
        </w:rPr>
        <w:t xml:space="preserve">ий, командующий сталинградским полком </w:t>
      </w:r>
      <w:proofErr w:type="spellStart"/>
      <w:r w:rsidR="00C008B7">
        <w:rPr>
          <w:rFonts w:ascii="Times New Roman" w:hAnsi="Times New Roman" w:cs="Times New Roman"/>
          <w:sz w:val="28"/>
          <w:szCs w:val="28"/>
        </w:rPr>
        <w:t>Ерёминко</w:t>
      </w:r>
      <w:proofErr w:type="spellEnd"/>
      <w:r w:rsidR="00C008B7">
        <w:rPr>
          <w:rFonts w:ascii="Times New Roman" w:hAnsi="Times New Roman" w:cs="Times New Roman"/>
          <w:sz w:val="28"/>
          <w:szCs w:val="28"/>
        </w:rPr>
        <w:t xml:space="preserve">, донским – Рокоссовский, юго-западным – Ватутин и некоторые другие военачальники. </w:t>
      </w:r>
      <w:r w:rsidR="00BB1894">
        <w:rPr>
          <w:rFonts w:ascii="Times New Roman" w:hAnsi="Times New Roman" w:cs="Times New Roman"/>
          <w:sz w:val="28"/>
          <w:szCs w:val="28"/>
        </w:rPr>
        <w:t>Кодовое название плана «</w:t>
      </w:r>
      <w:r w:rsidR="00B17769">
        <w:rPr>
          <w:rFonts w:ascii="Times New Roman" w:hAnsi="Times New Roman" w:cs="Times New Roman"/>
          <w:sz w:val="28"/>
          <w:szCs w:val="28"/>
        </w:rPr>
        <w:t>У</w:t>
      </w:r>
      <w:r w:rsidR="00BB1894">
        <w:rPr>
          <w:rFonts w:ascii="Times New Roman" w:hAnsi="Times New Roman" w:cs="Times New Roman"/>
          <w:sz w:val="28"/>
          <w:szCs w:val="28"/>
        </w:rPr>
        <w:t>ран».</w:t>
      </w:r>
      <w:r w:rsidR="00B17769">
        <w:rPr>
          <w:rFonts w:ascii="Times New Roman" w:hAnsi="Times New Roman" w:cs="Times New Roman"/>
          <w:sz w:val="28"/>
          <w:szCs w:val="28"/>
        </w:rPr>
        <w:t xml:space="preserve"> Контрнаступление задумано как стратегическая операция трёх фронтов</w:t>
      </w:r>
      <w:r w:rsidR="00B17769" w:rsidRPr="00674F90">
        <w:rPr>
          <w:rFonts w:ascii="Times New Roman" w:hAnsi="Times New Roman" w:cs="Times New Roman"/>
          <w:sz w:val="28"/>
          <w:szCs w:val="28"/>
        </w:rPr>
        <w:t>:</w:t>
      </w:r>
      <w:r w:rsidR="00B17769">
        <w:rPr>
          <w:rFonts w:ascii="Times New Roman" w:hAnsi="Times New Roman" w:cs="Times New Roman"/>
          <w:sz w:val="28"/>
          <w:szCs w:val="28"/>
        </w:rPr>
        <w:t xml:space="preserve"> юго-западного, донского и сталинградского. Советским войскам</w:t>
      </w:r>
      <w:r w:rsidR="00E42D49">
        <w:rPr>
          <w:rFonts w:ascii="Times New Roman" w:hAnsi="Times New Roman" w:cs="Times New Roman"/>
          <w:sz w:val="28"/>
          <w:szCs w:val="28"/>
        </w:rPr>
        <w:t xml:space="preserve"> предстояло прорвать оборону врага на флангах, разгромить его северо-западнее и </w:t>
      </w:r>
      <w:r w:rsidR="006508E5">
        <w:rPr>
          <w:rFonts w:ascii="Times New Roman" w:hAnsi="Times New Roman" w:cs="Times New Roman"/>
          <w:sz w:val="28"/>
          <w:szCs w:val="28"/>
        </w:rPr>
        <w:t>южнее Сталинграда,</w:t>
      </w:r>
      <w:r w:rsidR="00E42D49">
        <w:rPr>
          <w:rFonts w:ascii="Times New Roman" w:hAnsi="Times New Roman" w:cs="Times New Roman"/>
          <w:sz w:val="28"/>
          <w:szCs w:val="28"/>
        </w:rPr>
        <w:t xml:space="preserve"> и затем соединиться в районе Калач-</w:t>
      </w:r>
      <w:proofErr w:type="spellStart"/>
      <w:r w:rsidR="00E42D49">
        <w:rPr>
          <w:rFonts w:ascii="Times New Roman" w:hAnsi="Times New Roman" w:cs="Times New Roman"/>
          <w:sz w:val="28"/>
          <w:szCs w:val="28"/>
        </w:rPr>
        <w:t>Советсткий</w:t>
      </w:r>
      <w:proofErr w:type="spellEnd"/>
      <w:r w:rsidR="00E42D49">
        <w:rPr>
          <w:rFonts w:ascii="Times New Roman" w:hAnsi="Times New Roman" w:cs="Times New Roman"/>
          <w:sz w:val="28"/>
          <w:szCs w:val="28"/>
        </w:rPr>
        <w:t>.</w:t>
      </w:r>
      <w:r w:rsidR="006508E5">
        <w:rPr>
          <w:rFonts w:ascii="Times New Roman" w:hAnsi="Times New Roman" w:cs="Times New Roman"/>
          <w:sz w:val="28"/>
          <w:szCs w:val="28"/>
        </w:rPr>
        <w:t xml:space="preserve"> По масштабам и способам действий войск план «Уран» не имел себе равных в истории войн. </w:t>
      </w:r>
    </w:p>
    <w:p w14:paraId="6B8CCD9D" w14:textId="3BFB23AB" w:rsidR="003426D9" w:rsidRDefault="003426D9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несколько дней до наступления советских войск разведывательный отдел немецкого генштаба доносил</w:t>
      </w:r>
      <w:r w:rsidRPr="00674F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«При этой неясной картине определить замысел противника в настоящее время невозможно».</w:t>
      </w:r>
    </w:p>
    <w:p w14:paraId="2C9421FA" w14:textId="2CB8F8A7" w:rsidR="003426D9" w:rsidRDefault="003426D9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Завязнув в Сталинграде, гитлеровцы готовились к зиме. Им было обещано, что ничего неожиданного в ближайшее время не произойдёт. Фюрер перенёс окончательное уничтожение Советской России на следующий сорок третий год.  </w:t>
      </w:r>
    </w:p>
    <w:p w14:paraId="1E7E097E" w14:textId="77777777" w:rsidR="009A797C" w:rsidRDefault="0041219D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EE6061">
        <w:rPr>
          <w:rFonts w:ascii="Times New Roman" w:hAnsi="Times New Roman" w:cs="Times New Roman"/>
          <w:sz w:val="28"/>
          <w:szCs w:val="28"/>
        </w:rPr>
        <w:t xml:space="preserve">наступление </w:t>
      </w:r>
      <w:r>
        <w:rPr>
          <w:rFonts w:ascii="Times New Roman" w:hAnsi="Times New Roman" w:cs="Times New Roman"/>
          <w:sz w:val="28"/>
          <w:szCs w:val="28"/>
        </w:rPr>
        <w:t>началось утром девятнадцатого ноября.</w:t>
      </w:r>
      <w:r w:rsidR="00B0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8E7" w:rsidRPr="00B068E7">
        <w:rPr>
          <w:rFonts w:ascii="Times New Roman" w:hAnsi="Times New Roman" w:cs="Times New Roman"/>
          <w:sz w:val="28"/>
          <w:szCs w:val="28"/>
        </w:rPr>
        <w:t xml:space="preserve">В 7:30 утра залп "Катюши" начал 80-минутную артиллерийскую подготовку. Это было началом советского контрнаступления в Сталинграде. Оборона гитлеровских войск была разбита 3500 орудиями. Враг был подавлен сокрушительной огневой мощью, и в 8:50 пехота и танки продолжили атаку. </w:t>
      </w:r>
      <w:r w:rsidR="000F42A2">
        <w:rPr>
          <w:rFonts w:ascii="Times New Roman" w:hAnsi="Times New Roman" w:cs="Times New Roman"/>
          <w:sz w:val="28"/>
          <w:szCs w:val="28"/>
        </w:rPr>
        <w:t>И всего лишь четыре дня спустя, двадцать третьего ноября, первая часть операции «Уран» была успешно выполнена.</w:t>
      </w:r>
      <w:r w:rsidR="00EE60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7D67D" w14:textId="03892E3A" w:rsidR="0041219D" w:rsidRDefault="009A797C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97C">
        <w:rPr>
          <w:rFonts w:ascii="Times New Roman" w:hAnsi="Times New Roman" w:cs="Times New Roman"/>
          <w:sz w:val="28"/>
          <w:szCs w:val="28"/>
        </w:rPr>
        <w:t xml:space="preserve">К январю 1943 года советское командование разработало операцию "Кольцо" для уничтожения и захвата вражеских группировок в Сталинграде. Эта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 w:rsidRPr="009A7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9A797C">
        <w:rPr>
          <w:rFonts w:ascii="Times New Roman" w:hAnsi="Times New Roman" w:cs="Times New Roman"/>
          <w:sz w:val="28"/>
          <w:szCs w:val="28"/>
        </w:rPr>
        <w:t xml:space="preserve">поручена </w:t>
      </w:r>
      <w:r>
        <w:rPr>
          <w:rFonts w:ascii="Times New Roman" w:hAnsi="Times New Roman" w:cs="Times New Roman"/>
          <w:sz w:val="28"/>
          <w:szCs w:val="28"/>
        </w:rPr>
        <w:t>Донскому фронту К.</w:t>
      </w:r>
      <w:r w:rsidRPr="009A797C">
        <w:rPr>
          <w:rFonts w:ascii="Times New Roman" w:hAnsi="Times New Roman" w:cs="Times New Roman"/>
          <w:sz w:val="28"/>
          <w:szCs w:val="28"/>
        </w:rPr>
        <w:t xml:space="preserve"> Рокоссовского. Немцы отвергли ультиматум о капитуляции. 10 января Советская армия перешла в наступление. К концу января остатки </w:t>
      </w:r>
      <w:r w:rsidRPr="009A797C">
        <w:rPr>
          <w:rFonts w:ascii="Times New Roman" w:hAnsi="Times New Roman" w:cs="Times New Roman"/>
          <w:sz w:val="28"/>
          <w:szCs w:val="28"/>
        </w:rPr>
        <w:lastRenderedPageBreak/>
        <w:t>немецкой армии оказались запертыми в развалинах Сталинграда и потеряли все аэродромы.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02692" w14:textId="153D11BC" w:rsidR="00EE6061" w:rsidRDefault="00EE6061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селе Большая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Рассошка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Сталинградом был освобождён лагерь советских военнопленных. Ещё несколько недель назад в нём было две тысячи пленных, в живых осталось не более двадцати. </w:t>
      </w:r>
    </w:p>
    <w:p w14:paraId="62DE2413" w14:textId="144C63B8" w:rsidR="00554C98" w:rsidRDefault="00554C98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момента окружения и до окончательного разгрома шестой армии прошло два месяца.</w:t>
      </w:r>
      <w:r w:rsidR="00A07776">
        <w:rPr>
          <w:rFonts w:ascii="Times New Roman" w:hAnsi="Times New Roman" w:cs="Times New Roman"/>
          <w:sz w:val="28"/>
          <w:szCs w:val="28"/>
        </w:rPr>
        <w:t xml:space="preserve"> Когда кончилась неудача и попытка войск фельдмаршала </w:t>
      </w:r>
      <w:proofErr w:type="spellStart"/>
      <w:r w:rsidR="00A07776">
        <w:rPr>
          <w:rFonts w:ascii="Times New Roman" w:hAnsi="Times New Roman" w:cs="Times New Roman"/>
          <w:sz w:val="28"/>
          <w:szCs w:val="28"/>
        </w:rPr>
        <w:t>Манштейна</w:t>
      </w:r>
      <w:proofErr w:type="spellEnd"/>
      <w:r w:rsidR="00A07776">
        <w:rPr>
          <w:rFonts w:ascii="Times New Roman" w:hAnsi="Times New Roman" w:cs="Times New Roman"/>
          <w:sz w:val="28"/>
          <w:szCs w:val="28"/>
        </w:rPr>
        <w:t xml:space="preserve"> прорваться к окруженной армии, положение её стало безнадёжным. Солдаты шестой армии Паулюса понимали это. Данные отдела информации германского верховного командования, собранной на основе проверки писем солдат, гласили</w:t>
      </w:r>
      <w:r w:rsidR="00A07776" w:rsidRPr="00674F90">
        <w:rPr>
          <w:rFonts w:ascii="Times New Roman" w:hAnsi="Times New Roman" w:cs="Times New Roman"/>
          <w:sz w:val="28"/>
          <w:szCs w:val="28"/>
        </w:rPr>
        <w:t>:</w:t>
      </w:r>
      <w:r w:rsidR="00A07776">
        <w:rPr>
          <w:rFonts w:ascii="Times New Roman" w:hAnsi="Times New Roman" w:cs="Times New Roman"/>
          <w:sz w:val="28"/>
          <w:szCs w:val="28"/>
        </w:rPr>
        <w:t xml:space="preserve"> «Из каждых ста за продолжение сопротивления высказались двое, против – шестьдесят пять». </w:t>
      </w:r>
    </w:p>
    <w:p w14:paraId="519A4962" w14:textId="079519F4" w:rsidR="00A07776" w:rsidRDefault="00A07776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Желая избежать напрасного кровопролития, советское командование дважды </w:t>
      </w:r>
      <w:r w:rsidR="005311E8">
        <w:rPr>
          <w:rFonts w:ascii="Times New Roman" w:hAnsi="Times New Roman" w:cs="Times New Roman"/>
          <w:sz w:val="28"/>
          <w:szCs w:val="28"/>
        </w:rPr>
        <w:t xml:space="preserve">предлагала Паулюсу капитуляцию. Это была капитуляция на гуманных условиях. </w:t>
      </w:r>
      <w:r w:rsidR="00AB446E">
        <w:rPr>
          <w:rFonts w:ascii="Times New Roman" w:hAnsi="Times New Roman" w:cs="Times New Roman"/>
          <w:sz w:val="28"/>
          <w:szCs w:val="28"/>
        </w:rPr>
        <w:t xml:space="preserve">Всем прекратившим сопротивление гарантировалась жизнь, медицинская помощь, нормальное питание и даже сохранение в плену знаков различия и орденов. </w:t>
      </w:r>
    </w:p>
    <w:p w14:paraId="42B3FCF7" w14:textId="77777777" w:rsidR="00804941" w:rsidRPr="00804941" w:rsidRDefault="00AB446E" w:rsidP="00804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Вскоре после войны генерал</w:t>
      </w:r>
      <w:r w:rsidR="00E120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фельдмаршал Паулюс станет многословно писать в своих мемуарах о солдатском долге, о том, что его действия были направлены в защиту интересов немецкого народа</w:t>
      </w:r>
      <w:r w:rsidR="00804941" w:rsidRPr="00804941">
        <w:rPr>
          <w:rFonts w:ascii="Times New Roman" w:hAnsi="Times New Roman" w:cs="Times New Roman"/>
          <w:sz w:val="28"/>
          <w:szCs w:val="28"/>
        </w:rPr>
        <w:t>: «…Поражение неизбежно. Чтобы спасти ещё оставшихся в живых, армия просит немедленного разрешения капитулировать».</w:t>
      </w:r>
    </w:p>
    <w:p w14:paraId="6B84085B" w14:textId="0DFC635B" w:rsidR="00804941" w:rsidRPr="00804941" w:rsidRDefault="0081415E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тогда зимой </w:t>
      </w:r>
      <w:r w:rsidR="00804941">
        <w:rPr>
          <w:rFonts w:ascii="Times New Roman" w:hAnsi="Times New Roman" w:cs="Times New Roman"/>
          <w:sz w:val="28"/>
          <w:szCs w:val="28"/>
        </w:rPr>
        <w:t>42-43 годов</w:t>
      </w:r>
      <w:r>
        <w:rPr>
          <w:rFonts w:ascii="Times New Roman" w:hAnsi="Times New Roman" w:cs="Times New Roman"/>
          <w:sz w:val="28"/>
          <w:szCs w:val="28"/>
        </w:rPr>
        <w:t>, отклоняя советские предложения о капитуляции, Паулюс выполнял приказ Гитлера</w:t>
      </w:r>
      <w:r w:rsidR="00557FCF">
        <w:rPr>
          <w:rFonts w:ascii="Times New Roman" w:hAnsi="Times New Roman" w:cs="Times New Roman"/>
          <w:sz w:val="28"/>
          <w:szCs w:val="28"/>
        </w:rPr>
        <w:t>.</w:t>
      </w:r>
      <w:r w:rsidR="00160564">
        <w:rPr>
          <w:rFonts w:ascii="Times New Roman" w:hAnsi="Times New Roman" w:cs="Times New Roman"/>
          <w:sz w:val="28"/>
          <w:szCs w:val="28"/>
        </w:rPr>
        <w:t xml:space="preserve"> </w:t>
      </w:r>
      <w:r w:rsidR="009B669D">
        <w:rPr>
          <w:rFonts w:ascii="Times New Roman" w:hAnsi="Times New Roman" w:cs="Times New Roman"/>
          <w:sz w:val="28"/>
          <w:szCs w:val="28"/>
        </w:rPr>
        <w:t>Диктатор</w:t>
      </w:r>
      <w:r w:rsidR="009B669D" w:rsidRPr="009B669D">
        <w:rPr>
          <w:rFonts w:ascii="Times New Roman" w:hAnsi="Times New Roman" w:cs="Times New Roman"/>
          <w:sz w:val="28"/>
          <w:szCs w:val="28"/>
        </w:rPr>
        <w:t xml:space="preserve"> просил сражаться до последнего солдата. </w:t>
      </w:r>
      <w:r w:rsidR="00630CC4">
        <w:rPr>
          <w:rFonts w:ascii="Times New Roman" w:hAnsi="Times New Roman" w:cs="Times New Roman"/>
          <w:sz w:val="28"/>
          <w:szCs w:val="28"/>
        </w:rPr>
        <w:t>Ф</w:t>
      </w:r>
      <w:r w:rsidR="009B669D" w:rsidRPr="009B669D">
        <w:rPr>
          <w:rFonts w:ascii="Times New Roman" w:hAnsi="Times New Roman" w:cs="Times New Roman"/>
          <w:sz w:val="28"/>
          <w:szCs w:val="28"/>
        </w:rPr>
        <w:t>.</w:t>
      </w:r>
      <w:r w:rsidR="00630CC4">
        <w:rPr>
          <w:rFonts w:ascii="Times New Roman" w:hAnsi="Times New Roman" w:cs="Times New Roman"/>
          <w:sz w:val="28"/>
          <w:szCs w:val="28"/>
        </w:rPr>
        <w:t xml:space="preserve"> </w:t>
      </w:r>
      <w:r w:rsidR="009B669D" w:rsidRPr="009B669D">
        <w:rPr>
          <w:rFonts w:ascii="Times New Roman" w:hAnsi="Times New Roman" w:cs="Times New Roman"/>
          <w:sz w:val="28"/>
          <w:szCs w:val="28"/>
        </w:rPr>
        <w:t>Паулюсу даже было присвоено звание фельдмаршала, что в данном случае можно расценивать как явный намек на самоубийство — ведь ни один немецкий фельдмаршал никогда не попадал в плен. Но Ф.</w:t>
      </w:r>
      <w:r w:rsidR="00630CC4">
        <w:rPr>
          <w:rFonts w:ascii="Times New Roman" w:hAnsi="Times New Roman" w:cs="Times New Roman"/>
          <w:sz w:val="28"/>
          <w:szCs w:val="28"/>
        </w:rPr>
        <w:t xml:space="preserve"> </w:t>
      </w:r>
      <w:r w:rsidR="009B669D" w:rsidRPr="009B669D">
        <w:rPr>
          <w:rFonts w:ascii="Times New Roman" w:hAnsi="Times New Roman" w:cs="Times New Roman"/>
          <w:sz w:val="28"/>
          <w:szCs w:val="28"/>
        </w:rPr>
        <w:t>Паулюс сдался со всем своим штабом. В плен попали 24 генерала, 2,5 тысячи офицеров и около 90 тысяч солдат. Еще 140 тысяч вражеских солдат и офицеров впоследствии были похоронены в развалинах Сталинграда.</w:t>
      </w:r>
      <w:r w:rsidR="00630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11639A" w14:textId="7DE594A2" w:rsidR="00AB446E" w:rsidRDefault="00160564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свидетельству американского историка Гилберта, узнав о пленении Паулюса, Гитлер был взбешен. Почему он не застрелился? Ведь это деморализующе повлияет на армию, на всех немецких солдат. </w:t>
      </w:r>
    </w:p>
    <w:p w14:paraId="22B1D5F9" w14:textId="13254A49" w:rsidR="00E12068" w:rsidRDefault="00E12068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Ещё одно лицо – генерал-фельдмаршал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Манштейн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командующий группой арми</w:t>
      </w:r>
      <w:r w:rsidR="002B15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Дон</w:t>
      </w:r>
      <w:r w:rsidR="002B1549">
        <w:rPr>
          <w:rFonts w:ascii="Times New Roman" w:hAnsi="Times New Roman" w:cs="Times New Roman"/>
          <w:sz w:val="28"/>
          <w:szCs w:val="28"/>
        </w:rPr>
        <w:t>, перед которой была задача прорваться к сталинградскому котлу. Понимая</w:t>
      </w:r>
      <w:r w:rsidR="000B0BC7">
        <w:rPr>
          <w:rFonts w:ascii="Times New Roman" w:hAnsi="Times New Roman" w:cs="Times New Roman"/>
          <w:sz w:val="28"/>
          <w:szCs w:val="28"/>
        </w:rPr>
        <w:t xml:space="preserve"> обреченность этих попыток, </w:t>
      </w:r>
      <w:proofErr w:type="spellStart"/>
      <w:r w:rsidR="000B0BC7">
        <w:rPr>
          <w:rFonts w:ascii="Times New Roman" w:hAnsi="Times New Roman" w:cs="Times New Roman"/>
          <w:sz w:val="28"/>
          <w:szCs w:val="28"/>
        </w:rPr>
        <w:t>Манштейн</w:t>
      </w:r>
      <w:proofErr w:type="spellEnd"/>
      <w:r w:rsidR="000B0BC7">
        <w:rPr>
          <w:rFonts w:ascii="Times New Roman" w:hAnsi="Times New Roman" w:cs="Times New Roman"/>
          <w:sz w:val="28"/>
          <w:szCs w:val="28"/>
        </w:rPr>
        <w:t xml:space="preserve"> тем не менее систематически дезинформировал Паулюса. Он </w:t>
      </w:r>
      <w:r w:rsidR="00F27770">
        <w:rPr>
          <w:rFonts w:ascii="Times New Roman" w:hAnsi="Times New Roman" w:cs="Times New Roman"/>
          <w:sz w:val="28"/>
          <w:szCs w:val="28"/>
        </w:rPr>
        <w:t>боялся, что освободившиеся из-под Сталинграда советские войска будут брошены против него.</w:t>
      </w:r>
    </w:p>
    <w:p w14:paraId="189F9AD4" w14:textId="670A89C6" w:rsidR="00B7272D" w:rsidRDefault="00B7272D" w:rsidP="001171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самой Германии Сталинград потряс психологию миллионов людей. Немецкий журналист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Гэймс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Рэин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F11">
        <w:rPr>
          <w:rFonts w:ascii="Times New Roman" w:hAnsi="Times New Roman" w:cs="Times New Roman"/>
          <w:sz w:val="28"/>
          <w:szCs w:val="28"/>
        </w:rPr>
        <w:t>так писал об этом после войны</w:t>
      </w:r>
      <w:r w:rsidR="00581F11" w:rsidRPr="00674F90">
        <w:rPr>
          <w:rFonts w:ascii="Times New Roman" w:hAnsi="Times New Roman" w:cs="Times New Roman"/>
          <w:sz w:val="28"/>
          <w:szCs w:val="28"/>
        </w:rPr>
        <w:t>:</w:t>
      </w:r>
      <w:r w:rsidR="00581F11">
        <w:rPr>
          <w:rFonts w:ascii="Times New Roman" w:hAnsi="Times New Roman" w:cs="Times New Roman"/>
          <w:sz w:val="28"/>
          <w:szCs w:val="28"/>
        </w:rPr>
        <w:t xml:space="preserve"> «Это был решающий удар. Он сбил нас с ног, главное морально сбил с ног. Мы уже тогда в сущности были побеждены». </w:t>
      </w:r>
    </w:p>
    <w:p w14:paraId="7AA73B94" w14:textId="448472C5" w:rsidR="00AC38AE" w:rsidRDefault="00581F11" w:rsidP="005933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Сталинградская победа принесла людям надежду и веру, она укрепила ряды борцов с фашизмом.</w:t>
      </w:r>
      <w:r w:rsidR="006A6F40">
        <w:rPr>
          <w:rFonts w:ascii="Times New Roman" w:hAnsi="Times New Roman" w:cs="Times New Roman"/>
          <w:sz w:val="28"/>
          <w:szCs w:val="28"/>
        </w:rPr>
        <w:t xml:space="preserve"> </w:t>
      </w:r>
      <w:r w:rsidR="00AC38AE">
        <w:rPr>
          <w:rFonts w:ascii="Times New Roman" w:hAnsi="Times New Roman" w:cs="Times New Roman"/>
          <w:sz w:val="28"/>
          <w:szCs w:val="28"/>
        </w:rPr>
        <w:t>В битве под Сталинградом принимало участие с обеих сторон более двух миллионов человек на территории сто тысяч квадратных километров. В ней была разгромлена четвёртая часть военных сил вермахта</w:t>
      </w:r>
      <w:r w:rsidR="005933A8">
        <w:rPr>
          <w:rFonts w:ascii="Times New Roman" w:hAnsi="Times New Roman" w:cs="Times New Roman"/>
          <w:sz w:val="28"/>
          <w:szCs w:val="28"/>
        </w:rPr>
        <w:t>, действовавших на восточном фронте. История войн не знала таких сражений. Это была не только победа одной армии над другой. Это был исторический подвиг советского народа и его вооруженных сил, решивший судьбу фашисткой Германии и нового фашистского порядка в Европе.</w:t>
      </w:r>
    </w:p>
    <w:p w14:paraId="2833C643" w14:textId="538C27FD" w:rsidR="005933A8" w:rsidRDefault="005933A8" w:rsidP="005933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советского оружия в таких масштабах потрясла мир. СССР были вручены почётный меч – дар героическим защитникам Сталинграда от короля Великобритании, грамота от президента США Рузвельта</w:t>
      </w:r>
      <w:r w:rsidR="002A3814" w:rsidRPr="002A3814">
        <w:rPr>
          <w:rFonts w:ascii="Times New Roman" w:hAnsi="Times New Roman" w:cs="Times New Roman"/>
          <w:sz w:val="28"/>
          <w:szCs w:val="28"/>
        </w:rPr>
        <w:t xml:space="preserve">: </w:t>
      </w:r>
      <w:r w:rsidR="002A3814" w:rsidRPr="00114D76">
        <w:rPr>
          <w:rFonts w:ascii="Times New Roman" w:hAnsi="Times New Roman" w:cs="Times New Roman"/>
          <w:sz w:val="28"/>
          <w:szCs w:val="28"/>
        </w:rPr>
        <w:t>«</w:t>
      </w:r>
      <w:r w:rsidR="00114D76" w:rsidRPr="00114D76">
        <w:rPr>
          <w:rFonts w:ascii="Times New Roman" w:hAnsi="Times New Roman" w:cs="Times New Roman"/>
          <w:sz w:val="28"/>
          <w:szCs w:val="28"/>
        </w:rPr>
        <w:t>От имени народа Соединённых Штатов Америки я вручаю эту грамоту городу Сталинграду, чтобы отметить наше восхищение его доблестными защитниками».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ECB">
        <w:rPr>
          <w:rFonts w:ascii="Times New Roman" w:hAnsi="Times New Roman" w:cs="Times New Roman"/>
          <w:sz w:val="28"/>
          <w:szCs w:val="28"/>
        </w:rPr>
        <w:t>Лондон, о Сталинградской битве говорит министр иностранных дел Энтони Иден</w:t>
      </w:r>
      <w:r w:rsidR="001B3ECB" w:rsidRPr="00674F90">
        <w:rPr>
          <w:rFonts w:ascii="Times New Roman" w:hAnsi="Times New Roman" w:cs="Times New Roman"/>
          <w:sz w:val="28"/>
          <w:szCs w:val="28"/>
        </w:rPr>
        <w:t>:</w:t>
      </w:r>
      <w:r w:rsidR="001B3ECB">
        <w:rPr>
          <w:rFonts w:ascii="Times New Roman" w:hAnsi="Times New Roman" w:cs="Times New Roman"/>
          <w:sz w:val="28"/>
          <w:szCs w:val="28"/>
        </w:rPr>
        <w:t xml:space="preserve"> «Мы, представители британского народа, отдаем должное мужеству Красной Армии. Никогда ещё за свою длинную и гордую </w:t>
      </w:r>
      <w:r w:rsidR="00E0279A">
        <w:rPr>
          <w:rFonts w:ascii="Times New Roman" w:hAnsi="Times New Roman" w:cs="Times New Roman"/>
          <w:sz w:val="28"/>
          <w:szCs w:val="28"/>
        </w:rPr>
        <w:t>историю, германская армия не знала такого поражения, какой ей было нанесено Красной Армией в районе Сталинграда</w:t>
      </w:r>
      <w:r w:rsidR="002D1EFA">
        <w:rPr>
          <w:rFonts w:ascii="Times New Roman" w:hAnsi="Times New Roman" w:cs="Times New Roman"/>
          <w:sz w:val="28"/>
          <w:szCs w:val="28"/>
        </w:rPr>
        <w:t>»</w:t>
      </w:r>
      <w:r w:rsidR="00E0279A">
        <w:rPr>
          <w:rFonts w:ascii="Times New Roman" w:hAnsi="Times New Roman" w:cs="Times New Roman"/>
          <w:sz w:val="28"/>
          <w:szCs w:val="28"/>
        </w:rPr>
        <w:t xml:space="preserve">. Впервые в истории в лондонском </w:t>
      </w:r>
      <w:r w:rsidR="004C5E0E">
        <w:rPr>
          <w:rFonts w:ascii="Times New Roman" w:hAnsi="Times New Roman" w:cs="Times New Roman"/>
          <w:sz w:val="28"/>
          <w:szCs w:val="28"/>
        </w:rPr>
        <w:t>А</w:t>
      </w:r>
      <w:r w:rsidR="00E0279A">
        <w:rPr>
          <w:rFonts w:ascii="Times New Roman" w:hAnsi="Times New Roman" w:cs="Times New Roman"/>
          <w:sz w:val="28"/>
          <w:szCs w:val="28"/>
        </w:rPr>
        <w:t>льберт-</w:t>
      </w:r>
      <w:r w:rsidR="004C5E0E">
        <w:rPr>
          <w:rFonts w:ascii="Times New Roman" w:hAnsi="Times New Roman" w:cs="Times New Roman"/>
          <w:sz w:val="28"/>
          <w:szCs w:val="28"/>
        </w:rPr>
        <w:t>Х</w:t>
      </w:r>
      <w:r w:rsidR="00E0279A">
        <w:rPr>
          <w:rFonts w:ascii="Times New Roman" w:hAnsi="Times New Roman" w:cs="Times New Roman"/>
          <w:sz w:val="28"/>
          <w:szCs w:val="28"/>
        </w:rPr>
        <w:t xml:space="preserve">олле был поднят флаг страны Совета. </w:t>
      </w:r>
    </w:p>
    <w:p w14:paraId="1C268D77" w14:textId="38C245E4" w:rsidR="00E0279A" w:rsidRDefault="00E0279A" w:rsidP="005933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Позади двести дней, двести ночей</w:t>
      </w:r>
      <w:r w:rsidR="003622D7">
        <w:rPr>
          <w:rFonts w:ascii="Times New Roman" w:hAnsi="Times New Roman" w:cs="Times New Roman"/>
          <w:sz w:val="28"/>
          <w:szCs w:val="28"/>
        </w:rPr>
        <w:t xml:space="preserve"> Великой Сталинградской битвы. Советская армия шла на запад, началось освобождение Родины.</w:t>
      </w:r>
    </w:p>
    <w:p w14:paraId="100020D6" w14:textId="2595AF71" w:rsidR="008B2B99" w:rsidRPr="00B30307" w:rsidRDefault="008B2B99" w:rsidP="005933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B99">
        <w:rPr>
          <w:rFonts w:ascii="Times New Roman" w:hAnsi="Times New Roman" w:cs="Times New Roman"/>
          <w:sz w:val="28"/>
          <w:szCs w:val="28"/>
        </w:rPr>
        <w:t xml:space="preserve">В 1965 году Сталинград стал городом героев. Более 700 000 участников этой </w:t>
      </w:r>
      <w:r>
        <w:rPr>
          <w:rFonts w:ascii="Times New Roman" w:hAnsi="Times New Roman" w:cs="Times New Roman"/>
          <w:sz w:val="28"/>
          <w:szCs w:val="28"/>
        </w:rPr>
        <w:t>великой</w:t>
      </w:r>
      <w:r w:rsidRPr="008B2B99">
        <w:rPr>
          <w:rFonts w:ascii="Times New Roman" w:hAnsi="Times New Roman" w:cs="Times New Roman"/>
          <w:sz w:val="28"/>
          <w:szCs w:val="28"/>
        </w:rPr>
        <w:t xml:space="preserve"> битвы получили медаль "За оборону Сталинграда". 2 февраля — день, когда советская армия разгромила армию нацистской Германии в Сталинградской битве - сегодня день воинской славы России.</w:t>
      </w:r>
    </w:p>
    <w:sectPr w:rsidR="008B2B99" w:rsidRPr="00B30307" w:rsidSect="001171D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D5"/>
    <w:rsid w:val="00004FAE"/>
    <w:rsid w:val="0007433D"/>
    <w:rsid w:val="000B0BC7"/>
    <w:rsid w:val="000C0BD3"/>
    <w:rsid w:val="000C53F0"/>
    <w:rsid w:val="000F42A2"/>
    <w:rsid w:val="00114D76"/>
    <w:rsid w:val="001171D5"/>
    <w:rsid w:val="00160564"/>
    <w:rsid w:val="001642CA"/>
    <w:rsid w:val="001704B9"/>
    <w:rsid w:val="001B3ECB"/>
    <w:rsid w:val="00296135"/>
    <w:rsid w:val="002A3814"/>
    <w:rsid w:val="002B1549"/>
    <w:rsid w:val="002B769D"/>
    <w:rsid w:val="002C7E44"/>
    <w:rsid w:val="002D1EFA"/>
    <w:rsid w:val="003426D9"/>
    <w:rsid w:val="003622D7"/>
    <w:rsid w:val="0041219D"/>
    <w:rsid w:val="00445A1C"/>
    <w:rsid w:val="0048345B"/>
    <w:rsid w:val="004B5A96"/>
    <w:rsid w:val="004C5E0E"/>
    <w:rsid w:val="005149DD"/>
    <w:rsid w:val="005311E8"/>
    <w:rsid w:val="00554C98"/>
    <w:rsid w:val="00557FCF"/>
    <w:rsid w:val="00560A41"/>
    <w:rsid w:val="0058196E"/>
    <w:rsid w:val="00581F11"/>
    <w:rsid w:val="005933A8"/>
    <w:rsid w:val="005A01EC"/>
    <w:rsid w:val="00620621"/>
    <w:rsid w:val="006257F8"/>
    <w:rsid w:val="00630CC4"/>
    <w:rsid w:val="0063422E"/>
    <w:rsid w:val="006508E5"/>
    <w:rsid w:val="00664DAB"/>
    <w:rsid w:val="00674F90"/>
    <w:rsid w:val="006A6F40"/>
    <w:rsid w:val="006A71DF"/>
    <w:rsid w:val="007B118B"/>
    <w:rsid w:val="00804941"/>
    <w:rsid w:val="0081415E"/>
    <w:rsid w:val="0082652F"/>
    <w:rsid w:val="008B2B99"/>
    <w:rsid w:val="009A797C"/>
    <w:rsid w:val="009B669D"/>
    <w:rsid w:val="00A07776"/>
    <w:rsid w:val="00A82C9C"/>
    <w:rsid w:val="00A92F33"/>
    <w:rsid w:val="00A9373D"/>
    <w:rsid w:val="00AB446E"/>
    <w:rsid w:val="00AC38AE"/>
    <w:rsid w:val="00B068E7"/>
    <w:rsid w:val="00B17769"/>
    <w:rsid w:val="00B30307"/>
    <w:rsid w:val="00B7272D"/>
    <w:rsid w:val="00B85D4C"/>
    <w:rsid w:val="00BB1894"/>
    <w:rsid w:val="00BB575A"/>
    <w:rsid w:val="00BC7309"/>
    <w:rsid w:val="00C008B7"/>
    <w:rsid w:val="00C2652D"/>
    <w:rsid w:val="00C30F43"/>
    <w:rsid w:val="00CB42BE"/>
    <w:rsid w:val="00D0195A"/>
    <w:rsid w:val="00D1121F"/>
    <w:rsid w:val="00D503BE"/>
    <w:rsid w:val="00D96F75"/>
    <w:rsid w:val="00DA73D8"/>
    <w:rsid w:val="00E0279A"/>
    <w:rsid w:val="00E12068"/>
    <w:rsid w:val="00E42D49"/>
    <w:rsid w:val="00EE6061"/>
    <w:rsid w:val="00F27770"/>
    <w:rsid w:val="00F5122D"/>
    <w:rsid w:val="00F560B8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1664"/>
  <w15:chartTrackingRefBased/>
  <w15:docId w15:val="{F47BF4F3-D96F-4EE9-863A-2E6E94AA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63</cp:revision>
  <dcterms:created xsi:type="dcterms:W3CDTF">2022-02-06T17:10:00Z</dcterms:created>
  <dcterms:modified xsi:type="dcterms:W3CDTF">2022-02-08T20:13:00Z</dcterms:modified>
</cp:coreProperties>
</file>