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79652" w14:textId="77777777" w:rsidR="008B6BF9" w:rsidRDefault="008B6BF9" w:rsidP="008B6BF9">
      <w:pPr>
        <w:pStyle w:val="a3"/>
        <w:shd w:val="clear" w:color="auto" w:fill="FFFFFF"/>
        <w:spacing w:before="0" w:beforeAutospacing="0"/>
        <w:jc w:val="both"/>
        <w:rPr>
          <w:rFonts w:ascii="Open Sans" w:hAnsi="Open Sans" w:cs="Open Sans"/>
          <w:color w:val="212121"/>
        </w:rPr>
      </w:pPr>
      <w:r>
        <w:rPr>
          <w:rStyle w:val="a4"/>
          <w:rFonts w:ascii="Open Sans" w:hAnsi="Open Sans" w:cs="Open Sans"/>
          <w:color w:val="212121"/>
        </w:rPr>
        <w:t>БЕЛАЯ ЗАРПЛАТА</w:t>
      </w:r>
    </w:p>
    <w:p w14:paraId="1D0E6F47" w14:textId="77A6F6CF" w:rsidR="008B6BF9" w:rsidRDefault="008B6BF9" w:rsidP="008B6BF9">
      <w:pPr>
        <w:pStyle w:val="a3"/>
        <w:shd w:val="clear" w:color="auto" w:fill="FFFFFF"/>
        <w:spacing w:before="0" w:beforeAutospacing="0"/>
        <w:jc w:val="both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Важно получать официальную, или «белую» зарплату. Именно с официальной заработной платы начисляются взносы (16%) в ПФР и рассчитываются годовые пенсионные коэффициенты. Чем выше официальная зарплата, тем выше будет и размер будущей пенсии. Допустим, у тебя зарплата 50 тысяч рублей, но по документам – всего лишь 10 тысяч. Через 20 лет такой работы ты накопишь на 100 пенсионных баллов меньше, чем мог бы. А значит, недополучишь к пенсии более 8 000 рублей.</w:t>
      </w:r>
    </w:p>
    <w:p w14:paraId="4DCFC611" w14:textId="77777777" w:rsidR="008B6BF9" w:rsidRDefault="008B6BF9" w:rsidP="008B6BF9">
      <w:pPr>
        <w:pStyle w:val="a3"/>
        <w:shd w:val="clear" w:color="auto" w:fill="FFFFFF"/>
        <w:spacing w:before="0" w:beforeAutospacing="0"/>
        <w:jc w:val="both"/>
        <w:rPr>
          <w:rFonts w:ascii="Open Sans" w:hAnsi="Open Sans" w:cs="Open Sans"/>
          <w:color w:val="212121"/>
        </w:rPr>
      </w:pPr>
      <w:r>
        <w:rPr>
          <w:rStyle w:val="a4"/>
          <w:rFonts w:ascii="Open Sans" w:hAnsi="Open Sans" w:cs="Open Sans"/>
          <w:color w:val="212121"/>
        </w:rPr>
        <w:t>ОФИЦИАЛЬНАЯ РАБОТА</w:t>
      </w:r>
    </w:p>
    <w:p w14:paraId="36EE5AC2" w14:textId="692A9310" w:rsidR="008B6BF9" w:rsidRDefault="008B6BF9" w:rsidP="008B6BF9">
      <w:pPr>
        <w:pStyle w:val="a3"/>
        <w:shd w:val="clear" w:color="auto" w:fill="FFFFFF"/>
        <w:spacing w:before="0" w:beforeAutospacing="0"/>
        <w:jc w:val="both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Очень важно устраиваться на работу с официальным оформлением. На сегодняшний день </w:t>
      </w:r>
      <w:r w:rsidR="004173FD">
        <w:rPr>
          <w:rFonts w:ascii="Open Sans" w:hAnsi="Open Sans" w:cs="Open Sans"/>
          <w:color w:val="212121"/>
        </w:rPr>
        <w:t xml:space="preserve">есть </w:t>
      </w:r>
      <w:r>
        <w:rPr>
          <w:rFonts w:ascii="Open Sans" w:hAnsi="Open Sans" w:cs="Open Sans"/>
          <w:color w:val="212121"/>
        </w:rPr>
        <w:t xml:space="preserve">немало пенсионеров, которые получают трудовую пенсию в минимальном размере. Можно предположить, что некоторые из них имеют такую низкую пенсию потому, что получали доходы, которые не отражались ни в каких документах. То есть работали неофициально: зарплату получали из рук в руки, страховые взносы с нее никто не выплачивал. В итоге: люди трудились, но при оформлении пенсии эти периоды не учитываются. </w:t>
      </w:r>
    </w:p>
    <w:p w14:paraId="711CA37C" w14:textId="77777777" w:rsidR="008B6BF9" w:rsidRDefault="008B6BF9" w:rsidP="008B6BF9">
      <w:pPr>
        <w:pStyle w:val="a3"/>
        <w:shd w:val="clear" w:color="auto" w:fill="FFFFFF"/>
        <w:spacing w:before="0" w:beforeAutospacing="0"/>
        <w:jc w:val="both"/>
        <w:rPr>
          <w:rFonts w:ascii="Open Sans" w:hAnsi="Open Sans" w:cs="Open Sans"/>
          <w:color w:val="212121"/>
        </w:rPr>
      </w:pPr>
      <w:r>
        <w:rPr>
          <w:rStyle w:val="a4"/>
          <w:rFonts w:ascii="Open Sans" w:hAnsi="Open Sans" w:cs="Open Sans"/>
          <w:color w:val="212121"/>
        </w:rPr>
        <w:t>ОФИЦИАЛЬНЫЙ ДОХОД</w:t>
      </w:r>
    </w:p>
    <w:p w14:paraId="72B8B22C" w14:textId="4F5259A2" w:rsidR="008B6BF9" w:rsidRDefault="008B6BF9" w:rsidP="008B6BF9">
      <w:pPr>
        <w:pStyle w:val="a3"/>
        <w:shd w:val="clear" w:color="auto" w:fill="FFFFFF"/>
        <w:spacing w:before="0" w:beforeAutospacing="0"/>
        <w:jc w:val="both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Для того чтобы «зарабатывать» пенсионные баллы, необходим официальный доход. И чем он выше, тем больше с него начисляется. Так, за год человек может получить максимум 10 баллов </w:t>
      </w:r>
      <w:r w:rsidR="007B5B77">
        <w:rPr>
          <w:rFonts w:ascii="Open Sans" w:hAnsi="Open Sans" w:cs="Open Sans"/>
          <w:color w:val="212121"/>
        </w:rPr>
        <w:t>.</w:t>
      </w:r>
      <w:r>
        <w:rPr>
          <w:rFonts w:ascii="Open Sans" w:hAnsi="Open Sans" w:cs="Open Sans"/>
          <w:color w:val="212121"/>
        </w:rPr>
        <w:t>Для этого нужно получать около 75 тыс. руб. в месяц.</w:t>
      </w:r>
    </w:p>
    <w:p w14:paraId="32983201" w14:textId="4C35BF82" w:rsidR="008B6BF9" w:rsidRDefault="008B6BF9" w:rsidP="008B6BF9">
      <w:pPr>
        <w:pStyle w:val="a3"/>
        <w:shd w:val="clear" w:color="auto" w:fill="FFFFFF"/>
        <w:spacing w:before="0" w:beforeAutospacing="0"/>
        <w:jc w:val="both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Если зарплата вдвое меньше максимальной, то человек сейчас получит всего чуть более 4 баллов. Если втрое - около 3 баллов и так далее. При назначении пенсии каждый пенсионный балл умножается на стоимость пенсионного коэффициента. Сейчас стоимость коэффициента </w:t>
      </w:r>
      <w:r w:rsidR="004173FD">
        <w:rPr>
          <w:rFonts w:ascii="Open Sans" w:hAnsi="Open Sans" w:cs="Open Sans"/>
          <w:color w:val="212121"/>
        </w:rPr>
        <w:t>98.86</w:t>
      </w:r>
      <w:r>
        <w:rPr>
          <w:rFonts w:ascii="Open Sans" w:hAnsi="Open Sans" w:cs="Open Sans"/>
          <w:color w:val="212121"/>
        </w:rPr>
        <w:t xml:space="preserve"> руб. Она ежегодно индексируется государством.</w:t>
      </w:r>
    </w:p>
    <w:p w14:paraId="13C3191F" w14:textId="77777777" w:rsidR="008B6BF9" w:rsidRDefault="008B6BF9" w:rsidP="008B6BF9">
      <w:pPr>
        <w:pStyle w:val="a3"/>
        <w:shd w:val="clear" w:color="auto" w:fill="FFFFFF"/>
        <w:spacing w:before="0" w:beforeAutospacing="0"/>
        <w:jc w:val="both"/>
        <w:rPr>
          <w:rFonts w:ascii="Open Sans" w:hAnsi="Open Sans" w:cs="Open Sans"/>
          <w:color w:val="212121"/>
        </w:rPr>
      </w:pPr>
      <w:r>
        <w:rPr>
          <w:rStyle w:val="a4"/>
          <w:rFonts w:ascii="Open Sans" w:hAnsi="Open Sans" w:cs="Open Sans"/>
          <w:color w:val="212121"/>
        </w:rPr>
        <w:t>ТРУДОВОЙ СТАЖ</w:t>
      </w:r>
    </w:p>
    <w:p w14:paraId="3EA77C0D" w14:textId="0C88895F" w:rsidR="008B6BF9" w:rsidRDefault="008B6BF9" w:rsidP="008B6BF9">
      <w:pPr>
        <w:pStyle w:val="a3"/>
        <w:shd w:val="clear" w:color="auto" w:fill="FFFFFF"/>
        <w:spacing w:before="0" w:beforeAutospacing="0"/>
        <w:jc w:val="both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Чем больше стаж - тем больше будет пенсия. Длительный страховой стаж - основа высокого размера будущей пенсии. Важен не только размер «белой» зарплаты, но и срок, в течение которого ее получаешь. C 2024 года минимальный страховой стаж для получения страховой пенсии по старости достигнет 15 лет.</w:t>
      </w:r>
      <w:r w:rsidR="007B5B77">
        <w:rPr>
          <w:rFonts w:ascii="Open Sans" w:hAnsi="Open Sans" w:cs="Open Sans"/>
          <w:color w:val="212121"/>
        </w:rPr>
        <w:t xml:space="preserve"> сейчас 12</w:t>
      </w:r>
      <w:r>
        <w:rPr>
          <w:rFonts w:ascii="Open Sans" w:hAnsi="Open Sans" w:cs="Open Sans"/>
          <w:color w:val="212121"/>
        </w:rPr>
        <w:t xml:space="preserve"> Те, у кого трудовых лет не хватит, смогут претендовать только на социальную пенсию по старости. Во-первых, она назначается на 5 лет позже страховой (для женщин – с 60 лет, для мужчин – с 65). А во-вторых, гораздо меньше и, по факту, равна прожиточному минимуму.</w:t>
      </w:r>
    </w:p>
    <w:p w14:paraId="3A4EC4A2" w14:textId="4500B644" w:rsidR="008B6BF9" w:rsidRDefault="008B6BF9" w:rsidP="008B6BF9">
      <w:pPr>
        <w:pStyle w:val="a3"/>
        <w:shd w:val="clear" w:color="auto" w:fill="FFFFFF"/>
        <w:spacing w:before="0" w:beforeAutospacing="0"/>
        <w:jc w:val="both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К тому же, чем дольше ты будешь официально работать, тем больше баллов накопишь. Это тоже важно, ведь есть минимальный «порог» для страховой пенсии не только по стажу, но и по баллам. С 2025 года нужно будет иметь не менее 30 пенсионных баллов на своем счету. </w:t>
      </w:r>
    </w:p>
    <w:p w14:paraId="7ADA4062" w14:textId="77777777" w:rsidR="008B6BF9" w:rsidRDefault="008B6BF9" w:rsidP="008B6BF9">
      <w:pPr>
        <w:pStyle w:val="a3"/>
        <w:shd w:val="clear" w:color="auto" w:fill="FFFFFF"/>
        <w:spacing w:before="0" w:beforeAutospacing="0"/>
        <w:jc w:val="both"/>
        <w:rPr>
          <w:rFonts w:ascii="Open Sans" w:hAnsi="Open Sans" w:cs="Open Sans"/>
          <w:color w:val="212121"/>
        </w:rPr>
      </w:pPr>
      <w:r>
        <w:rPr>
          <w:rStyle w:val="a4"/>
          <w:rFonts w:ascii="Open Sans" w:hAnsi="Open Sans" w:cs="Open Sans"/>
          <w:color w:val="212121"/>
        </w:rPr>
        <w:t>НЕ СПЕШИ ВЫХОДИТЬ НА ПЕНСИЮ</w:t>
      </w:r>
    </w:p>
    <w:p w14:paraId="21E4DF06" w14:textId="77777777" w:rsidR="008B6BF9" w:rsidRDefault="008B6BF9" w:rsidP="008B6BF9">
      <w:pPr>
        <w:pStyle w:val="a3"/>
        <w:shd w:val="clear" w:color="auto" w:fill="FFFFFF"/>
        <w:spacing w:before="0" w:beforeAutospacing="0"/>
        <w:jc w:val="both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 xml:space="preserve">Каждый лишний год, проработанный после наступления пенсионного возраста, увеличивает размер будущей пенсии. Если после достижения пенсионного возраста ты отложишь выход на пенсию, она будет назначена в повышенном размере. Например, если обратиться </w:t>
      </w:r>
      <w:r>
        <w:rPr>
          <w:rFonts w:ascii="Open Sans" w:hAnsi="Open Sans" w:cs="Open Sans"/>
          <w:color w:val="212121"/>
        </w:rPr>
        <w:lastRenderedPageBreak/>
        <w:t>за страховой пенсией через 5 лет после возникновения права на нее, размер выплаты будет примерно на 40% больше.</w:t>
      </w:r>
    </w:p>
    <w:p w14:paraId="5007D56D" w14:textId="77777777" w:rsidR="008B6BF9" w:rsidRDefault="008B6BF9" w:rsidP="008B6BF9">
      <w:pPr>
        <w:pStyle w:val="a3"/>
        <w:shd w:val="clear" w:color="auto" w:fill="FFFFFF"/>
        <w:spacing w:before="0" w:beforeAutospacing="0"/>
        <w:jc w:val="both"/>
        <w:rPr>
          <w:rFonts w:ascii="Open Sans" w:hAnsi="Open Sans" w:cs="Open Sans"/>
          <w:color w:val="212121"/>
        </w:rPr>
      </w:pPr>
      <w:r>
        <w:rPr>
          <w:rStyle w:val="a4"/>
          <w:rFonts w:ascii="Open Sans" w:hAnsi="Open Sans" w:cs="Open Sans"/>
          <w:color w:val="212121"/>
        </w:rPr>
        <w:t>УЧАСТВУЙ В ДОБРОВОЛЬНЫХ ПЕНСИОННЫХ ПРОГРАММАХ</w:t>
      </w:r>
    </w:p>
    <w:p w14:paraId="57938B0A" w14:textId="77777777" w:rsidR="008B6BF9" w:rsidRDefault="008B6BF9" w:rsidP="008B6BF9">
      <w:pPr>
        <w:pStyle w:val="a3"/>
        <w:shd w:val="clear" w:color="auto" w:fill="FFFFFF"/>
        <w:spacing w:before="0" w:beforeAutospacing="0"/>
        <w:jc w:val="both"/>
        <w:rPr>
          <w:rFonts w:ascii="Open Sans" w:hAnsi="Open Sans" w:cs="Open Sans"/>
          <w:color w:val="212121"/>
        </w:rPr>
      </w:pPr>
      <w:r>
        <w:rPr>
          <w:rFonts w:ascii="Open Sans" w:hAnsi="Open Sans" w:cs="Open Sans"/>
          <w:color w:val="212121"/>
        </w:rPr>
        <w:t>Ты можешь стать участником добровольных программ пенсионного страхования. Их результатом будет дополнительная пенсия, которую будут выплачивать негосударственные пенсионные фонды за счет добровольных взносов - твоих или твоего работодателя.</w:t>
      </w:r>
    </w:p>
    <w:p w14:paraId="211C95BB" w14:textId="77777777" w:rsidR="00AC5DBE" w:rsidRPr="005108FE" w:rsidRDefault="00AC5DBE" w:rsidP="005108F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C5DBE" w:rsidRPr="005108FE" w:rsidSect="005108FE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8FE"/>
    <w:rsid w:val="004173FD"/>
    <w:rsid w:val="005108FE"/>
    <w:rsid w:val="007B5B77"/>
    <w:rsid w:val="008B6BF9"/>
    <w:rsid w:val="00AC5DBE"/>
    <w:rsid w:val="00BF67AC"/>
    <w:rsid w:val="00D84384"/>
    <w:rsid w:val="00E9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429A1"/>
  <w15:chartTrackingRefBased/>
  <w15:docId w15:val="{116F5AC1-D2A1-4359-9140-52666684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6B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B6BF9"/>
    <w:rPr>
      <w:b/>
      <w:bCs/>
    </w:rPr>
  </w:style>
  <w:style w:type="character" w:styleId="a5">
    <w:name w:val="Hyperlink"/>
    <w:basedOn w:val="a0"/>
    <w:uiPriority w:val="99"/>
    <w:semiHidden/>
    <w:unhideWhenUsed/>
    <w:rsid w:val="008B6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3</cp:revision>
  <dcterms:created xsi:type="dcterms:W3CDTF">2021-11-18T20:45:00Z</dcterms:created>
  <dcterms:modified xsi:type="dcterms:W3CDTF">2021-11-22T10:42:00Z</dcterms:modified>
</cp:coreProperties>
</file>