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F059E1" w14:textId="77777777" w:rsidR="00132923" w:rsidRDefault="00132923" w:rsidP="00132923">
      <w:pPr>
        <w:widowControl w:val="0"/>
        <w:autoSpaceDE w:val="0"/>
        <w:autoSpaceDN w:val="0"/>
        <w:adjustRightInd w:val="0"/>
        <w:spacing w:line="280" w:lineRule="atLeast"/>
        <w:jc w:val="both"/>
        <w:rPr>
          <w:rFonts w:ascii="隶书" w:eastAsia="隶书"/>
          <w:sz w:val="84"/>
          <w:szCs w:val="84"/>
        </w:rPr>
      </w:pPr>
      <w:r>
        <w:rPr>
          <w:rFonts w:ascii="隶书" w:eastAsia="隶书" w:hint="eastAsia"/>
          <w:sz w:val="84"/>
          <w:szCs w:val="84"/>
        </w:rPr>
        <w:t>第六十六</w:t>
      </w:r>
      <w:r w:rsidRPr="0007060F">
        <w:rPr>
          <w:rFonts w:ascii="隶书" w:eastAsia="隶书" w:hint="eastAsia"/>
          <w:sz w:val="84"/>
          <w:szCs w:val="84"/>
        </w:rPr>
        <w:t xml:space="preserve">讲 </w:t>
      </w:r>
      <w:r>
        <w:rPr>
          <w:rFonts w:ascii="隶书" w:eastAsia="隶书" w:hint="eastAsia"/>
          <w:sz w:val="84"/>
          <w:szCs w:val="84"/>
        </w:rPr>
        <w:t>《圆觉经》讲解之四</w:t>
      </w:r>
    </w:p>
    <w:p w14:paraId="7A99976B" w14:textId="5E076667" w:rsidR="00BD50F1" w:rsidRDefault="00BD50F1" w:rsidP="00132923">
      <w:pPr>
        <w:jc w:val="both"/>
        <w:rPr>
          <w:rFonts w:ascii="隶书" w:eastAsia="隶书" w:hint="eastAsia"/>
          <w:sz w:val="84"/>
          <w:szCs w:val="84"/>
        </w:rPr>
      </w:pPr>
    </w:p>
    <w:p w14:paraId="233D75C2" w14:textId="77777777" w:rsidR="00132923" w:rsidRPr="008F1EA1" w:rsidRDefault="00132923" w:rsidP="00132923">
      <w:pPr>
        <w:jc w:val="both"/>
        <w:rPr>
          <w:rFonts w:ascii="隶书" w:eastAsia="隶书" w:hint="eastAsia"/>
          <w:sz w:val="84"/>
          <w:szCs w:val="84"/>
        </w:rPr>
      </w:pPr>
      <w:r w:rsidRPr="00132923">
        <w:rPr>
          <w:rFonts w:ascii="隶书" w:eastAsia="隶书"/>
          <w:sz w:val="84"/>
          <w:szCs w:val="84"/>
        </w:rPr>
        <w:t>我们本节继续讲解圆觉经。</w:t>
      </w:r>
    </w:p>
    <w:p w14:paraId="1913A019" w14:textId="77777777" w:rsidR="00132923" w:rsidRPr="00132923" w:rsidRDefault="00132923" w:rsidP="00132923">
      <w:pPr>
        <w:jc w:val="both"/>
        <w:rPr>
          <w:rFonts w:ascii="隶书" w:eastAsia="隶书" w:hint="eastAsia"/>
          <w:sz w:val="84"/>
          <w:szCs w:val="84"/>
        </w:rPr>
      </w:pPr>
    </w:p>
    <w:p w14:paraId="07DB5125" w14:textId="77777777" w:rsidR="00132923" w:rsidRPr="008F1EA1" w:rsidRDefault="00132923" w:rsidP="00132923">
      <w:pPr>
        <w:jc w:val="both"/>
        <w:rPr>
          <w:rFonts w:ascii="隶书" w:eastAsia="隶书" w:hint="eastAsia"/>
          <w:sz w:val="84"/>
          <w:szCs w:val="84"/>
        </w:rPr>
      </w:pPr>
      <w:r w:rsidRPr="00132923">
        <w:rPr>
          <w:rFonts w:ascii="隶书" w:eastAsia="隶书"/>
          <w:sz w:val="84"/>
          <w:szCs w:val="84"/>
        </w:rPr>
        <w:t>入于神通大光明藏，三昧正受。一切如来光严住持，是诸众生清净觉地。</w:t>
      </w:r>
    </w:p>
    <w:p w14:paraId="20F19F13" w14:textId="77777777" w:rsidR="00132923" w:rsidRPr="00132923" w:rsidRDefault="00132923" w:rsidP="00132923">
      <w:pPr>
        <w:jc w:val="both"/>
        <w:rPr>
          <w:rFonts w:ascii="隶书" w:eastAsia="隶书" w:hint="eastAsia"/>
          <w:sz w:val="84"/>
          <w:szCs w:val="84"/>
        </w:rPr>
      </w:pPr>
    </w:p>
    <w:p w14:paraId="03C4BEBA" w14:textId="77777777" w:rsidR="00132923" w:rsidRPr="008F1EA1" w:rsidRDefault="00132923" w:rsidP="00132923">
      <w:pPr>
        <w:jc w:val="both"/>
        <w:rPr>
          <w:rFonts w:ascii="隶书" w:eastAsia="隶书" w:hint="eastAsia"/>
          <w:sz w:val="84"/>
          <w:szCs w:val="84"/>
        </w:rPr>
      </w:pPr>
      <w:r w:rsidRPr="00132923">
        <w:rPr>
          <w:rFonts w:ascii="隶书" w:eastAsia="隶书"/>
          <w:sz w:val="84"/>
          <w:szCs w:val="84"/>
        </w:rPr>
        <w:t>这里说的是处成就。当如来说最高的无上一乘大法</w:t>
      </w:r>
      <w:r w:rsidRPr="00132923">
        <w:rPr>
          <w:rFonts w:ascii="隶书" w:eastAsia="隶书"/>
          <w:sz w:val="84"/>
          <w:szCs w:val="84"/>
        </w:rPr>
        <w:lastRenderedPageBreak/>
        <w:t>门的时候，一定要先示现一真法界之境。佛有三种身：法身、报身和化身。所谓法身佛，是依止于常寂光土，以法性之身，依法性之土，身土合一，叫作法身。所谓报身佛，是依止于实报庄严净土，整个报身就是整个华藏世界。所谓应身佛，或化身佛，是依止于凡圣同居土，就如同释迦牟尼佛一样，或是在天上，或是在人间，或是在灵山，鹿苑，舍卫国等等地方，示现有为的身体为众生说法。在此经中所说的法，是直指真如自性的最高法门，所以如来佛祖化现神通，入最究竟的法性本源，示现真实无碍之境。</w:t>
      </w:r>
    </w:p>
    <w:p w14:paraId="70705405" w14:textId="77777777" w:rsidR="00132923" w:rsidRPr="00132923" w:rsidRDefault="00132923" w:rsidP="00132923">
      <w:pPr>
        <w:jc w:val="both"/>
        <w:rPr>
          <w:rFonts w:ascii="隶书" w:eastAsia="隶书" w:hint="eastAsia"/>
          <w:sz w:val="84"/>
          <w:szCs w:val="84"/>
        </w:rPr>
      </w:pPr>
    </w:p>
    <w:p w14:paraId="2DD5A795" w14:textId="77777777" w:rsidR="00132923" w:rsidRPr="008F1EA1" w:rsidRDefault="00132923" w:rsidP="00132923">
      <w:pPr>
        <w:jc w:val="both"/>
        <w:rPr>
          <w:rFonts w:ascii="隶书" w:eastAsia="隶书" w:hint="eastAsia"/>
          <w:sz w:val="84"/>
          <w:szCs w:val="84"/>
        </w:rPr>
      </w:pPr>
      <w:r w:rsidRPr="00132923">
        <w:rPr>
          <w:rFonts w:ascii="隶书" w:eastAsia="隶书"/>
          <w:sz w:val="84"/>
          <w:szCs w:val="84"/>
        </w:rPr>
        <w:t>入字，是对于三昧正受来说。无入为入，有入都不为入。是以智慧契入佛理，入无入之相。</w:t>
      </w:r>
    </w:p>
    <w:p w14:paraId="2E7F78BD" w14:textId="77777777" w:rsidR="008F1EA1" w:rsidRPr="00132923" w:rsidRDefault="008F1EA1" w:rsidP="00132923">
      <w:pPr>
        <w:jc w:val="both"/>
        <w:rPr>
          <w:rFonts w:ascii="隶书" w:eastAsia="隶书" w:hint="eastAsia"/>
          <w:sz w:val="84"/>
          <w:szCs w:val="84"/>
        </w:rPr>
      </w:pPr>
    </w:p>
    <w:p w14:paraId="788AD9F0" w14:textId="77777777" w:rsidR="00132923" w:rsidRPr="008F1EA1" w:rsidRDefault="00132923" w:rsidP="00132923">
      <w:pPr>
        <w:jc w:val="both"/>
        <w:rPr>
          <w:rFonts w:ascii="隶书" w:eastAsia="隶书" w:hint="eastAsia"/>
          <w:sz w:val="84"/>
          <w:szCs w:val="84"/>
        </w:rPr>
      </w:pPr>
      <w:r w:rsidRPr="00132923">
        <w:rPr>
          <w:rFonts w:ascii="隶书" w:eastAsia="隶书"/>
          <w:sz w:val="84"/>
          <w:szCs w:val="84"/>
        </w:rPr>
        <w:t>神，即神妙莫测，不可思议。</w:t>
      </w:r>
    </w:p>
    <w:p w14:paraId="6B47AC25" w14:textId="77777777" w:rsidR="008F1EA1" w:rsidRPr="00132923" w:rsidRDefault="008F1EA1" w:rsidP="00132923">
      <w:pPr>
        <w:jc w:val="both"/>
        <w:rPr>
          <w:rFonts w:ascii="隶书" w:eastAsia="隶书" w:hint="eastAsia"/>
          <w:sz w:val="84"/>
          <w:szCs w:val="84"/>
        </w:rPr>
      </w:pPr>
    </w:p>
    <w:p w14:paraId="01D7D217" w14:textId="77777777" w:rsidR="00132923" w:rsidRPr="008F1EA1" w:rsidRDefault="00132923" w:rsidP="00132923">
      <w:pPr>
        <w:jc w:val="both"/>
        <w:rPr>
          <w:rFonts w:ascii="隶书" w:eastAsia="隶书" w:hint="eastAsia"/>
          <w:sz w:val="84"/>
          <w:szCs w:val="84"/>
        </w:rPr>
      </w:pPr>
      <w:r w:rsidRPr="00132923">
        <w:rPr>
          <w:rFonts w:ascii="隶书" w:eastAsia="隶书"/>
          <w:sz w:val="84"/>
          <w:szCs w:val="84"/>
        </w:rPr>
        <w:t>通，即通达无碍，得大自在。这是解脱之德。</w:t>
      </w:r>
    </w:p>
    <w:p w14:paraId="37A3FE34" w14:textId="77777777" w:rsidR="008F1EA1" w:rsidRPr="00132923" w:rsidRDefault="008F1EA1" w:rsidP="00132923">
      <w:pPr>
        <w:jc w:val="both"/>
        <w:rPr>
          <w:rFonts w:ascii="隶书" w:eastAsia="隶书" w:hint="eastAsia"/>
          <w:sz w:val="84"/>
          <w:szCs w:val="84"/>
        </w:rPr>
      </w:pPr>
    </w:p>
    <w:p w14:paraId="4FA3603F" w14:textId="77777777" w:rsidR="00132923" w:rsidRPr="008F1EA1" w:rsidRDefault="00132923" w:rsidP="00132923">
      <w:pPr>
        <w:jc w:val="both"/>
        <w:rPr>
          <w:rFonts w:ascii="隶书" w:eastAsia="隶书" w:hint="eastAsia"/>
          <w:sz w:val="84"/>
          <w:szCs w:val="84"/>
        </w:rPr>
      </w:pPr>
      <w:r w:rsidRPr="00132923">
        <w:rPr>
          <w:rFonts w:ascii="隶书" w:eastAsia="隶书"/>
          <w:sz w:val="84"/>
          <w:szCs w:val="84"/>
        </w:rPr>
        <w:t>所谓大，即囊括十方三世，包括万物类象，是法身德。</w:t>
      </w:r>
    </w:p>
    <w:p w14:paraId="295BE6FC" w14:textId="77777777" w:rsidR="008F1EA1" w:rsidRPr="00132923" w:rsidRDefault="008F1EA1" w:rsidP="00132923">
      <w:pPr>
        <w:jc w:val="both"/>
        <w:rPr>
          <w:rFonts w:ascii="隶书" w:eastAsia="隶书" w:hint="eastAsia"/>
          <w:sz w:val="84"/>
          <w:szCs w:val="84"/>
        </w:rPr>
      </w:pPr>
    </w:p>
    <w:p w14:paraId="49B02AF4" w14:textId="77777777" w:rsidR="00132923" w:rsidRPr="008F1EA1" w:rsidRDefault="00132923" w:rsidP="00132923">
      <w:pPr>
        <w:jc w:val="both"/>
        <w:rPr>
          <w:rFonts w:ascii="隶书" w:eastAsia="隶书" w:hint="eastAsia"/>
          <w:sz w:val="84"/>
          <w:szCs w:val="84"/>
        </w:rPr>
      </w:pPr>
      <w:r w:rsidRPr="00132923">
        <w:rPr>
          <w:rFonts w:ascii="隶书" w:eastAsia="隶书"/>
          <w:sz w:val="84"/>
          <w:szCs w:val="84"/>
        </w:rPr>
        <w:t>所谓光明，是智光圆照，耀古腾今，慧照分明，窥天鉴地，是般若德。</w:t>
      </w:r>
    </w:p>
    <w:p w14:paraId="45B92012" w14:textId="77777777" w:rsidR="008F1EA1" w:rsidRPr="00132923" w:rsidRDefault="008F1EA1" w:rsidP="00132923">
      <w:pPr>
        <w:jc w:val="both"/>
        <w:rPr>
          <w:rFonts w:ascii="隶书" w:eastAsia="隶书" w:hint="eastAsia"/>
          <w:sz w:val="84"/>
          <w:szCs w:val="84"/>
        </w:rPr>
      </w:pPr>
    </w:p>
    <w:p w14:paraId="066CA9DC" w14:textId="77777777" w:rsidR="00132923" w:rsidRPr="008F1EA1" w:rsidRDefault="00132923" w:rsidP="00132923">
      <w:pPr>
        <w:jc w:val="both"/>
        <w:rPr>
          <w:rFonts w:ascii="隶书" w:eastAsia="隶书" w:hint="eastAsia"/>
          <w:sz w:val="84"/>
          <w:szCs w:val="84"/>
        </w:rPr>
      </w:pPr>
      <w:r w:rsidRPr="00132923">
        <w:rPr>
          <w:rFonts w:ascii="隶书" w:eastAsia="隶书"/>
          <w:sz w:val="84"/>
          <w:szCs w:val="84"/>
        </w:rPr>
        <w:t>所谓藏，是蕴含之义，包含体、相、用三大，般若、法身、解脱三德，是秘密藏。也就是指代圆觉本性，如来藏心，真如法界。</w:t>
      </w:r>
    </w:p>
    <w:p w14:paraId="6A103A2A" w14:textId="77777777" w:rsidR="008F1EA1" w:rsidRPr="00132923" w:rsidRDefault="008F1EA1" w:rsidP="00132923">
      <w:pPr>
        <w:jc w:val="both"/>
        <w:rPr>
          <w:rFonts w:ascii="隶书" w:eastAsia="隶书" w:hint="eastAsia"/>
          <w:sz w:val="84"/>
          <w:szCs w:val="84"/>
        </w:rPr>
      </w:pPr>
    </w:p>
    <w:p w14:paraId="11BD20E3" w14:textId="77777777" w:rsidR="00132923" w:rsidRPr="008F1EA1" w:rsidRDefault="00132923" w:rsidP="00132923">
      <w:pPr>
        <w:jc w:val="both"/>
        <w:rPr>
          <w:rFonts w:ascii="隶书" w:eastAsia="隶书" w:hint="eastAsia"/>
          <w:sz w:val="84"/>
          <w:szCs w:val="84"/>
        </w:rPr>
      </w:pPr>
      <w:r w:rsidRPr="00132923">
        <w:rPr>
          <w:rFonts w:ascii="隶书" w:eastAsia="隶书"/>
          <w:sz w:val="84"/>
          <w:szCs w:val="84"/>
        </w:rPr>
        <w:t>如来进入三昧正受，正受是相对于别受而言，是以智慧契入义理，而又以法性之大身，依止于法性之净土，而得到正受之境，不入别受之染污。正受的大身，也是法报同体的佛性。</w:t>
      </w:r>
    </w:p>
    <w:p w14:paraId="0B943F1E" w14:textId="77777777" w:rsidR="008F1EA1" w:rsidRPr="00132923" w:rsidRDefault="008F1EA1" w:rsidP="00132923">
      <w:pPr>
        <w:jc w:val="both"/>
        <w:rPr>
          <w:rFonts w:ascii="隶书" w:eastAsia="隶书" w:hint="eastAsia"/>
          <w:sz w:val="84"/>
          <w:szCs w:val="84"/>
        </w:rPr>
      </w:pPr>
    </w:p>
    <w:p w14:paraId="1FA34E47" w14:textId="77777777" w:rsidR="00132923" w:rsidRPr="008F1EA1" w:rsidRDefault="00132923" w:rsidP="00132923">
      <w:pPr>
        <w:jc w:val="both"/>
        <w:rPr>
          <w:rFonts w:ascii="隶书" w:eastAsia="隶书" w:hint="eastAsia"/>
          <w:sz w:val="84"/>
          <w:szCs w:val="84"/>
        </w:rPr>
      </w:pPr>
      <w:r w:rsidRPr="00132923">
        <w:rPr>
          <w:rFonts w:ascii="隶书" w:eastAsia="隶书"/>
          <w:sz w:val="84"/>
          <w:szCs w:val="84"/>
        </w:rPr>
        <w:t>一切如来光严住持。这是形容本师释迦牟尼佛所进入的真实境界，也就是十方三世一切证悟的佛所契入的智慧光明庄严的境界，而不是用宝物和实有的金银琉璃所堆砌起来的所谓庄严境界，是心庄严，不是相庄严。</w:t>
      </w:r>
    </w:p>
    <w:p w14:paraId="51461DEA" w14:textId="77777777" w:rsidR="008F1EA1" w:rsidRPr="00132923" w:rsidRDefault="008F1EA1" w:rsidP="00132923">
      <w:pPr>
        <w:jc w:val="both"/>
        <w:rPr>
          <w:rFonts w:ascii="隶书" w:eastAsia="隶书" w:hint="eastAsia"/>
          <w:sz w:val="84"/>
          <w:szCs w:val="84"/>
        </w:rPr>
      </w:pPr>
    </w:p>
    <w:p w14:paraId="56FEBAE8" w14:textId="77777777" w:rsidR="00132923" w:rsidRPr="008F1EA1" w:rsidRDefault="00132923" w:rsidP="00132923">
      <w:pPr>
        <w:jc w:val="both"/>
        <w:rPr>
          <w:rFonts w:ascii="隶书" w:eastAsia="隶书" w:hint="eastAsia"/>
          <w:sz w:val="84"/>
          <w:szCs w:val="84"/>
        </w:rPr>
      </w:pPr>
      <w:r w:rsidRPr="00132923">
        <w:rPr>
          <w:rFonts w:ascii="隶书" w:eastAsia="隶书"/>
          <w:sz w:val="84"/>
          <w:szCs w:val="84"/>
        </w:rPr>
        <w:t>是诸众生清净觉地。是字，指的是在如来的实境之中。如来在果地，起修的众生在因地。在如来境界，众生本来就具足清净佛性，因此因地即是果地。也就是说，众生本来就是佛，但是为何又有佛有众生？为何如来能入，众生不能入？实质上，众生的佛性，从来就没有消除过，也没有增加过，是众生的虚妄心让自己造出虚妄的境界。因为虚妄心生虚妄境，又以虚妄的六根，执着于虚妄的境界，因此无法悟入，但在实质上众生从来也未曾离开过正大庄严的光明佛境。</w:t>
      </w:r>
    </w:p>
    <w:p w14:paraId="09F686CF" w14:textId="77777777" w:rsidR="008F1EA1" w:rsidRPr="00132923" w:rsidRDefault="008F1EA1" w:rsidP="00132923">
      <w:pPr>
        <w:jc w:val="both"/>
        <w:rPr>
          <w:rFonts w:ascii="隶书" w:eastAsia="隶书" w:hint="eastAsia"/>
          <w:sz w:val="84"/>
          <w:szCs w:val="84"/>
        </w:rPr>
      </w:pPr>
    </w:p>
    <w:p w14:paraId="05552A34" w14:textId="77777777" w:rsidR="00132923" w:rsidRPr="008F1EA1" w:rsidRDefault="00132923" w:rsidP="00132923">
      <w:pPr>
        <w:jc w:val="both"/>
        <w:rPr>
          <w:rFonts w:ascii="隶书" w:eastAsia="隶书" w:hint="eastAsia"/>
          <w:sz w:val="84"/>
          <w:szCs w:val="84"/>
        </w:rPr>
      </w:pPr>
      <w:r w:rsidRPr="00132923">
        <w:rPr>
          <w:rFonts w:ascii="隶书" w:eastAsia="隶书"/>
          <w:sz w:val="84"/>
          <w:szCs w:val="84"/>
        </w:rPr>
        <w:t>以上就是对</w:t>
      </w:r>
      <w:r w:rsidRPr="00132923">
        <w:rPr>
          <w:rFonts w:ascii="隶书" w:eastAsia="隶书"/>
          <w:sz w:val="84"/>
          <w:szCs w:val="84"/>
        </w:rPr>
        <w:t>“</w:t>
      </w:r>
      <w:r w:rsidRPr="00132923">
        <w:rPr>
          <w:rFonts w:ascii="隶书" w:eastAsia="隶书"/>
          <w:sz w:val="84"/>
          <w:szCs w:val="84"/>
        </w:rPr>
        <w:t>入于神通大光明藏，三昧正受。一切如来光严住持，是诸众生清净觉地</w:t>
      </w:r>
      <w:r w:rsidRPr="00132923">
        <w:rPr>
          <w:rFonts w:ascii="隶书" w:eastAsia="隶书"/>
          <w:sz w:val="84"/>
          <w:szCs w:val="84"/>
        </w:rPr>
        <w:t>”</w:t>
      </w:r>
      <w:r w:rsidRPr="00132923">
        <w:rPr>
          <w:rFonts w:ascii="隶书" w:eastAsia="隶书"/>
          <w:sz w:val="84"/>
          <w:szCs w:val="84"/>
        </w:rPr>
        <w:t>的解释。本节的讲解就到这里，感恩大家！</w:t>
      </w:r>
    </w:p>
    <w:p w14:paraId="519E5CC9" w14:textId="77777777" w:rsidR="008F1EA1" w:rsidRPr="00132923" w:rsidRDefault="008F1EA1" w:rsidP="00132923">
      <w:pPr>
        <w:jc w:val="both"/>
        <w:rPr>
          <w:rFonts w:ascii="隶书" w:eastAsia="隶书" w:hint="eastAsia"/>
          <w:sz w:val="84"/>
          <w:szCs w:val="84"/>
        </w:rPr>
      </w:pPr>
    </w:p>
    <w:p w14:paraId="2F40D127" w14:textId="77777777" w:rsidR="00132923" w:rsidRPr="00132923" w:rsidRDefault="00132923" w:rsidP="00132923">
      <w:pPr>
        <w:jc w:val="both"/>
        <w:rPr>
          <w:rFonts w:ascii="隶书" w:eastAsia="隶书"/>
          <w:sz w:val="84"/>
          <w:szCs w:val="84"/>
        </w:rPr>
      </w:pPr>
      <w:r w:rsidRPr="00132923">
        <w:rPr>
          <w:rFonts w:ascii="隶书" w:eastAsia="隶书"/>
          <w:sz w:val="84"/>
          <w:szCs w:val="84"/>
        </w:rPr>
        <w:t>另外，对于圆觉经的经解，如何学习，这里给大家一些建议：</w:t>
      </w:r>
    </w:p>
    <w:p w14:paraId="0BB4EC20" w14:textId="0BD0FD12" w:rsidR="00132923" w:rsidRPr="008F1EA1" w:rsidRDefault="00132923" w:rsidP="00132923">
      <w:pPr>
        <w:jc w:val="both"/>
        <w:rPr>
          <w:rFonts w:ascii="隶书" w:eastAsia="隶书" w:hint="eastAsia"/>
          <w:sz w:val="84"/>
          <w:szCs w:val="84"/>
        </w:rPr>
      </w:pPr>
      <w:r w:rsidRPr="00132923">
        <w:rPr>
          <w:rFonts w:ascii="隶书" w:eastAsia="隶书"/>
          <w:sz w:val="84"/>
          <w:szCs w:val="84"/>
        </w:rPr>
        <w:t>和阿含经不同，圆觉经是精深的了义经，泛读经文，不解密意，无法悟入，哪怕字字都解出，也是难以深入到内心的。所以在学习经解的时候，最好的学习方法，是一遍一遍朗读经文的解释，让经解的声音撞击自己的心灵，这样才能不断悟入，慢慢就会感受到佛经的力量</w:t>
      </w:r>
      <w:bookmarkStart w:id="0" w:name="_GoBack"/>
      <w:bookmarkEnd w:id="0"/>
      <w:r w:rsidRPr="00132923">
        <w:rPr>
          <w:rFonts w:ascii="隶书" w:eastAsia="隶书"/>
          <w:sz w:val="84"/>
          <w:szCs w:val="84"/>
        </w:rPr>
        <w:t>所在</w:t>
      </w:r>
      <w:r w:rsidRPr="008F1EA1">
        <w:rPr>
          <w:rFonts w:ascii="隶书" w:eastAsia="隶书"/>
          <w:sz w:val="84"/>
          <w:szCs w:val="84"/>
        </w:rPr>
        <w:t>。</w:t>
      </w:r>
    </w:p>
    <w:sectPr w:rsidR="00132923" w:rsidRPr="008F1EA1" w:rsidSect="00E33CD1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隶书">
    <w:charset w:val="86"/>
    <w:family w:val="auto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hideSpellingErrors/>
  <w:hideGrammaticalErrors/>
  <w:proofState w:spelling="clean" w:grammar="clean"/>
  <w:defaultTabStop w:val="420"/>
  <w:drawingGridHorizontalSpacing w:val="1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7B2"/>
    <w:rsid w:val="00004147"/>
    <w:rsid w:val="00005DFC"/>
    <w:rsid w:val="00013966"/>
    <w:rsid w:val="000971A8"/>
    <w:rsid w:val="000E30B0"/>
    <w:rsid w:val="00132923"/>
    <w:rsid w:val="00137F47"/>
    <w:rsid w:val="00156977"/>
    <w:rsid w:val="00170318"/>
    <w:rsid w:val="001A7615"/>
    <w:rsid w:val="001D0E7D"/>
    <w:rsid w:val="001D271C"/>
    <w:rsid w:val="00212CF7"/>
    <w:rsid w:val="002371BA"/>
    <w:rsid w:val="002454F1"/>
    <w:rsid w:val="0028000F"/>
    <w:rsid w:val="002A4789"/>
    <w:rsid w:val="002F22FE"/>
    <w:rsid w:val="00334153"/>
    <w:rsid w:val="00380999"/>
    <w:rsid w:val="003841C0"/>
    <w:rsid w:val="003D6277"/>
    <w:rsid w:val="003F67B2"/>
    <w:rsid w:val="00425FBF"/>
    <w:rsid w:val="00437922"/>
    <w:rsid w:val="004B2494"/>
    <w:rsid w:val="004B4156"/>
    <w:rsid w:val="004E0C6E"/>
    <w:rsid w:val="005616B9"/>
    <w:rsid w:val="00594B6D"/>
    <w:rsid w:val="005A6EA9"/>
    <w:rsid w:val="005F4229"/>
    <w:rsid w:val="00600871"/>
    <w:rsid w:val="00602673"/>
    <w:rsid w:val="006319C3"/>
    <w:rsid w:val="00642A68"/>
    <w:rsid w:val="00644A9C"/>
    <w:rsid w:val="00664290"/>
    <w:rsid w:val="006C6CA6"/>
    <w:rsid w:val="0072162F"/>
    <w:rsid w:val="00770E8F"/>
    <w:rsid w:val="007E658D"/>
    <w:rsid w:val="00896141"/>
    <w:rsid w:val="008A0BEA"/>
    <w:rsid w:val="008F1EA1"/>
    <w:rsid w:val="008F4E3E"/>
    <w:rsid w:val="00904118"/>
    <w:rsid w:val="00927275"/>
    <w:rsid w:val="009579C7"/>
    <w:rsid w:val="00987CED"/>
    <w:rsid w:val="00993C47"/>
    <w:rsid w:val="009B6C2A"/>
    <w:rsid w:val="009C2E90"/>
    <w:rsid w:val="009C5ED5"/>
    <w:rsid w:val="009F7CB1"/>
    <w:rsid w:val="00A04C35"/>
    <w:rsid w:val="00A24237"/>
    <w:rsid w:val="00A44A2E"/>
    <w:rsid w:val="00A51549"/>
    <w:rsid w:val="00AB7154"/>
    <w:rsid w:val="00AC0C6E"/>
    <w:rsid w:val="00B50F41"/>
    <w:rsid w:val="00B87971"/>
    <w:rsid w:val="00B92FF4"/>
    <w:rsid w:val="00BC0230"/>
    <w:rsid w:val="00BC7C49"/>
    <w:rsid w:val="00BD50F1"/>
    <w:rsid w:val="00BD515C"/>
    <w:rsid w:val="00BF4FD5"/>
    <w:rsid w:val="00C25667"/>
    <w:rsid w:val="00C812B9"/>
    <w:rsid w:val="00C9541A"/>
    <w:rsid w:val="00CE6E02"/>
    <w:rsid w:val="00CF24CC"/>
    <w:rsid w:val="00D11223"/>
    <w:rsid w:val="00D45AF1"/>
    <w:rsid w:val="00D81FD0"/>
    <w:rsid w:val="00D932EB"/>
    <w:rsid w:val="00DC2A2F"/>
    <w:rsid w:val="00E33991"/>
    <w:rsid w:val="00E33CD1"/>
    <w:rsid w:val="00EA4810"/>
    <w:rsid w:val="00EB5006"/>
    <w:rsid w:val="00EF6533"/>
    <w:rsid w:val="00F57653"/>
    <w:rsid w:val="00FF7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8E980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F67B2"/>
    <w:rPr>
      <w:kern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19C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956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43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8708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2456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5789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093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167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461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76171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5704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23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114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244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244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945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130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53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44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9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23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0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84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4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2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5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1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8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7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2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5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3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8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8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8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2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7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24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0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4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8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2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0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6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3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0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85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1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1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1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6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9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93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4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6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9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4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9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5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8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46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16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19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2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5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9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5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8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0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8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0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2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11</Pages>
  <Words>165</Words>
  <Characters>941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 Beijing Software System Co., Lt</Company>
  <LinksUpToDate>false</LinksUpToDate>
  <CharactersWithSpaces>1104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Joice Wang</cp:lastModifiedBy>
  <cp:revision>3</cp:revision>
  <cp:lastPrinted>2017-10-31T12:27:00Z</cp:lastPrinted>
  <dcterms:created xsi:type="dcterms:W3CDTF">2017-12-08T10:01:00Z</dcterms:created>
  <dcterms:modified xsi:type="dcterms:W3CDTF">2017-12-08T10:07:00Z</dcterms:modified>
</cp:coreProperties>
</file>