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F7F194" w14:textId="77777777" w:rsidR="006A59E6" w:rsidRDefault="006A59E6" w:rsidP="006A59E6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隶书" w:eastAsia="隶书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>第六十七</w:t>
      </w:r>
      <w:r w:rsidRPr="0007060F">
        <w:rPr>
          <w:rFonts w:ascii="隶书" w:eastAsia="隶书" w:hint="eastAsia"/>
          <w:sz w:val="84"/>
          <w:szCs w:val="84"/>
        </w:rPr>
        <w:t xml:space="preserve">讲 </w:t>
      </w:r>
      <w:r>
        <w:rPr>
          <w:rFonts w:ascii="隶书" w:eastAsia="隶书" w:hint="eastAsia"/>
          <w:sz w:val="84"/>
          <w:szCs w:val="84"/>
        </w:rPr>
        <w:t>《圆觉经》讲解之五</w:t>
      </w:r>
    </w:p>
    <w:p w14:paraId="0BB4EC20" w14:textId="114897E5" w:rsidR="00132923" w:rsidRDefault="00132923" w:rsidP="006A59E6">
      <w:pPr>
        <w:jc w:val="both"/>
        <w:rPr>
          <w:rFonts w:ascii="隶书" w:eastAsia="隶书" w:hint="eastAsia"/>
          <w:sz w:val="84"/>
          <w:szCs w:val="84"/>
        </w:rPr>
      </w:pPr>
    </w:p>
    <w:p w14:paraId="66B86787" w14:textId="77777777" w:rsidR="006A59E6" w:rsidRPr="006A59E6" w:rsidRDefault="006A59E6" w:rsidP="006A59E6">
      <w:pPr>
        <w:jc w:val="both"/>
        <w:rPr>
          <w:rFonts w:ascii="隶书" w:eastAsia="隶书"/>
          <w:sz w:val="84"/>
          <w:szCs w:val="84"/>
        </w:rPr>
      </w:pPr>
      <w:r w:rsidRPr="006A59E6">
        <w:rPr>
          <w:rFonts w:ascii="隶书" w:eastAsia="隶书"/>
          <w:sz w:val="84"/>
          <w:szCs w:val="84"/>
        </w:rPr>
        <w:t>我们本节继续讲解圆觉经。</w:t>
      </w:r>
    </w:p>
    <w:p w14:paraId="4B689C5B" w14:textId="77777777" w:rsidR="006A59E6" w:rsidRPr="006A59E6" w:rsidRDefault="006A59E6" w:rsidP="006A59E6">
      <w:pPr>
        <w:jc w:val="both"/>
        <w:rPr>
          <w:rFonts w:ascii="隶书" w:eastAsia="隶书" w:hint="eastAsia"/>
          <w:sz w:val="84"/>
          <w:szCs w:val="84"/>
        </w:rPr>
      </w:pPr>
    </w:p>
    <w:p w14:paraId="074321A2" w14:textId="77777777" w:rsidR="006A59E6" w:rsidRPr="006A59E6" w:rsidRDefault="006A59E6" w:rsidP="006A59E6">
      <w:pPr>
        <w:jc w:val="both"/>
        <w:rPr>
          <w:rFonts w:ascii="隶书" w:eastAsia="隶书" w:hint="eastAsia"/>
          <w:sz w:val="84"/>
          <w:szCs w:val="84"/>
        </w:rPr>
      </w:pPr>
      <w:r w:rsidRPr="006A59E6">
        <w:rPr>
          <w:rFonts w:ascii="隶书" w:eastAsia="隶书"/>
          <w:sz w:val="84"/>
          <w:szCs w:val="84"/>
        </w:rPr>
        <w:t>身心寂灭；平等本际，圆满十方，不二随顺。于不二境现诸净土。这句话，是承接上句，佛祖以其神力，进入神通大光明藏境界，在三昧之中，于体起用。</w:t>
      </w:r>
    </w:p>
    <w:p w14:paraId="356DFDC6" w14:textId="77777777" w:rsidR="006A59E6" w:rsidRPr="006A59E6" w:rsidRDefault="006A59E6" w:rsidP="006A59E6">
      <w:pPr>
        <w:jc w:val="both"/>
        <w:rPr>
          <w:rFonts w:ascii="隶书" w:eastAsia="隶书" w:hint="eastAsia"/>
          <w:sz w:val="84"/>
          <w:szCs w:val="84"/>
        </w:rPr>
      </w:pPr>
    </w:p>
    <w:p w14:paraId="57AD5810" w14:textId="77777777" w:rsidR="006A59E6" w:rsidRPr="006A59E6" w:rsidRDefault="006A59E6" w:rsidP="006A59E6">
      <w:pPr>
        <w:jc w:val="both"/>
        <w:rPr>
          <w:rFonts w:ascii="隶书" w:eastAsia="隶书" w:hint="eastAsia"/>
          <w:sz w:val="84"/>
          <w:szCs w:val="84"/>
        </w:rPr>
      </w:pPr>
      <w:r w:rsidRPr="006A59E6">
        <w:rPr>
          <w:rFonts w:ascii="隶书" w:eastAsia="隶书"/>
          <w:sz w:val="84"/>
          <w:szCs w:val="84"/>
        </w:rPr>
        <w:t>身心寂灭，平等本际。这两句话，是称扬法界之体的深远。佛陀安住于寂灭的大光明境界之中，是法性之身的安住，而不是报身也不是化身的安住，是真心的安住。本来就没有身的实有，更没有虚妄之心的造作，所以才能称之为寂灭。所谓的寂灭，即是不生也不灭，既然没有生灭，那么就处处都是平等一如，回归本源的实相之中。一切佛和一切众生，都从来没有离开过这真实如是的大光明藏境界。</w:t>
      </w:r>
    </w:p>
    <w:p w14:paraId="3018546D" w14:textId="77777777" w:rsidR="006A59E6" w:rsidRPr="006A59E6" w:rsidRDefault="006A59E6" w:rsidP="006A59E6">
      <w:pPr>
        <w:jc w:val="both"/>
        <w:rPr>
          <w:rFonts w:ascii="隶书" w:eastAsia="隶书" w:hint="eastAsia"/>
          <w:sz w:val="84"/>
          <w:szCs w:val="84"/>
        </w:rPr>
      </w:pPr>
    </w:p>
    <w:p w14:paraId="306BA1AE" w14:textId="77777777" w:rsidR="006A59E6" w:rsidRPr="006A59E6" w:rsidRDefault="006A59E6" w:rsidP="006A59E6">
      <w:pPr>
        <w:jc w:val="both"/>
        <w:rPr>
          <w:rFonts w:ascii="隶书" w:eastAsia="隶书" w:hint="eastAsia"/>
          <w:sz w:val="84"/>
          <w:szCs w:val="84"/>
        </w:rPr>
      </w:pPr>
      <w:r w:rsidRPr="006A59E6">
        <w:rPr>
          <w:rFonts w:ascii="隶书" w:eastAsia="隶书"/>
          <w:sz w:val="84"/>
          <w:szCs w:val="84"/>
        </w:rPr>
        <w:t>圆满十方，不二随顺。这两句，是称扬这大光明藏境界起用之广阔。由深远的法体，起广大的法用。这个大，是绝对的大，不是相对的大。法用是由法体而起，圆满周遍一切宇宙，包含十方三世一切的时间和空间，广大到无边无际，充斥宇宙的每一个角落。</w:t>
      </w:r>
    </w:p>
    <w:p w14:paraId="2C266003" w14:textId="77777777" w:rsidR="006A59E6" w:rsidRPr="006A59E6" w:rsidRDefault="006A59E6" w:rsidP="006A59E6">
      <w:pPr>
        <w:jc w:val="both"/>
        <w:rPr>
          <w:rFonts w:ascii="隶书" w:eastAsia="隶书" w:hint="eastAsia"/>
          <w:sz w:val="84"/>
          <w:szCs w:val="84"/>
        </w:rPr>
      </w:pPr>
    </w:p>
    <w:p w14:paraId="573E17B9" w14:textId="77777777" w:rsidR="006A59E6" w:rsidRPr="006A59E6" w:rsidRDefault="006A59E6" w:rsidP="006A59E6">
      <w:pPr>
        <w:jc w:val="both"/>
        <w:rPr>
          <w:rFonts w:ascii="隶书" w:eastAsia="隶书" w:hint="eastAsia"/>
          <w:sz w:val="84"/>
          <w:szCs w:val="84"/>
        </w:rPr>
      </w:pPr>
      <w:r w:rsidRPr="006A59E6">
        <w:rPr>
          <w:rFonts w:ascii="隶书" w:eastAsia="隶书"/>
          <w:sz w:val="84"/>
          <w:szCs w:val="84"/>
        </w:rPr>
        <w:t>不二随顺，有两种含义。一是体用不二，由体起用，用随体而起，但体用却是不可分割，无二无别，叫作不二；二是在一真法界之中，佛身与净土无二无别，圣者和凡夫无二无别，自我和众生无二无别，运动和静止无二无别，这才是真正的不二境界。若有一丝的分别，都会远远达不到佛的一真法界。</w:t>
      </w:r>
    </w:p>
    <w:p w14:paraId="0420FCBC" w14:textId="77777777" w:rsidR="006A59E6" w:rsidRPr="006A59E6" w:rsidRDefault="006A59E6" w:rsidP="006A59E6">
      <w:pPr>
        <w:jc w:val="both"/>
        <w:rPr>
          <w:rFonts w:ascii="隶书" w:eastAsia="隶书" w:hint="eastAsia"/>
          <w:sz w:val="84"/>
          <w:szCs w:val="84"/>
        </w:rPr>
      </w:pPr>
    </w:p>
    <w:p w14:paraId="008C7AB0" w14:textId="77777777" w:rsidR="006A59E6" w:rsidRPr="006A59E6" w:rsidRDefault="006A59E6" w:rsidP="006A59E6">
      <w:pPr>
        <w:jc w:val="both"/>
        <w:rPr>
          <w:rFonts w:ascii="隶书" w:eastAsia="隶书" w:hint="eastAsia"/>
          <w:sz w:val="84"/>
          <w:szCs w:val="84"/>
        </w:rPr>
      </w:pPr>
      <w:r w:rsidRPr="006A59E6">
        <w:rPr>
          <w:rFonts w:ascii="隶书" w:eastAsia="隶书"/>
          <w:sz w:val="84"/>
          <w:szCs w:val="84"/>
        </w:rPr>
        <w:t>于是，在一真不二的境界之中，显现出了极致庄严的清静佛国。不二之境，就是成佛的众生，内心所证悟的法乐并存无二无别的境界，是无法用言语所描述的大光明境界。现字就是呈现。为何用现字而不用见或进入的字样，因为已经达到身土不二的境界，是没有受此境界的众生，也没有现此境界的佛祖，更没有承载此境界的佛土，勉强用</w:t>
      </w:r>
      <w:r w:rsidRPr="006A59E6">
        <w:rPr>
          <w:rFonts w:ascii="隶书" w:eastAsia="隶书"/>
          <w:sz w:val="84"/>
          <w:szCs w:val="84"/>
        </w:rPr>
        <w:t>“</w:t>
      </w:r>
      <w:r w:rsidRPr="006A59E6">
        <w:rPr>
          <w:rFonts w:ascii="隶书" w:eastAsia="隶书"/>
          <w:sz w:val="84"/>
          <w:szCs w:val="84"/>
        </w:rPr>
        <w:t>现</w:t>
      </w:r>
      <w:r w:rsidRPr="006A59E6">
        <w:rPr>
          <w:rFonts w:ascii="隶书" w:eastAsia="隶书"/>
          <w:sz w:val="84"/>
          <w:szCs w:val="84"/>
        </w:rPr>
        <w:t>”</w:t>
      </w:r>
      <w:r w:rsidRPr="006A59E6">
        <w:rPr>
          <w:rFonts w:ascii="隶书" w:eastAsia="隶书"/>
          <w:sz w:val="84"/>
          <w:szCs w:val="84"/>
        </w:rPr>
        <w:t>字来表述，以示没有受者及受境的区别。</w:t>
      </w:r>
    </w:p>
    <w:p w14:paraId="284B62DE" w14:textId="77777777" w:rsidR="006A59E6" w:rsidRPr="006A59E6" w:rsidRDefault="006A59E6" w:rsidP="006A59E6">
      <w:pPr>
        <w:jc w:val="both"/>
        <w:rPr>
          <w:rFonts w:ascii="隶书" w:eastAsia="隶书" w:hint="eastAsia"/>
          <w:sz w:val="84"/>
          <w:szCs w:val="84"/>
        </w:rPr>
      </w:pPr>
    </w:p>
    <w:p w14:paraId="6F1CA993" w14:textId="77777777" w:rsidR="006A59E6" w:rsidRPr="006A59E6" w:rsidRDefault="006A59E6" w:rsidP="006A59E6">
      <w:pPr>
        <w:jc w:val="both"/>
        <w:rPr>
          <w:rFonts w:ascii="隶书" w:eastAsia="隶书" w:hint="eastAsia"/>
          <w:sz w:val="84"/>
          <w:szCs w:val="84"/>
        </w:rPr>
      </w:pPr>
      <w:r w:rsidRPr="006A59E6">
        <w:rPr>
          <w:rFonts w:ascii="隶书" w:eastAsia="隶书"/>
          <w:sz w:val="84"/>
          <w:szCs w:val="84"/>
        </w:rPr>
        <w:t>以上我们已经将圆觉经最重要的开头段落陈述完毕。如是我闻，一时，婆伽婆，入于神通大光明藏，三昧正受。一切如来光严住持，是诸众生清净觉地，身心寂灭，平等本际，圆满十方，不二随顺，于不二境现诸净土。</w:t>
      </w:r>
    </w:p>
    <w:p w14:paraId="39A26A52" w14:textId="77777777" w:rsidR="006A59E6" w:rsidRPr="006A59E6" w:rsidRDefault="006A59E6" w:rsidP="006A59E6">
      <w:pPr>
        <w:jc w:val="both"/>
        <w:rPr>
          <w:rFonts w:ascii="隶书" w:eastAsia="隶书" w:hint="eastAsia"/>
          <w:sz w:val="84"/>
          <w:szCs w:val="84"/>
        </w:rPr>
      </w:pPr>
    </w:p>
    <w:p w14:paraId="26D59C0A" w14:textId="77777777" w:rsidR="006A59E6" w:rsidRPr="006A59E6" w:rsidRDefault="006A59E6" w:rsidP="006A59E6">
      <w:pPr>
        <w:jc w:val="both"/>
        <w:rPr>
          <w:rFonts w:ascii="隶书" w:eastAsia="隶书" w:hint="eastAsia"/>
          <w:sz w:val="84"/>
          <w:szCs w:val="84"/>
        </w:rPr>
      </w:pPr>
      <w:r w:rsidRPr="006A59E6">
        <w:rPr>
          <w:rFonts w:ascii="隶书" w:eastAsia="隶书"/>
          <w:sz w:val="84"/>
          <w:szCs w:val="84"/>
        </w:rPr>
        <w:t>任何一部经典，都是因机缘而说。众生的妄心是病，佛法就是对治此病的药。若没有心垢的病，也就没有对治此病的药产生。这部经是佛为最高层次的大菩萨们说。我们知道，凡夫有事爱，也就是执着于世间的事。菩萨有法爱，也就是执着于修真成佛之法。因由此爱，而化现其所欲的境界，是佛的教化。因此在讲法的开始，就要示现出真正最究竟最极致的佛国境界，让所有大菩萨及法会众生都能进入这个境界而起大欢喜，从而能够由身心都折服来听闻佛祖的教化。</w:t>
      </w:r>
    </w:p>
    <w:p w14:paraId="6BCFF3B6" w14:textId="77777777" w:rsidR="006A59E6" w:rsidRPr="006A59E6" w:rsidRDefault="006A59E6" w:rsidP="006A59E6">
      <w:pPr>
        <w:jc w:val="both"/>
        <w:rPr>
          <w:rFonts w:ascii="隶书" w:eastAsia="隶书" w:hint="eastAsia"/>
          <w:sz w:val="84"/>
          <w:szCs w:val="84"/>
        </w:rPr>
      </w:pPr>
    </w:p>
    <w:p w14:paraId="23C58348" w14:textId="77777777" w:rsidR="006A59E6" w:rsidRPr="006A59E6" w:rsidRDefault="006A59E6" w:rsidP="006A59E6">
      <w:pPr>
        <w:jc w:val="both"/>
        <w:rPr>
          <w:rFonts w:ascii="隶书" w:eastAsia="隶书" w:hint="eastAsia"/>
          <w:sz w:val="84"/>
          <w:szCs w:val="84"/>
        </w:rPr>
      </w:pPr>
      <w:r w:rsidRPr="006A59E6">
        <w:rPr>
          <w:rFonts w:ascii="隶书" w:eastAsia="隶书"/>
          <w:sz w:val="84"/>
          <w:szCs w:val="84"/>
        </w:rPr>
        <w:t>我们也可以这样说，每部经的经题，如果已经悟通，这部经就已经不需要再读了。这部经所讲</w:t>
      </w:r>
      <w:r w:rsidRPr="006A59E6">
        <w:rPr>
          <w:rFonts w:ascii="隶书" w:eastAsia="隶书"/>
          <w:sz w:val="84"/>
          <w:szCs w:val="84"/>
        </w:rPr>
        <w:t>“</w:t>
      </w:r>
      <w:r w:rsidRPr="006A59E6">
        <w:rPr>
          <w:rFonts w:ascii="隶书" w:eastAsia="隶书"/>
          <w:sz w:val="84"/>
          <w:szCs w:val="84"/>
        </w:rPr>
        <w:t>圆觉</w:t>
      </w:r>
      <w:r w:rsidRPr="006A59E6">
        <w:rPr>
          <w:rFonts w:ascii="隶书" w:eastAsia="隶书"/>
          <w:sz w:val="84"/>
          <w:szCs w:val="84"/>
        </w:rPr>
        <w:t>”</w:t>
      </w:r>
      <w:r w:rsidRPr="006A59E6">
        <w:rPr>
          <w:rFonts w:ascii="隶书" w:eastAsia="隶书"/>
          <w:sz w:val="84"/>
          <w:szCs w:val="84"/>
        </w:rPr>
        <w:t>二字，如果已经悟透，那么整部经就已经结束。因为未悟，所以才有以下经文。那么佛祖所示现的至高无上的大光明境界，一旦悟入，就不需要再用语言宣说。因为最究竟的佛理，是离言而说，但众生未悟，不得己，才强加文字而说，最后是要连文字都扔掉，才能悟入。</w:t>
      </w:r>
    </w:p>
    <w:p w14:paraId="6B4A25DD" w14:textId="77777777" w:rsidR="006A59E6" w:rsidRPr="006A59E6" w:rsidRDefault="006A59E6" w:rsidP="006A59E6">
      <w:pPr>
        <w:jc w:val="both"/>
        <w:rPr>
          <w:rFonts w:ascii="隶书" w:eastAsia="隶书" w:hint="eastAsia"/>
          <w:sz w:val="84"/>
          <w:szCs w:val="84"/>
        </w:rPr>
      </w:pPr>
    </w:p>
    <w:p w14:paraId="4AFB75E2" w14:textId="5ED44166" w:rsidR="006A59E6" w:rsidRPr="008F1EA1" w:rsidRDefault="006A59E6" w:rsidP="006A59E6">
      <w:pPr>
        <w:jc w:val="both"/>
        <w:rPr>
          <w:rFonts w:ascii="隶书" w:eastAsia="隶书" w:hint="eastAsia"/>
          <w:sz w:val="84"/>
          <w:szCs w:val="84"/>
        </w:rPr>
      </w:pPr>
      <w:r w:rsidRPr="006A59E6">
        <w:rPr>
          <w:rFonts w:ascii="隶书" w:eastAsia="隶书" w:hint="eastAsia"/>
          <w:sz w:val="84"/>
          <w:szCs w:val="84"/>
        </w:rPr>
        <w:t>这就是圆觉经开头的解释，本节的讲解就到这里，感恩大家</w:t>
      </w:r>
      <w:bookmarkStart w:id="0" w:name="_GoBack"/>
      <w:bookmarkEnd w:id="0"/>
      <w:r w:rsidRPr="006A59E6">
        <w:rPr>
          <w:rFonts w:ascii="隶书" w:eastAsia="隶书" w:hint="eastAsia"/>
          <w:sz w:val="84"/>
          <w:szCs w:val="84"/>
        </w:rPr>
        <w:t>！</w:t>
      </w:r>
    </w:p>
    <w:sectPr w:rsidR="006A59E6" w:rsidRPr="008F1EA1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4147"/>
    <w:rsid w:val="00005DFC"/>
    <w:rsid w:val="00013966"/>
    <w:rsid w:val="000971A8"/>
    <w:rsid w:val="000E30B0"/>
    <w:rsid w:val="000E5B15"/>
    <w:rsid w:val="00132923"/>
    <w:rsid w:val="00137F47"/>
    <w:rsid w:val="00156977"/>
    <w:rsid w:val="00170318"/>
    <w:rsid w:val="001A7615"/>
    <w:rsid w:val="001D0E7D"/>
    <w:rsid w:val="001D271C"/>
    <w:rsid w:val="00212CF7"/>
    <w:rsid w:val="002371BA"/>
    <w:rsid w:val="002454F1"/>
    <w:rsid w:val="0028000F"/>
    <w:rsid w:val="002A4789"/>
    <w:rsid w:val="002F22FE"/>
    <w:rsid w:val="00334153"/>
    <w:rsid w:val="00380999"/>
    <w:rsid w:val="003841C0"/>
    <w:rsid w:val="003D6277"/>
    <w:rsid w:val="003F67B2"/>
    <w:rsid w:val="00425FBF"/>
    <w:rsid w:val="00437922"/>
    <w:rsid w:val="004B2494"/>
    <w:rsid w:val="004B4156"/>
    <w:rsid w:val="004E0C6E"/>
    <w:rsid w:val="005616B9"/>
    <w:rsid w:val="00594B6D"/>
    <w:rsid w:val="005A6EA9"/>
    <w:rsid w:val="005F4229"/>
    <w:rsid w:val="00600871"/>
    <w:rsid w:val="00602673"/>
    <w:rsid w:val="006319C3"/>
    <w:rsid w:val="00642A68"/>
    <w:rsid w:val="00644A9C"/>
    <w:rsid w:val="00664290"/>
    <w:rsid w:val="006A59E6"/>
    <w:rsid w:val="006C6CA6"/>
    <w:rsid w:val="0072162F"/>
    <w:rsid w:val="00770E8F"/>
    <w:rsid w:val="007E658D"/>
    <w:rsid w:val="00896141"/>
    <w:rsid w:val="008A0BEA"/>
    <w:rsid w:val="008F1EA1"/>
    <w:rsid w:val="008F4E3E"/>
    <w:rsid w:val="00904118"/>
    <w:rsid w:val="00927275"/>
    <w:rsid w:val="009579C7"/>
    <w:rsid w:val="00987CED"/>
    <w:rsid w:val="00993C47"/>
    <w:rsid w:val="009B6C2A"/>
    <w:rsid w:val="009C2E90"/>
    <w:rsid w:val="009C5ED5"/>
    <w:rsid w:val="009F7CB1"/>
    <w:rsid w:val="00A04C35"/>
    <w:rsid w:val="00A24237"/>
    <w:rsid w:val="00A44A2E"/>
    <w:rsid w:val="00A51549"/>
    <w:rsid w:val="00AB7154"/>
    <w:rsid w:val="00AC0C6E"/>
    <w:rsid w:val="00B50F41"/>
    <w:rsid w:val="00B87971"/>
    <w:rsid w:val="00B92FF4"/>
    <w:rsid w:val="00BC0230"/>
    <w:rsid w:val="00BC7C49"/>
    <w:rsid w:val="00BD50F1"/>
    <w:rsid w:val="00BD515C"/>
    <w:rsid w:val="00BF4FD5"/>
    <w:rsid w:val="00C25667"/>
    <w:rsid w:val="00C812B9"/>
    <w:rsid w:val="00C9541A"/>
    <w:rsid w:val="00CE6E02"/>
    <w:rsid w:val="00CF24CC"/>
    <w:rsid w:val="00D11223"/>
    <w:rsid w:val="00D45AF1"/>
    <w:rsid w:val="00D81FD0"/>
    <w:rsid w:val="00D932EB"/>
    <w:rsid w:val="00DC2A2F"/>
    <w:rsid w:val="00E33991"/>
    <w:rsid w:val="00E33CD1"/>
    <w:rsid w:val="00EA4810"/>
    <w:rsid w:val="00EB5006"/>
    <w:rsid w:val="00EF6533"/>
    <w:rsid w:val="00F57653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67B2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9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179</Words>
  <Characters>1021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Joice Wang</cp:lastModifiedBy>
  <cp:revision>3</cp:revision>
  <cp:lastPrinted>2017-10-31T12:27:00Z</cp:lastPrinted>
  <dcterms:created xsi:type="dcterms:W3CDTF">2017-12-08T10:22:00Z</dcterms:created>
  <dcterms:modified xsi:type="dcterms:W3CDTF">2017-12-08T10:23:00Z</dcterms:modified>
</cp:coreProperties>
</file>