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0A89C606" w:rsidR="002F37F0" w:rsidRDefault="002F37F0" w:rsidP="002F37F0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第八十</w:t>
      </w:r>
      <w:r w:rsidR="000D3C1D">
        <w:rPr>
          <w:rFonts w:ascii="隶书" w:eastAsia="隶书" w:hint="eastAsia"/>
          <w:sz w:val="84"/>
          <w:szCs w:val="84"/>
        </w:rPr>
        <w:t>二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 w:rsidR="000D3C1D">
        <w:rPr>
          <w:rFonts w:ascii="隶书" w:eastAsia="隶书" w:hint="eastAsia"/>
          <w:sz w:val="84"/>
          <w:szCs w:val="84"/>
        </w:rPr>
        <w:t>《圆觉经》讲解之二十</w:t>
      </w:r>
    </w:p>
    <w:p w14:paraId="61145A5A" w14:textId="1547DC40" w:rsidR="002F37F0" w:rsidRDefault="002F37F0" w:rsidP="00BE7D4F">
      <w:pPr>
        <w:rPr>
          <w:rFonts w:ascii="隶书" w:eastAsia="隶书"/>
          <w:sz w:val="84"/>
          <w:szCs w:val="84"/>
        </w:rPr>
      </w:pPr>
    </w:p>
    <w:p w14:paraId="1AF9E6EF" w14:textId="77777777" w:rsidR="000D3C1D" w:rsidRPr="000D3C1D" w:rsidRDefault="000D3C1D" w:rsidP="000D3C1D">
      <w:pPr>
        <w:rPr>
          <w:rFonts w:ascii="隶书" w:eastAsia="隶书"/>
          <w:sz w:val="84"/>
          <w:szCs w:val="84"/>
        </w:rPr>
      </w:pPr>
      <w:r w:rsidRPr="000D3C1D">
        <w:rPr>
          <w:rFonts w:ascii="隶书" w:eastAsia="隶书"/>
          <w:sz w:val="84"/>
          <w:szCs w:val="84"/>
        </w:rPr>
        <w:t>本节我们继续学习圆觉经。</w:t>
      </w:r>
    </w:p>
    <w:p w14:paraId="001D1E38" w14:textId="77777777" w:rsidR="000D3C1D" w:rsidRPr="000D3C1D" w:rsidRDefault="000D3C1D" w:rsidP="000D3C1D">
      <w:pPr>
        <w:rPr>
          <w:rFonts w:ascii="隶书" w:eastAsia="隶书"/>
          <w:sz w:val="84"/>
          <w:szCs w:val="84"/>
        </w:rPr>
      </w:pPr>
    </w:p>
    <w:p w14:paraId="781CF114" w14:textId="77777777" w:rsidR="000D3C1D" w:rsidRPr="000D3C1D" w:rsidRDefault="000D3C1D" w:rsidP="000D3C1D">
      <w:pPr>
        <w:rPr>
          <w:rFonts w:ascii="隶书" w:eastAsia="隶书"/>
          <w:sz w:val="84"/>
          <w:szCs w:val="84"/>
        </w:rPr>
      </w:pPr>
      <w:r w:rsidRPr="000D3C1D">
        <w:rPr>
          <w:rFonts w:ascii="隶书" w:eastAsia="隶书"/>
          <w:sz w:val="84"/>
          <w:szCs w:val="84"/>
        </w:rPr>
        <w:t>善男子！空实无华，病者妄执。由妄执故，非惟惑此虚空自性，亦复迷彼实华生处；由此妄有轮转生死，故名无明。</w:t>
      </w:r>
    </w:p>
    <w:p w14:paraId="095988F4" w14:textId="77777777" w:rsidR="000D3C1D" w:rsidRPr="000D3C1D" w:rsidRDefault="000D3C1D" w:rsidP="000D3C1D">
      <w:pPr>
        <w:rPr>
          <w:rFonts w:ascii="隶书" w:eastAsia="隶书"/>
          <w:sz w:val="84"/>
          <w:szCs w:val="84"/>
        </w:rPr>
      </w:pPr>
    </w:p>
    <w:p w14:paraId="4AE79DBB" w14:textId="77777777" w:rsidR="000D3C1D" w:rsidRPr="000D3C1D" w:rsidRDefault="000D3C1D" w:rsidP="000D3C1D">
      <w:pPr>
        <w:rPr>
          <w:rFonts w:ascii="隶书" w:eastAsia="隶书"/>
          <w:sz w:val="84"/>
          <w:szCs w:val="84"/>
        </w:rPr>
      </w:pPr>
      <w:r w:rsidRPr="000D3C1D">
        <w:rPr>
          <w:rFonts w:ascii="隶书" w:eastAsia="隶书"/>
          <w:sz w:val="84"/>
          <w:szCs w:val="84"/>
        </w:rPr>
        <w:t>这一句话是详细分析空中花的比喻。空中本来就没有花，但是眼睛有毛病的人，看到了空中的影子，以为空中有花，而且他非常执着这个花是真实存在的，又因为这个执着的存在，他不但相信空中是有花的，而且还不断去追问这个花是从哪里生根发芽出来的。本来的认知就已经错了，却还沿着错误的路径去追求所谓的真理，那就是本末倒置了。因为这样的错误一环接一环，所以成了轮回的因，所以众生就在轮回当中无法出离生死。空中的花，是比喻我们这些没有解脱的凡夫的眼中的世界。我们因为被无明所覆盖，眼睛看到的这个世界，在实相当中其实是不存在的，但是我们因为觉得太真实了，就以为这个世界是存在的。在开悟的人看来，这个世界是虚幻不实的，而开悟的人怎么也不能使我们信服，我们不但认定这个世界是一个实有的存在，而且我们还去追寻世界是怎么来的。实际上，这个世界不过是我们心念阿赖耶识幻化出来的产物而己，我们却不相信，认定这个世界是真实存在的，这就是开悟的人和我们没开悟的人之间的差别，所以这种差别不是用语言可以解释的。就如同明眼的人和瞎子说话，永远无法解释清楚什么是白色一样。但是瞎子自己因为自己的感受和经验，是永远不会相信明眼人能看得到这个世界的。正因为对真实的无知和对这个世界的执着，我们只能在六道生死中循环流转，无法脱离。</w:t>
      </w:r>
    </w:p>
    <w:p w14:paraId="329AE567" w14:textId="77777777" w:rsidR="000D3C1D" w:rsidRPr="000D3C1D" w:rsidRDefault="000D3C1D" w:rsidP="000D3C1D">
      <w:pPr>
        <w:rPr>
          <w:rFonts w:ascii="隶书" w:eastAsia="隶书"/>
          <w:sz w:val="84"/>
          <w:szCs w:val="84"/>
        </w:rPr>
      </w:pPr>
    </w:p>
    <w:p w14:paraId="00D94B1C" w14:textId="16A8E142" w:rsidR="005E1660" w:rsidRPr="000D3C1D" w:rsidRDefault="000D3C1D" w:rsidP="00BE7D4F">
      <w:pPr>
        <w:rPr>
          <w:rFonts w:ascii="隶书" w:eastAsia="隶书" w:hint="eastAsia"/>
          <w:sz w:val="84"/>
          <w:szCs w:val="84"/>
        </w:rPr>
      </w:pPr>
      <w:r w:rsidRPr="000D3C1D">
        <w:rPr>
          <w:rFonts w:ascii="隶书" w:eastAsia="隶书"/>
          <w:sz w:val="84"/>
          <w:szCs w:val="84"/>
        </w:rPr>
        <w:t>本节我们的分享就到这里，感</w:t>
      </w:r>
      <w:bookmarkStart w:id="0" w:name="_GoBack"/>
      <w:bookmarkEnd w:id="0"/>
      <w:r w:rsidRPr="000D3C1D">
        <w:rPr>
          <w:rFonts w:ascii="隶书" w:eastAsia="隶书"/>
          <w:sz w:val="84"/>
          <w:szCs w:val="84"/>
        </w:rPr>
        <w:t>恩大家！</w:t>
      </w:r>
    </w:p>
    <w:sectPr w:rsidR="005E1660" w:rsidRPr="000D3C1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50B40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59D5"/>
    <w:rsid w:val="00B63F24"/>
    <w:rsid w:val="00B87971"/>
    <w:rsid w:val="00B92FF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2B12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2018-02-16T08:30:00Z</cp:lastPrinted>
  <dcterms:created xsi:type="dcterms:W3CDTF">2018-03-07T00:10:00Z</dcterms:created>
  <dcterms:modified xsi:type="dcterms:W3CDTF">2018-03-07T00:12:00Z</dcterms:modified>
</cp:coreProperties>
</file>