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14D27816" w:rsidR="002F37F0" w:rsidRDefault="002F37F0" w:rsidP="002F37F0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第八十</w:t>
      </w:r>
      <w:r w:rsidR="00E934CC">
        <w:rPr>
          <w:rFonts w:ascii="隶书" w:eastAsia="隶书" w:hint="eastAsia"/>
          <w:sz w:val="84"/>
          <w:szCs w:val="84"/>
        </w:rPr>
        <w:t>五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 w:rsidR="000D3C1D">
        <w:rPr>
          <w:rFonts w:ascii="隶书" w:eastAsia="隶书" w:hint="eastAsia"/>
          <w:sz w:val="84"/>
          <w:szCs w:val="84"/>
        </w:rPr>
        <w:t>《圆觉经》讲解之二十</w:t>
      </w:r>
      <w:r w:rsidR="00E934CC">
        <w:rPr>
          <w:rFonts w:ascii="隶书" w:eastAsia="隶书" w:hint="eastAsia"/>
          <w:sz w:val="84"/>
          <w:szCs w:val="84"/>
        </w:rPr>
        <w:t>三</w:t>
      </w:r>
    </w:p>
    <w:p w14:paraId="61145A5A" w14:textId="1547DC40" w:rsidR="002F37F0" w:rsidRDefault="002F37F0" w:rsidP="00BE7D4F">
      <w:pPr>
        <w:rPr>
          <w:rFonts w:ascii="隶书" w:eastAsia="隶书"/>
          <w:sz w:val="84"/>
          <w:szCs w:val="84"/>
        </w:rPr>
      </w:pPr>
    </w:p>
    <w:p w14:paraId="1E30EFFD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  <w:r w:rsidRPr="00E934CC">
        <w:rPr>
          <w:rFonts w:ascii="隶书" w:eastAsia="隶书"/>
          <w:sz w:val="84"/>
          <w:szCs w:val="84"/>
        </w:rPr>
        <w:t>本节我们继续学习圆觉经。</w:t>
      </w:r>
    </w:p>
    <w:p w14:paraId="5673722F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</w:p>
    <w:p w14:paraId="25F05489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  <w:r w:rsidRPr="00E934CC">
        <w:rPr>
          <w:rFonts w:ascii="隶书" w:eastAsia="隶书"/>
          <w:sz w:val="84"/>
          <w:szCs w:val="84"/>
        </w:rPr>
        <w:t>彼知觉者犹如虚空，知虚空者即空华相，亦不可说无知觉性。有、无俱遣，是则名为净觉随顺。</w:t>
      </w:r>
    </w:p>
    <w:p w14:paraId="0FE7CEFC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</w:p>
    <w:p w14:paraId="4AFC4A66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  <w:r w:rsidRPr="00E934CC">
        <w:rPr>
          <w:rFonts w:ascii="隶书" w:eastAsia="隶书"/>
          <w:sz w:val="84"/>
          <w:szCs w:val="84"/>
        </w:rPr>
        <w:lastRenderedPageBreak/>
        <w:t>这句话，是将真正究竟的觉悟用比喻的方法点明，将智慧之光合入觉悟之体，从而显现出觉悟的真性，对于真实的真理圆觉境界，了了分明，不落入有无的境界之中，才是真正的大彻大悟。</w:t>
      </w:r>
    </w:p>
    <w:p w14:paraId="4BBF1561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</w:p>
    <w:p w14:paraId="7CA3FA68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  <w:r w:rsidRPr="00E934CC">
        <w:rPr>
          <w:rFonts w:ascii="隶书" w:eastAsia="隶书"/>
          <w:sz w:val="84"/>
          <w:szCs w:val="84"/>
        </w:rPr>
        <w:t>在上文中提到，知道空中的花虚幻不实，所以就根本没有轮转的境界可言。这里的知，不是有感觉的知，必须连</w:t>
      </w:r>
      <w:r w:rsidRPr="00E934CC">
        <w:rPr>
          <w:rFonts w:ascii="隶书" w:eastAsia="隶书"/>
          <w:sz w:val="84"/>
          <w:szCs w:val="84"/>
        </w:rPr>
        <w:t>“</w:t>
      </w:r>
      <w:r w:rsidRPr="00E934CC">
        <w:rPr>
          <w:rFonts w:ascii="隶书" w:eastAsia="隶书"/>
          <w:sz w:val="84"/>
          <w:szCs w:val="84"/>
        </w:rPr>
        <w:t>知</w:t>
      </w:r>
      <w:r w:rsidRPr="00E934CC">
        <w:rPr>
          <w:rFonts w:ascii="隶书" w:eastAsia="隶书"/>
          <w:sz w:val="84"/>
          <w:szCs w:val="84"/>
        </w:rPr>
        <w:t>”</w:t>
      </w:r>
      <w:r w:rsidRPr="00E934CC">
        <w:rPr>
          <w:rFonts w:ascii="隶书" w:eastAsia="隶书"/>
          <w:sz w:val="84"/>
          <w:szCs w:val="84"/>
        </w:rPr>
        <w:t>的念头都是没有的，这才能说接近真正的了知。如果有一个</w:t>
      </w:r>
      <w:r w:rsidRPr="00E934CC">
        <w:rPr>
          <w:rFonts w:ascii="隶书" w:eastAsia="隶书"/>
          <w:sz w:val="84"/>
          <w:szCs w:val="84"/>
        </w:rPr>
        <w:t>“</w:t>
      </w:r>
      <w:r w:rsidRPr="00E934CC">
        <w:rPr>
          <w:rFonts w:ascii="隶书" w:eastAsia="隶书"/>
          <w:sz w:val="84"/>
          <w:szCs w:val="84"/>
        </w:rPr>
        <w:t>知</w:t>
      </w:r>
      <w:r w:rsidRPr="00E934CC">
        <w:rPr>
          <w:rFonts w:ascii="隶书" w:eastAsia="隶书"/>
          <w:sz w:val="84"/>
          <w:szCs w:val="84"/>
        </w:rPr>
        <w:t>”</w:t>
      </w:r>
      <w:r w:rsidRPr="00E934CC">
        <w:rPr>
          <w:rFonts w:ascii="隶书" w:eastAsia="隶书"/>
          <w:sz w:val="84"/>
          <w:szCs w:val="84"/>
        </w:rPr>
        <w:t>字在心中，那就是幻化的知，带妄念的知，不是真知。</w:t>
      </w:r>
    </w:p>
    <w:p w14:paraId="39CA759F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</w:p>
    <w:p w14:paraId="270F28C2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  <w:r w:rsidRPr="00E934CC">
        <w:rPr>
          <w:rFonts w:ascii="隶书" w:eastAsia="隶书"/>
          <w:sz w:val="84"/>
          <w:szCs w:val="84"/>
        </w:rPr>
        <w:t>彼知觉者，说的是了悟空中花的实相，是觉悟的本体起的智慧的真知，是圆满觉照起的了悟，是离念的了悟，所以就如同虚空一般，既不落于有知，又不落于无知。如果修行人认为，我知道了觉悟的本性如同虚空一样，就叫作落入有知，也就是凡夫的有念的知，不是实相的真知，也就是执着于佛法的字义以为是解脱，却不是真正佛性所说的了悟。说此话者，就是凡夫的有思维的念想，如果自己再执着于这个</w:t>
      </w:r>
      <w:r w:rsidRPr="00E934CC">
        <w:rPr>
          <w:rFonts w:ascii="隶书" w:eastAsia="隶书"/>
          <w:sz w:val="84"/>
          <w:szCs w:val="84"/>
        </w:rPr>
        <w:t>“</w:t>
      </w:r>
      <w:r w:rsidRPr="00E934CC">
        <w:rPr>
          <w:rFonts w:ascii="隶书" w:eastAsia="隶书"/>
          <w:sz w:val="84"/>
          <w:szCs w:val="84"/>
        </w:rPr>
        <w:t>知</w:t>
      </w:r>
      <w:r w:rsidRPr="00E934CC">
        <w:rPr>
          <w:rFonts w:ascii="隶书" w:eastAsia="隶书"/>
          <w:sz w:val="84"/>
          <w:szCs w:val="84"/>
        </w:rPr>
        <w:t>”</w:t>
      </w:r>
      <w:r w:rsidRPr="00E934CC">
        <w:rPr>
          <w:rFonts w:ascii="隶书" w:eastAsia="隶书"/>
          <w:sz w:val="84"/>
          <w:szCs w:val="84"/>
        </w:rPr>
        <w:t>不放，那就落入凡夫境界，和证悟的本身差了十万八千里。如果有修行人说，我已经证悟了，并没有任何的知可言，我是无念无想，断灭不知，那又落入无知的相中，就好像山石一样是死物没有知觉的灵性，也不是真正的了悟。所以这个所谓的真知，不是用虚妄念想来体现，由境界起缘想，由缘想成意念的知，也不是虚空一般无念无想，完全断灭念头后成为的无知境界，是不落入有知，也不落入无知的相状中，唯有真正悟入，才能明白此境界之深。如果以有知或无知为觉体，实质上就是在随顺自己的无明而己，不能称为随顺净觉。必须是不偏不倚，不落两头，才叫作</w:t>
      </w:r>
      <w:r w:rsidRPr="00E934CC">
        <w:rPr>
          <w:rFonts w:ascii="隶书" w:eastAsia="隶书"/>
          <w:sz w:val="84"/>
          <w:szCs w:val="84"/>
        </w:rPr>
        <w:t>“</w:t>
      </w:r>
      <w:r w:rsidRPr="00E934CC">
        <w:rPr>
          <w:rFonts w:ascii="隶书" w:eastAsia="隶书"/>
          <w:sz w:val="84"/>
          <w:szCs w:val="84"/>
        </w:rPr>
        <w:t>随顺清净觉性</w:t>
      </w:r>
      <w:r w:rsidRPr="00E934CC">
        <w:rPr>
          <w:rFonts w:ascii="隶书" w:eastAsia="隶书"/>
          <w:sz w:val="84"/>
          <w:szCs w:val="84"/>
        </w:rPr>
        <w:t>”</w:t>
      </w:r>
      <w:r w:rsidRPr="00E934CC">
        <w:rPr>
          <w:rFonts w:ascii="隶书" w:eastAsia="隶书"/>
          <w:sz w:val="84"/>
          <w:szCs w:val="84"/>
        </w:rPr>
        <w:t>。</w:t>
      </w:r>
    </w:p>
    <w:p w14:paraId="0B9B65B5" w14:textId="77777777" w:rsidR="00E934CC" w:rsidRPr="00E934CC" w:rsidRDefault="00E934CC" w:rsidP="00E934CC">
      <w:pPr>
        <w:rPr>
          <w:rFonts w:ascii="隶书" w:eastAsia="隶书"/>
          <w:sz w:val="84"/>
          <w:szCs w:val="84"/>
        </w:rPr>
      </w:pPr>
    </w:p>
    <w:p w14:paraId="00D94B1C" w14:textId="158F04CC" w:rsidR="005E1660" w:rsidRPr="00E934CC" w:rsidRDefault="00E934CC" w:rsidP="00E934CC">
      <w:pPr>
        <w:rPr>
          <w:rFonts w:ascii="隶书" w:eastAsia="隶书" w:hint="eastAsia"/>
          <w:sz w:val="84"/>
          <w:szCs w:val="84"/>
        </w:rPr>
      </w:pPr>
      <w:r w:rsidRPr="00E934CC">
        <w:rPr>
          <w:rFonts w:ascii="隶书" w:eastAsia="隶书"/>
          <w:sz w:val="84"/>
          <w:szCs w:val="84"/>
        </w:rPr>
        <w:t>本节的分享就到这里，感恩大家！</w:t>
      </w:r>
      <w:bookmarkStart w:id="0" w:name="_GoBack"/>
      <w:bookmarkEnd w:id="0"/>
    </w:p>
    <w:sectPr w:rsidR="005E1660" w:rsidRPr="00E934C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2018-03-07T00:12:00Z</cp:lastPrinted>
  <dcterms:created xsi:type="dcterms:W3CDTF">2018-03-07T00:28:00Z</dcterms:created>
  <dcterms:modified xsi:type="dcterms:W3CDTF">2018-03-07T00:29:00Z</dcterms:modified>
</cp:coreProperties>
</file>