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BABC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第一百零</w:t>
      </w:r>
      <w:r>
        <w:rPr>
          <w:rFonts w:ascii="LiSu" w:eastAsia="LiSu" w:hint="eastAsia"/>
          <w:sz w:val="84"/>
          <w:szCs w:val="84"/>
        </w:rPr>
        <w:t>七</w:t>
      </w:r>
      <w:r w:rsidRPr="005B13D7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《圆觉经》讲解之四十</w:t>
      </w:r>
      <w:r>
        <w:rPr>
          <w:rFonts w:ascii="LiSu" w:eastAsia="LiSu" w:hint="eastAsia"/>
          <w:sz w:val="84"/>
          <w:szCs w:val="84"/>
        </w:rPr>
        <w:t>五</w:t>
      </w:r>
    </w:p>
    <w:p w14:paraId="6B5A4F60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</w:p>
    <w:p w14:paraId="253E7E92" w14:textId="40D2A03E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 w:hint="eastAsia"/>
          <w:sz w:val="84"/>
          <w:szCs w:val="84"/>
        </w:rPr>
        <w:t>我们本节继续学习圆觉经</w:t>
      </w:r>
      <w:r w:rsidRPr="00F424F0">
        <w:rPr>
          <w:rFonts w:ascii="LiSu" w:eastAsia="LiSu"/>
          <w:sz w:val="84"/>
          <w:szCs w:val="84"/>
        </w:rPr>
        <w:t>。</w:t>
      </w:r>
    </w:p>
    <w:p w14:paraId="698A6899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</w:p>
    <w:p w14:paraId="7DDBB34F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 w:hint="eastAsia"/>
          <w:sz w:val="84"/>
          <w:szCs w:val="84"/>
        </w:rPr>
        <w:t>善男子！根清净故，色尘清净；色清净故，声尘清净；香、味、触、法，亦复如是</w:t>
      </w:r>
      <w:r w:rsidRPr="00F424F0">
        <w:rPr>
          <w:rFonts w:ascii="LiSu" w:eastAsia="LiSu"/>
          <w:sz w:val="84"/>
          <w:szCs w:val="84"/>
        </w:rPr>
        <w:t>。</w:t>
      </w:r>
    </w:p>
    <w:p w14:paraId="707AD5F5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</w:p>
    <w:p w14:paraId="336F0660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 w:hint="eastAsia"/>
          <w:sz w:val="84"/>
          <w:szCs w:val="84"/>
        </w:rPr>
        <w:t>上次讲到六根清净，六根是我们对外感知的根器。</w:t>
      </w:r>
      <w:r w:rsidRPr="00F424F0">
        <w:rPr>
          <w:rFonts w:ascii="LiSu" w:eastAsia="LiSu" w:hint="eastAsia"/>
          <w:sz w:val="84"/>
          <w:szCs w:val="84"/>
        </w:rPr>
        <w:lastRenderedPageBreak/>
        <w:t>如果眼根清净了，那么所感知的色尘，也就清净无染，不会受到妄心的染污。同样的如果耳根清净了，声尘也就不会再受到染污，同样也会清净。再依样下去，香尘，味尘，触尘，法尘，都因根清净而当下转为清净之相</w:t>
      </w:r>
      <w:r w:rsidRPr="00F424F0">
        <w:rPr>
          <w:rFonts w:ascii="LiSu" w:eastAsia="LiSu"/>
          <w:sz w:val="84"/>
          <w:szCs w:val="84"/>
        </w:rPr>
        <w:t>。</w:t>
      </w:r>
    </w:p>
    <w:p w14:paraId="455459C8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</w:p>
    <w:p w14:paraId="50051D61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 w:hint="eastAsia"/>
          <w:sz w:val="84"/>
          <w:szCs w:val="84"/>
        </w:rPr>
        <w:lastRenderedPageBreak/>
        <w:t>善男子！六尘清净故，地大清净；地清净故，水大清净；火大、风大亦复如是</w:t>
      </w:r>
      <w:r w:rsidRPr="00F424F0">
        <w:rPr>
          <w:rFonts w:ascii="LiSu" w:eastAsia="LiSu"/>
          <w:sz w:val="84"/>
          <w:szCs w:val="84"/>
        </w:rPr>
        <w:t>。</w:t>
      </w:r>
    </w:p>
    <w:p w14:paraId="6F44F644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</w:p>
    <w:p w14:paraId="43A87B59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 w:hint="eastAsia"/>
          <w:sz w:val="84"/>
          <w:szCs w:val="84"/>
        </w:rPr>
        <w:t>当所感知的六尘都能清净的时候，和合身心以及世界的四大，包括地大，水大，火大，风大，也都当下清净，无染无杂</w:t>
      </w:r>
      <w:r w:rsidRPr="00F424F0">
        <w:rPr>
          <w:rFonts w:ascii="LiSu" w:eastAsia="LiSu"/>
          <w:sz w:val="84"/>
          <w:szCs w:val="84"/>
        </w:rPr>
        <w:t>。</w:t>
      </w:r>
    </w:p>
    <w:p w14:paraId="3190EDDC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</w:p>
    <w:p w14:paraId="2001D350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 w:hint="eastAsia"/>
          <w:sz w:val="84"/>
          <w:szCs w:val="84"/>
        </w:rPr>
        <w:lastRenderedPageBreak/>
        <w:t>善男子！四大清净故，十二处、十八界、二十五有清净</w:t>
      </w:r>
      <w:r w:rsidRPr="00F424F0">
        <w:rPr>
          <w:rFonts w:ascii="LiSu" w:eastAsia="LiSu"/>
          <w:sz w:val="84"/>
          <w:szCs w:val="84"/>
        </w:rPr>
        <w:t>。</w:t>
      </w:r>
    </w:p>
    <w:p w14:paraId="011454FF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</w:p>
    <w:p w14:paraId="37CEBEDA" w14:textId="77777777" w:rsidR="00F424F0" w:rsidRDefault="00F424F0" w:rsidP="00F424F0">
      <w:pPr>
        <w:jc w:val="both"/>
        <w:rPr>
          <w:rFonts w:ascii="LiSu" w:eastAsia="LiSu" w:hint="eastAsia"/>
          <w:sz w:val="84"/>
          <w:szCs w:val="84"/>
        </w:rPr>
      </w:pPr>
      <w:r w:rsidRPr="00F424F0">
        <w:rPr>
          <w:rFonts w:ascii="LiSu" w:eastAsia="LiSu" w:hint="eastAsia"/>
          <w:sz w:val="84"/>
          <w:szCs w:val="84"/>
        </w:rPr>
        <w:t>十二处，也就是六根加六尘。十八界，</w:t>
      </w:r>
      <w:r>
        <w:rPr>
          <w:rFonts w:ascii="LiSu" w:eastAsia="LiSu" w:hint="eastAsia"/>
          <w:sz w:val="84"/>
          <w:szCs w:val="84"/>
        </w:rPr>
        <w:t>在十二处的基础上，加上六识。二十五有，通指一切世间法。详细说来：</w:t>
      </w:r>
    </w:p>
    <w:p w14:paraId="6DDB38E2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1.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地狱有，</w:t>
      </w:r>
    </w:p>
    <w:p w14:paraId="51704152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2.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畜生有，</w:t>
      </w:r>
    </w:p>
    <w:p w14:paraId="006D3D16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lastRenderedPageBreak/>
        <w:t>3.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饿鬼有，</w:t>
      </w:r>
    </w:p>
    <w:p w14:paraId="4B96D7CC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 w:hint="eastAsia"/>
          <w:sz w:val="84"/>
          <w:szCs w:val="84"/>
        </w:rPr>
        <w:t>以上指下三道。</w:t>
      </w:r>
    </w:p>
    <w:p w14:paraId="0ADAABC3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4.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阿修罗有，</w:t>
      </w:r>
    </w:p>
    <w:p w14:paraId="401F5382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5.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弗婆提有，</w:t>
      </w:r>
    </w:p>
    <w:p w14:paraId="27D2C649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6.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瞿耶尼有，</w:t>
      </w:r>
    </w:p>
    <w:p w14:paraId="112AC3DA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7.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郁单越有，</w:t>
      </w:r>
    </w:p>
    <w:p w14:paraId="42EB98F4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8.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阎浮提有，</w:t>
      </w:r>
    </w:p>
    <w:p w14:paraId="3562AA73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5</w:t>
      </w:r>
      <w:r w:rsidRPr="00F424F0">
        <w:rPr>
          <w:rFonts w:ascii="LiSu" w:eastAsia="LiSu" w:hint="eastAsia"/>
          <w:sz w:val="84"/>
          <w:szCs w:val="84"/>
        </w:rPr>
        <w:t>至</w:t>
      </w:r>
      <w:r w:rsidRPr="00F424F0">
        <w:rPr>
          <w:rFonts w:ascii="LiSu" w:eastAsia="LiSu"/>
          <w:sz w:val="84"/>
          <w:szCs w:val="84"/>
        </w:rPr>
        <w:t>8</w:t>
      </w:r>
      <w:r w:rsidRPr="00F424F0">
        <w:rPr>
          <w:rFonts w:ascii="LiSu" w:eastAsia="LiSu" w:hint="eastAsia"/>
          <w:sz w:val="84"/>
          <w:szCs w:val="84"/>
        </w:rPr>
        <w:t>为佛所描述的世界当中的四大洲。</w:t>
      </w:r>
    </w:p>
    <w:p w14:paraId="02DF08F2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9.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四天王天处有，</w:t>
      </w:r>
    </w:p>
    <w:p w14:paraId="248BDA5F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10.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三十三天处有，</w:t>
      </w:r>
    </w:p>
    <w:p w14:paraId="0FBF0456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lastRenderedPageBreak/>
        <w:t>11.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夜摩天有，</w:t>
      </w:r>
    </w:p>
    <w:p w14:paraId="220A1F76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12.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都率天有，</w:t>
      </w:r>
    </w:p>
    <w:p w14:paraId="4EA9CE6E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13.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化乐天有，</w:t>
      </w:r>
    </w:p>
    <w:p w14:paraId="215BAED6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14.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他化自在天有，</w:t>
      </w:r>
    </w:p>
    <w:p w14:paraId="562475AE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15.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初禅有，</w:t>
      </w:r>
    </w:p>
    <w:p w14:paraId="1B3E8DE9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16.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大梵天有，</w:t>
      </w:r>
    </w:p>
    <w:p w14:paraId="523B4F9B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17.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二禅有，</w:t>
      </w:r>
    </w:p>
    <w:p w14:paraId="1D5A4ADC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18.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三禅有，</w:t>
      </w:r>
    </w:p>
    <w:p w14:paraId="2C7E9505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19.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四禅有，</w:t>
      </w:r>
    </w:p>
    <w:p w14:paraId="028C8C92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20.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无想有，</w:t>
      </w:r>
    </w:p>
    <w:p w14:paraId="4DC9275F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21.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阿那含有，</w:t>
      </w:r>
    </w:p>
    <w:p w14:paraId="28A1F7D7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lastRenderedPageBreak/>
        <w:t>22.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空处有，</w:t>
      </w:r>
    </w:p>
    <w:p w14:paraId="6D4620F9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23.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识处有，</w:t>
      </w:r>
    </w:p>
    <w:p w14:paraId="64AC0458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24.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不用处有，</w:t>
      </w:r>
    </w:p>
    <w:p w14:paraId="5C4422F5" w14:textId="77777777" w:rsid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/>
          <w:sz w:val="84"/>
          <w:szCs w:val="84"/>
        </w:rPr>
        <w:t>25.</w:t>
      </w:r>
      <w:r w:rsidRPr="00F424F0">
        <w:rPr>
          <w:rFonts w:ascii="LiSu" w:eastAsia="LiSu"/>
          <w:sz w:val="84"/>
          <w:szCs w:val="84"/>
        </w:rPr>
        <w:t> </w:t>
      </w:r>
      <w:r w:rsidRPr="00F424F0">
        <w:rPr>
          <w:rFonts w:ascii="LiSu" w:eastAsia="LiSu" w:hint="eastAsia"/>
          <w:sz w:val="84"/>
          <w:szCs w:val="84"/>
        </w:rPr>
        <w:t>非想非非想处有。</w:t>
      </w:r>
    </w:p>
    <w:p w14:paraId="040D5F35" w14:textId="362FA11A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 w:hint="eastAsia"/>
          <w:sz w:val="84"/>
          <w:szCs w:val="84"/>
        </w:rPr>
        <w:t>以上二十五有，指的是在因果中有因亦有果的存在，也就是欲界、色界、无色界的一切有总和。那么一切因果的世界，也都因修行者观行的清净，而当下达到了究竟清静</w:t>
      </w:r>
      <w:r w:rsidRPr="00F424F0">
        <w:rPr>
          <w:rFonts w:ascii="LiSu" w:eastAsia="LiSu"/>
          <w:sz w:val="84"/>
          <w:szCs w:val="84"/>
        </w:rPr>
        <w:t>。</w:t>
      </w:r>
    </w:p>
    <w:p w14:paraId="100A19F3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</w:p>
    <w:p w14:paraId="6E9225E5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 w:hint="eastAsia"/>
          <w:sz w:val="84"/>
          <w:szCs w:val="84"/>
        </w:rPr>
        <w:t>以上总论一切世间法清净，下一次我们将从世间法过渡到出世间法，来论述出世间法的清净。所谓的清净，不是消失，也不是空无，也不是存在，是一种无染杂念的实相</w:t>
      </w:r>
      <w:r w:rsidRPr="00F424F0">
        <w:rPr>
          <w:rFonts w:ascii="LiSu" w:eastAsia="LiSu"/>
          <w:sz w:val="84"/>
          <w:szCs w:val="84"/>
        </w:rPr>
        <w:t>。</w:t>
      </w:r>
    </w:p>
    <w:p w14:paraId="77C4BFF9" w14:textId="77777777" w:rsidR="00F424F0" w:rsidRPr="00F424F0" w:rsidRDefault="00F424F0" w:rsidP="00F424F0">
      <w:pPr>
        <w:jc w:val="both"/>
        <w:rPr>
          <w:rFonts w:ascii="LiSu" w:eastAsia="LiSu"/>
          <w:sz w:val="84"/>
          <w:szCs w:val="84"/>
        </w:rPr>
      </w:pPr>
    </w:p>
    <w:p w14:paraId="2897298E" w14:textId="7668F825" w:rsidR="00F424F0" w:rsidRPr="005D43C7" w:rsidRDefault="00F424F0" w:rsidP="00F424F0">
      <w:pPr>
        <w:jc w:val="both"/>
        <w:rPr>
          <w:rFonts w:ascii="LiSu" w:eastAsia="LiSu"/>
          <w:sz w:val="84"/>
          <w:szCs w:val="84"/>
        </w:rPr>
      </w:pPr>
      <w:r w:rsidRPr="00F424F0">
        <w:rPr>
          <w:rFonts w:ascii="LiSu" w:eastAsia="LiSu" w:hint="eastAsia"/>
          <w:sz w:val="84"/>
          <w:szCs w:val="84"/>
        </w:rPr>
        <w:t>本节的内容就讲解到这里，感恩大家</w:t>
      </w:r>
      <w:r w:rsidRPr="00F424F0">
        <w:rPr>
          <w:rFonts w:ascii="LiSu" w:eastAsia="LiSu"/>
          <w:sz w:val="84"/>
          <w:szCs w:val="84"/>
        </w:rPr>
        <w:t>！</w:t>
      </w:r>
      <w:bookmarkStart w:id="0" w:name="_GoBack"/>
      <w:bookmarkEnd w:id="0"/>
    </w:p>
    <w:sectPr w:rsidR="00F424F0" w:rsidRPr="005D43C7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317F2"/>
    <w:rsid w:val="00037316"/>
    <w:rsid w:val="00092346"/>
    <w:rsid w:val="000971A8"/>
    <w:rsid w:val="000C14C0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8000F"/>
    <w:rsid w:val="00290E47"/>
    <w:rsid w:val="002A4789"/>
    <w:rsid w:val="002C47DE"/>
    <w:rsid w:val="002D517A"/>
    <w:rsid w:val="002F0F86"/>
    <w:rsid w:val="002F22FE"/>
    <w:rsid w:val="002F2864"/>
    <w:rsid w:val="002F37F0"/>
    <w:rsid w:val="00315E8D"/>
    <w:rsid w:val="00316268"/>
    <w:rsid w:val="00331284"/>
    <w:rsid w:val="00334153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65CF"/>
    <w:rsid w:val="003E7A95"/>
    <w:rsid w:val="003F529F"/>
    <w:rsid w:val="003F58DA"/>
    <w:rsid w:val="003F67B2"/>
    <w:rsid w:val="0040637C"/>
    <w:rsid w:val="00425FBF"/>
    <w:rsid w:val="00427976"/>
    <w:rsid w:val="00437922"/>
    <w:rsid w:val="00453763"/>
    <w:rsid w:val="00480507"/>
    <w:rsid w:val="004B2494"/>
    <w:rsid w:val="004B351C"/>
    <w:rsid w:val="004B4156"/>
    <w:rsid w:val="004B57A3"/>
    <w:rsid w:val="004C7A42"/>
    <w:rsid w:val="004E0C6E"/>
    <w:rsid w:val="00500E4C"/>
    <w:rsid w:val="00550B40"/>
    <w:rsid w:val="005604AA"/>
    <w:rsid w:val="005616B9"/>
    <w:rsid w:val="00564989"/>
    <w:rsid w:val="00587F45"/>
    <w:rsid w:val="00594B6D"/>
    <w:rsid w:val="005A4E2E"/>
    <w:rsid w:val="005A6EA9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84996"/>
    <w:rsid w:val="006A59E6"/>
    <w:rsid w:val="006B2985"/>
    <w:rsid w:val="006C6CA6"/>
    <w:rsid w:val="006C73CD"/>
    <w:rsid w:val="00721506"/>
    <w:rsid w:val="0072162F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3C47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24237"/>
    <w:rsid w:val="00A24807"/>
    <w:rsid w:val="00A36D21"/>
    <w:rsid w:val="00A43FC3"/>
    <w:rsid w:val="00A44A2E"/>
    <w:rsid w:val="00A51549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3F24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E7D4F"/>
    <w:rsid w:val="00BF4E04"/>
    <w:rsid w:val="00BF4FD5"/>
    <w:rsid w:val="00C0517A"/>
    <w:rsid w:val="00C112DB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5279"/>
    <w:rsid w:val="00C562E5"/>
    <w:rsid w:val="00C656D2"/>
    <w:rsid w:val="00C812B9"/>
    <w:rsid w:val="00C9166F"/>
    <w:rsid w:val="00C9541A"/>
    <w:rsid w:val="00CA33D6"/>
    <w:rsid w:val="00CD3958"/>
    <w:rsid w:val="00CE2F9B"/>
    <w:rsid w:val="00CE6E02"/>
    <w:rsid w:val="00CF24CC"/>
    <w:rsid w:val="00D0224F"/>
    <w:rsid w:val="00D11223"/>
    <w:rsid w:val="00D139C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64AC"/>
    <w:rsid w:val="00E3344E"/>
    <w:rsid w:val="00E33991"/>
    <w:rsid w:val="00E33CD1"/>
    <w:rsid w:val="00E466E9"/>
    <w:rsid w:val="00E473A1"/>
    <w:rsid w:val="00E50FA4"/>
    <w:rsid w:val="00E52B12"/>
    <w:rsid w:val="00E80196"/>
    <w:rsid w:val="00E86F80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F67B2"/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19C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Joice Wang</cp:lastModifiedBy>
  <cp:revision>3</cp:revision>
  <cp:lastPrinted>2018-04-02T01:30:00Z</cp:lastPrinted>
  <dcterms:created xsi:type="dcterms:W3CDTF">2018-04-02T01:30:00Z</dcterms:created>
  <dcterms:modified xsi:type="dcterms:W3CDTF">2018-04-02T01:33:00Z</dcterms:modified>
</cp:coreProperties>
</file>