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D7E9" w14:textId="724A6FBE" w:rsidR="00B87923" w:rsidRDefault="00B87923" w:rsidP="00B8792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92B37">
        <w:rPr>
          <w:rFonts w:ascii="LiSu" w:eastAsia="LiSu" w:hint="eastAsia"/>
          <w:sz w:val="84"/>
          <w:szCs w:val="84"/>
        </w:rPr>
        <w:t>十一</w:t>
      </w:r>
      <w:r w:rsidRPr="005B13D7">
        <w:rPr>
          <w:rFonts w:ascii="LiSu" w:eastAsia="LiSu" w:hint="eastAsia"/>
          <w:sz w:val="84"/>
          <w:szCs w:val="84"/>
        </w:rPr>
        <w:t>讲</w:t>
      </w:r>
      <w:r w:rsidRPr="005B13D7">
        <w:rPr>
          <w:rFonts w:ascii="LiSu" w:eastAsia="LiSu"/>
          <w:sz w:val="84"/>
          <w:szCs w:val="84"/>
        </w:rPr>
        <w:t xml:space="preserve"> </w:t>
      </w:r>
      <w:r>
        <w:rPr>
          <w:rFonts w:ascii="LiSu" w:eastAsia="LiSu"/>
          <w:sz w:val="84"/>
          <w:szCs w:val="84"/>
        </w:rPr>
        <w:t>《圆觉经》讲解之四十</w:t>
      </w:r>
      <w:r w:rsidR="00092B37">
        <w:rPr>
          <w:rFonts w:ascii="LiSu" w:eastAsia="LiSu" w:hint="eastAsia"/>
          <w:sz w:val="84"/>
          <w:szCs w:val="84"/>
        </w:rPr>
        <w:t>九</w:t>
      </w:r>
      <w:bookmarkStart w:id="0" w:name="_GoBack"/>
      <w:bookmarkEnd w:id="0"/>
    </w:p>
    <w:p w14:paraId="247D85FF" w14:textId="6530BFF0" w:rsid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1523F42E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本节我们继续讲解圆觉经</w:t>
      </w:r>
      <w:r w:rsidRPr="00B87923">
        <w:rPr>
          <w:rFonts w:ascii="LiSu" w:eastAsia="LiSu"/>
          <w:sz w:val="84"/>
          <w:szCs w:val="84"/>
        </w:rPr>
        <w:t>。</w:t>
      </w:r>
    </w:p>
    <w:p w14:paraId="1F5B5225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0D6B0938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彼清净故，十力、四无所畏、四无碍智、佛十八不共法、三十七助道品清净；如是乃至八万四千陀罗尼门，一切清净</w:t>
      </w:r>
      <w:r w:rsidRPr="00B87923">
        <w:rPr>
          <w:rFonts w:ascii="LiSu" w:eastAsia="LiSu"/>
          <w:sz w:val="84"/>
          <w:szCs w:val="84"/>
        </w:rPr>
        <w:t>。</w:t>
      </w:r>
    </w:p>
    <w:p w14:paraId="5E4D7086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5BE2B3F2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今天讲到三十七助道品。助道，是扶助正道的意思。是扶持修行者真正发菩提心，成就菩提道的三十七种重要方法。一共分为七科</w:t>
      </w:r>
      <w:r w:rsidRPr="00B87923">
        <w:rPr>
          <w:rFonts w:ascii="LiSu" w:eastAsia="LiSu"/>
          <w:sz w:val="84"/>
          <w:szCs w:val="84"/>
        </w:rPr>
        <w:t>。</w:t>
      </w:r>
    </w:p>
    <w:p w14:paraId="231E4101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5AB08107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第一科：四念处。念，是能观之智。处，是所观之</w:t>
      </w:r>
      <w:r w:rsidRPr="00B87923">
        <w:rPr>
          <w:rFonts w:ascii="LiSu" w:eastAsia="LiSu" w:hint="eastAsia"/>
          <w:sz w:val="84"/>
          <w:szCs w:val="84"/>
        </w:rPr>
        <w:lastRenderedPageBreak/>
        <w:t>境。修行以四念处为初始的着力点</w:t>
      </w:r>
      <w:r w:rsidRPr="00B87923">
        <w:rPr>
          <w:rFonts w:ascii="LiSu" w:eastAsia="LiSu"/>
          <w:sz w:val="84"/>
          <w:szCs w:val="84"/>
        </w:rPr>
        <w:t>。</w:t>
      </w:r>
    </w:p>
    <w:p w14:paraId="4052D630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44EFD7D0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1.1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身念处</w:t>
      </w:r>
      <w:r w:rsidRPr="00B87923">
        <w:rPr>
          <w:rFonts w:ascii="LiSu" w:eastAsia="LiSu"/>
          <w:sz w:val="84"/>
          <w:szCs w:val="84"/>
        </w:rPr>
        <w:t>。</w:t>
      </w:r>
    </w:p>
    <w:p w14:paraId="40372160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以智慧观察这个身体的种种不净。我们这个身体是父精母血这两种污秽的粘物和合而形成。在母亲子宫中，与粪秽共处。出生之后，我们的九孔之中，常流出污秽不净之物。眼</w:t>
      </w:r>
      <w:r w:rsidRPr="00B87923">
        <w:rPr>
          <w:rFonts w:ascii="LiSu" w:eastAsia="LiSu" w:hint="eastAsia"/>
          <w:sz w:val="84"/>
          <w:szCs w:val="84"/>
        </w:rPr>
        <w:lastRenderedPageBreak/>
        <w:t>有眼屎，耳有耳油耳屎，鼻有鼻涕鼻屎，口有浓痰口水，还有大小便处常要排出污秽，如果这样看来，我们的身体就是一部不断在生成污秽的机器。而我们未来死之后，身体肿胀，发烂生蛆，流浓腐烂。这样观身不净，可以让我们对人身产生厌离之心。我们很多人这一关都</w:t>
      </w:r>
      <w:r w:rsidRPr="00B87923">
        <w:rPr>
          <w:rFonts w:ascii="LiSu" w:eastAsia="LiSu" w:hint="eastAsia"/>
          <w:sz w:val="84"/>
          <w:szCs w:val="84"/>
        </w:rPr>
        <w:lastRenderedPageBreak/>
        <w:t>过不了，总觉得自己身体很清洁。特别是女孩子，将各种涂料往身上脸上擦，来清洁那一张表皮。其实在修行人看来，那表皮之下都是污秽之物，根本没有一处是干净的。所谓的漂亮，都是自欺欺人而己</w:t>
      </w:r>
      <w:r w:rsidRPr="00B87923">
        <w:rPr>
          <w:rFonts w:ascii="LiSu" w:eastAsia="LiSu"/>
          <w:sz w:val="84"/>
          <w:szCs w:val="84"/>
        </w:rPr>
        <w:t>。</w:t>
      </w:r>
    </w:p>
    <w:p w14:paraId="1E083F69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3D756953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1.2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受念</w:t>
      </w:r>
      <w:r w:rsidRPr="00B87923">
        <w:rPr>
          <w:rFonts w:ascii="LiSu" w:eastAsia="LiSu"/>
          <w:sz w:val="84"/>
          <w:szCs w:val="84"/>
        </w:rPr>
        <w:t>处</w:t>
      </w:r>
    </w:p>
    <w:p w14:paraId="5C56683F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lastRenderedPageBreak/>
        <w:t>以智慧观察我们的六根感受，种种感受皆是苦。苦受，让我们直接感受到苦。乐受，让我们感受到乐趣完结失却之苦。不苦不乐受，让我们感受到行流变迁之苦，使我们明白人生和六道轮回之苦，而不会在苦中打转而甘愿迷失</w:t>
      </w:r>
      <w:r w:rsidRPr="00B87923">
        <w:rPr>
          <w:rFonts w:ascii="LiSu" w:eastAsia="LiSu"/>
          <w:sz w:val="84"/>
          <w:szCs w:val="84"/>
        </w:rPr>
        <w:t>。</w:t>
      </w:r>
    </w:p>
    <w:p w14:paraId="79EA2395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2663FE25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lastRenderedPageBreak/>
        <w:t>1.3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心念</w:t>
      </w:r>
      <w:r w:rsidRPr="00B87923">
        <w:rPr>
          <w:rFonts w:ascii="LiSu" w:eastAsia="LiSu"/>
          <w:sz w:val="84"/>
          <w:szCs w:val="84"/>
        </w:rPr>
        <w:t>处</w:t>
      </w:r>
    </w:p>
    <w:p w14:paraId="6519A463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以智慧观察我们的六识之心是无常的。六识之心攀缘六尘，以此为执着，一念接一念，念念生灭，无常不实</w:t>
      </w:r>
      <w:r w:rsidRPr="00B87923">
        <w:rPr>
          <w:rFonts w:ascii="LiSu" w:eastAsia="LiSu"/>
          <w:sz w:val="84"/>
          <w:szCs w:val="84"/>
        </w:rPr>
        <w:t>。</w:t>
      </w:r>
    </w:p>
    <w:p w14:paraId="23C446BA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3BDA2277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1.4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法念</w:t>
      </w:r>
      <w:r w:rsidRPr="00B87923">
        <w:rPr>
          <w:rFonts w:ascii="LiSu" w:eastAsia="LiSu"/>
          <w:sz w:val="84"/>
          <w:szCs w:val="84"/>
        </w:rPr>
        <w:t>处</w:t>
      </w:r>
    </w:p>
    <w:p w14:paraId="3A69015A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以智慧观察，了知诸法无我，也没有我所知所证。一切善法恶法，都是随缘</w:t>
      </w:r>
      <w:r w:rsidRPr="00B87923">
        <w:rPr>
          <w:rFonts w:ascii="LiSu" w:eastAsia="LiSu" w:hint="eastAsia"/>
          <w:sz w:val="84"/>
          <w:szCs w:val="84"/>
        </w:rPr>
        <w:lastRenderedPageBreak/>
        <w:t>生灭而没有一个所谓的载体存在</w:t>
      </w:r>
      <w:r w:rsidRPr="00B87923">
        <w:rPr>
          <w:rFonts w:ascii="LiSu" w:eastAsia="LiSu"/>
          <w:sz w:val="84"/>
          <w:szCs w:val="84"/>
        </w:rPr>
        <w:t>。</w:t>
      </w:r>
    </w:p>
    <w:p w14:paraId="6965B687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7E185B44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第二科：四正勤。勤是勤奋精进，正是指远离无益的苦行，所以叫作正勤</w:t>
      </w:r>
      <w:r w:rsidRPr="00B87923">
        <w:rPr>
          <w:rFonts w:ascii="LiSu" w:eastAsia="LiSu"/>
          <w:sz w:val="84"/>
          <w:szCs w:val="84"/>
        </w:rPr>
        <w:t>。</w:t>
      </w:r>
    </w:p>
    <w:p w14:paraId="07723412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2.1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已经生起的恶业，令其永断，如疾病等</w:t>
      </w:r>
      <w:r w:rsidRPr="00B87923">
        <w:rPr>
          <w:rFonts w:ascii="LiSu" w:eastAsia="LiSu"/>
          <w:sz w:val="84"/>
          <w:szCs w:val="84"/>
        </w:rPr>
        <w:t>。</w:t>
      </w:r>
    </w:p>
    <w:p w14:paraId="43444D76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2.2.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未生起的恶业，令其不行，如火灾</w:t>
      </w:r>
      <w:r w:rsidRPr="00B87923">
        <w:rPr>
          <w:rFonts w:ascii="LiSu" w:eastAsia="LiSu"/>
          <w:sz w:val="84"/>
          <w:szCs w:val="84"/>
        </w:rPr>
        <w:t>。</w:t>
      </w:r>
    </w:p>
    <w:p w14:paraId="2E5C872D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lastRenderedPageBreak/>
        <w:t>2.3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已经生起的善业，令其增长，如放生</w:t>
      </w:r>
      <w:r w:rsidRPr="00B87923">
        <w:rPr>
          <w:rFonts w:ascii="LiSu" w:eastAsia="LiSu"/>
          <w:sz w:val="84"/>
          <w:szCs w:val="84"/>
        </w:rPr>
        <w:t>。</w:t>
      </w:r>
    </w:p>
    <w:p w14:paraId="2EBAA4FD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2.4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未生起的善行，令其快速生起，如浇灌善种</w:t>
      </w:r>
      <w:r w:rsidRPr="00B87923">
        <w:rPr>
          <w:rFonts w:ascii="LiSu" w:eastAsia="LiSu"/>
          <w:sz w:val="84"/>
          <w:szCs w:val="84"/>
        </w:rPr>
        <w:t>。</w:t>
      </w:r>
    </w:p>
    <w:p w14:paraId="49583701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58430AF0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第三科：四神足。也叫四如意足</w:t>
      </w:r>
      <w:r w:rsidRPr="00B87923">
        <w:rPr>
          <w:rFonts w:ascii="LiSu" w:eastAsia="LiSu"/>
          <w:sz w:val="84"/>
          <w:szCs w:val="84"/>
        </w:rPr>
        <w:t>。</w:t>
      </w:r>
    </w:p>
    <w:p w14:paraId="1F077068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3.1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欲如意足。所求的境界，所求的乐欲，快速能达到</w:t>
      </w:r>
      <w:r w:rsidRPr="00B87923">
        <w:rPr>
          <w:rFonts w:ascii="LiSu" w:eastAsia="LiSu"/>
          <w:sz w:val="84"/>
          <w:szCs w:val="84"/>
        </w:rPr>
        <w:t>。</w:t>
      </w:r>
    </w:p>
    <w:p w14:paraId="7B7009BD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lastRenderedPageBreak/>
        <w:t>3.2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勤如意足。勤奋修行，毫不退却</w:t>
      </w:r>
      <w:r w:rsidRPr="00B87923">
        <w:rPr>
          <w:rFonts w:ascii="LiSu" w:eastAsia="LiSu"/>
          <w:sz w:val="84"/>
          <w:szCs w:val="84"/>
        </w:rPr>
        <w:t>。</w:t>
      </w:r>
    </w:p>
    <w:p w14:paraId="14328E33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3.3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心如意足。一心朝着正道走，不偏不倚</w:t>
      </w:r>
      <w:r w:rsidRPr="00B87923">
        <w:rPr>
          <w:rFonts w:ascii="LiSu" w:eastAsia="LiSu"/>
          <w:sz w:val="84"/>
          <w:szCs w:val="84"/>
        </w:rPr>
        <w:t>。</w:t>
      </w:r>
    </w:p>
    <w:p w14:paraId="7285FBCA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3.4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观如意足。以观的智慧而扶助禅定</w:t>
      </w:r>
      <w:r w:rsidRPr="00B87923">
        <w:rPr>
          <w:rFonts w:ascii="LiSu" w:eastAsia="LiSu"/>
          <w:sz w:val="84"/>
          <w:szCs w:val="84"/>
        </w:rPr>
        <w:t>。</w:t>
      </w:r>
    </w:p>
    <w:p w14:paraId="1919563E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7C0E44B0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第四科：五根</w:t>
      </w:r>
      <w:r w:rsidRPr="00B87923">
        <w:rPr>
          <w:rFonts w:ascii="LiSu" w:eastAsia="LiSu"/>
          <w:sz w:val="84"/>
          <w:szCs w:val="84"/>
        </w:rPr>
        <w:t>。</w:t>
      </w:r>
    </w:p>
    <w:p w14:paraId="4A6E0EAB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4.1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信根。初发心求道时，信念充足，谓树生根</w:t>
      </w:r>
      <w:r w:rsidRPr="00B87923">
        <w:rPr>
          <w:rFonts w:ascii="LiSu" w:eastAsia="LiSu"/>
          <w:sz w:val="84"/>
          <w:szCs w:val="84"/>
        </w:rPr>
        <w:t>。</w:t>
      </w:r>
    </w:p>
    <w:p w14:paraId="7B35A456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lastRenderedPageBreak/>
        <w:t>4.2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进根。修正勤时，信心坚固，具勇猛精进</w:t>
      </w:r>
      <w:r w:rsidRPr="00B87923">
        <w:rPr>
          <w:rFonts w:ascii="LiSu" w:eastAsia="LiSu"/>
          <w:sz w:val="84"/>
          <w:szCs w:val="84"/>
        </w:rPr>
        <w:t>。</w:t>
      </w:r>
    </w:p>
    <w:p w14:paraId="53EE7EDD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4.3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念根。修四神足时，以系念为根</w:t>
      </w:r>
      <w:r w:rsidRPr="00B87923">
        <w:rPr>
          <w:rFonts w:ascii="LiSu" w:eastAsia="LiSu"/>
          <w:sz w:val="84"/>
          <w:szCs w:val="84"/>
        </w:rPr>
        <w:t>。</w:t>
      </w:r>
    </w:p>
    <w:p w14:paraId="7F85B56E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4.4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定根。修四念处时，心专注不散，以定为根</w:t>
      </w:r>
      <w:r w:rsidRPr="00B87923">
        <w:rPr>
          <w:rFonts w:ascii="LiSu" w:eastAsia="LiSu"/>
          <w:sz w:val="84"/>
          <w:szCs w:val="84"/>
        </w:rPr>
        <w:t>。</w:t>
      </w:r>
    </w:p>
    <w:p w14:paraId="478E324C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/>
          <w:sz w:val="84"/>
          <w:szCs w:val="84"/>
        </w:rPr>
        <w:t>4.5</w:t>
      </w:r>
      <w:r w:rsidRPr="00B87923">
        <w:rPr>
          <w:rFonts w:ascii="LiSu" w:eastAsia="LiSu"/>
          <w:sz w:val="84"/>
          <w:szCs w:val="84"/>
        </w:rPr>
        <w:t> </w:t>
      </w:r>
      <w:r w:rsidRPr="00B87923">
        <w:rPr>
          <w:rFonts w:ascii="LiSu" w:eastAsia="LiSu" w:hint="eastAsia"/>
          <w:sz w:val="84"/>
          <w:szCs w:val="84"/>
        </w:rPr>
        <w:t>慧根。修四念处时以智慧观照，而称为慧根</w:t>
      </w:r>
      <w:r w:rsidRPr="00B87923">
        <w:rPr>
          <w:rFonts w:ascii="LiSu" w:eastAsia="LiSu"/>
          <w:sz w:val="84"/>
          <w:szCs w:val="84"/>
        </w:rPr>
        <w:t>。</w:t>
      </w:r>
    </w:p>
    <w:p w14:paraId="352C78D5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06245A73" w14:textId="58D73631" w:rsidR="00B87923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以上五根就如同一棵菩提树牢牢扎入大地的五条粗</w:t>
      </w:r>
      <w:r w:rsidRPr="00B87923">
        <w:rPr>
          <w:rFonts w:ascii="LiSu" w:eastAsia="LiSu" w:hint="eastAsia"/>
          <w:sz w:val="84"/>
          <w:szCs w:val="84"/>
        </w:rPr>
        <w:lastRenderedPageBreak/>
        <w:t>大树根，以此为根基，菩提可成也。后面三科，我们下次再继续讲解</w:t>
      </w:r>
      <w:r w:rsidRPr="00B87923">
        <w:rPr>
          <w:rFonts w:ascii="LiSu" w:eastAsia="LiSu"/>
          <w:sz w:val="84"/>
          <w:szCs w:val="84"/>
        </w:rPr>
        <w:t>。</w:t>
      </w:r>
    </w:p>
    <w:p w14:paraId="5346D0C3" w14:textId="77777777" w:rsidR="00B87923" w:rsidRPr="00B87923" w:rsidRDefault="00B87923" w:rsidP="00B87923">
      <w:pPr>
        <w:rPr>
          <w:rFonts w:ascii="LiSu" w:eastAsia="LiSu"/>
          <w:sz w:val="84"/>
          <w:szCs w:val="84"/>
        </w:rPr>
      </w:pPr>
    </w:p>
    <w:p w14:paraId="3BAEA3CD" w14:textId="77777777" w:rsidR="00B87923" w:rsidRPr="00B87923" w:rsidRDefault="00B87923" w:rsidP="00B87923">
      <w:pPr>
        <w:rPr>
          <w:rFonts w:ascii="Times New Roman" w:eastAsia="Times New Roman" w:hAnsi="Times New Roman" w:cs="Times New Roman"/>
          <w:sz w:val="21"/>
          <w:szCs w:val="21"/>
          <w:lang w:bidi="he-IL"/>
        </w:rPr>
      </w:pPr>
    </w:p>
    <w:p w14:paraId="1A40402B" w14:textId="1535DD01" w:rsidR="00B87923" w:rsidRPr="005D43C7" w:rsidRDefault="00B87923" w:rsidP="00B87923">
      <w:pPr>
        <w:rPr>
          <w:rFonts w:ascii="LiSu" w:eastAsia="LiSu"/>
          <w:sz w:val="84"/>
          <w:szCs w:val="84"/>
        </w:rPr>
      </w:pPr>
      <w:r w:rsidRPr="00B87923">
        <w:rPr>
          <w:rFonts w:ascii="LiSu" w:eastAsia="LiSu" w:hint="eastAsia"/>
          <w:sz w:val="84"/>
          <w:szCs w:val="84"/>
        </w:rPr>
        <w:t>本节的分享就到这里，感恩大家</w:t>
      </w:r>
      <w:r w:rsidRPr="00B87923">
        <w:rPr>
          <w:rFonts w:ascii="LiSu" w:eastAsia="LiSu"/>
          <w:sz w:val="84"/>
          <w:szCs w:val="84"/>
        </w:rPr>
        <w:t>！</w:t>
      </w:r>
    </w:p>
    <w:sectPr w:rsidR="00B87923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2018-04-02T01:34:00Z</cp:lastPrinted>
  <dcterms:created xsi:type="dcterms:W3CDTF">2018-04-02T02:01:00Z</dcterms:created>
  <dcterms:modified xsi:type="dcterms:W3CDTF">2018-04-02T02:09:00Z</dcterms:modified>
</cp:coreProperties>
</file>