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02D94" w14:textId="77777777" w:rsidR="00504E29" w:rsidRDefault="00504E29" w:rsidP="00504E29">
      <w:pPr>
        <w:jc w:val="both"/>
        <w:rPr>
          <w:rFonts w:ascii="LiSu" w:eastAsia="LiSu" w:hint="eastAsia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第二百三十</w:t>
      </w:r>
      <w:r>
        <w:rPr>
          <w:rFonts w:ascii="LiSu" w:eastAsia="LiSu" w:hint="eastAsia"/>
          <w:sz w:val="84"/>
          <w:szCs w:val="84"/>
        </w:rPr>
        <w:t>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三十三</w:t>
      </w:r>
    </w:p>
    <w:p w14:paraId="3E41FBF1" w14:textId="77777777" w:rsidR="00504E29" w:rsidRPr="00504E29" w:rsidRDefault="00504E29" w:rsidP="00504E29">
      <w:pPr>
        <w:jc w:val="both"/>
        <w:rPr>
          <w:rFonts w:ascii="LiSu" w:eastAsia="LiSu" w:hint="eastAsia"/>
          <w:sz w:val="84"/>
          <w:szCs w:val="84"/>
        </w:rPr>
      </w:pPr>
    </w:p>
    <w:p w14:paraId="74623658" w14:textId="7CBEC96B" w:rsidR="00504E29" w:rsidRPr="00504E29" w:rsidRDefault="00504E29" w:rsidP="00504E29">
      <w:pPr>
        <w:jc w:val="both"/>
        <w:rPr>
          <w:rFonts w:ascii="LiSu" w:eastAsia="LiSu" w:hint="eastAsia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我们本节继续学习金刚经</w:t>
      </w:r>
      <w:r w:rsidRPr="00504E29">
        <w:rPr>
          <w:rFonts w:ascii="LiSu" w:eastAsia="LiSu" w:hint="eastAsia"/>
          <w:sz w:val="84"/>
          <w:szCs w:val="84"/>
        </w:rPr>
        <w:t>。</w:t>
      </w:r>
    </w:p>
    <w:p w14:paraId="76CBD104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 </w:t>
      </w:r>
    </w:p>
    <w:p w14:paraId="041E7AD2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 w:hint="eastAsia"/>
          <w:sz w:val="84"/>
          <w:szCs w:val="84"/>
        </w:rPr>
        <w:t>「</w:t>
      </w:r>
      <w:r w:rsidRPr="00504E29">
        <w:rPr>
          <w:rFonts w:ascii="LiSu" w:eastAsia="LiSu"/>
          <w:sz w:val="84"/>
          <w:szCs w:val="84"/>
        </w:rPr>
        <w:t>尔时，须菩提闻说是经，深解义趣，涕泪悲泣，而白佛言：希有，世尊！佛说如是甚深经典，我从昔来所得慧眼，未曾得闻如是之经</w:t>
      </w:r>
      <w:r w:rsidRPr="00504E29">
        <w:rPr>
          <w:rFonts w:ascii="LiSu" w:eastAsia="LiSu" w:hint="eastAsia"/>
          <w:sz w:val="84"/>
          <w:szCs w:val="84"/>
        </w:rPr>
        <w:t>」</w:t>
      </w:r>
    </w:p>
    <w:p w14:paraId="205A8137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lastRenderedPageBreak/>
        <w:t> </w:t>
      </w:r>
    </w:p>
    <w:p w14:paraId="4B1BD3ED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须菩提请法到当下，佛从开始指示要离相而度众生，无住而行布施，无相而见佛祖。因为这些义理太过精深，因此又问佛祖如果有众生听到这样的开示，是否能生起清净无疑的信心。因为须菩提如此一问，使得在场众生未悟之人更有生疑，因此佛祖不得不</w:t>
      </w:r>
      <w:r w:rsidRPr="00504E29">
        <w:rPr>
          <w:rFonts w:ascii="LiSu" w:eastAsia="LiSu"/>
          <w:sz w:val="84"/>
          <w:szCs w:val="84"/>
        </w:rPr>
        <w:lastRenderedPageBreak/>
        <w:t>立即进行深度的开示以释群疑，免得众心退转。</w:t>
      </w:r>
    </w:p>
    <w:p w14:paraId="059E06BD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 </w:t>
      </w:r>
    </w:p>
    <w:p w14:paraId="1A7539C2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直至解至此刻，才证显佛法之光明，抛弃原有的我执与法执，进入无相的宝地，因此须菩提感激涕零再三感恩。闻说是经，指的是听闻如来所说，契理契机的文字般若，由文字般若而能深度进入观照般若，</w:t>
      </w:r>
      <w:r w:rsidRPr="00504E29">
        <w:rPr>
          <w:rFonts w:ascii="LiSu" w:eastAsia="LiSu"/>
          <w:sz w:val="84"/>
          <w:szCs w:val="84"/>
        </w:rPr>
        <w:lastRenderedPageBreak/>
        <w:t>由般若而悟入妙有。了知妙有非有，又非不有，真空非空，又非不空。趣者归趣，是归于实相，所谓实相，即是无相，又无不相。于是才了知般若的真心，人人都本来就具足，而众生就像怀着宝珠的乞丐一般，自己苦苦守着自己的贪嗔痴慢疑，而将珍宝弃于一边不顾。</w:t>
      </w:r>
    </w:p>
    <w:p w14:paraId="1E358AB1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lastRenderedPageBreak/>
        <w:t> </w:t>
      </w:r>
    </w:p>
    <w:p w14:paraId="07165928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因为当下明了这些，因喜而悲众苦，因悟而伤众迷，所以涕泪而下，这里再次赞叹希有。这个希有和第一次赞叹希有是不一样的含义。之前的希有，是赞叹佛祖以日常普普通通的日常行持，却能彰显佛法的妙义示现众人以无言语之般若。当下的希有，是赞叹</w:t>
      </w:r>
      <w:r w:rsidRPr="00504E29">
        <w:rPr>
          <w:rFonts w:ascii="LiSu" w:eastAsia="LiSu"/>
          <w:sz w:val="84"/>
          <w:szCs w:val="84"/>
        </w:rPr>
        <w:lastRenderedPageBreak/>
        <w:t>佛祖能以文字语言般若，令众生生起智慧之观照，契入实相般若之中，佛祖言说之精妙，义理之深刻，是世上希有。</w:t>
      </w:r>
    </w:p>
    <w:p w14:paraId="7F67177D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 </w:t>
      </w:r>
    </w:p>
    <w:p w14:paraId="30FD0CF3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所谓的甚深，是对于深般若而言，我法二空，是深般若，连空都空掉，是叫作甚深般若。当初佛祖讲阿含经的时候所证得的我空的</w:t>
      </w:r>
      <w:r w:rsidRPr="00504E29">
        <w:rPr>
          <w:rFonts w:ascii="LiSu" w:eastAsia="LiSu"/>
          <w:sz w:val="84"/>
          <w:szCs w:val="84"/>
        </w:rPr>
        <w:lastRenderedPageBreak/>
        <w:t>慧眼自以为已经到岸了，但是其实连法空都没有证到。而现在佛祖在法空之上再进一层讲述了空空之理，这是世间完全不可企及的极为精深的义理，须菩萨虽没有证到但是却深深感悟到其精妙，由此感激佛祖的开示。而又因为佛法的精深，很多众生在迷中辗转执迷不悟，自己</w:t>
      </w:r>
      <w:r w:rsidRPr="00504E29">
        <w:rPr>
          <w:rFonts w:ascii="LiSu" w:eastAsia="LiSu"/>
          <w:sz w:val="84"/>
          <w:szCs w:val="84"/>
        </w:rPr>
        <w:lastRenderedPageBreak/>
        <w:t>甘心在生死轮回的火坑中不愿意出离。于是由此生起极大的悲心，这是为何须菩提百感交集而有涕泪悲泣之举。</w:t>
      </w:r>
    </w:p>
    <w:p w14:paraId="76E68789" w14:textId="77777777" w:rsidR="00504E29" w:rsidRPr="00504E29" w:rsidRDefault="00504E29" w:rsidP="00504E29">
      <w:pPr>
        <w:jc w:val="both"/>
        <w:rPr>
          <w:rFonts w:ascii="LiSu" w:eastAsia="LiSu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 </w:t>
      </w:r>
    </w:p>
    <w:p w14:paraId="48295B72" w14:textId="7641F2CA" w:rsidR="001926DA" w:rsidRPr="00504E29" w:rsidRDefault="00504E29" w:rsidP="00504E29">
      <w:pPr>
        <w:jc w:val="both"/>
        <w:rPr>
          <w:rFonts w:ascii="LiSu" w:eastAsia="LiSu" w:hint="eastAsia"/>
          <w:sz w:val="84"/>
          <w:szCs w:val="84"/>
        </w:rPr>
      </w:pPr>
      <w:r w:rsidRPr="00504E29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1926DA" w:rsidRPr="00504E2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2019-07-13T13:20:00Z</cp:lastPrinted>
  <dcterms:created xsi:type="dcterms:W3CDTF">2019-07-13T13:20:00Z</dcterms:created>
  <dcterms:modified xsi:type="dcterms:W3CDTF">2019-07-13T13:21:00Z</dcterms:modified>
</cp:coreProperties>
</file>