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20EFD" w14:textId="77777777" w:rsidR="00F92D98" w:rsidRDefault="00F92D98" w:rsidP="0002577D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四十二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四十一</w:t>
      </w:r>
    </w:p>
    <w:p w14:paraId="32B534CE" w14:textId="77777777" w:rsidR="007013C5" w:rsidRPr="007013C5" w:rsidRDefault="007013C5" w:rsidP="0002577D">
      <w:pPr>
        <w:jc w:val="both"/>
        <w:rPr>
          <w:rFonts w:ascii="LiSu" w:eastAsia="LiSu" w:hint="eastAsia"/>
          <w:sz w:val="84"/>
          <w:szCs w:val="84"/>
        </w:rPr>
      </w:pPr>
    </w:p>
    <w:p w14:paraId="6CB7861F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  <w:r w:rsidRPr="007013C5">
        <w:rPr>
          <w:rFonts w:ascii="LiSu" w:eastAsia="LiSu"/>
          <w:sz w:val="84"/>
          <w:szCs w:val="84"/>
        </w:rPr>
        <w:t>我们今天继续学习金刚经。</w:t>
      </w:r>
    </w:p>
    <w:p w14:paraId="57A13172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</w:p>
    <w:p w14:paraId="5DF2C8B1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  <w:r w:rsidRPr="007013C5">
        <w:rPr>
          <w:rFonts w:ascii="LiSu" w:eastAsia="LiSu"/>
          <w:sz w:val="84"/>
          <w:szCs w:val="84"/>
        </w:rPr>
        <w:t>「如来说，一切诸相，即是非相。又说，一切众生，则非众生」</w:t>
      </w:r>
    </w:p>
    <w:p w14:paraId="460A05D1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</w:p>
    <w:p w14:paraId="098E02C3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  <w:r w:rsidRPr="007013C5">
        <w:rPr>
          <w:rFonts w:ascii="LiSu" w:eastAsia="LiSu"/>
          <w:sz w:val="84"/>
          <w:szCs w:val="84"/>
        </w:rPr>
        <w:t>诸相，就是诸法之相。如来说一切诸相，都是虚妄的，</w:t>
      </w:r>
      <w:r w:rsidRPr="007013C5">
        <w:rPr>
          <w:rFonts w:ascii="LiSu" w:eastAsia="LiSu"/>
          <w:sz w:val="84"/>
          <w:szCs w:val="84"/>
        </w:rPr>
        <w:lastRenderedPageBreak/>
        <w:t>当体即空，所以称为非相。又说一切的众生，都是因缘和合由空而生，无性可得，当体即空，所以称为非众生。</w:t>
      </w:r>
    </w:p>
    <w:p w14:paraId="280CB288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</w:p>
    <w:p w14:paraId="0A29CE05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  <w:r w:rsidRPr="007013C5">
        <w:rPr>
          <w:rFonts w:ascii="LiSu" w:eastAsia="LiSu"/>
          <w:sz w:val="84"/>
          <w:szCs w:val="84"/>
        </w:rPr>
        <w:t>以上两个论点，就是不住相布施的前提所在。所谓的不住相，不止是不住有相，还是不住空相，不仅不住人相，还不住法相。如果</w:t>
      </w:r>
      <w:r w:rsidRPr="007013C5">
        <w:rPr>
          <w:rFonts w:ascii="LiSu" w:eastAsia="LiSu"/>
          <w:sz w:val="84"/>
          <w:szCs w:val="84"/>
        </w:rPr>
        <w:lastRenderedPageBreak/>
        <w:t>修行人着于空相，就会误以为既然不住于相，一切都是假的，又何必再修什么六度布施之类。所以要详加解释，由般若之智的光明，照见前境，当下之相，可以离相而存，一切的相，当体就是非相，而不是说离开一切相另有一个所谓的</w:t>
      </w:r>
      <w:r w:rsidRPr="007013C5">
        <w:rPr>
          <w:rFonts w:ascii="LiSu" w:eastAsia="LiSu"/>
          <w:sz w:val="84"/>
          <w:szCs w:val="84"/>
        </w:rPr>
        <w:t>“</w:t>
      </w:r>
      <w:r w:rsidRPr="007013C5">
        <w:rPr>
          <w:rFonts w:ascii="LiSu" w:eastAsia="LiSu"/>
          <w:sz w:val="84"/>
          <w:szCs w:val="84"/>
        </w:rPr>
        <w:t>非相</w:t>
      </w:r>
      <w:r w:rsidRPr="007013C5">
        <w:rPr>
          <w:rFonts w:ascii="LiSu" w:eastAsia="LiSu"/>
          <w:sz w:val="84"/>
          <w:szCs w:val="84"/>
        </w:rPr>
        <w:t>”</w:t>
      </w:r>
      <w:r w:rsidRPr="007013C5">
        <w:rPr>
          <w:rFonts w:ascii="LiSu" w:eastAsia="LiSu"/>
          <w:sz w:val="84"/>
          <w:szCs w:val="84"/>
        </w:rPr>
        <w:t>。又怕有修行人着于有相，以为既然</w:t>
      </w:r>
      <w:r w:rsidRPr="007013C5">
        <w:rPr>
          <w:rFonts w:ascii="LiSu" w:eastAsia="LiSu"/>
          <w:sz w:val="84"/>
          <w:szCs w:val="84"/>
        </w:rPr>
        <w:lastRenderedPageBreak/>
        <w:t>要利益一切众生，为什么又说，无众生相？所以又要详加解释，般若之光照耀之下，所谓的一切众生，其心性都是在涅槃之中，本来就都是佛，一切的众生，从究竟的角度来说，已经是无众生可言。因此菩萨日日劳碌度化众生，实际上并无众生可度。这一段其实很难，如果没有悟</w:t>
      </w:r>
      <w:r w:rsidRPr="007013C5">
        <w:rPr>
          <w:rFonts w:ascii="LiSu" w:eastAsia="LiSu"/>
          <w:sz w:val="84"/>
          <w:szCs w:val="84"/>
        </w:rPr>
        <w:lastRenderedPageBreak/>
        <w:t>到这个层次，理解上都会有困难。就是要大家突破这个非有非空的概念。</w:t>
      </w:r>
    </w:p>
    <w:p w14:paraId="00D15BA7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</w:p>
    <w:p w14:paraId="7AB5D43B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  <w:r w:rsidRPr="007013C5">
        <w:rPr>
          <w:rFonts w:ascii="LiSu" w:eastAsia="LiSu"/>
          <w:sz w:val="84"/>
          <w:szCs w:val="84"/>
        </w:rPr>
        <w:t>到底有没有这个世界？说有也错，说没有也错。佛祖说得非常精妙，必须离相而有，离相而存，单纯的存在是实有，不是真相，而单纯的空，又否定了我们感</w:t>
      </w:r>
      <w:r w:rsidRPr="007013C5">
        <w:rPr>
          <w:rFonts w:ascii="LiSu" w:eastAsia="LiSu"/>
          <w:sz w:val="84"/>
          <w:szCs w:val="84"/>
        </w:rPr>
        <w:lastRenderedPageBreak/>
        <w:t>官的认知。所以是离相而有，即是假有。</w:t>
      </w:r>
    </w:p>
    <w:p w14:paraId="2C9BCEFA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</w:p>
    <w:p w14:paraId="70600F47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  <w:r w:rsidRPr="007013C5">
        <w:rPr>
          <w:rFonts w:ascii="LiSu" w:eastAsia="LiSu"/>
          <w:sz w:val="84"/>
          <w:szCs w:val="84"/>
        </w:rPr>
        <w:t>那到底有没有众生？我们这些凡夫来看，一定是有的。而在阿罗汉来看，是没有的。在权教菩萨来看，是实有的，日日都度化实有众生。实教菩萨来看，是离相而有众生，实无众生可得，但说无也不是无，是无</w:t>
      </w:r>
      <w:r w:rsidRPr="007013C5">
        <w:rPr>
          <w:rFonts w:ascii="LiSu" w:eastAsia="LiSu"/>
          <w:sz w:val="84"/>
          <w:szCs w:val="84"/>
        </w:rPr>
        <w:lastRenderedPageBreak/>
        <w:t>之中生起妙有，而由此得三千大千世界一切众生。所以光是</w:t>
      </w:r>
      <w:r w:rsidRPr="007013C5">
        <w:rPr>
          <w:rFonts w:ascii="LiSu" w:eastAsia="LiSu"/>
          <w:sz w:val="84"/>
          <w:szCs w:val="84"/>
        </w:rPr>
        <w:t>“</w:t>
      </w:r>
      <w:r w:rsidRPr="007013C5">
        <w:rPr>
          <w:rFonts w:ascii="LiSu" w:eastAsia="LiSu"/>
          <w:sz w:val="84"/>
          <w:szCs w:val="84"/>
        </w:rPr>
        <w:t>有</w:t>
      </w:r>
      <w:r w:rsidRPr="007013C5">
        <w:rPr>
          <w:rFonts w:ascii="LiSu" w:eastAsia="LiSu"/>
          <w:sz w:val="84"/>
          <w:szCs w:val="84"/>
        </w:rPr>
        <w:t>”</w:t>
      </w:r>
      <w:r w:rsidRPr="007013C5">
        <w:rPr>
          <w:rFonts w:ascii="LiSu" w:eastAsia="LiSu"/>
          <w:sz w:val="84"/>
          <w:szCs w:val="84"/>
        </w:rPr>
        <w:t>和</w:t>
      </w:r>
      <w:r w:rsidRPr="007013C5">
        <w:rPr>
          <w:rFonts w:ascii="LiSu" w:eastAsia="LiSu"/>
          <w:sz w:val="84"/>
          <w:szCs w:val="84"/>
        </w:rPr>
        <w:t>“</w:t>
      </w:r>
      <w:r w:rsidRPr="007013C5">
        <w:rPr>
          <w:rFonts w:ascii="LiSu" w:eastAsia="LiSu"/>
          <w:sz w:val="84"/>
          <w:szCs w:val="84"/>
        </w:rPr>
        <w:t>无</w:t>
      </w:r>
      <w:r w:rsidRPr="007013C5">
        <w:rPr>
          <w:rFonts w:ascii="LiSu" w:eastAsia="LiSu"/>
          <w:sz w:val="84"/>
          <w:szCs w:val="84"/>
        </w:rPr>
        <w:t>”</w:t>
      </w:r>
      <w:r w:rsidRPr="007013C5">
        <w:rPr>
          <w:rFonts w:ascii="LiSu" w:eastAsia="LiSu"/>
          <w:sz w:val="84"/>
          <w:szCs w:val="84"/>
        </w:rPr>
        <w:t>的解释，就要花很大的劲来说明。</w:t>
      </w:r>
    </w:p>
    <w:p w14:paraId="30371B6B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</w:p>
    <w:p w14:paraId="4D239ED4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  <w:r w:rsidRPr="007013C5">
        <w:rPr>
          <w:rFonts w:ascii="LiSu" w:eastAsia="LiSu"/>
          <w:sz w:val="84"/>
          <w:szCs w:val="84"/>
        </w:rPr>
        <w:t>到底是怎么一回事？解释清楚了，还要针对不同的层次的修行人去描述到底是有还是无。好在我们现在都是凡夫。所以对我们</w:t>
      </w:r>
      <w:r w:rsidRPr="007013C5">
        <w:rPr>
          <w:rFonts w:ascii="LiSu" w:eastAsia="LiSu"/>
          <w:sz w:val="84"/>
          <w:szCs w:val="84"/>
        </w:rPr>
        <w:lastRenderedPageBreak/>
        <w:t>来说，第一，众生在我们这个最低的层次，都是实有的。第二，我们向菩萨学习，不断布施去度化有困难的众生，也是实实在在的要做的事情。第三，由度众生当中，不断扩大自己的心量，让自己和众生是一体的。这就是菩提心的建立，这个菩提心，在我们现在的层次，只能称为世</w:t>
      </w:r>
      <w:r w:rsidRPr="007013C5">
        <w:rPr>
          <w:rFonts w:ascii="LiSu" w:eastAsia="LiSu"/>
          <w:sz w:val="84"/>
          <w:szCs w:val="84"/>
        </w:rPr>
        <w:lastRenderedPageBreak/>
        <w:t>俗菩提心，远远达不到实教菩萨的胜义菩提心的层次。在理上，我们要达到最高的文字上的理解，也就是空生妙有的有。在事上，我们要脚踏实地，在凡夫位实修实证，将自己的出离心、菩提心好好建立起来，不要自我为中心，将自己放低，让周围的人提升，度化他人是为了完成我们</w:t>
      </w:r>
      <w:r w:rsidRPr="007013C5">
        <w:rPr>
          <w:rFonts w:ascii="LiSu" w:eastAsia="LiSu"/>
          <w:sz w:val="84"/>
          <w:szCs w:val="84"/>
        </w:rPr>
        <w:lastRenderedPageBreak/>
        <w:t>修行的使命，其实没有众生可度，而是众生给我们提供了修行的平台，我们度众生，更要感恩众生给我们的机会。</w:t>
      </w:r>
    </w:p>
    <w:p w14:paraId="6A910560" w14:textId="77777777" w:rsidR="007013C5" w:rsidRPr="007013C5" w:rsidRDefault="007013C5" w:rsidP="0002577D">
      <w:pPr>
        <w:jc w:val="both"/>
        <w:rPr>
          <w:rFonts w:ascii="LiSu" w:eastAsia="LiSu"/>
          <w:sz w:val="84"/>
          <w:szCs w:val="84"/>
        </w:rPr>
      </w:pPr>
    </w:p>
    <w:p w14:paraId="11D5C3CC" w14:textId="10C4F4FC" w:rsidR="00F92D98" w:rsidRPr="007013C5" w:rsidRDefault="007013C5" w:rsidP="0002577D">
      <w:pPr>
        <w:jc w:val="both"/>
        <w:rPr>
          <w:rFonts w:ascii="LiSu" w:eastAsia="LiSu" w:hint="eastAsia"/>
          <w:sz w:val="84"/>
          <w:szCs w:val="84"/>
        </w:rPr>
      </w:pPr>
      <w:r w:rsidRPr="007013C5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F92D98" w:rsidRPr="007013C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2019-07-20T14:03:00Z</cp:lastPrinted>
  <dcterms:created xsi:type="dcterms:W3CDTF">2019-07-20T14:04:00Z</dcterms:created>
  <dcterms:modified xsi:type="dcterms:W3CDTF">2019-07-20T14:21:00Z</dcterms:modified>
</cp:coreProperties>
</file>