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6BD04" w14:textId="77777777" w:rsidR="00C809C3" w:rsidRPr="00C93623" w:rsidRDefault="00C809C3" w:rsidP="003C75F5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五十四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五十三</w:t>
      </w:r>
    </w:p>
    <w:p w14:paraId="2C965386" w14:textId="3B295F20" w:rsidR="003C75F5" w:rsidRPr="003C75F5" w:rsidRDefault="003C75F5" w:rsidP="003C75F5">
      <w:pPr>
        <w:jc w:val="both"/>
        <w:rPr>
          <w:rFonts w:ascii="LiSu" w:eastAsia="LiSu" w:hint="eastAsia"/>
          <w:sz w:val="84"/>
          <w:szCs w:val="84"/>
        </w:rPr>
      </w:pPr>
    </w:p>
    <w:p w14:paraId="1E0EF467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  <w:r w:rsidRPr="003C75F5">
        <w:rPr>
          <w:rFonts w:ascii="LiSu" w:eastAsia="LiSu"/>
          <w:sz w:val="84"/>
          <w:szCs w:val="84"/>
        </w:rPr>
        <w:t>我们本节继续学习金刚经。</w:t>
      </w:r>
    </w:p>
    <w:p w14:paraId="3EC2DA27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</w:p>
    <w:p w14:paraId="5437CFA0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  <w:r w:rsidRPr="003C75F5">
        <w:rPr>
          <w:rFonts w:ascii="LiSu" w:eastAsia="LiSu"/>
          <w:sz w:val="84"/>
          <w:szCs w:val="84"/>
        </w:rPr>
        <w:t>「须菩提，于意云何？如来于燃灯佛所，有法得阿耨多罗三藐三菩提不？」</w:t>
      </w:r>
    </w:p>
    <w:p w14:paraId="7C251592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</w:p>
    <w:p w14:paraId="35B98A2F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  <w:r w:rsidRPr="003C75F5">
        <w:rPr>
          <w:rFonts w:ascii="LiSu" w:eastAsia="LiSu"/>
          <w:sz w:val="84"/>
          <w:szCs w:val="84"/>
        </w:rPr>
        <w:lastRenderedPageBreak/>
        <w:t>「不也，世尊，如我解佛所说义，佛于燃灯佛所，无有法得阿耨多罗三藐三菩提」</w:t>
      </w:r>
    </w:p>
    <w:p w14:paraId="29F70890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</w:p>
    <w:p w14:paraId="05104DD7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  <w:r w:rsidRPr="003C75F5">
        <w:rPr>
          <w:rFonts w:ascii="LiSu" w:eastAsia="LiSu"/>
          <w:sz w:val="84"/>
          <w:szCs w:val="84"/>
        </w:rPr>
        <w:t>「佛言：如是，如是，须菩提，实无有法，如来得阿耨多罗三藐三菩提」</w:t>
      </w:r>
    </w:p>
    <w:p w14:paraId="5D86D632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</w:p>
    <w:p w14:paraId="18D412A2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  <w:r w:rsidRPr="003C75F5">
        <w:rPr>
          <w:rFonts w:ascii="LiSu" w:eastAsia="LiSu"/>
          <w:sz w:val="84"/>
          <w:szCs w:val="84"/>
        </w:rPr>
        <w:t>上文说了，实在没有一个</w:t>
      </w:r>
      <w:r w:rsidRPr="003C75F5">
        <w:rPr>
          <w:rFonts w:ascii="LiSu" w:eastAsia="LiSu"/>
          <w:sz w:val="84"/>
          <w:szCs w:val="84"/>
        </w:rPr>
        <w:t>“</w:t>
      </w:r>
      <w:r w:rsidRPr="003C75F5">
        <w:rPr>
          <w:rFonts w:ascii="LiSu" w:eastAsia="LiSu"/>
          <w:sz w:val="84"/>
          <w:szCs w:val="84"/>
        </w:rPr>
        <w:t>法我</w:t>
      </w:r>
      <w:r w:rsidRPr="003C75F5">
        <w:rPr>
          <w:rFonts w:ascii="LiSu" w:eastAsia="LiSu"/>
          <w:sz w:val="84"/>
          <w:szCs w:val="84"/>
        </w:rPr>
        <w:t>”</w:t>
      </w:r>
      <w:r w:rsidRPr="003C75F5">
        <w:rPr>
          <w:rFonts w:ascii="LiSu" w:eastAsia="LiSu"/>
          <w:sz w:val="84"/>
          <w:szCs w:val="84"/>
        </w:rPr>
        <w:t>能得所谓的菩提心，这段又问是不是有一</w:t>
      </w:r>
      <w:r w:rsidRPr="003C75F5">
        <w:rPr>
          <w:rFonts w:ascii="LiSu" w:eastAsia="LiSu"/>
          <w:sz w:val="84"/>
          <w:szCs w:val="84"/>
        </w:rPr>
        <w:lastRenderedPageBreak/>
        <w:t>个所谓的法可以得到无上正等正觉。那么须菩提就答说，如果按自己的浅见，是没有一法可得无上正等正觉之果的，如果这是属实，那么无法可发菩提心，无法可证菩提果，是完全契合没有矛盾的理。而佛祖的回答是非常肯定的，的确如此，既没有一法可以发起菩提之心，更没有</w:t>
      </w:r>
      <w:r w:rsidRPr="003C75F5">
        <w:rPr>
          <w:rFonts w:ascii="LiSu" w:eastAsia="LiSu"/>
          <w:sz w:val="84"/>
          <w:szCs w:val="84"/>
        </w:rPr>
        <w:lastRenderedPageBreak/>
        <w:t>一法可以得无上正等正觉之果。</w:t>
      </w:r>
    </w:p>
    <w:p w14:paraId="1ADB9BDB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</w:p>
    <w:p w14:paraId="75F6F394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  <w:r w:rsidRPr="003C75F5">
        <w:rPr>
          <w:rFonts w:ascii="LiSu" w:eastAsia="LiSu"/>
          <w:sz w:val="84"/>
          <w:szCs w:val="84"/>
        </w:rPr>
        <w:t>这段话的对答，和金刚经的开头是非常相似的，但是其实不同。在开始的时候，佛祖问的是：如来在燃灯佛所，于法有所得不？回答是：于法无所得。一开始的时候，要破除的是人我执，现在要破除的是法</w:t>
      </w:r>
      <w:r w:rsidRPr="003C75F5">
        <w:rPr>
          <w:rFonts w:ascii="LiSu" w:eastAsia="LiSu"/>
          <w:sz w:val="84"/>
          <w:szCs w:val="84"/>
        </w:rPr>
        <w:lastRenderedPageBreak/>
        <w:t>我执，层次是不同的。人我执，是粗大的污垢，是我人众生寿者四相，是有形有实之相。破除了之后，人我四相已经是空，而法我执还是存在的，也就是有所谓破除四相的</w:t>
      </w:r>
      <w:r w:rsidRPr="003C75F5">
        <w:rPr>
          <w:rFonts w:ascii="LiSu" w:eastAsia="LiSu"/>
          <w:sz w:val="84"/>
          <w:szCs w:val="84"/>
        </w:rPr>
        <w:t>“</w:t>
      </w:r>
      <w:r w:rsidRPr="003C75F5">
        <w:rPr>
          <w:rFonts w:ascii="LiSu" w:eastAsia="LiSu"/>
          <w:sz w:val="84"/>
          <w:szCs w:val="84"/>
        </w:rPr>
        <w:t>法</w:t>
      </w:r>
      <w:r w:rsidRPr="003C75F5">
        <w:rPr>
          <w:rFonts w:ascii="LiSu" w:eastAsia="LiSu"/>
          <w:sz w:val="84"/>
          <w:szCs w:val="84"/>
        </w:rPr>
        <w:t>”</w:t>
      </w:r>
      <w:r w:rsidRPr="003C75F5">
        <w:rPr>
          <w:rFonts w:ascii="LiSu" w:eastAsia="LiSu"/>
          <w:sz w:val="84"/>
          <w:szCs w:val="84"/>
        </w:rPr>
        <w:t>存在。在这个对答之中，就是为了破除这个法我执，也就是破除我人众生寿者四见。不是四相，而是四见。法我</w:t>
      </w:r>
      <w:r w:rsidRPr="003C75F5">
        <w:rPr>
          <w:rFonts w:ascii="LiSu" w:eastAsia="LiSu"/>
          <w:sz w:val="84"/>
          <w:szCs w:val="84"/>
        </w:rPr>
        <w:lastRenderedPageBreak/>
        <w:t>执更加微细，不容易捕捉，这里就是为了破法我执而存在。如果法我执破了，就是真正的无上正等正觉。然而如果要有一个</w:t>
      </w:r>
      <w:r w:rsidRPr="003C75F5">
        <w:rPr>
          <w:rFonts w:ascii="LiSu" w:eastAsia="LiSu"/>
          <w:sz w:val="84"/>
          <w:szCs w:val="84"/>
        </w:rPr>
        <w:t>“</w:t>
      </w:r>
      <w:r w:rsidRPr="003C75F5">
        <w:rPr>
          <w:rFonts w:ascii="LiSu" w:eastAsia="LiSu"/>
          <w:sz w:val="84"/>
          <w:szCs w:val="84"/>
        </w:rPr>
        <w:t>法我</w:t>
      </w:r>
      <w:r w:rsidRPr="003C75F5">
        <w:rPr>
          <w:rFonts w:ascii="LiSu" w:eastAsia="LiSu"/>
          <w:sz w:val="84"/>
          <w:szCs w:val="84"/>
        </w:rPr>
        <w:t>”</w:t>
      </w:r>
      <w:r w:rsidRPr="003C75F5">
        <w:rPr>
          <w:rFonts w:ascii="LiSu" w:eastAsia="LiSu"/>
          <w:sz w:val="84"/>
          <w:szCs w:val="84"/>
        </w:rPr>
        <w:t>去证</w:t>
      </w:r>
      <w:r w:rsidRPr="003C75F5">
        <w:rPr>
          <w:rFonts w:ascii="LiSu" w:eastAsia="LiSu"/>
          <w:sz w:val="84"/>
          <w:szCs w:val="84"/>
        </w:rPr>
        <w:t>“</w:t>
      </w:r>
      <w:r w:rsidRPr="003C75F5">
        <w:rPr>
          <w:rFonts w:ascii="LiSu" w:eastAsia="LiSu"/>
          <w:sz w:val="84"/>
          <w:szCs w:val="84"/>
        </w:rPr>
        <w:t>无上正等正觉</w:t>
      </w:r>
      <w:r w:rsidRPr="003C75F5">
        <w:rPr>
          <w:rFonts w:ascii="LiSu" w:eastAsia="LiSu"/>
          <w:sz w:val="84"/>
          <w:szCs w:val="84"/>
        </w:rPr>
        <w:t>”</w:t>
      </w:r>
      <w:r w:rsidRPr="003C75F5">
        <w:rPr>
          <w:rFonts w:ascii="LiSu" w:eastAsia="LiSu"/>
          <w:sz w:val="84"/>
          <w:szCs w:val="84"/>
        </w:rPr>
        <w:t>，那是无论如何证不到的。这段对话的表义就是如此。</w:t>
      </w:r>
    </w:p>
    <w:p w14:paraId="1DEB587F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</w:p>
    <w:p w14:paraId="68AED0FB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  <w:r w:rsidRPr="003C75F5">
        <w:rPr>
          <w:rFonts w:ascii="LiSu" w:eastAsia="LiSu"/>
          <w:sz w:val="84"/>
          <w:szCs w:val="84"/>
        </w:rPr>
        <w:t>如果我们不深解其中的密意，就会产生迷惑，没有法</w:t>
      </w:r>
      <w:r w:rsidRPr="003C75F5">
        <w:rPr>
          <w:rFonts w:ascii="LiSu" w:eastAsia="LiSu"/>
          <w:sz w:val="84"/>
          <w:szCs w:val="84"/>
        </w:rPr>
        <w:lastRenderedPageBreak/>
        <w:t>发菩提心，又没有法证得无上正等正觉之果，那还修个啥啊？谁在修啊？这几个问题，在圆觉经当中都有非常精细的描述，我们在金刚经当中就不再细说，大家可以看圆觉经来参悟这个问题。金刚经前半部，都是为了破人我执而说的，后半部都是为破</w:t>
      </w:r>
      <w:r w:rsidRPr="003C75F5">
        <w:rPr>
          <w:rFonts w:ascii="LiSu" w:eastAsia="LiSu"/>
          <w:sz w:val="84"/>
          <w:szCs w:val="84"/>
        </w:rPr>
        <w:lastRenderedPageBreak/>
        <w:t>法我执而说，是层次很分明的。</w:t>
      </w:r>
    </w:p>
    <w:p w14:paraId="15942D04" w14:textId="77777777" w:rsidR="003C75F5" w:rsidRPr="003C75F5" w:rsidRDefault="003C75F5" w:rsidP="003C75F5">
      <w:pPr>
        <w:jc w:val="both"/>
        <w:rPr>
          <w:rFonts w:ascii="LiSu" w:eastAsia="LiSu"/>
          <w:sz w:val="84"/>
          <w:szCs w:val="84"/>
        </w:rPr>
      </w:pPr>
    </w:p>
    <w:p w14:paraId="1BD208A8" w14:textId="3D33319B" w:rsidR="00C93623" w:rsidRPr="003C75F5" w:rsidRDefault="003C75F5" w:rsidP="003C75F5">
      <w:pPr>
        <w:jc w:val="both"/>
        <w:rPr>
          <w:rFonts w:ascii="LiSu" w:eastAsia="LiSu" w:hint="eastAsia"/>
          <w:sz w:val="84"/>
          <w:szCs w:val="84"/>
        </w:rPr>
      </w:pPr>
      <w:r w:rsidRPr="003C75F5">
        <w:rPr>
          <w:rFonts w:ascii="LiSu" w:eastAsia="LiSu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C93623" w:rsidRPr="003C75F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B75DE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1CBE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0365"/>
    <w:rsid w:val="00331284"/>
    <w:rsid w:val="00334153"/>
    <w:rsid w:val="00353088"/>
    <w:rsid w:val="0035595B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C75F5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8A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2BEA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45392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602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26B2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23FE"/>
    <w:rsid w:val="00773E54"/>
    <w:rsid w:val="00780F60"/>
    <w:rsid w:val="00785D21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858FF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11A9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17E1D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0E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6468"/>
    <w:rsid w:val="00C37C1A"/>
    <w:rsid w:val="00C454D2"/>
    <w:rsid w:val="00C51A1F"/>
    <w:rsid w:val="00C55279"/>
    <w:rsid w:val="00C55B27"/>
    <w:rsid w:val="00C562E5"/>
    <w:rsid w:val="00C656D2"/>
    <w:rsid w:val="00C67CDA"/>
    <w:rsid w:val="00C72782"/>
    <w:rsid w:val="00C7653A"/>
    <w:rsid w:val="00C806B6"/>
    <w:rsid w:val="00C809C3"/>
    <w:rsid w:val="00C812B9"/>
    <w:rsid w:val="00C84961"/>
    <w:rsid w:val="00C9166F"/>
    <w:rsid w:val="00C93623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D5163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2D"/>
    <w:rsid w:val="00E50DA7"/>
    <w:rsid w:val="00E50FA4"/>
    <w:rsid w:val="00E51726"/>
    <w:rsid w:val="00E52B12"/>
    <w:rsid w:val="00E62599"/>
    <w:rsid w:val="00E63604"/>
    <w:rsid w:val="00E6514D"/>
    <w:rsid w:val="00E742C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26B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4F79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2019-08-04T05:50:00Z</cp:lastPrinted>
  <dcterms:created xsi:type="dcterms:W3CDTF">2019-08-04T05:50:00Z</dcterms:created>
  <dcterms:modified xsi:type="dcterms:W3CDTF">2019-08-04T05:54:00Z</dcterms:modified>
</cp:coreProperties>
</file>