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67672" w14:textId="787F60DC" w:rsidR="00455469" w:rsidRPr="00F629CB" w:rsidRDefault="00455469" w:rsidP="00C424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bookmarkStart w:id="0" w:name="_GoBack"/>
      <w:r w:rsidRPr="00F629CB">
        <w:rPr>
          <w:rFonts w:ascii="LiSu" w:eastAsia="LiSu"/>
          <w:sz w:val="84"/>
          <w:szCs w:val="84"/>
        </w:rPr>
        <w:t>第二百六十</w:t>
      </w:r>
      <w:r>
        <w:rPr>
          <w:rFonts w:ascii="LiSu" w:eastAsia="LiSu" w:hint="eastAsia"/>
          <w:sz w:val="84"/>
          <w:szCs w:val="84"/>
        </w:rPr>
        <w:t>九</w:t>
      </w:r>
      <w:r w:rsidRPr="00F629CB">
        <w:rPr>
          <w:rFonts w:ascii="LiSu" w:eastAsia="LiSu"/>
          <w:sz w:val="84"/>
          <w:szCs w:val="84"/>
        </w:rPr>
        <w:t>讲《金刚经》讲解之六十</w:t>
      </w:r>
      <w:r>
        <w:rPr>
          <w:rFonts w:ascii="LiSu" w:eastAsia="LiSu" w:hint="eastAsia"/>
          <w:sz w:val="84"/>
          <w:szCs w:val="84"/>
        </w:rPr>
        <w:t>八</w:t>
      </w:r>
      <w:r w:rsidRPr="00F629CB">
        <w:rPr>
          <w:rFonts w:ascii="LiSu" w:eastAsia="LiSu"/>
          <w:sz w:val="84"/>
          <w:szCs w:val="84"/>
        </w:rPr>
        <w:t>讲</w:t>
      </w:r>
    </w:p>
    <w:p w14:paraId="0FA45173" w14:textId="77777777" w:rsidR="00455469" w:rsidRPr="0096790A" w:rsidRDefault="00455469" w:rsidP="00C42401">
      <w:pPr>
        <w:jc w:val="both"/>
        <w:rPr>
          <w:rFonts w:ascii="LiSu" w:eastAsia="LiSu"/>
          <w:sz w:val="84"/>
          <w:szCs w:val="84"/>
        </w:rPr>
      </w:pPr>
    </w:p>
    <w:p w14:paraId="123B5EF0" w14:textId="07A45776" w:rsidR="00577040" w:rsidRPr="0096790A" w:rsidRDefault="00577040" w:rsidP="00C42401">
      <w:pPr>
        <w:jc w:val="both"/>
        <w:rPr>
          <w:rFonts w:ascii="LiSu" w:eastAsia="LiSu"/>
          <w:sz w:val="84"/>
          <w:szCs w:val="84"/>
        </w:rPr>
      </w:pPr>
      <w:r w:rsidRPr="0096790A">
        <w:rPr>
          <w:rFonts w:ascii="LiSu" w:eastAsia="LiSu" w:hint="eastAsia"/>
          <w:sz w:val="84"/>
          <w:szCs w:val="84"/>
        </w:rPr>
        <w:t>我们</w:t>
      </w:r>
      <w:r w:rsidR="00455469" w:rsidRPr="0096790A">
        <w:rPr>
          <w:rFonts w:ascii="LiSu" w:eastAsia="LiSu" w:hint="eastAsia"/>
          <w:sz w:val="84"/>
          <w:szCs w:val="84"/>
        </w:rPr>
        <w:t>本节</w:t>
      </w:r>
      <w:r w:rsidRPr="0096790A">
        <w:rPr>
          <w:rFonts w:ascii="LiSu" w:eastAsia="LiSu" w:hint="eastAsia"/>
          <w:sz w:val="84"/>
          <w:szCs w:val="84"/>
        </w:rPr>
        <w:t>继续学习金刚</w:t>
      </w:r>
      <w:r w:rsidRPr="0096790A">
        <w:rPr>
          <w:rFonts w:ascii="LiSu" w:eastAsia="LiSu"/>
          <w:sz w:val="84"/>
          <w:szCs w:val="84"/>
        </w:rPr>
        <w:t>经</w:t>
      </w:r>
      <w:r w:rsidR="00455469" w:rsidRPr="0096790A">
        <w:rPr>
          <w:rFonts w:ascii="LiSu" w:eastAsia="LiSu" w:hint="eastAsia"/>
          <w:sz w:val="84"/>
          <w:szCs w:val="84"/>
        </w:rPr>
        <w:t>。</w:t>
      </w:r>
    </w:p>
    <w:p w14:paraId="7CE791DB" w14:textId="77777777" w:rsidR="00577040" w:rsidRPr="0096790A" w:rsidRDefault="00577040" w:rsidP="00C42401">
      <w:pPr>
        <w:jc w:val="both"/>
        <w:rPr>
          <w:rFonts w:ascii="LiSu" w:eastAsia="LiSu"/>
          <w:sz w:val="84"/>
          <w:szCs w:val="84"/>
        </w:rPr>
      </w:pPr>
    </w:p>
    <w:p w14:paraId="5AD38042" w14:textId="3648FB40" w:rsidR="00577040" w:rsidRPr="0096790A" w:rsidRDefault="00455469" w:rsidP="00C42401">
      <w:pPr>
        <w:jc w:val="both"/>
        <w:rPr>
          <w:rFonts w:ascii="LiSu" w:eastAsia="LiSu"/>
          <w:sz w:val="84"/>
          <w:szCs w:val="84"/>
        </w:rPr>
      </w:pPr>
      <w:r w:rsidRPr="0096790A">
        <w:rPr>
          <w:rFonts w:ascii="LiSu" w:eastAsia="LiSu" w:hint="eastAsia"/>
          <w:sz w:val="84"/>
          <w:szCs w:val="84"/>
        </w:rPr>
        <w:t>「</w:t>
      </w:r>
      <w:r w:rsidR="00577040" w:rsidRPr="0096790A">
        <w:rPr>
          <w:rFonts w:ascii="LiSu" w:eastAsia="LiSu" w:hint="eastAsia"/>
          <w:sz w:val="84"/>
          <w:szCs w:val="84"/>
        </w:rPr>
        <w:t>复次，须菩提，是法平等，无有高下，是名阿耨多罗三藐三菩</w:t>
      </w:r>
      <w:r w:rsidR="00577040" w:rsidRPr="0096790A">
        <w:rPr>
          <w:rFonts w:ascii="LiSu" w:eastAsia="LiSu"/>
          <w:sz w:val="84"/>
          <w:szCs w:val="84"/>
        </w:rPr>
        <w:t>提</w:t>
      </w:r>
      <w:r w:rsidRPr="0096790A">
        <w:rPr>
          <w:rFonts w:ascii="LiSu" w:eastAsia="LiSu" w:hint="eastAsia"/>
          <w:sz w:val="84"/>
          <w:szCs w:val="84"/>
        </w:rPr>
        <w:t>」</w:t>
      </w:r>
    </w:p>
    <w:p w14:paraId="7EEC4DFF" w14:textId="77777777" w:rsidR="00577040" w:rsidRPr="0096790A" w:rsidRDefault="00577040" w:rsidP="00C42401">
      <w:pPr>
        <w:jc w:val="both"/>
        <w:rPr>
          <w:rFonts w:ascii="LiSu" w:eastAsia="LiSu"/>
          <w:sz w:val="84"/>
          <w:szCs w:val="84"/>
        </w:rPr>
      </w:pPr>
    </w:p>
    <w:p w14:paraId="2A654AEB" w14:textId="77777777" w:rsidR="00455469" w:rsidRPr="0096790A" w:rsidRDefault="00577040" w:rsidP="00C42401">
      <w:pPr>
        <w:jc w:val="both"/>
        <w:rPr>
          <w:rFonts w:ascii="LiSu" w:eastAsia="LiSu"/>
          <w:sz w:val="84"/>
          <w:szCs w:val="84"/>
        </w:rPr>
      </w:pPr>
      <w:r w:rsidRPr="0096790A">
        <w:rPr>
          <w:rFonts w:ascii="LiSu" w:eastAsia="LiSu" w:hint="eastAsia"/>
          <w:sz w:val="84"/>
          <w:szCs w:val="84"/>
        </w:rPr>
        <w:t>是法，即是众生的光明自性，般若的实相本</w:t>
      </w:r>
      <w:r w:rsidRPr="0096790A">
        <w:rPr>
          <w:rFonts w:ascii="LiSu" w:eastAsia="LiSu"/>
          <w:sz w:val="84"/>
          <w:szCs w:val="84"/>
        </w:rPr>
        <w:t>体</w:t>
      </w:r>
      <w:r w:rsidR="00455469" w:rsidRPr="0096790A">
        <w:rPr>
          <w:rFonts w:ascii="LiSu" w:eastAsia="LiSu" w:hint="eastAsia"/>
          <w:sz w:val="84"/>
          <w:szCs w:val="84"/>
        </w:rPr>
        <w:t>。</w:t>
      </w:r>
      <w:r w:rsidRPr="0096790A">
        <w:rPr>
          <w:rFonts w:ascii="LiSu" w:eastAsia="LiSu" w:hint="eastAsia"/>
          <w:sz w:val="84"/>
          <w:szCs w:val="84"/>
        </w:rPr>
        <w:lastRenderedPageBreak/>
        <w:t>这个实相真如的本体，佛与众生都同样具</w:t>
      </w:r>
      <w:r w:rsidRPr="0096790A">
        <w:rPr>
          <w:rFonts w:ascii="LiSu" w:eastAsia="LiSu"/>
          <w:sz w:val="84"/>
          <w:szCs w:val="84"/>
        </w:rPr>
        <w:t>有</w:t>
      </w:r>
      <w:r w:rsidR="00455469" w:rsidRPr="0096790A">
        <w:rPr>
          <w:rFonts w:ascii="LiSu" w:eastAsia="LiSu" w:hint="eastAsia"/>
          <w:sz w:val="84"/>
          <w:szCs w:val="84"/>
        </w:rPr>
        <w:t>，</w:t>
      </w:r>
      <w:r w:rsidRPr="0096790A">
        <w:rPr>
          <w:rFonts w:ascii="LiSu" w:eastAsia="LiSu" w:hint="eastAsia"/>
          <w:sz w:val="84"/>
          <w:szCs w:val="84"/>
        </w:rPr>
        <w:t>不论是在迷中，还是在开悟中，都是一样</w:t>
      </w:r>
      <w:r w:rsidRPr="0096790A">
        <w:rPr>
          <w:rFonts w:ascii="LiSu" w:eastAsia="LiSu"/>
          <w:sz w:val="84"/>
          <w:szCs w:val="84"/>
        </w:rPr>
        <w:t>的</w:t>
      </w:r>
      <w:r w:rsidR="00455469" w:rsidRPr="0096790A">
        <w:rPr>
          <w:rFonts w:ascii="LiSu" w:eastAsia="LiSu" w:hint="eastAsia"/>
          <w:sz w:val="84"/>
          <w:szCs w:val="84"/>
        </w:rPr>
        <w:t>，</w:t>
      </w:r>
      <w:r w:rsidRPr="0096790A">
        <w:rPr>
          <w:rFonts w:ascii="LiSu" w:eastAsia="LiSu" w:hint="eastAsia"/>
          <w:sz w:val="84"/>
          <w:szCs w:val="84"/>
        </w:rPr>
        <w:t>众生也是如此，如来佛祖也是如此，没有任何不同，这才叫作平</w:t>
      </w:r>
      <w:r w:rsidRPr="0096790A">
        <w:rPr>
          <w:rFonts w:ascii="LiSu" w:eastAsia="LiSu"/>
          <w:sz w:val="84"/>
          <w:szCs w:val="84"/>
        </w:rPr>
        <w:t>等</w:t>
      </w:r>
      <w:r w:rsidR="00455469" w:rsidRPr="0096790A">
        <w:rPr>
          <w:rFonts w:ascii="LiSu" w:eastAsia="LiSu" w:hint="eastAsia"/>
          <w:sz w:val="84"/>
          <w:szCs w:val="84"/>
        </w:rPr>
        <w:t>。</w:t>
      </w:r>
    </w:p>
    <w:p w14:paraId="60D922B9" w14:textId="77777777" w:rsidR="00455469" w:rsidRPr="0096790A" w:rsidRDefault="00455469" w:rsidP="00C42401">
      <w:pPr>
        <w:jc w:val="both"/>
        <w:rPr>
          <w:rFonts w:ascii="LiSu" w:eastAsia="LiSu"/>
          <w:sz w:val="84"/>
          <w:szCs w:val="84"/>
        </w:rPr>
      </w:pPr>
    </w:p>
    <w:p w14:paraId="4B22B5BB" w14:textId="2B735AD4" w:rsidR="00577040" w:rsidRPr="0096790A" w:rsidRDefault="00577040" w:rsidP="00C42401">
      <w:pPr>
        <w:jc w:val="both"/>
        <w:rPr>
          <w:rFonts w:ascii="LiSu" w:eastAsia="LiSu"/>
          <w:sz w:val="84"/>
          <w:szCs w:val="84"/>
        </w:rPr>
      </w:pPr>
      <w:r w:rsidRPr="0096790A">
        <w:rPr>
          <w:rFonts w:ascii="LiSu" w:eastAsia="LiSu" w:hint="eastAsia"/>
          <w:sz w:val="84"/>
          <w:szCs w:val="84"/>
        </w:rPr>
        <w:t>作为凡夫的我们，不明了真心本性的妙用，用自己的妄心，加以分别万物万灵，所以生出了</w:t>
      </w:r>
      <w:r w:rsidRPr="0096790A">
        <w:rPr>
          <w:rFonts w:ascii="LiSu" w:eastAsia="LiSu" w:hint="eastAsia"/>
          <w:sz w:val="84"/>
          <w:szCs w:val="84"/>
        </w:rPr>
        <w:lastRenderedPageBreak/>
        <w:t>高下之</w:t>
      </w:r>
      <w:r w:rsidRPr="0096790A">
        <w:rPr>
          <w:rFonts w:ascii="LiSu" w:eastAsia="LiSu"/>
          <w:sz w:val="84"/>
          <w:szCs w:val="84"/>
        </w:rPr>
        <w:t>心</w:t>
      </w:r>
      <w:r w:rsidR="00455469" w:rsidRPr="0096790A">
        <w:rPr>
          <w:rFonts w:ascii="LiSu" w:eastAsia="LiSu" w:hint="eastAsia"/>
          <w:sz w:val="84"/>
          <w:szCs w:val="84"/>
        </w:rPr>
        <w:t>。</w:t>
      </w:r>
      <w:r w:rsidRPr="0096790A">
        <w:rPr>
          <w:rFonts w:ascii="LiSu" w:eastAsia="LiSu" w:hint="eastAsia"/>
          <w:sz w:val="84"/>
          <w:szCs w:val="84"/>
        </w:rPr>
        <w:t>我们都在迷中不得开悟，所以低下，而开悟后的圣人，就高大</w:t>
      </w:r>
      <w:r w:rsidRPr="0096790A">
        <w:rPr>
          <w:rFonts w:ascii="LiSu" w:eastAsia="LiSu"/>
          <w:sz w:val="84"/>
          <w:szCs w:val="84"/>
        </w:rPr>
        <w:t>上</w:t>
      </w:r>
      <w:r w:rsidR="00455469" w:rsidRPr="0096790A">
        <w:rPr>
          <w:rFonts w:ascii="LiSu" w:eastAsia="LiSu" w:hint="eastAsia"/>
          <w:sz w:val="84"/>
          <w:szCs w:val="84"/>
        </w:rPr>
        <w:t>，</w:t>
      </w:r>
      <w:r w:rsidRPr="0096790A">
        <w:rPr>
          <w:rFonts w:ascii="LiSu" w:eastAsia="LiSu" w:hint="eastAsia"/>
          <w:sz w:val="84"/>
          <w:szCs w:val="84"/>
        </w:rPr>
        <w:t>这是凡夫的愚痴之</w:t>
      </w:r>
      <w:r w:rsidRPr="0096790A">
        <w:rPr>
          <w:rFonts w:ascii="LiSu" w:eastAsia="LiSu"/>
          <w:sz w:val="84"/>
          <w:szCs w:val="84"/>
        </w:rPr>
        <w:t>见</w:t>
      </w:r>
      <w:r w:rsidR="00455469" w:rsidRPr="0096790A">
        <w:rPr>
          <w:rFonts w:ascii="LiSu" w:eastAsia="LiSu" w:hint="eastAsia"/>
          <w:sz w:val="84"/>
          <w:szCs w:val="84"/>
        </w:rPr>
        <w:t>。</w:t>
      </w:r>
    </w:p>
    <w:p w14:paraId="0DA29EAE" w14:textId="77777777" w:rsidR="00577040" w:rsidRPr="0096790A" w:rsidRDefault="00577040" w:rsidP="00C42401">
      <w:pPr>
        <w:jc w:val="both"/>
        <w:rPr>
          <w:rFonts w:ascii="LiSu" w:eastAsia="LiSu"/>
          <w:sz w:val="84"/>
          <w:szCs w:val="84"/>
        </w:rPr>
      </w:pPr>
    </w:p>
    <w:p w14:paraId="0B2DA4CC" w14:textId="4C6D2688" w:rsidR="00577040" w:rsidRPr="0096790A" w:rsidRDefault="00577040" w:rsidP="00C42401">
      <w:pPr>
        <w:jc w:val="both"/>
        <w:rPr>
          <w:rFonts w:ascii="LiSu" w:eastAsia="LiSu"/>
          <w:sz w:val="84"/>
          <w:szCs w:val="84"/>
        </w:rPr>
      </w:pPr>
      <w:r w:rsidRPr="0096790A">
        <w:rPr>
          <w:rFonts w:ascii="LiSu" w:eastAsia="LiSu" w:hint="eastAsia"/>
          <w:sz w:val="84"/>
          <w:szCs w:val="84"/>
        </w:rPr>
        <w:t>实际上这自性的本心，不因为你是凡夫，而有任何的缺</w:t>
      </w:r>
      <w:r w:rsidRPr="0096790A">
        <w:rPr>
          <w:rFonts w:ascii="LiSu" w:eastAsia="LiSu"/>
          <w:sz w:val="84"/>
          <w:szCs w:val="84"/>
        </w:rPr>
        <w:t>失</w:t>
      </w:r>
      <w:r w:rsidR="00455469" w:rsidRPr="0096790A">
        <w:rPr>
          <w:rFonts w:ascii="LiSu" w:eastAsia="LiSu" w:hint="eastAsia"/>
          <w:sz w:val="84"/>
          <w:szCs w:val="84"/>
        </w:rPr>
        <w:t>，</w:t>
      </w:r>
      <w:r w:rsidRPr="0096790A">
        <w:rPr>
          <w:rFonts w:ascii="LiSu" w:eastAsia="LiSu" w:hint="eastAsia"/>
          <w:sz w:val="84"/>
          <w:szCs w:val="84"/>
        </w:rPr>
        <w:t>也不因为你是圣者，而有任何的多</w:t>
      </w:r>
      <w:r w:rsidRPr="0096790A">
        <w:rPr>
          <w:rFonts w:ascii="LiSu" w:eastAsia="LiSu"/>
          <w:sz w:val="84"/>
          <w:szCs w:val="84"/>
        </w:rPr>
        <w:t>得</w:t>
      </w:r>
      <w:r w:rsidR="00455469" w:rsidRPr="0096790A">
        <w:rPr>
          <w:rFonts w:ascii="LiSu" w:eastAsia="LiSu" w:hint="eastAsia"/>
          <w:sz w:val="84"/>
          <w:szCs w:val="84"/>
        </w:rPr>
        <w:t>，</w:t>
      </w:r>
      <w:r w:rsidRPr="0096790A">
        <w:rPr>
          <w:rFonts w:ascii="LiSu" w:eastAsia="LiSu" w:hint="eastAsia"/>
          <w:sz w:val="84"/>
          <w:szCs w:val="84"/>
        </w:rPr>
        <w:t>本来就没有一个高下之分可</w:t>
      </w:r>
      <w:r w:rsidRPr="0096790A">
        <w:rPr>
          <w:rFonts w:ascii="LiSu" w:eastAsia="LiSu"/>
          <w:sz w:val="84"/>
          <w:szCs w:val="84"/>
        </w:rPr>
        <w:t>言</w:t>
      </w:r>
      <w:r w:rsidR="00455469" w:rsidRPr="0096790A">
        <w:rPr>
          <w:rFonts w:ascii="LiSu" w:eastAsia="LiSu" w:hint="eastAsia"/>
          <w:sz w:val="84"/>
          <w:szCs w:val="84"/>
        </w:rPr>
        <w:t>。</w:t>
      </w:r>
    </w:p>
    <w:p w14:paraId="7117EAF7" w14:textId="77777777" w:rsidR="00577040" w:rsidRPr="0096790A" w:rsidRDefault="00577040" w:rsidP="00C42401">
      <w:pPr>
        <w:jc w:val="both"/>
        <w:rPr>
          <w:rFonts w:ascii="LiSu" w:eastAsia="LiSu"/>
          <w:sz w:val="84"/>
          <w:szCs w:val="84"/>
        </w:rPr>
      </w:pPr>
    </w:p>
    <w:p w14:paraId="578369B7" w14:textId="77777777" w:rsidR="00455469" w:rsidRPr="0096790A" w:rsidRDefault="00577040" w:rsidP="00C42401">
      <w:pPr>
        <w:jc w:val="both"/>
        <w:rPr>
          <w:rFonts w:ascii="LiSu" w:eastAsia="LiSu"/>
          <w:sz w:val="84"/>
          <w:szCs w:val="84"/>
        </w:rPr>
      </w:pPr>
      <w:r w:rsidRPr="0096790A">
        <w:rPr>
          <w:rFonts w:ascii="LiSu" w:eastAsia="LiSu" w:hint="eastAsia"/>
          <w:sz w:val="84"/>
          <w:szCs w:val="84"/>
        </w:rPr>
        <w:t>如果将佛祖看作清净光明解脱之相，而众生是五浊蒙昧污染之相，如果坚持这样的认定，不论你修得多精进，修行多少个恒河沙劫，都不可能得到无上正等正觉</w:t>
      </w:r>
      <w:r w:rsidRPr="0096790A">
        <w:rPr>
          <w:rFonts w:ascii="LiSu" w:eastAsia="LiSu"/>
          <w:sz w:val="84"/>
          <w:szCs w:val="84"/>
        </w:rPr>
        <w:t>的</w:t>
      </w:r>
      <w:r w:rsidR="00455469" w:rsidRPr="0096790A">
        <w:rPr>
          <w:rFonts w:ascii="LiSu" w:eastAsia="LiSu" w:hint="eastAsia"/>
          <w:sz w:val="84"/>
          <w:szCs w:val="84"/>
        </w:rPr>
        <w:t>。</w:t>
      </w:r>
    </w:p>
    <w:p w14:paraId="0757BD5E" w14:textId="77777777" w:rsidR="00455469" w:rsidRPr="0096790A" w:rsidRDefault="00455469" w:rsidP="00C42401">
      <w:pPr>
        <w:jc w:val="both"/>
        <w:rPr>
          <w:rFonts w:ascii="LiSu" w:eastAsia="LiSu"/>
          <w:sz w:val="84"/>
          <w:szCs w:val="84"/>
        </w:rPr>
      </w:pPr>
    </w:p>
    <w:p w14:paraId="70EF6FAF" w14:textId="7A16E1D2" w:rsidR="00577040" w:rsidRPr="0096790A" w:rsidRDefault="00577040" w:rsidP="00C42401">
      <w:pPr>
        <w:jc w:val="both"/>
        <w:rPr>
          <w:rFonts w:ascii="LiSu" w:eastAsia="LiSu"/>
          <w:sz w:val="84"/>
          <w:szCs w:val="84"/>
        </w:rPr>
      </w:pPr>
      <w:r w:rsidRPr="0096790A">
        <w:rPr>
          <w:rFonts w:ascii="LiSu" w:eastAsia="LiSu" w:hint="eastAsia"/>
          <w:sz w:val="84"/>
          <w:szCs w:val="84"/>
        </w:rPr>
        <w:t>心如果平等，不分高下，那么一切的众生，都是</w:t>
      </w:r>
      <w:r w:rsidRPr="0096790A">
        <w:rPr>
          <w:rFonts w:ascii="LiSu" w:eastAsia="LiSu" w:hint="eastAsia"/>
          <w:sz w:val="84"/>
          <w:szCs w:val="84"/>
        </w:rPr>
        <w:lastRenderedPageBreak/>
        <w:t>佛的化身，世界一切的河山，不论有相还是无相，一切都是平等的，没有我也没有</w:t>
      </w:r>
      <w:r w:rsidRPr="0096790A">
        <w:rPr>
          <w:rFonts w:ascii="LiSu" w:eastAsia="LiSu"/>
          <w:sz w:val="84"/>
          <w:szCs w:val="84"/>
        </w:rPr>
        <w:t>彼</w:t>
      </w:r>
      <w:r w:rsidR="00455469" w:rsidRPr="0096790A">
        <w:rPr>
          <w:rFonts w:ascii="LiSu" w:eastAsia="LiSu" w:hint="eastAsia"/>
          <w:sz w:val="84"/>
          <w:szCs w:val="84"/>
        </w:rPr>
        <w:t>。</w:t>
      </w:r>
      <w:r w:rsidRPr="0096790A">
        <w:rPr>
          <w:rFonts w:ascii="LiSu" w:eastAsia="LiSu" w:hint="eastAsia"/>
          <w:sz w:val="84"/>
          <w:szCs w:val="84"/>
        </w:rPr>
        <w:t>这是清净本源的真心，自己本来就是圆满的，不是因为我们修得的圆满，也没有证悟了什么，而是本来圆满，本来就光明遍一切</w:t>
      </w:r>
      <w:r w:rsidRPr="0096790A">
        <w:rPr>
          <w:rFonts w:ascii="LiSu" w:eastAsia="LiSu"/>
          <w:sz w:val="84"/>
          <w:szCs w:val="84"/>
        </w:rPr>
        <w:t>处</w:t>
      </w:r>
      <w:r w:rsidR="00455469" w:rsidRPr="0096790A">
        <w:rPr>
          <w:rFonts w:ascii="LiSu" w:eastAsia="LiSu" w:hint="eastAsia"/>
          <w:sz w:val="84"/>
          <w:szCs w:val="84"/>
        </w:rPr>
        <w:t>。</w:t>
      </w:r>
    </w:p>
    <w:p w14:paraId="08B56F60" w14:textId="77777777" w:rsidR="00577040" w:rsidRPr="0096790A" w:rsidRDefault="00577040" w:rsidP="00C42401">
      <w:pPr>
        <w:jc w:val="both"/>
        <w:rPr>
          <w:rFonts w:ascii="LiSu" w:eastAsia="LiSu"/>
          <w:sz w:val="84"/>
          <w:szCs w:val="84"/>
        </w:rPr>
      </w:pPr>
    </w:p>
    <w:p w14:paraId="13B5587F" w14:textId="4C5E6B81" w:rsidR="00577040" w:rsidRPr="0096790A" w:rsidRDefault="00577040" w:rsidP="00C42401">
      <w:pPr>
        <w:jc w:val="both"/>
        <w:rPr>
          <w:rFonts w:ascii="LiSu" w:eastAsia="LiSu"/>
          <w:sz w:val="84"/>
          <w:szCs w:val="84"/>
        </w:rPr>
      </w:pPr>
      <w:r w:rsidRPr="0096790A">
        <w:rPr>
          <w:rFonts w:ascii="LiSu" w:eastAsia="LiSu" w:hint="eastAsia"/>
          <w:sz w:val="84"/>
          <w:szCs w:val="84"/>
        </w:rPr>
        <w:lastRenderedPageBreak/>
        <w:t>平等这两个字，是一切佛出世度众生之本心，也是这部经的教</w:t>
      </w:r>
      <w:r w:rsidRPr="0096790A">
        <w:rPr>
          <w:rFonts w:ascii="LiSu" w:eastAsia="LiSu"/>
          <w:sz w:val="84"/>
          <w:szCs w:val="84"/>
        </w:rPr>
        <w:t>眼</w:t>
      </w:r>
      <w:r w:rsidR="00455469" w:rsidRPr="0096790A">
        <w:rPr>
          <w:rFonts w:ascii="LiSu" w:eastAsia="LiSu" w:hint="eastAsia"/>
          <w:sz w:val="84"/>
          <w:szCs w:val="84"/>
        </w:rPr>
        <w:t>。</w:t>
      </w:r>
      <w:r w:rsidRPr="0096790A">
        <w:rPr>
          <w:rFonts w:ascii="LiSu" w:eastAsia="LiSu" w:hint="eastAsia"/>
          <w:sz w:val="84"/>
          <w:szCs w:val="84"/>
        </w:rPr>
        <w:t>从一开始，佛祖穿衣持钵，带众弟子入舍卫城乞讨，富贵贫贱都在平等心中无二无别，这是如来佛祖以行来证平等二</w:t>
      </w:r>
      <w:r w:rsidRPr="0096790A">
        <w:rPr>
          <w:rFonts w:ascii="LiSu" w:eastAsia="LiSu"/>
          <w:sz w:val="84"/>
          <w:szCs w:val="84"/>
        </w:rPr>
        <w:t>字</w:t>
      </w:r>
      <w:r w:rsidR="00455469" w:rsidRPr="0096790A">
        <w:rPr>
          <w:rFonts w:ascii="LiSu" w:eastAsia="LiSu" w:hint="eastAsia"/>
          <w:sz w:val="84"/>
          <w:szCs w:val="84"/>
        </w:rPr>
        <w:t>。</w:t>
      </w:r>
      <w:r w:rsidRPr="0096790A">
        <w:rPr>
          <w:rFonts w:ascii="LiSu" w:eastAsia="LiSu" w:hint="eastAsia"/>
          <w:sz w:val="84"/>
          <w:szCs w:val="84"/>
        </w:rPr>
        <w:t>乞讨完，吃好饭，洗好脚，安坐之，是佛祖以此相证平等之</w:t>
      </w:r>
      <w:r w:rsidRPr="0096790A">
        <w:rPr>
          <w:rFonts w:ascii="LiSu" w:eastAsia="LiSu"/>
          <w:sz w:val="84"/>
          <w:szCs w:val="84"/>
        </w:rPr>
        <w:t>果</w:t>
      </w:r>
      <w:r w:rsidR="00455469" w:rsidRPr="0096790A">
        <w:rPr>
          <w:rFonts w:ascii="LiSu" w:eastAsia="LiSu" w:hint="eastAsia"/>
          <w:sz w:val="84"/>
          <w:szCs w:val="84"/>
        </w:rPr>
        <w:t>。</w:t>
      </w:r>
    </w:p>
    <w:p w14:paraId="321479B0" w14:textId="77777777" w:rsidR="00577040" w:rsidRPr="0096790A" w:rsidRDefault="00577040" w:rsidP="00C42401">
      <w:pPr>
        <w:jc w:val="both"/>
        <w:rPr>
          <w:rFonts w:ascii="LiSu" w:eastAsia="LiSu"/>
          <w:sz w:val="84"/>
          <w:szCs w:val="84"/>
        </w:rPr>
      </w:pPr>
    </w:p>
    <w:p w14:paraId="198C1BD2" w14:textId="77777777" w:rsidR="00455469" w:rsidRPr="0096790A" w:rsidRDefault="00577040" w:rsidP="00C42401">
      <w:pPr>
        <w:jc w:val="both"/>
        <w:rPr>
          <w:rFonts w:ascii="LiSu" w:eastAsia="LiSu"/>
          <w:sz w:val="84"/>
          <w:szCs w:val="84"/>
        </w:rPr>
      </w:pPr>
      <w:r w:rsidRPr="0096790A">
        <w:rPr>
          <w:rFonts w:ascii="LiSu" w:eastAsia="LiSu" w:hint="eastAsia"/>
          <w:sz w:val="84"/>
          <w:szCs w:val="84"/>
        </w:rPr>
        <w:lastRenderedPageBreak/>
        <w:t>而与须菩提一问一答，是在阐述平等之</w:t>
      </w:r>
      <w:r w:rsidRPr="0096790A">
        <w:rPr>
          <w:rFonts w:ascii="LiSu" w:eastAsia="LiSu"/>
          <w:sz w:val="84"/>
          <w:szCs w:val="84"/>
        </w:rPr>
        <w:t>法</w:t>
      </w:r>
      <w:r w:rsidR="00455469" w:rsidRPr="0096790A">
        <w:rPr>
          <w:rFonts w:ascii="LiSu" w:eastAsia="LiSu" w:hint="eastAsia"/>
          <w:sz w:val="84"/>
          <w:szCs w:val="84"/>
        </w:rPr>
        <w:t>。</w:t>
      </w:r>
      <w:r w:rsidRPr="0096790A">
        <w:rPr>
          <w:rFonts w:ascii="LiSu" w:eastAsia="LiSu" w:hint="eastAsia"/>
          <w:sz w:val="84"/>
          <w:szCs w:val="84"/>
        </w:rPr>
        <w:t>降伏其心，离一切相，以无所住而安住其心，是显平等之功</w:t>
      </w:r>
      <w:r w:rsidRPr="0096790A">
        <w:rPr>
          <w:rFonts w:ascii="LiSu" w:eastAsia="LiSu"/>
          <w:sz w:val="84"/>
          <w:szCs w:val="84"/>
        </w:rPr>
        <w:t>用</w:t>
      </w:r>
      <w:r w:rsidR="00455469" w:rsidRPr="0096790A">
        <w:rPr>
          <w:rFonts w:ascii="LiSu" w:eastAsia="LiSu" w:hint="eastAsia"/>
          <w:sz w:val="84"/>
          <w:szCs w:val="84"/>
        </w:rPr>
        <w:t>。</w:t>
      </w:r>
      <w:r w:rsidRPr="0096790A">
        <w:rPr>
          <w:rFonts w:ascii="LiSu" w:eastAsia="LiSu" w:hint="eastAsia"/>
          <w:sz w:val="84"/>
          <w:szCs w:val="84"/>
        </w:rPr>
        <w:t>及至显菩提无法，再深推究，是显平等之体</w:t>
      </w:r>
      <w:r w:rsidRPr="0096790A">
        <w:rPr>
          <w:rFonts w:ascii="LiSu" w:eastAsia="LiSu"/>
          <w:sz w:val="84"/>
          <w:szCs w:val="84"/>
        </w:rPr>
        <w:t>性</w:t>
      </w:r>
      <w:r w:rsidR="00455469" w:rsidRPr="0096790A">
        <w:rPr>
          <w:rFonts w:ascii="LiSu" w:eastAsia="LiSu" w:hint="eastAsia"/>
          <w:sz w:val="84"/>
          <w:szCs w:val="84"/>
        </w:rPr>
        <w:t>。</w:t>
      </w:r>
      <w:r w:rsidRPr="0096790A">
        <w:rPr>
          <w:rFonts w:ascii="LiSu" w:eastAsia="LiSu" w:hint="eastAsia"/>
          <w:sz w:val="84"/>
          <w:szCs w:val="84"/>
        </w:rPr>
        <w:t>再深论述万法平等，都是为了显平等之深</w:t>
      </w:r>
      <w:r w:rsidRPr="0096790A">
        <w:rPr>
          <w:rFonts w:ascii="LiSu" w:eastAsia="LiSu"/>
          <w:sz w:val="84"/>
          <w:szCs w:val="84"/>
        </w:rPr>
        <w:t>义</w:t>
      </w:r>
      <w:r w:rsidR="00455469" w:rsidRPr="0096790A">
        <w:rPr>
          <w:rFonts w:ascii="LiSu" w:eastAsia="LiSu" w:hint="eastAsia"/>
          <w:sz w:val="84"/>
          <w:szCs w:val="84"/>
        </w:rPr>
        <w:t>。</w:t>
      </w:r>
    </w:p>
    <w:p w14:paraId="2EBB6987" w14:textId="77777777" w:rsidR="00455469" w:rsidRPr="0096790A" w:rsidRDefault="00455469" w:rsidP="00C42401">
      <w:pPr>
        <w:jc w:val="both"/>
        <w:rPr>
          <w:rFonts w:ascii="LiSu" w:eastAsia="LiSu"/>
          <w:sz w:val="84"/>
          <w:szCs w:val="84"/>
        </w:rPr>
      </w:pPr>
    </w:p>
    <w:p w14:paraId="673B4B98" w14:textId="2F140974" w:rsidR="00577040" w:rsidRPr="0096790A" w:rsidRDefault="00577040" w:rsidP="00C42401">
      <w:pPr>
        <w:jc w:val="both"/>
        <w:rPr>
          <w:rFonts w:ascii="LiSu" w:eastAsia="LiSu"/>
          <w:sz w:val="84"/>
          <w:szCs w:val="84"/>
        </w:rPr>
      </w:pPr>
      <w:r w:rsidRPr="0096790A">
        <w:rPr>
          <w:rFonts w:ascii="LiSu" w:eastAsia="LiSu" w:hint="eastAsia"/>
          <w:sz w:val="84"/>
          <w:szCs w:val="84"/>
        </w:rPr>
        <w:t>所以</w:t>
      </w:r>
      <w:r w:rsidRPr="0096790A">
        <w:rPr>
          <w:rFonts w:ascii="LiSu" w:eastAsia="LiSu"/>
          <w:sz w:val="84"/>
          <w:szCs w:val="84"/>
        </w:rPr>
        <w:t>“</w:t>
      </w:r>
      <w:r w:rsidRPr="0096790A">
        <w:rPr>
          <w:rFonts w:ascii="LiSu" w:eastAsia="LiSu" w:hint="eastAsia"/>
          <w:sz w:val="84"/>
          <w:szCs w:val="84"/>
        </w:rPr>
        <w:t>是法平等</w:t>
      </w:r>
      <w:r w:rsidRPr="0096790A">
        <w:rPr>
          <w:rFonts w:ascii="LiSu" w:eastAsia="LiSu"/>
          <w:sz w:val="84"/>
          <w:szCs w:val="84"/>
        </w:rPr>
        <w:t>”</w:t>
      </w:r>
      <w:r w:rsidRPr="0096790A">
        <w:rPr>
          <w:rFonts w:ascii="LiSu" w:eastAsia="LiSu" w:hint="eastAsia"/>
          <w:sz w:val="84"/>
          <w:szCs w:val="84"/>
        </w:rPr>
        <w:t>四个字，是佛祖这部经的点睛之</w:t>
      </w:r>
      <w:r w:rsidRPr="0096790A">
        <w:rPr>
          <w:rFonts w:ascii="LiSu" w:eastAsia="LiSu" w:hint="eastAsia"/>
          <w:sz w:val="84"/>
          <w:szCs w:val="84"/>
        </w:rPr>
        <w:lastRenderedPageBreak/>
        <w:t>笔，也就是着眼于此二字上而彰显此经的核心之</w:t>
      </w:r>
      <w:r w:rsidRPr="0096790A">
        <w:rPr>
          <w:rFonts w:ascii="LiSu" w:eastAsia="LiSu"/>
          <w:sz w:val="84"/>
          <w:szCs w:val="84"/>
        </w:rPr>
        <w:t>理</w:t>
      </w:r>
      <w:r w:rsidR="00455469" w:rsidRPr="0096790A">
        <w:rPr>
          <w:rFonts w:ascii="LiSu" w:eastAsia="LiSu" w:hint="eastAsia"/>
          <w:sz w:val="84"/>
          <w:szCs w:val="84"/>
        </w:rPr>
        <w:t>。</w:t>
      </w:r>
    </w:p>
    <w:p w14:paraId="68CFFEC7" w14:textId="77777777" w:rsidR="00577040" w:rsidRPr="0096790A" w:rsidRDefault="00577040" w:rsidP="00C42401">
      <w:pPr>
        <w:jc w:val="both"/>
        <w:rPr>
          <w:rFonts w:ascii="LiSu" w:eastAsia="LiSu"/>
          <w:sz w:val="84"/>
          <w:szCs w:val="84"/>
        </w:rPr>
      </w:pPr>
    </w:p>
    <w:p w14:paraId="396586D1" w14:textId="4E21F774" w:rsidR="00F737AD" w:rsidRPr="0096790A" w:rsidRDefault="00455469" w:rsidP="00C42401">
      <w:pPr>
        <w:jc w:val="both"/>
        <w:rPr>
          <w:rFonts w:ascii="LiSu" w:eastAsia="LiSu"/>
          <w:sz w:val="84"/>
          <w:szCs w:val="84"/>
        </w:rPr>
      </w:pPr>
      <w:r w:rsidRPr="0096790A">
        <w:rPr>
          <w:rFonts w:ascii="LiSu" w:eastAsia="LiSu" w:hint="eastAsia"/>
          <w:sz w:val="84"/>
          <w:szCs w:val="84"/>
        </w:rPr>
        <w:t>本节</w:t>
      </w:r>
      <w:r w:rsidR="00577040" w:rsidRPr="0096790A">
        <w:rPr>
          <w:rFonts w:ascii="LiSu" w:eastAsia="LiSu" w:hint="eastAsia"/>
          <w:sz w:val="84"/>
          <w:szCs w:val="84"/>
        </w:rPr>
        <w:t>的分享就到这里，感恩大家</w:t>
      </w:r>
      <w:r w:rsidR="00577040" w:rsidRPr="0096790A">
        <w:rPr>
          <w:rFonts w:ascii="LiSu" w:eastAsia="LiSu"/>
          <w:sz w:val="84"/>
          <w:szCs w:val="84"/>
        </w:rPr>
        <w:t>！</w:t>
      </w:r>
      <w:bookmarkEnd w:id="0"/>
    </w:p>
    <w:sectPr w:rsidR="00F737AD" w:rsidRPr="0096790A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AD"/>
    <w:rsid w:val="00016ACA"/>
    <w:rsid w:val="000559E1"/>
    <w:rsid w:val="00066E2E"/>
    <w:rsid w:val="000845B1"/>
    <w:rsid w:val="00162C4D"/>
    <w:rsid w:val="0016760B"/>
    <w:rsid w:val="001D5533"/>
    <w:rsid w:val="00214050"/>
    <w:rsid w:val="00231D49"/>
    <w:rsid w:val="002325D7"/>
    <w:rsid w:val="002A32C6"/>
    <w:rsid w:val="0033078D"/>
    <w:rsid w:val="00455469"/>
    <w:rsid w:val="004E702B"/>
    <w:rsid w:val="00577040"/>
    <w:rsid w:val="00621483"/>
    <w:rsid w:val="006879B9"/>
    <w:rsid w:val="007F77FB"/>
    <w:rsid w:val="00845BF2"/>
    <w:rsid w:val="008949D1"/>
    <w:rsid w:val="008E2A3E"/>
    <w:rsid w:val="0096790A"/>
    <w:rsid w:val="009A1876"/>
    <w:rsid w:val="00A04618"/>
    <w:rsid w:val="00A21B80"/>
    <w:rsid w:val="00A24242"/>
    <w:rsid w:val="00A71B8C"/>
    <w:rsid w:val="00A85D80"/>
    <w:rsid w:val="00AF558C"/>
    <w:rsid w:val="00B02334"/>
    <w:rsid w:val="00C12BFD"/>
    <w:rsid w:val="00C42401"/>
    <w:rsid w:val="00CF304A"/>
    <w:rsid w:val="00DB7830"/>
    <w:rsid w:val="00DF7541"/>
    <w:rsid w:val="00E774F0"/>
    <w:rsid w:val="00F44AE7"/>
    <w:rsid w:val="00F737AD"/>
    <w:rsid w:val="00F8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9</cp:revision>
  <dcterms:created xsi:type="dcterms:W3CDTF">2019-10-17T14:34:00Z</dcterms:created>
  <dcterms:modified xsi:type="dcterms:W3CDTF">2019-11-16T04:04:00Z</dcterms:modified>
</cp:coreProperties>
</file>