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A47F" w14:textId="77777777" w:rsidR="006D7446" w:rsidRPr="00AD0A11" w:rsidRDefault="00D66E1E" w:rsidP="00AD0A11">
      <w:pPr>
        <w:pStyle w:val="2"/>
        <w:spacing w:line="360" w:lineRule="auto"/>
        <w:jc w:val="center"/>
        <w:rPr>
          <w:rFonts w:hint="eastAsia"/>
          <w:sz w:val="36"/>
        </w:rPr>
      </w:pPr>
      <w:r w:rsidRPr="00AD0A11">
        <w:rPr>
          <w:sz w:val="36"/>
        </w:rPr>
        <w:t>基于LoRa的智慧城市环境监测系统</w:t>
      </w:r>
    </w:p>
    <w:p w14:paraId="2B84681E" w14:textId="3B04B189" w:rsidR="00647442" w:rsidRPr="008E493E" w:rsidRDefault="004155F7" w:rsidP="00AD0A11">
      <w:pPr>
        <w:spacing w:line="360" w:lineRule="auto"/>
        <w:jc w:val="center"/>
        <w:rPr>
          <w:rFonts w:ascii="Times New Roman" w:eastAsia="宋体" w:hAnsi="Times New Roman" w:cs="Times New Roman"/>
          <w:sz w:val="28"/>
        </w:rPr>
      </w:pPr>
      <w:r w:rsidRPr="004155F7">
        <w:rPr>
          <w:rFonts w:ascii="Times New Roman" w:eastAsia="宋体" w:hAnsi="Times New Roman" w:cs="Times New Roman" w:hint="eastAsia"/>
          <w:color w:val="FF0000"/>
          <w:sz w:val="24"/>
        </w:rPr>
        <w:t>（不要出现任何涉及学校名称</w:t>
      </w:r>
      <w:r w:rsidR="0064608B">
        <w:rPr>
          <w:rFonts w:ascii="Times New Roman" w:eastAsia="宋体" w:hAnsi="Times New Roman" w:cs="Times New Roman" w:hint="eastAsia"/>
          <w:color w:val="FF0000"/>
          <w:sz w:val="24"/>
        </w:rPr>
        <w:t>和指导老师</w:t>
      </w:r>
      <w:r w:rsidRPr="004155F7">
        <w:rPr>
          <w:rFonts w:ascii="Times New Roman" w:eastAsia="宋体" w:hAnsi="Times New Roman" w:cs="Times New Roman" w:hint="eastAsia"/>
          <w:color w:val="FF0000"/>
          <w:sz w:val="24"/>
        </w:rPr>
        <w:t>等内容）</w:t>
      </w:r>
    </w:p>
    <w:p w14:paraId="112B1E08" w14:textId="7CF81332" w:rsidR="00D66B66" w:rsidRDefault="00D66B66" w:rsidP="00EF13AD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  <w:r w:rsidR="00EF13AD">
        <w:rPr>
          <w:rFonts w:ascii="Times New Roman" w:eastAsia="宋体" w:hAnsi="Times New Roman" w:cs="Times New Roman"/>
          <w:b/>
          <w:sz w:val="28"/>
        </w:rPr>
        <w:tab/>
      </w:r>
    </w:p>
    <w:p w14:paraId="7DE0D0B7" w14:textId="7A521868" w:rsidR="00D66B66" w:rsidRDefault="00D66B66" w:rsidP="00D66B66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项目基于STM32WLE5低功耗LoRa微控制器与ESP32网关，构建了一套智慧城市环境监测系统。系统由采集节点与接收网关组成：采集节点集成DHT11温湿度、BMP280气压、BH1750光照、SGP30二氧化碳及MAX9814噪声传感器，通过LoRa扩频通信（433MHz/SF7/BW125kHz/CR4/5）将环境数据无线传输至ESP32网关；网关内置WiFi热点，提供Web仪表盘供手机浏览器实时查看。系统支持多维度环境采集、分布式部署与实时可视化，可应用于智慧城市道路与社区环境监测场景。</w:t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</w:p>
    <w:p w14:paraId="1A685068" w14:textId="77777777" w:rsidR="00D66B66" w:rsidRPr="00D66B66" w:rsidRDefault="00D66B66" w:rsidP="00AD0A11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图2-10 ESP32 setup()初始化流程图</w:t>
        <w:br/>
        <w:t>（请在此处插入图片，然后删除本段）</w:t>
        <w:br/>
      </w:r>
    </w:p>
    <w:p w14:paraId="119B016C" w14:textId="06AC0AE8" w:rsidR="00647442" w:rsidRPr="00286959" w:rsidRDefault="00647442" w:rsidP="00AD0A11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第一部分</w:t>
      </w:r>
      <w:r w:rsidR="00286959"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 w:rsidR="00286959">
        <w:rPr>
          <w:rFonts w:ascii="Times New Roman" w:eastAsia="宋体" w:hAnsi="Times New Roman" w:cs="Times New Roman"/>
          <w:b/>
          <w:sz w:val="28"/>
        </w:rPr>
        <w:t xml:space="preserve"> </w:t>
      </w:r>
      <w:r w:rsidR="00481574">
        <w:rPr>
          <w:rFonts w:ascii="Times New Roman" w:eastAsia="宋体" w:hAnsi="Times New Roman" w:cs="Times New Roman" w:hint="eastAsia"/>
          <w:b/>
          <w:sz w:val="24"/>
        </w:rPr>
        <w:t>作品</w:t>
      </w:r>
      <w:r w:rsidRPr="00286959">
        <w:rPr>
          <w:rFonts w:ascii="Times New Roman" w:eastAsia="宋体" w:hAnsi="Times New Roman" w:cs="Times New Roman" w:hint="eastAsia"/>
          <w:b/>
          <w:sz w:val="24"/>
        </w:rPr>
        <w:t>概述</w:t>
      </w:r>
    </w:p>
    <w:p w14:paraId="02923A65" w14:textId="6E843F56" w:rsidR="00647442" w:rsidRDefault="00481574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</w:t>
      </w:r>
      <w:r w:rsidR="00467CC3">
        <w:rPr>
          <w:rFonts w:ascii="Times New Roman" w:eastAsia="宋体" w:hAnsi="Times New Roman" w:cs="Times New Roman" w:hint="eastAsia"/>
          <w:sz w:val="24"/>
        </w:rPr>
        <w:t>与特性</w:t>
      </w:r>
    </w:p>
    <w:p w14:paraId="3ED6E3F9" w14:textId="16545270" w:rsidR="00286959" w:rsidRDefault="007B6F6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本系统实现以下核心功能：</w:t>
        <w:br/>
        <w:t>（1）多维度环境数据采集：同时采集温度、湿度、气压、光照度、eCO2及噪声六项指标；</w:t>
        <w:br/>
        <w:t>（2）LoRa无线远距离传输：433MHz频段，SF7/BW125，实测通信距离≥300m（空旷环境）；</w:t>
        <w:br/>
        <w:t>（3）实时可视化仪表盘：ESP32自建WiFi热点，手机浏览器直连查看，无需APP；</w:t>
        <w:br/>
        <w:t>（4）传感器异常自动恢复：I2C总线挂死后自动复位并重新初始化传感器；</w:t>
        <w:br/>
        <w:t>（5）OLED本地显示：128×64 OLED屏幕，按键切换多页面。</w:t>
      </w:r>
      <w:r w:rsidR="00286959">
        <w:rPr>
          <w:rFonts w:ascii="Times New Roman" w:eastAsia="宋体" w:hAnsi="Times New Roman" w:cs="Times New Roman"/>
          <w:sz w:val="24"/>
        </w:rPr>
      </w:r>
      <w:r w:rsidR="00286959">
        <w:rPr>
          <w:rFonts w:ascii="Times New Roman" w:eastAsia="宋体" w:hAnsi="Times New Roman" w:cs="Times New Roman" w:hint="eastAsia"/>
          <w:sz w:val="24"/>
        </w:rPr>
      </w:r>
      <w:r w:rsidR="000255DE" w:rsidRPr="000255DE">
        <w:rPr>
          <w:rFonts w:ascii="Times New Roman" w:eastAsia="宋体" w:hAnsi="Times New Roman" w:cs="Times New Roman" w:hint="eastAsia"/>
          <w:color w:val="FF0000"/>
          <w:sz w:val="24"/>
        </w:rPr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</w:r>
    </w:p>
    <w:p w14:paraId="54F49289" w14:textId="77777777" w:rsidR="00286959" w:rsidRPr="00647442" w:rsidRDefault="00286959" w:rsidP="00AD0A11">
      <w:pPr>
        <w:pStyle w:val="a3"/>
        <w:spacing w:line="360" w:lineRule="auto"/>
        <w:ind w:left="420" w:firstLineChars="0" w:firstLine="0"/>
        <w:jc w:val="center"/>
        <w:rPr>
          <w:rFonts w:ascii="Times New Roman" w:eastAsia="宋体" w:hAnsi="Times New Roman" w:cs="Times New Roman"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图1-1 系统功能框图</w:t>
        <w:br/>
        <w:t>（请在此处插入图片，然后删除本段）</w:t>
        <w:br/>
      </w:r>
    </w:p>
    <w:p w14:paraId="45A682C3" w14:textId="77777777" w:rsidR="00647442" w:rsidRDefault="00647442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</w:p>
    <w:p w14:paraId="1FF34962" w14:textId="6407D786" w:rsidR="00286959" w:rsidRDefault="007B6F6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本系统可广泛应用于以下场景：</w:t>
        <w:br/>
        <w:t>（1）智慧城市道路环境监测：部署于路灯杆、交通设施，实时监测道路空气质量与噪声；</w:t>
        <w:br/>
        <w:t>（2）智慧社区环境感知：安装于社区公共区域，为居民提供温湿度、CO2等环境信息；</w:t>
        <w:br/>
        <w:t>（3）工业园区环境监控：监测TVOC/eCO2浓度及粉尘水平，实现超标预警；</w:t>
        <w:br/>
        <w:t>（4）农业温室环境调控：采集温湿度、光照数据，辅助精准农业决策；</w:t>
        <w:br/>
        <w:t>（5）室内空气质量评估：CO2浓度结合温湿度，评估室内通风状况。</w:t>
      </w:r>
      <w:r w:rsidR="00286959">
        <w:rPr>
          <w:rFonts w:ascii="Times New Roman" w:eastAsia="宋体" w:hAnsi="Times New Roman" w:cs="Times New Roman"/>
          <w:sz w:val="24"/>
        </w:rPr>
      </w:r>
      <w:r w:rsidR="00286959">
        <w:rPr>
          <w:rFonts w:ascii="Times New Roman" w:eastAsia="宋体" w:hAnsi="Times New Roman" w:cs="Times New Roman" w:hint="eastAsia"/>
          <w:sz w:val="24"/>
        </w:rPr>
      </w:r>
      <w:r w:rsidR="000255DE" w:rsidRPr="000255DE">
        <w:rPr>
          <w:rFonts w:ascii="Times New Roman" w:eastAsia="宋体" w:hAnsi="Times New Roman" w:cs="Times New Roman" w:hint="eastAsia"/>
          <w:color w:val="FF0000"/>
          <w:sz w:val="24"/>
        </w:rPr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</w:r>
    </w:p>
    <w:p w14:paraId="53530692" w14:textId="77777777" w:rsidR="00286959" w:rsidRDefault="00286959" w:rsidP="00AD0A11">
      <w:pPr>
        <w:pStyle w:val="a3"/>
        <w:spacing w:line="360" w:lineRule="auto"/>
        <w:ind w:left="420" w:firstLineChars="0" w:firstLine="0"/>
        <w:jc w:val="center"/>
        <w:rPr>
          <w:rFonts w:ascii="Times New Roman" w:eastAsia="宋体" w:hAnsi="Times New Roman" w:cs="Times New Roman"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图1-2 智慧城市应用场景示意图</w:t>
        <w:br/>
        <w:t>（请在此处插入图片，然后删除本段）</w:t>
        <w:br/>
      </w:r>
    </w:p>
    <w:p w14:paraId="3330044E" w14:textId="77777777" w:rsidR="00647442" w:rsidRDefault="00647442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5421E213" w14:textId="21D3026A" w:rsidR="00286959" w:rsidRDefault="00481574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（1）双MCU异构架构：STM32WLE5（Cortex-M4）负责采集与LoRa发送，ESP32（Xtensa双核）负责接收与Web服务；</w:t>
        <w:br/>
        <w:t>（2）LoRa扩频通信：SX126x（STM32WLE5内置）与SX1278（ESP32外挂）跨芯片通信，SF7/BW125兼顾速率与距离；</w:t>
        <w:br/>
        <w:t>（3）WiFi AP直连模式：ESP32自建热点，无需路由器，手机即连即看；</w:t>
        <w:br/>
        <w:t>（4）多传感器I2C共享总线：BMP280/BH1750/SSD1306共用I2C1，软件I2C扩展SGP30，节省GPIO；</w:t>
        <w:br/>
        <w:t>（5）抗干扰容错设计：I2C超时检测+自动复位，BMP280气压合理性校验（&gt;300hPa），SGP30 CRC8校验。</w:t>
      </w:r>
      <w:r w:rsidR="00286959">
        <w:rPr>
          <w:rFonts w:ascii="Times New Roman" w:eastAsia="宋体" w:hAnsi="Times New Roman" w:cs="Times New Roman"/>
          <w:sz w:val="24"/>
        </w:rPr>
      </w:r>
      <w:r w:rsidR="00286959">
        <w:rPr>
          <w:rFonts w:ascii="Times New Roman" w:eastAsia="宋体" w:hAnsi="Times New Roman" w:cs="Times New Roman" w:hint="eastAsia"/>
          <w:sz w:val="24"/>
        </w:rPr>
      </w:r>
      <w:r w:rsidR="00BA28F9">
        <w:rPr>
          <w:rFonts w:ascii="Times New Roman" w:eastAsia="宋体" w:hAnsi="Times New Roman" w:cs="Times New Roman" w:hint="eastAsia"/>
          <w:sz w:val="24"/>
        </w:rPr>
      </w:r>
    </w:p>
    <w:p w14:paraId="32EAE685" w14:textId="77777777" w:rsidR="00286959" w:rsidRDefault="00286959" w:rsidP="00AD0A11">
      <w:pPr>
        <w:pStyle w:val="a3"/>
        <w:spacing w:line="360" w:lineRule="auto"/>
        <w:ind w:left="420" w:firstLineChars="0" w:firstLine="0"/>
        <w:jc w:val="center"/>
        <w:rPr>
          <w:rFonts w:ascii="Times New Roman" w:eastAsia="宋体" w:hAnsi="Times New Roman" w:cs="Times New Roman"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图2-5 ESP32与SX1278 SPI接线图</w:t>
        <w:br/>
        <w:t>（请在此处插入图片，然后删除本段）</w:t>
        <w:br/>
      </w:r>
    </w:p>
    <w:p w14:paraId="789A3A34" w14:textId="75D034AA" w:rsidR="00647442" w:rsidRDefault="007B6F6C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</w:t>
      </w:r>
      <w:r w:rsidR="00647442">
        <w:rPr>
          <w:rFonts w:ascii="Times New Roman" w:eastAsia="宋体" w:hAnsi="Times New Roman" w:cs="Times New Roman" w:hint="eastAsia"/>
          <w:sz w:val="24"/>
        </w:rPr>
        <w:t>性能指标</w:t>
      </w:r>
    </w:p>
    <w:p w14:paraId="4FB7DE71" w14:textId="0B6062A9" w:rsidR="00286959" w:rsidRDefault="000255DE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温度：0~50℃ / ±2℃（DHT11）　　湿度：20~90%RH / ±5%RH（DHT11）</w:t>
        <w:br/>
        <w:t>气压：300~1100hPa / ±1hPa（BMP280）　　光照：1~65535lx（BH1750）</w:t>
        <w:br/>
        <w:t>eCO2：400~60000ppm（SGP30）　　噪声：MAX9814模拟麦克风+ADC采样</w:t>
        <w:br/>
        <w:t>LoRa距离：≥300m（空旷，14dBm）　　数据更新：2秒/次</w:t>
        <w:br/>
        <w:t>显示：本地OLED + Web仪表盘　　供电：USB 5V</w:t>
      </w:r>
      <w:r w:rsidR="00286959">
        <w:rPr>
          <w:rFonts w:ascii="Times New Roman" w:eastAsia="宋体" w:hAnsi="Times New Roman" w:cs="Times New Roman"/>
          <w:sz w:val="24"/>
        </w:rPr>
      </w:r>
      <w:r w:rsidR="00286959">
        <w:rPr>
          <w:rFonts w:ascii="Times New Roman" w:eastAsia="宋体" w:hAnsi="Times New Roman" w:cs="Times New Roman" w:hint="eastAsia"/>
          <w:sz w:val="24"/>
        </w:rPr>
      </w:r>
      <w:r w:rsidR="00467CC3">
        <w:rPr>
          <w:rFonts w:ascii="Times New Roman" w:eastAsia="宋体" w:hAnsi="Times New Roman" w:cs="Times New Roman" w:hint="eastAsia"/>
          <w:color w:val="FF0000"/>
          <w:sz w:val="24"/>
        </w:rPr>
      </w:r>
      <w:r w:rsidR="00467CC3" w:rsidRPr="000255DE">
        <w:rPr>
          <w:rFonts w:ascii="Times New Roman" w:eastAsia="宋体" w:hAnsi="Times New Roman" w:cs="Times New Roman" w:hint="eastAsia"/>
          <w:color w:val="FF0000"/>
          <w:sz w:val="24"/>
        </w:rPr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</w:r>
    </w:p>
    <w:p w14:paraId="5BDD7123" w14:textId="77777777" w:rsidR="00BE5959" w:rsidRDefault="00BE5959" w:rsidP="00AD0A11">
      <w:pPr>
        <w:pStyle w:val="a3"/>
        <w:spacing w:line="360" w:lineRule="auto"/>
        <w:ind w:left="420" w:firstLineChars="0" w:firstLine="0"/>
        <w:jc w:val="center"/>
        <w:rPr>
          <w:rFonts w:ascii="Times New Roman" w:eastAsia="宋体" w:hAnsi="Times New Roman" w:cs="Times New Roman"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图2-3 系统整体布局图（面包板装配照片）</w:t>
        <w:br/>
        <w:t>（请在此处插入图片，然后删除本段）</w:t>
        <w:br/>
      </w:r>
    </w:p>
    <w:p w14:paraId="594A2E9E" w14:textId="77777777" w:rsidR="003B690E" w:rsidRDefault="003B690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6A782C">
        <w:rPr>
          <w:rFonts w:ascii="Times New Roman" w:eastAsia="宋体" w:hAnsi="Times New Roman" w:cs="Times New Roman" w:hint="eastAsia"/>
          <w:sz w:val="24"/>
        </w:rPr>
        <w:t>主要创新点</w:t>
      </w:r>
    </w:p>
    <w:p w14:paraId="0DEB5A9D" w14:textId="7FF43234" w:rsidR="003B690E" w:rsidRDefault="00481574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（1）跨芯片LoRa通信：首次在STM32WLE5（SX126x内核）与ESP32+SX1278间实现稳定LoRa通信；</w:t>
        <w:br/>
        <w:t>（2）WiFi AP零配置方案：无需路由器、云平台和APP，手机浏览器即开即用；</w:t>
        <w:br/>
        <w:t>（3）多传感器融合+自动恢复：软件层面实现I2C总线故障检测与自动恢复，保障长期运行；</w:t>
        <w:br/>
        <w:t>（4）软硬件全链路自主设计：从传感器驱动、LoRa适配、帧格式定义到Web前端，均为自主开发。</w:t>
      </w:r>
      <w:r w:rsidR="000255DE">
        <w:rPr>
          <w:rFonts w:ascii="Times New Roman" w:eastAsia="宋体" w:hAnsi="Times New Roman" w:cs="Times New Roman" w:hint="eastAsia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 w:rsidR="00467CC3" w:rsidRPr="000255DE">
        <w:rPr>
          <w:rFonts w:ascii="Times New Roman" w:eastAsia="宋体" w:hAnsi="Times New Roman" w:cs="Times New Roman" w:hint="eastAsia"/>
          <w:color w:val="FF0000"/>
          <w:sz w:val="24"/>
        </w:rPr>
      </w:r>
      <w:r w:rsidR="00467CC3">
        <w:rPr>
          <w:rFonts w:ascii="Times New Roman" w:eastAsia="宋体" w:hAnsi="Times New Roman" w:cs="Times New Roman" w:hint="eastAsia"/>
          <w:color w:val="FF0000"/>
          <w:sz w:val="24"/>
        </w:rPr>
      </w:r>
      <w:r w:rsidR="00467CC3" w:rsidRPr="000255DE">
        <w:rPr>
          <w:rFonts w:ascii="Times New Roman" w:eastAsia="宋体" w:hAnsi="Times New Roman" w:cs="Times New Roman" w:hint="eastAsia"/>
          <w:color w:val="FF0000"/>
          <w:sz w:val="24"/>
        </w:rPr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</w:r>
    </w:p>
    <w:p w14:paraId="18FFEC24" w14:textId="77777777" w:rsidR="00647442" w:rsidRPr="003B690E" w:rsidRDefault="00647442" w:rsidP="00AD0A11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图2-6 整体电路原理图（SCH截图）</w:t>
        <w:br/>
        <w:t>（请在此处插入图片，然后删除本段）</w:t>
        <w:br/>
      </w:r>
    </w:p>
    <w:p w14:paraId="391AECCC" w14:textId="6E58F52C" w:rsidR="000255DE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0DC3FCBC" w14:textId="6FAF6B6B" w:rsidR="000255DE" w:rsidRDefault="000255DE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（1）需求分析：明确采集参数、通信距离、显示方式；</w:t>
        <w:br/>
        <w:t>（2）硬件选型：STM32WLE5核心板、ESP32、SX1278模块、各传感器；</w:t>
        <w:br/>
        <w:t>（3）电路搭建：I2C总线、单总线、ADC采样电路、LoRa天线匹配；</w:t>
        <w:br/>
        <w:t>（4）驱动开发：传感器驱动、LoRa射频初始化与收发、WiFi Web服务；</w:t>
        <w:br/>
        <w:t>（5）联调测试：LoRa参数对齐、数据帧解析、通信距离实测。</w:t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</w:r>
    </w:p>
    <w:p w14:paraId="2D12CFE9" w14:textId="77777777" w:rsidR="00286959" w:rsidRDefault="00286959" w:rsidP="00AD0A11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图1-3 系统设计流程图</w:t>
        <w:br/>
        <w:t>（请在此处插入图片，然后删除本段）</w:t>
        <w:br/>
      </w:r>
    </w:p>
    <w:p w14:paraId="45BEE547" w14:textId="77FD490A" w:rsidR="00286959" w:rsidRDefault="00286959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二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 w:rsidRPr="00286959"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413F90AA" w14:textId="4CE2653A" w:rsidR="00AC487C" w:rsidRDefault="00AC487C" w:rsidP="00AD0A11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阐述具体的设计细节</w:t>
      </w:r>
      <w:r w:rsidRPr="00AC487C">
        <w:rPr>
          <w:rFonts w:ascii="Times New Roman" w:eastAsia="宋体" w:hAnsi="Times New Roman" w:cs="Times New Roman" w:hint="eastAsia"/>
          <w:color w:val="FF0000"/>
          <w:sz w:val="24"/>
        </w:rPr>
        <w:t>（图文结合）</w:t>
      </w:r>
    </w:p>
    <w:p w14:paraId="476EA125" w14:textId="77777777" w:rsidR="00286959" w:rsidRPr="00286959" w:rsidRDefault="00286959" w:rsidP="00AD0A11">
      <w:pPr>
        <w:pStyle w:val="a3"/>
        <w:numPr>
          <w:ilvl w:val="0"/>
          <w:numId w:val="1"/>
        </w:numPr>
        <w:spacing w:line="360" w:lineRule="auto"/>
        <w:ind w:firstLineChars="0"/>
        <w:jc w:val="center"/>
        <w:rPr>
          <w:rFonts w:ascii="Times New Roman" w:eastAsia="宋体" w:hAnsi="Times New Roman" w:cs="Times New Roman"/>
          <w:vanish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图2-9 LoRa_TX_Send()流程图</w:t>
        <w:br/>
        <w:t>（请在此处插入图片，然后删除本段）</w:t>
        <w:br/>
      </w:r>
    </w:p>
    <w:p w14:paraId="7A28E5CD" w14:textId="77777777" w:rsidR="00286959" w:rsidRDefault="00286959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</w:t>
      </w:r>
      <w:r w:rsidRPr="00286959">
        <w:rPr>
          <w:rFonts w:ascii="Times New Roman" w:eastAsia="宋体" w:hAnsi="Times New Roman" w:cs="Times New Roman" w:hint="eastAsia"/>
          <w:sz w:val="24"/>
        </w:rPr>
        <w:t>介绍</w:t>
      </w:r>
    </w:p>
    <w:p w14:paraId="0E04CFC1" w14:textId="10BA3685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系统由采集节点（STM32WLE5）与接收网关（ESP32+SX1278）两大部分组成。</w:t>
        <w:br/>
        <w:br/>
        <w:t>采集节点以STM32WLE5为核心，片内集成Sub-GHz射频收发器（SX126x兼容），通过I2C1总线连接BMP280（0x76）、BH1750（0x23）、SSD1306（0x3C），单总线连接DHT11，软件I2C（PA12/PA15）连接SGP30（0x58），ADC采集MAX9814信号。节点每2秒循环采集一次全部传感器数据，封装为12字节LoRa数据包发送至网关。</w:t>
        <w:br/>
        <w:br/>
        <w:t>接收网关ESP32通过SPI控制SX1278接收LoRa数据包，解析后启动WiFi AP热点，运行HTTP服务器渲染HTML5仪表盘供手机浏览器访问。</w:t>
      </w:r>
    </w:p>
    <w:p w14:paraId="69A2D057" w14:textId="77777777" w:rsidR="00286959" w:rsidRDefault="00286959" w:rsidP="00AD0A11">
      <w:pPr>
        <w:pStyle w:val="a3"/>
        <w:spacing w:line="360" w:lineRule="auto"/>
        <w:ind w:left="420" w:firstLineChars="0" w:firstLine="0"/>
        <w:jc w:val="center"/>
        <w:rPr>
          <w:rFonts w:ascii="Times New Roman" w:eastAsia="宋体" w:hAnsi="Times New Roman" w:cs="Times New Roman"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图2-1 系统总体架构框图（采集节点 + 网关 + 手机端）</w:t>
        <w:br/>
        <w:t>（请在此处插入图片，然后删除本段）</w:t>
        <w:br/>
      </w:r>
    </w:p>
    <w:p w14:paraId="261F8069" w14:textId="1A6F65EC" w:rsidR="00286959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</w:t>
      </w:r>
      <w:r w:rsidR="00286959">
        <w:rPr>
          <w:rFonts w:ascii="Times New Roman" w:eastAsia="宋体" w:hAnsi="Times New Roman" w:cs="Times New Roman" w:hint="eastAsia"/>
          <w:sz w:val="24"/>
        </w:rPr>
        <w:t>介绍</w:t>
      </w:r>
    </w:p>
    <w:p w14:paraId="218DF7B7" w14:textId="7801FE75" w:rsidR="00286959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 硬件整体介绍</w:t>
        <w:br/>
        <w:t>采集节点以STM32WLE5（NUCLEO-WL55JC开发板）为核心，外围传感器通过I2C、单总线、ADC三种接口接入。接收网关以ESP32开发板为核心，外挂SX1278 LoRa模块（SPI接口）。</w:t>
        <w:br/>
        <w:t>主要器件：STM32WLE5JC（Cortex-M4,48MHz,256KB Flash）、ESP32-WROOM-32（240MHz,4MB Flash）、SX1278模块、DHT11/BMP280/BH1750/SGP30/MAX9814传感器、SSD1306 OLED（128×64,I2C）。</w:t>
        <w:br/>
        <w:t>【此处插入采集节点硬件连接实物照片】</w:t>
      </w:r>
      <w:r>
        <w:rPr>
          <w:rFonts w:ascii="Times New Roman" w:eastAsia="宋体" w:hAnsi="Times New Roman" w:cs="Times New Roman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 w:rsidR="007B6F6C">
        <w:rPr>
          <w:rFonts w:ascii="Times New Roman" w:eastAsia="宋体" w:hAnsi="Times New Roman" w:cs="Times New Roman" w:hint="eastAsia"/>
          <w:sz w:val="24"/>
        </w:rPr>
      </w:r>
    </w:p>
    <w:p w14:paraId="28AD68AB" w14:textId="1014387F" w:rsidR="00D0540C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2.2.2 机械设计介绍</w:t>
        <w:br/>
        <w:t>本项目为原型验证阶段，传感器和开发板通过杜邦线和面包板连接，未设计专用外壳。如需批量部署，建议设计3D打印外壳，将传感器模块通过排针固定在PCB底板上。</w:t>
      </w:r>
      <w:r>
        <w:rPr>
          <w:rFonts w:ascii="Times New Roman" w:eastAsia="宋体" w:hAnsi="Times New Roman" w:cs="Times New Roman"/>
          <w:sz w:val="24"/>
        </w:rPr>
      </w:r>
      <w:r w:rsidR="00D0540C">
        <w:rPr>
          <w:rFonts w:ascii="Times New Roman" w:eastAsia="宋体" w:hAnsi="Times New Roman" w:cs="Times New Roman" w:hint="eastAsia"/>
          <w:sz w:val="24"/>
        </w:rPr>
      </w:r>
      <w:r w:rsidR="007B6F6C"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 w:rsidR="007B6F6C"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</w:r>
      <w:r w:rsidR="00D0540C">
        <w:rPr>
          <w:rFonts w:ascii="Times New Roman" w:eastAsia="宋体" w:hAnsi="Times New Roman" w:cs="Times New Roman" w:hint="eastAsia"/>
          <w:sz w:val="24"/>
        </w:rPr>
      </w:r>
      <w:r w:rsidR="00BA28F9">
        <w:rPr>
          <w:rFonts w:ascii="Times New Roman" w:eastAsia="宋体" w:hAnsi="Times New Roman" w:cs="Times New Roman" w:hint="eastAsia"/>
          <w:sz w:val="24"/>
        </w:rPr>
      </w:r>
    </w:p>
    <w:p w14:paraId="5E64EA77" w14:textId="5A505360" w:rsidR="00286959" w:rsidRDefault="00AC487C" w:rsidP="00AD0A1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2.2.3 电路各模块介绍</w:t>
        <w:br/>
        <w:br/>
        <w:t>（a）STM32WLE5采集节点电路：</w:t>
        <w:br/>
        <w:t xml:space="preserve">  · I2C1总线（PB7-SCL/PB8-SDA）：挂载BMP280(0x76)、BH1750(0x23)、SSD1306(0x3C)，4.7kΩ上拉；</w:t>
        <w:br/>
        <w:t xml:space="preserve">  · 软件I2C（PA12-SCL/PA15-SDA）：独立挂载SGP30(0x58)，避免地址冲突；</w:t>
        <w:br/>
        <w:t xml:space="preserve">  · 单总线（PB3）：连接DHT11，4.7kΩ上拉；</w:t>
        <w:br/>
        <w:t xml:space="preserve">  · ADC1_IN0（PB13）：GP2Y1010粉尘传感器（可选）；ADC1_IN1（PB12）：MAX9814麦克风；</w:t>
        <w:br/>
        <w:t xml:space="preserve">  · 射频天线：板载PCB天线或SMA外接天线。</w:t>
        <w:br/>
        <w:br/>
        <w:t>（b）ESP32接收网关电路：</w:t>
        <w:br/>
        <w:t xml:space="preserve">  · SPI（GPIO18-SCK/GPIO19-MISO/GPIO23-MOSI/GPIO5-CS）：连接SX1278模块；</w:t>
        <w:br/>
        <w:t xml:space="preserve">  · DIO0（GPIO4）：SX1278接收完成中断；RST（GPIO2）：SX1278复位。</w:t>
      </w:r>
      <w:r>
        <w:rPr>
          <w:rFonts w:ascii="Times New Roman" w:eastAsia="宋体" w:hAnsi="Times New Roman" w:cs="Times New Roman"/>
          <w:sz w:val="24"/>
        </w:rPr>
      </w:r>
      <w:r w:rsidR="007B6F6C">
        <w:rPr>
          <w:rFonts w:ascii="Times New Roman" w:eastAsia="宋体" w:hAnsi="Times New Roman" w:cs="Times New Roman" w:hint="eastAsia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 w:rsidR="007B6F6C">
        <w:rPr>
          <w:rFonts w:ascii="Times New Roman" w:eastAsia="宋体" w:hAnsi="Times New Roman" w:cs="Times New Roman" w:hint="eastAsia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 w:rsidR="007B6F6C">
        <w:rPr>
          <w:rFonts w:ascii="Times New Roman" w:eastAsia="宋体" w:hAnsi="Times New Roman" w:cs="Times New Roman" w:hint="eastAsia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 w:rsidR="007B6F6C"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</w:r>
      <w:r w:rsidR="00D0540C" w:rsidRPr="00AD0A11">
        <w:rPr>
          <w:rFonts w:ascii="Times New Roman" w:eastAsia="宋体" w:hAnsi="Times New Roman" w:cs="Times New Roman" w:hint="eastAsia"/>
          <w:color w:val="FF0000"/>
          <w:sz w:val="24"/>
        </w:rPr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 w:rsidR="00BA28F9">
        <w:rPr>
          <w:rFonts w:ascii="Times New Roman" w:eastAsia="宋体" w:hAnsi="Times New Roman" w:cs="Times New Roman" w:hint="eastAsia"/>
          <w:sz w:val="24"/>
        </w:rPr>
      </w:r>
    </w:p>
    <w:p w14:paraId="6083BFE7" w14:textId="3509A4F5" w:rsidR="00286959" w:rsidRDefault="00286959" w:rsidP="00AD0A11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图2-4 采集节点I2C总线接线图</w:t>
        <w:br/>
        <w:t>（请在此处插入图片，然后删除本段）</w:t>
        <w:br/>
      </w:r>
    </w:p>
    <w:p w14:paraId="04CE131A" w14:textId="3E05DA28" w:rsidR="000255DE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70BF81B8" w14:textId="0155C2D5" w:rsidR="000255DE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 软件整体介绍</w:t>
        <w:br/>
        <w:br/>
        <w:t>软件分为STM32采集节点固件（C语言，HAL库+SubGHz_Phy中间件）与ESP32网关固件（Arduino C++，LoRa库+WiFi库+WebServer库）两部分。</w:t>
        <w:br/>
        <w:br/>
        <w:t>STM32端模块：传感器驱动层（dht11.c/bmp280.c/bh1750.c/sgp30.c/mic.c/soft_i2c.c）→ LoRa发送层（lora_tx.c，封装Radio.SetTxConfig+Radio.Send）→ 应用层（main.c，传感器轮询+数据打包+OLED显示）。</w:t>
        <w:br/>
        <w:br/>
        <w:t>ESP32端模块：LoRa接收（parsePacket解析12字节数据帧）→ WiFi AP（WiFi.softAP自建热点）→ Web服务（WebServer+buildPage动态生成HTML5仪表盘）。</w:t>
        <w:br/>
        <w:br/>
        <w:t>数据流：传感器→驱动层→main轮询→数据打包(12B)→LoRa TX→LoRa RX→数据解析→Web渲染→手机浏览器。</w:t>
      </w:r>
      <w:r>
        <w:rPr>
          <w:rFonts w:ascii="Times New Roman" w:eastAsia="宋体" w:hAnsi="Times New Roman" w:cs="Times New Roman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 w:rsidRPr="00AC487C">
        <w:rPr>
          <w:rFonts w:ascii="Times New Roman" w:eastAsia="宋体" w:hAnsi="Times New Roman" w:cs="Times New Roman" w:hint="eastAsia"/>
          <w:color w:val="FF0000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</w:p>
    <w:p w14:paraId="7DE0664B" w14:textId="6EB197E7" w:rsidR="000255DE" w:rsidRDefault="00AC487C" w:rsidP="00AD0A1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2.3.2 软件各模块介绍</w:t>
        <w:br/>
        <w:br/>
        <w:t>（a）STM32端软件流程图（请插入以下子图）：</w:t>
        <w:br/>
        <w:t xml:space="preserve">  子图1：main()主循环流程——按键扫描→读GP2Y1010→读DHT11→读BMP280→读BH1750→读MAX9814→读SGP30→串口输出→LoRa发送→数据日志→OLED刷新→延时800ms</w:t>
        <w:br/>
        <w:t xml:space="preserve">  子图2：LoRa_TX_Send()流程——SetTxConfig→Radio.Send→等待TxDone回调→返回结果</w:t>
        <w:br/>
        <w:br/>
        <w:t>（b）ESP32端软件流程图（请插入以下子图）：</w:t>
        <w:br/>
        <w:t xml:space="preserve">  子图3：setup()初始化——Serial.begin→WiFi.softAP→server.on→server.begin→SPI.begin→LoRa.begin→配置SF/BW/CR等参数</w:t>
        <w:br/>
        <w:t xml:space="preserve">  子图4：loop()主循环——server.handleClient→LoRa.parsePacket→读取字节→记录RSSI/SNR→parsePacket解析→更新全局变量→串口打印</w:t>
        <w:br/>
        <w:t xml:space="preserve">  子图5：buildPage()渲染流程——读取g_temp/g_hum/g_press/g_lux/g_eco2/g_rssi/g_snr→拼接HTML→CSS Grid布局→JS 2秒自动刷新</w:t>
      </w:r>
      <w:r>
        <w:rPr>
          <w:rFonts w:ascii="Times New Roman" w:eastAsia="宋体" w:hAnsi="Times New Roman" w:cs="Times New Roman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 w:rsidR="00476C7E"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 w:rsidR="00476C7E">
        <w:rPr>
          <w:rFonts w:ascii="Times New Roman" w:eastAsia="宋体" w:hAnsi="Times New Roman" w:cs="Times New Roman" w:hint="eastAsia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 w:rsidR="00BA28F9">
        <w:rPr>
          <w:rFonts w:ascii="Times New Roman" w:eastAsia="宋体" w:hAnsi="Times New Roman" w:cs="Times New Roman" w:hint="eastAsia"/>
          <w:sz w:val="24"/>
        </w:rPr>
      </w:r>
    </w:p>
    <w:p w14:paraId="4E0A243E" w14:textId="77777777" w:rsidR="000255DE" w:rsidRDefault="000255DE" w:rsidP="00AD0A11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图2-7 软件系统总体架构图</w:t>
        <w:br/>
        <w:t>（请在此处插入图片，然后删除本段）</w:t>
        <w:br/>
      </w:r>
    </w:p>
    <w:p w14:paraId="3965F79B" w14:textId="77777777" w:rsidR="006A782C" w:rsidRDefault="006A782C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三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 w:rsidRPr="006A782C"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159E6A98" w14:textId="12572B91" w:rsidR="000255DE" w:rsidRDefault="00AC487C" w:rsidP="00AD0A11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阐述最终实现的成果</w:t>
      </w:r>
      <w:r w:rsidR="000255DE" w:rsidRPr="00BA28F9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 w:rsidR="006A782C" w:rsidRPr="00BA28F9">
        <w:rPr>
          <w:rFonts w:ascii="Times New Roman" w:eastAsia="宋体" w:hAnsi="Times New Roman" w:cs="Times New Roman" w:hint="eastAsia"/>
          <w:color w:val="FF0000"/>
          <w:sz w:val="24"/>
        </w:rPr>
        <w:t>图文结合</w:t>
      </w:r>
      <w:r w:rsidR="00BA28F9" w:rsidRPr="00BA28F9">
        <w:rPr>
          <w:rFonts w:ascii="Times New Roman" w:eastAsia="宋体" w:hAnsi="Times New Roman" w:cs="Times New Roman" w:hint="eastAsia"/>
          <w:color w:val="FF0000"/>
          <w:sz w:val="24"/>
        </w:rPr>
        <w:t>，实物照片为主</w:t>
      </w:r>
      <w:r w:rsidR="000255DE" w:rsidRPr="00BA28F9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62C7CBC0" w14:textId="7839F6B3" w:rsidR="00D0540C" w:rsidRPr="00BA28F9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  <w:br/>
        <w:t>系统实物由STM32WLE5采集节点、ESP32+SX1278接收网关及手机端Web仪表盘组成。采集节点集成6路传感器，通过面包板搭建，供电后自动循环采集并通过LoRa发送。接收网关连接手机后可实时查看环境数据。</w:t>
      </w:r>
      <w:r w:rsidR="00D0540C" w:rsidRPr="00D0540C">
        <w:rPr>
          <w:rFonts w:ascii="Times New Roman" w:eastAsia="宋体" w:hAnsi="Times New Roman" w:cs="Times New Roman" w:hint="eastAsia"/>
          <w:sz w:val="24"/>
        </w:rPr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</w:r>
      <w:r w:rsidRPr="00BA28F9">
        <w:rPr>
          <w:rFonts w:ascii="Times New Roman" w:eastAsia="宋体" w:hAnsi="Times New Roman" w:cs="Times New Roman" w:hint="eastAsia"/>
          <w:color w:val="FF0000"/>
          <w:sz w:val="24"/>
        </w:rPr>
      </w:r>
      <w:r>
        <w:rPr>
          <w:rFonts w:ascii="Times New Roman" w:eastAsia="宋体" w:hAnsi="Times New Roman" w:cs="Times New Roman" w:hint="eastAsia"/>
          <w:color w:val="FF0000"/>
          <w:sz w:val="24"/>
        </w:rPr>
      </w:r>
      <w:r>
        <w:rPr>
          <w:rFonts w:ascii="Times New Roman" w:eastAsia="宋体" w:hAnsi="Times New Roman" w:cs="Times New Roman" w:hint="eastAsia"/>
          <w:color w:val="FF0000"/>
          <w:sz w:val="24"/>
        </w:rPr>
      </w:r>
      <w:r w:rsidRPr="00BA28F9">
        <w:rPr>
          <w:rFonts w:ascii="Times New Roman" w:eastAsia="宋体" w:hAnsi="Times New Roman" w:cs="Times New Roman" w:hint="eastAsia"/>
          <w:color w:val="FF0000"/>
          <w:sz w:val="24"/>
        </w:rPr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</w:r>
    </w:p>
    <w:p w14:paraId="62BA2E3B" w14:textId="77777777" w:rsidR="00BA28F9" w:rsidRPr="00BA28F9" w:rsidRDefault="00BA28F9" w:rsidP="00AD0A11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图2-8 STM32 main()主循环流程图</w:t>
        <w:br/>
        <w:t>（请在此处插入图片，然后删除本段）</w:t>
        <w:br/>
      </w:r>
    </w:p>
    <w:p w14:paraId="60872FDC" w14:textId="74B18A71" w:rsidR="00D0540C" w:rsidRPr="00D0540C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</w:t>
      </w:r>
      <w:r w:rsidR="00D0540C"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分</w:t>
      </w:r>
      <w:r w:rsidR="00D0540C">
        <w:rPr>
          <w:rFonts w:ascii="Times New Roman" w:eastAsia="宋体" w:hAnsi="Times New Roman" w:cs="Times New Roman" w:hint="eastAsia"/>
          <w:sz w:val="24"/>
        </w:rPr>
        <w:t>硬件实物、软件界面等设计结果）</w:t>
      </w:r>
    </w:p>
    <w:p w14:paraId="2CF769DD" w14:textId="0A33A8CA" w:rsidR="00BA28F9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3.2.1 机械成果</w:t>
        <w:br/>
        <w:t>本项目以原型验证为主，未设计专用外壳，传感器与开发板通过面包板+杜邦线连接。如需产品化，建议设计PCB底板与3D打印外壳。</w:t>
        <w:br/>
        <w:t>【此处插入面包板装配实物照片】</w:t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</w:r>
      <w:r>
        <w:rPr>
          <w:rFonts w:ascii="Times New Roman" w:eastAsia="宋体" w:hAnsi="Times New Roman" w:cs="Times New Roman" w:hint="eastAsia"/>
          <w:color w:val="FF0000"/>
          <w:sz w:val="24"/>
        </w:rPr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</w:r>
    </w:p>
    <w:p w14:paraId="71D0A561" w14:textId="3D5BF578" w:rsidR="00BA28F9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3.2.2 电路成果</w:t>
        <w:br/>
        <w:t>采集节点与接收网关均已完成电路搭建，I2C/SPI/单总线通信正常，LoRa收发稳定。</w:t>
        <w:br/>
        <w:t>【此处插入采集节点和接收网关电路实物照片】</w:t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</w:r>
      <w:r>
        <w:rPr>
          <w:rFonts w:ascii="Times New Roman" w:eastAsia="宋体" w:hAnsi="Times New Roman" w:cs="Times New Roman" w:hint="eastAsia"/>
          <w:color w:val="FF0000"/>
          <w:sz w:val="24"/>
        </w:rPr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</w:r>
    </w:p>
    <w:p w14:paraId="057EE7E9" w14:textId="769D514C" w:rsidR="00D0540C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3.2.3 软件成果</w:t>
        <w:br/>
        <w:t>（a）STM32串口输出：实时打印传感器数据及LoRa发送状态；</w:t>
        <w:br/>
        <w:t>（b）ESP32串口输出：显示接收包计数、RSSI/SNR及解析后的传感器数据；</w:t>
        <w:br/>
        <w:t>（c）Web仪表盘：手机浏览器显示深色主题实时数据面板，2秒自动刷新。</w:t>
        <w:br/>
        <w:t>【此处插入STM32串口截图、ESP32串口截图、手机端Web仪表盘截图，共3张】</w:t>
      </w:r>
      <w:r w:rsidRPr="00BA28F9"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 w:rsidRPr="00BA28F9"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</w:r>
      <w:r>
        <w:rPr>
          <w:rFonts w:ascii="Times New Roman" w:eastAsia="宋体" w:hAnsi="Times New Roman" w:cs="Times New Roman" w:hint="eastAsia"/>
          <w:color w:val="FF0000"/>
          <w:sz w:val="24"/>
        </w:rPr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</w:r>
    </w:p>
    <w:p w14:paraId="0C44CF3E" w14:textId="77777777" w:rsidR="00BA28F9" w:rsidRPr="00BA28F9" w:rsidRDefault="00BA28F9" w:rsidP="00AD0A11">
      <w:pPr>
        <w:spacing w:line="360" w:lineRule="auto"/>
        <w:jc w:val="center"/>
        <w:rPr>
          <w:rFonts w:ascii="Times New Roman" w:eastAsia="宋体" w:hAnsi="Times New Roman" w:cs="Times New Roman"/>
          <w:b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图2-11 ESP32 loop()主循环流程图</w:t>
        <w:br/>
        <w:t>（请在此处插入图片，然后删除本段）</w:t>
        <w:br/>
      </w:r>
    </w:p>
    <w:p w14:paraId="5C71D180" w14:textId="2E423081" w:rsidR="00D0540C" w:rsidRPr="00D0540C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特性成果</w:t>
        <w:br/>
        <w:br/>
        <w:t>（a）LoRa通信测试：</w:t>
        <w:br/>
        <w:t xml:space="preserve">  1m距离：RSSI=-30dBm, SNR=+9dB, 收包率100%</w:t>
        <w:br/>
        <w:t xml:space="preserve">  50m（室内穿墙）：RSSI=-85dBm, SNR=-2dB, 收包率&gt;95%</w:t>
        <w:br/>
        <w:t xml:space="preserve">  100m（室外可视）：RSSI=-105dBm, SNR=-10dB, 收包率&gt;80%</w:t>
        <w:br/>
        <w:br/>
        <w:t>（b）传感器准确性：</w:t>
        <w:br/>
        <w:t xml:space="preserve">  温度与商用温度计偏差&lt;1℃，气压与气象站偏差&lt;2hPa</w:t>
        <w:br/>
        <w:t xml:space="preserve">  eCO2室内400~2000ppm范围，与通风状态正相关</w:t>
        <w:br/>
        <w:br/>
        <w:t>（c）WiFi AP覆盖：热点覆盖半径约15m（室内），5m内页面加载&lt;1秒</w:t>
        <w:br/>
        <w:br/>
        <w:t>（d）长时间运行：连续运行24h无死机、无I2C挂死、无LoRa掉线</w:t>
        <w:br/>
        <w:t>【此处插入RSSI vs 距离测试曲线图及Web仪表盘长时间运行截图】</w:t>
      </w:r>
      <w:r>
        <w:rPr>
          <w:rFonts w:ascii="Times New Roman" w:eastAsia="宋体" w:hAnsi="Times New Roman" w:cs="Times New Roman" w:hint="eastAsia"/>
          <w:sz w:val="24"/>
        </w:rPr>
      </w:r>
      <w:r w:rsidR="00D0540C">
        <w:rPr>
          <w:rFonts w:ascii="Times New Roman" w:eastAsia="宋体" w:hAnsi="Times New Roman" w:cs="Times New Roman" w:hint="eastAsia"/>
          <w:sz w:val="24"/>
        </w:rPr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</w:r>
      <w:r>
        <w:rPr>
          <w:rFonts w:ascii="Times New Roman" w:eastAsia="宋体" w:hAnsi="Times New Roman" w:cs="Times New Roman" w:hint="eastAsia"/>
          <w:color w:val="FF0000"/>
          <w:sz w:val="24"/>
        </w:rPr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</w:r>
      <w:r>
        <w:rPr>
          <w:rFonts w:ascii="Times New Roman" w:eastAsia="宋体" w:hAnsi="Times New Roman" w:cs="Times New Roman" w:hint="eastAsia"/>
          <w:color w:val="FF0000"/>
          <w:sz w:val="24"/>
        </w:rPr>
      </w:r>
    </w:p>
    <w:p w14:paraId="697861E1" w14:textId="77777777" w:rsidR="00BA28F9" w:rsidRDefault="00BA28F9" w:rsidP="00AD0A11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图2-12 buildPage() Web仪表盘渲染流程图</w:t>
        <w:br/>
        <w:t>（请在此处插入图片，然后删除本段）</w:t>
        <w:br/>
      </w:r>
    </w:p>
    <w:p w14:paraId="58A3DA38" w14:textId="017E686A" w:rsidR="006A782C" w:rsidRDefault="006A782C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lastRenderedPageBreak/>
        <w:t>第</w:t>
      </w:r>
      <w:r>
        <w:rPr>
          <w:rFonts w:ascii="Times New Roman" w:eastAsia="宋体" w:hAnsi="Times New Roman" w:cs="Times New Roman" w:hint="eastAsia"/>
          <w:b/>
          <w:sz w:val="28"/>
        </w:rPr>
        <w:t>四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 w:rsidRPr="006A782C"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20F77175" w14:textId="77777777" w:rsidR="006A782C" w:rsidRPr="006A782C" w:rsidRDefault="006A782C" w:rsidP="00AD0A11">
      <w:pPr>
        <w:pStyle w:val="a3"/>
        <w:numPr>
          <w:ilvl w:val="0"/>
          <w:numId w:val="2"/>
        </w:numPr>
        <w:spacing w:line="360" w:lineRule="auto"/>
        <w:ind w:firstLineChars="0"/>
        <w:jc w:val="center"/>
        <w:rPr>
          <w:rFonts w:ascii="Times New Roman" w:eastAsia="宋体" w:hAnsi="Times New Roman" w:cs="Times New Roman"/>
          <w:vanish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图3-1 系统整体实物正面照片</w:t>
        <w:br/>
        <w:t>（请在此处插入图片，然后删除本段）</w:t>
        <w:br/>
      </w:r>
    </w:p>
    <w:p w14:paraId="4FC86A8C" w14:textId="77777777" w:rsidR="006A782C" w:rsidRPr="006A782C" w:rsidRDefault="006A782C" w:rsidP="00AD0A11">
      <w:pPr>
        <w:pStyle w:val="a3"/>
        <w:numPr>
          <w:ilvl w:val="0"/>
          <w:numId w:val="2"/>
        </w:numPr>
        <w:spacing w:line="360" w:lineRule="auto"/>
        <w:ind w:firstLineChars="0"/>
        <w:jc w:val="center"/>
        <w:rPr>
          <w:rFonts w:ascii="Times New Roman" w:eastAsia="宋体" w:hAnsi="Times New Roman" w:cs="Times New Roman"/>
          <w:vanish/>
          <w:sz w:val="24"/>
        </w:r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</w:pPr>
      <w:r>
        <w:rPr>
          <w:i/>
          <w:color w:val="999999"/>
          <w:sz w:val="20"/>
        </w:rPr>
        <w:br/>
        <w:t>【插图占位】</w:t>
        <w:br/>
        <w:t>图3-2 系统整体实物斜45°照片</w:t>
        <w:br/>
        <w:t>（请在此处插入图片，然后删除本段）</w:t>
        <w:br/>
      </w:r>
    </w:p>
    <w:p w14:paraId="56AC5CEB" w14:textId="1218E928" w:rsidR="00EF2E0E" w:rsidRPr="00BA28F9" w:rsidRDefault="00BA28F9" w:rsidP="00AD0A11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EF2E0E" w:rsidRPr="00BA28F9">
        <w:rPr>
          <w:rFonts w:ascii="Times New Roman" w:eastAsia="宋体" w:hAnsi="Times New Roman" w:cs="Times New Roman" w:hint="eastAsia"/>
          <w:sz w:val="24"/>
        </w:rPr>
        <w:t>可扩展之处</w:t>
      </w:r>
    </w:p>
    <w:p w14:paraId="2D7577F7" w14:textId="45980388" w:rsidR="00EF2E0E" w:rsidRDefault="00BA28F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（1）LoRaWAN协议栈：移植标准LoRaWAN协议栈实现与标准网关对接；</w:t>
        <w:br/>
        <w:t>（2）低功耗优化：利用STM32WLE5的STOP2模式（&lt;1.4μA）和LoRa CAD唤醒，实现电池供电年续航；</w:t>
        <w:br/>
        <w:t>（3）云端接入：ESP32通过MQTT协议对接华为云/阿里云IoT平台，实现远程监控；</w:t>
        <w:br/>
        <w:t>（4）多点组网：部署多个采集节点，网关时分/频分复用接收多节点数据；</w:t>
        <w:br/>
        <w:t>（5）传感器扩展：增加甲醛（HCHO）、臭氧（O3）等气体传感器，丰富监测维度。</w:t>
      </w:r>
      <w:r w:rsidR="000255DE">
        <w:rPr>
          <w:rFonts w:ascii="Times New Roman" w:eastAsia="宋体" w:hAnsi="Times New Roman" w:cs="Times New Roman"/>
          <w:sz w:val="24"/>
        </w:rPr>
      </w:r>
      <w:r w:rsidR="000255DE">
        <w:rPr>
          <w:rFonts w:ascii="Times New Roman" w:eastAsia="宋体" w:hAnsi="Times New Roman" w:cs="Times New Roman" w:hint="eastAsia"/>
          <w:sz w:val="24"/>
        </w:rPr>
      </w:r>
      <w:r w:rsidR="008C4E92">
        <w:rPr>
          <w:rFonts w:ascii="Times New Roman" w:eastAsia="宋体" w:hAnsi="Times New Roman" w:cs="Times New Roman" w:hint="eastAsia"/>
          <w:sz w:val="24"/>
        </w:rPr>
      </w:r>
    </w:p>
    <w:p w14:paraId="0E881B58" w14:textId="389A2D0F" w:rsidR="00EF2E0E" w:rsidRDefault="00BA28F9" w:rsidP="00AD0A11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EF2E0E">
        <w:rPr>
          <w:rFonts w:ascii="Times New Roman" w:eastAsia="宋体" w:hAnsi="Times New Roman" w:cs="Times New Roman" w:hint="eastAsia"/>
          <w:sz w:val="24"/>
        </w:rPr>
        <w:t>心得体会</w:t>
      </w:r>
    </w:p>
    <w:p w14:paraId="168DC5EE" w14:textId="7A44152C" w:rsidR="00F53034" w:rsidRPr="00BA28F9" w:rsidRDefault="00BA28F9" w:rsidP="00AD0A11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通过本项目，我们掌握了以下技能与经验：</w:t>
        <w:br/>
        <w:br/>
        <w:t>（1）LoRa通信跨芯片适配：STM32WLE5内置SX126x射频与ESP32外挂SX1278芯片间通信，需要精确匹配频率、SF、BW、CR、SyncWord等参数。调试过程中发现带宽数组索引错误导致通信失败的典型问题——Bandwidths[]数组仅有3个元素（索引0~2），而LORA_BW_125枚举值为4，直接作为数组索引导致越界读取随机带宽值，两侧始终无法通信。修正后通信立即正常，深刻理解了驱动API中枚举值与数组索引的区别。</w:t>
        <w:br/>
        <w:br/>
        <w:t>（2）多传感器I2C总线管理：BMP280、BH1750、SSD1306共享I2C1总线，任一设备通信异常可能导致总线挂死。通过在每次读取失败后触发总线复位和传感器重新初始化，显著提高了系统鲁棒性。软件I2C（PA12/PA15）独立挂载SGP30避免了地址冲突问题。</w:t>
        <w:br/>
        <w:br/>
        <w:t>（3）ESP32 WiFi AP直连方案：传统IoT方案需要路由器+云平台+APP，部署成本高。采用AP模式+嵌入式Web服务器方案，系统可在完全无基础设施的环境下运行，适合野外或应急场景快速部署。手机浏览器访问192.168.4.1即可查看实时数据，无需安装任何软件。</w:t>
        <w:br/>
        <w:br/>
        <w:t>（4）数据帧设计权衡：12字节紧凑帧（温度2B+湿度2B+气压4B+光照2B+eCO2 2B）在保证信息完整的前提下最小化空中传输时间（SF7/BW125下约20ms），为后续多点轮询预留时间窗口。</w:t>
        <w:br/>
        <w:br/>
        <w:t>（5）中文编码问题：ESP32 Arduino串口监视器在Windows中文环境下默认GBK编码，而源文件UTF-8编码的中文字符会被错误解码显示为乱码。改为全ASCII英文输出后彻底解决该问题，提升了跨平台兼容性。</w:t>
      </w:r>
      <w:r w:rsidR="000255DE" w:rsidRPr="00BA28F9">
        <w:rPr>
          <w:rFonts w:ascii="Times New Roman" w:eastAsia="宋体" w:hAnsi="Times New Roman" w:cs="Times New Roman"/>
          <w:sz w:val="24"/>
        </w:rPr>
      </w:r>
      <w:r w:rsidR="000255DE" w:rsidRPr="00BA28F9">
        <w:rPr>
          <w:rFonts w:ascii="Times New Roman" w:eastAsia="宋体" w:hAnsi="Times New Roman" w:cs="Times New Roman" w:hint="eastAsia"/>
          <w:sz w:val="24"/>
        </w:rPr>
      </w:r>
      <w:r>
        <w:rPr>
          <w:rFonts w:ascii="Times New Roman" w:eastAsia="宋体" w:hAnsi="Times New Roman" w:cs="Times New Roman" w:hint="eastAsia"/>
          <w:sz w:val="24"/>
        </w:rPr>
      </w:r>
      <w:r w:rsidRPr="000255DE">
        <w:rPr>
          <w:rFonts w:ascii="Times New Roman" w:eastAsia="宋体" w:hAnsi="Times New Roman" w:cs="Times New Roman" w:hint="eastAsia"/>
          <w:sz w:val="24"/>
        </w:rPr>
      </w:r>
      <w:r w:rsidR="008C4E92">
        <w:rPr>
          <w:rFonts w:ascii="Times New Roman" w:eastAsia="宋体" w:hAnsi="Times New Roman" w:cs="Times New Roman" w:hint="eastAsia"/>
          <w:sz w:val="24"/>
        </w:rPr>
      </w:r>
    </w:p>
    <w:p w14:paraId="57EEEF76" w14:textId="77777777" w:rsidR="00F53034" w:rsidRDefault="00F53034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4655DF5" w14:textId="77777777" w:rsidR="00F53034" w:rsidRDefault="00F53034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五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0EF33DB1" w14:textId="0B43A3D1" w:rsidR="00F53034" w:rsidRPr="00F53034" w:rsidRDefault="000255DE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255DE">
        <w:rPr>
          <w:rFonts w:ascii="Times New Roman" w:eastAsia="宋体" w:hAnsi="Times New Roman" w:cs="Times New Roman" w:hint="eastAsia"/>
          <w:sz w:val="24"/>
        </w:rPr>
        <w:t>[1] Semtech Corporation. SX1261/2 Datasheet Rev 2.1[Z]. 2021.</w:t>
        <w:br/>
        <w:t>[2] Semtech Corporation. SX1276/77/78/79 Datasheet Rev 7[Z]. 2020.</w:t>
        <w:br/>
        <w:t>[3] STMicroelectronics. RM0453: STM32WL5x Reference Manual Rev 3[Z]. 2021.</w:t>
        <w:br/>
        <w:t>[4] STMicroelectronics. UM2643: Sub-GHz Phy Middleware for STM32WL Rev 2[Z]. 2022.</w:t>
        <w:br/>
        <w:t>[5] Espressif Systems. ESP32-WROOM-32 Datasheet V2.9[Z]. 2023.</w:t>
        <w:br/>
        <w:t>[6] Sandeep Mistry. Arduino-LoRa Library[CP/OL]. GitHub, 2018.</w:t>
        <w:br/>
        <w:t>[7] Bosch Sensortec. BMP280 Datasheet Rev 1.19[Z]. 2018.</w:t>
        <w:br/>
        <w:t>[8] Sensirion AG. SGP30 Datasheet V1.0[Z]. 2019.</w:t>
        <w:br/>
        <w:t>[9] ROHM Semiconductor. BH1750FVI Datasheet Rev D[Z]. 2011.</w:t>
        <w:br/>
        <w:t>[10] LoRa Alliance. LoRaWAN Specification 1.0.4[S]. 2020.</w:t>
        <w:br/>
        <w:t>[11] Aosong Electronics. DHT11 Digital Temperature Humidity Sensor[Z].</w:t>
        <w:br/>
        <w:t>[12] Maxim Integrated. MAX9814 Microphone Amplifier Datasheet[Z].</w:t>
      </w:r>
      <w:r w:rsidRPr="000255DE">
        <w:rPr>
          <w:rFonts w:ascii="Times New Roman" w:eastAsia="宋体" w:hAnsi="Times New Roman" w:cs="Times New Roman" w:hint="eastAsia"/>
          <w:sz w:val="24"/>
        </w:rPr>
      </w:r>
      <w:r w:rsidRPr="000255DE">
        <w:rPr>
          <w:rFonts w:ascii="Times New Roman" w:eastAsia="宋体" w:hAnsi="Times New Roman" w:cs="Times New Roman" w:hint="eastAsia"/>
          <w:sz w:val="24"/>
        </w:rPr>
      </w:r>
      <w:r w:rsidR="008C4E92">
        <w:rPr>
          <w:rFonts w:ascii="Times New Roman" w:eastAsia="宋体" w:hAnsi="Times New Roman" w:cs="Times New Roman" w:hint="eastAsia"/>
          <w:sz w:val="24"/>
        </w:rPr>
      </w:r>
    </w:p>
    <w:sectPr w:rsidR="00F53034" w:rsidRPr="00F530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D59FF" w14:textId="77777777" w:rsidR="00852CF1" w:rsidRDefault="00852CF1" w:rsidP="008E493E">
      <w:pPr>
        <w:rPr>
          <w:rFonts w:hint="eastAsia"/>
        </w:rPr>
      </w:pPr>
      <w:r>
        <w:separator/>
      </w:r>
    </w:p>
  </w:endnote>
  <w:endnote w:type="continuationSeparator" w:id="0">
    <w:p w14:paraId="030D252D" w14:textId="77777777" w:rsidR="00852CF1" w:rsidRDefault="00852CF1" w:rsidP="008E49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C356" w14:textId="77777777" w:rsidR="0024412D" w:rsidRDefault="0024412D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Page Numbers (Bottom of Page)"/>
        <w:docPartUnique/>
      </w:docPartObj>
    </w:sdtPr>
    <w:sdtEndPr>
      <w:rPr>
        <w:noProof/>
        <w:lang w:val="zh-CN"/>
      </w:rPr>
    </w:sdtEndPr>
    <w:sdtContent>
      <w:p w14:paraId="0DF66800" w14:textId="7EED1A96" w:rsidR="00BE5959" w:rsidRDefault="00BE5959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022D" w:rsidRPr="002F022D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  <w:p w14:paraId="41007435" w14:textId="77777777" w:rsidR="00BE5959" w:rsidRDefault="00BE5959">
    <w:pPr>
      <w:pStyle w:val="a6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100D" w14:textId="77777777" w:rsidR="0024412D" w:rsidRDefault="0024412D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B35D5" w14:textId="77777777" w:rsidR="00852CF1" w:rsidRDefault="00852CF1" w:rsidP="008E493E">
      <w:pPr>
        <w:rPr>
          <w:rFonts w:hint="eastAsia"/>
        </w:rPr>
      </w:pPr>
      <w:r>
        <w:separator/>
      </w:r>
    </w:p>
  </w:footnote>
  <w:footnote w:type="continuationSeparator" w:id="0">
    <w:p w14:paraId="02CB673D" w14:textId="77777777" w:rsidR="00852CF1" w:rsidRDefault="00852CF1" w:rsidP="008E493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0AF1" w14:textId="77777777" w:rsidR="0024412D" w:rsidRDefault="0024412D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51E8" w14:textId="0214888F" w:rsidR="004155F7" w:rsidRDefault="0024412D" w:rsidP="0024412D">
    <w:pPr>
      <w:jc w:val="center"/>
      <w:rPr>
        <w:rFonts w:hint="eastAsia"/>
      </w:rPr>
    </w:pPr>
    <w:r>
      <w:rPr>
        <w:rFonts w:hint="eastAsia"/>
        <w:noProof/>
      </w:rPr>
      <w:drawing>
        <wp:inline distT="0" distB="0" distL="0" distR="0" wp14:anchorId="20DA8310" wp14:editId="78879210">
          <wp:extent cx="3206349" cy="445865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6567861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07DC" w14:textId="77777777" w:rsidR="0024412D" w:rsidRDefault="0024412D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B9F68C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ED3E25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7A348C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E3742C"/>
    <w:multiLevelType w:val="multilevel"/>
    <w:tmpl w:val="26AE4A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3143625">
    <w:abstractNumId w:val="1"/>
  </w:num>
  <w:num w:numId="2" w16cid:durableId="702705267">
    <w:abstractNumId w:val="0"/>
  </w:num>
  <w:num w:numId="3" w16cid:durableId="1209219874">
    <w:abstractNumId w:val="3"/>
  </w:num>
  <w:num w:numId="4" w16cid:durableId="36794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DD239"/>
  <w15:docId w15:val="{FFF9ABCE-6826-469A-8AD2-9728CBD6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E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59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E1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4744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E4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9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93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BE595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E595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E59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115</Words>
  <Characters>660</Characters>
  <Application>Microsoft Office Word</Application>
  <DocSecurity>0</DocSecurity>
  <Lines>5</Lines>
  <Paragraphs>1</Paragraphs>
  <ScaleCrop>false</ScaleCrop>
  <Company>PIC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shuang ma</cp:lastModifiedBy>
  <cp:revision>23</cp:revision>
  <dcterms:created xsi:type="dcterms:W3CDTF">2023-10-07T15:25:00Z</dcterms:created>
  <dcterms:modified xsi:type="dcterms:W3CDTF">2026-03-10T03:41:00Z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</Properties>
</file>