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CC4" w:rsidRDefault="007A7CC4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4358AB" w:rsidRPr="0015494C" w:rsidRDefault="0015494C" w:rsidP="007A7CC4">
      <w:pPr>
        <w:spacing w:after="0" w:line="360" w:lineRule="auto"/>
        <w:jc w:val="center"/>
        <w:rPr>
          <w:rFonts w:asciiTheme="minorEastAsia" w:eastAsiaTheme="minorEastAsia" w:hAnsiTheme="minorEastAsia"/>
          <w:sz w:val="36"/>
          <w:szCs w:val="36"/>
        </w:rPr>
      </w:pPr>
      <w:r w:rsidRPr="0015494C">
        <w:rPr>
          <w:rFonts w:asciiTheme="minorEastAsia" w:eastAsiaTheme="minorEastAsia" w:hAnsiTheme="minorEastAsia" w:hint="eastAsia"/>
          <w:sz w:val="36"/>
          <w:szCs w:val="36"/>
        </w:rPr>
        <w:t>汇源在线监测系统3.0</w:t>
      </w:r>
      <w:r w:rsidR="003154CD" w:rsidRPr="0015494C">
        <w:rPr>
          <w:rFonts w:asciiTheme="minorEastAsia" w:eastAsiaTheme="minorEastAsia" w:hAnsiTheme="minorEastAsia" w:hint="eastAsia"/>
          <w:sz w:val="36"/>
          <w:szCs w:val="36"/>
        </w:rPr>
        <w:t>设备</w:t>
      </w:r>
      <w:r w:rsidR="00E350DF">
        <w:rPr>
          <w:rFonts w:asciiTheme="minorEastAsia" w:eastAsiaTheme="minorEastAsia" w:hAnsiTheme="minorEastAsia" w:hint="eastAsia"/>
          <w:sz w:val="36"/>
          <w:szCs w:val="36"/>
        </w:rPr>
        <w:t>故障</w:t>
      </w:r>
      <w:r w:rsidRPr="0015494C">
        <w:rPr>
          <w:rFonts w:asciiTheme="minorEastAsia" w:eastAsiaTheme="minorEastAsia" w:hAnsiTheme="minorEastAsia" w:hint="eastAsia"/>
          <w:sz w:val="36"/>
          <w:szCs w:val="36"/>
        </w:rPr>
        <w:t>查询功能设计</w:t>
      </w:r>
    </w:p>
    <w:p w:rsidR="0015494C" w:rsidRDefault="001071F9" w:rsidP="001071F9">
      <w:pPr>
        <w:tabs>
          <w:tab w:val="left" w:pos="6915"/>
        </w:tabs>
        <w:wordWrap w:val="0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  <w:r>
        <w:rPr>
          <w:rFonts w:asciiTheme="minorEastAsia" w:eastAsiaTheme="minorEastAsia" w:hAnsiTheme="minorEastAsia" w:hint="eastAsia"/>
          <w:sz w:val="24"/>
          <w:szCs w:val="24"/>
        </w:rPr>
        <w:t>2017.2.24</w:t>
      </w:r>
    </w:p>
    <w:p w:rsidR="0015494C" w:rsidRDefault="008F071E" w:rsidP="008F071E">
      <w:pPr>
        <w:tabs>
          <w:tab w:val="left" w:pos="6915"/>
        </w:tabs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ab/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1 文档介绍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8A346C">
        <w:rPr>
          <w:rFonts w:asciiTheme="minorEastAsia" w:eastAsiaTheme="minorEastAsia" w:hAnsiTheme="minorEastAsia" w:hint="eastAsia"/>
          <w:sz w:val="24"/>
          <w:szCs w:val="24"/>
        </w:rPr>
        <w:t>文档目的</w:t>
      </w:r>
    </w:p>
    <w:p w:rsidR="008A346C" w:rsidRPr="008A346C" w:rsidRDefault="003B3337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eMonitorApp3.0 中增加查询设备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96D5F">
        <w:rPr>
          <w:rFonts w:asciiTheme="minorEastAsia" w:eastAsiaTheme="minorEastAsia" w:hAnsiTheme="minorEastAsia" w:hint="eastAsia"/>
          <w:sz w:val="24"/>
          <w:szCs w:val="24"/>
        </w:rPr>
        <w:t>的功能，该文档用以明确开发需求，确定开发流程，提高开发效率，保证软件质量，方便软件功能的使用和后期维护工作。</w:t>
      </w:r>
    </w:p>
    <w:p w:rsid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背景说明</w:t>
      </w:r>
    </w:p>
    <w:p w:rsidR="008A346C" w:rsidRPr="008A346C" w:rsidRDefault="00B7082F" w:rsidP="007A7CC4">
      <w:pPr>
        <w:spacing w:after="0" w:line="360" w:lineRule="auto"/>
        <w:ind w:left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在3.0系统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使用过程中</w:t>
      </w:r>
      <w:r>
        <w:rPr>
          <w:rFonts w:asciiTheme="minorEastAsia" w:eastAsiaTheme="minorEastAsia" w:hAnsiTheme="minorEastAsia" w:hint="eastAsia"/>
          <w:sz w:val="24"/>
          <w:szCs w:val="24"/>
        </w:rPr>
        <w:t>，由于各种原因，时有发生设备掉线的</w:t>
      </w:r>
      <w:r w:rsidR="00A82873">
        <w:rPr>
          <w:rFonts w:asciiTheme="minorEastAsia" w:eastAsiaTheme="minorEastAsia" w:hAnsiTheme="minorEastAsia" w:hint="eastAsia"/>
          <w:sz w:val="24"/>
          <w:szCs w:val="24"/>
        </w:rPr>
        <w:t>状况</w:t>
      </w:r>
      <w:r>
        <w:rPr>
          <w:rFonts w:asciiTheme="minorEastAsia" w:eastAsiaTheme="minorEastAsia" w:hAnsiTheme="minorEastAsia" w:hint="eastAsia"/>
          <w:sz w:val="24"/>
          <w:szCs w:val="24"/>
        </w:rPr>
        <w:t>，每次收到客户反应有设备故障，后台维护人员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都</w:t>
      </w:r>
      <w:r>
        <w:rPr>
          <w:rFonts w:asciiTheme="minorEastAsia" w:eastAsiaTheme="minorEastAsia" w:hAnsiTheme="minorEastAsia" w:hint="eastAsia"/>
          <w:sz w:val="24"/>
          <w:szCs w:val="24"/>
        </w:rPr>
        <w:t>需要登录后台服务器，从数据库中查询大量数据，并以此来判断故障原因。为了简化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频繁登录服务器查询数据</w:t>
      </w:r>
      <w:r>
        <w:rPr>
          <w:rFonts w:asciiTheme="minorEastAsia" w:eastAsiaTheme="minorEastAsia" w:hAnsiTheme="minorEastAsia" w:hint="eastAsia"/>
          <w:sz w:val="24"/>
          <w:szCs w:val="24"/>
        </w:rPr>
        <w:t>这一过程，</w:t>
      </w:r>
      <w:r w:rsidR="00957AA4">
        <w:rPr>
          <w:rFonts w:asciiTheme="minorEastAsia" w:eastAsiaTheme="minorEastAsia" w:hAnsiTheme="minorEastAsia" w:hint="eastAsia"/>
          <w:sz w:val="24"/>
          <w:szCs w:val="24"/>
        </w:rPr>
        <w:t>直接登录汇源管理员账号就能查看故障信息，</w:t>
      </w:r>
      <w:r>
        <w:rPr>
          <w:rFonts w:asciiTheme="minorEastAsia" w:eastAsiaTheme="minorEastAsia" w:hAnsiTheme="minorEastAsia" w:hint="eastAsia"/>
          <w:sz w:val="24"/>
          <w:szCs w:val="24"/>
        </w:rPr>
        <w:t>提高工作效率，现准备在3.0系统后台中增加设备</w:t>
      </w:r>
      <w:r w:rsidR="00AA1354">
        <w:rPr>
          <w:rFonts w:asciiTheme="minorEastAsia" w:eastAsiaTheme="minorEastAsia" w:hAnsiTheme="minorEastAsia" w:hint="eastAsia"/>
          <w:sz w:val="24"/>
          <w:szCs w:val="24"/>
        </w:rPr>
        <w:t>故障</w:t>
      </w:r>
      <w:r>
        <w:rPr>
          <w:rFonts w:asciiTheme="minorEastAsia" w:eastAsiaTheme="minorEastAsia" w:hAnsiTheme="minorEastAsia" w:hint="eastAsia"/>
          <w:sz w:val="24"/>
          <w:szCs w:val="24"/>
        </w:rPr>
        <w:t>查询功能。</w:t>
      </w:r>
    </w:p>
    <w:p w:rsidR="008A346C" w:rsidRPr="008A346C" w:rsidRDefault="008A346C" w:rsidP="007A7CC4">
      <w:pPr>
        <w:pStyle w:val="a5"/>
        <w:numPr>
          <w:ilvl w:val="1"/>
          <w:numId w:val="3"/>
        </w:numPr>
        <w:spacing w:after="0"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术语与缩写解释</w:t>
      </w:r>
    </w:p>
    <w:p w:rsidR="0015494C" w:rsidRDefault="00E513A2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2 需求分析</w:t>
      </w:r>
    </w:p>
    <w:p w:rsidR="00186703" w:rsidRDefault="003A02A2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最近</w:t>
      </w:r>
      <w:r w:rsidR="00B7082F">
        <w:rPr>
          <w:rFonts w:asciiTheme="minorEastAsia" w:eastAsiaTheme="minorEastAsia" w:hAnsiTheme="minorEastAsia" w:hint="eastAsia"/>
          <w:sz w:val="24"/>
          <w:szCs w:val="24"/>
        </w:rPr>
        <w:t>收到客户反应，在四川电力检修公司的西昌分部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有多台检测设备不能正常</w:t>
      </w:r>
      <w:r>
        <w:rPr>
          <w:rFonts w:asciiTheme="minorEastAsia" w:eastAsiaTheme="minorEastAsia" w:hAnsiTheme="minorEastAsia" w:hint="eastAsia"/>
          <w:sz w:val="24"/>
          <w:szCs w:val="24"/>
        </w:rPr>
        <w:t>观看视频</w:t>
      </w:r>
      <w:r w:rsidR="00CA64F2">
        <w:rPr>
          <w:rFonts w:asciiTheme="minorEastAsia" w:eastAsiaTheme="minorEastAsia" w:hAnsiTheme="minorEastAsia" w:hint="eastAsia"/>
          <w:sz w:val="24"/>
          <w:szCs w:val="24"/>
        </w:rPr>
        <w:t>，在经过排查后发现，西昌地区8条线路安装了共16台山火视频监测设备，其中只有6台设备可以正常播放视频</w:t>
      </w:r>
      <w:r w:rsidR="0060063B">
        <w:rPr>
          <w:rFonts w:asciiTheme="minorEastAsia" w:eastAsiaTheme="minorEastAsia" w:hAnsiTheme="minorEastAsia" w:hint="eastAsia"/>
          <w:sz w:val="24"/>
          <w:szCs w:val="24"/>
        </w:rPr>
        <w:t>，有3台设备A9掉线</w:t>
      </w:r>
      <w:r w:rsidR="008461A0">
        <w:rPr>
          <w:rFonts w:asciiTheme="minorEastAsia" w:eastAsiaTheme="minorEastAsia" w:hAnsiTheme="minorEastAsia" w:hint="eastAsia"/>
          <w:sz w:val="24"/>
          <w:szCs w:val="24"/>
        </w:rPr>
        <w:t>，查询数据库记录发现其中掉线最早的是在2016年8月10日，至今已有半年之久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。客户知道这个状况肯定要投诉了，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所以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在今后的工作中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就需要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我们</w:t>
      </w:r>
      <w:r w:rsidR="00334A3B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及时发现故障和</w:t>
      </w:r>
      <w:r w:rsidR="003913A0">
        <w:rPr>
          <w:rFonts w:asciiTheme="minorEastAsia" w:eastAsiaTheme="minorEastAsia" w:hAnsiTheme="minorEastAsia" w:hint="eastAsia"/>
          <w:sz w:val="24"/>
          <w:szCs w:val="24"/>
        </w:rPr>
        <w:t>进行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维护。在发现问题后，首先要做的就是排查故障原因，一旦有设备不能工作，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现在的做法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就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="00186703">
        <w:rPr>
          <w:rFonts w:asciiTheme="minorEastAsia" w:eastAsiaTheme="minorEastAsia" w:hAnsiTheme="minorEastAsia" w:hint="eastAsia"/>
          <w:sz w:val="24"/>
          <w:szCs w:val="24"/>
        </w:rPr>
        <w:t>后台维护工作人员进入服务器的数据库中查询数据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来确定设备是否掉线，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操作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过程相对繁琐，如果能够在后台管理页面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直接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t>查出相</w:t>
      </w:r>
      <w:r w:rsidR="001243A3">
        <w:rPr>
          <w:rFonts w:asciiTheme="minorEastAsia" w:eastAsiaTheme="minorEastAsia" w:hAnsiTheme="minorEastAsia" w:hint="eastAsia"/>
          <w:sz w:val="24"/>
          <w:szCs w:val="24"/>
        </w:rPr>
        <w:lastRenderedPageBreak/>
        <w:t>关数据，就能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迅速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判断故障时间和原因，</w:t>
      </w:r>
      <w:r w:rsidR="00342179">
        <w:rPr>
          <w:rFonts w:asciiTheme="minorEastAsia" w:eastAsiaTheme="minorEastAsia" w:hAnsiTheme="minorEastAsia" w:hint="eastAsia"/>
          <w:sz w:val="24"/>
          <w:szCs w:val="24"/>
        </w:rPr>
        <w:t>这样就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提高了工作的效率，让客户更加</w:t>
      </w:r>
      <w:r w:rsidR="004A79A5">
        <w:rPr>
          <w:rFonts w:asciiTheme="minorEastAsia" w:eastAsiaTheme="minorEastAsia" w:hAnsiTheme="minorEastAsia" w:hint="eastAsia"/>
          <w:sz w:val="24"/>
          <w:szCs w:val="24"/>
        </w:rPr>
        <w:t>相信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我们的技术能力，</w:t>
      </w:r>
      <w:r w:rsidR="00444798">
        <w:rPr>
          <w:rFonts w:asciiTheme="minorEastAsia" w:eastAsiaTheme="minorEastAsia" w:hAnsiTheme="minorEastAsia" w:hint="eastAsia"/>
          <w:sz w:val="24"/>
          <w:szCs w:val="24"/>
        </w:rPr>
        <w:t>同时我们的工作人员能够及时发现问题并提出解决方案，让客户</w:t>
      </w:r>
      <w:r w:rsidR="00EE6590">
        <w:rPr>
          <w:rFonts w:asciiTheme="minorEastAsia" w:eastAsiaTheme="minorEastAsia" w:hAnsiTheme="minorEastAsia" w:hint="eastAsia"/>
          <w:sz w:val="24"/>
          <w:szCs w:val="24"/>
        </w:rPr>
        <w:t>对我们的服务更加满意。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在功能完善后</w:t>
      </w:r>
      <w:r w:rsidR="00CB3E34">
        <w:rPr>
          <w:rFonts w:asciiTheme="minorEastAsia" w:eastAsiaTheme="minorEastAsia" w:hAnsiTheme="minorEastAsia" w:hint="eastAsia"/>
          <w:sz w:val="24"/>
          <w:szCs w:val="24"/>
        </w:rPr>
        <w:t>还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可</w:t>
      </w:r>
      <w:r w:rsidR="00FA0071">
        <w:rPr>
          <w:rFonts w:asciiTheme="minorEastAsia" w:eastAsiaTheme="minorEastAsia" w:hAnsiTheme="minorEastAsia" w:hint="eastAsia"/>
          <w:sz w:val="24"/>
          <w:szCs w:val="24"/>
        </w:rPr>
        <w:t>以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提供给用户使用，</w:t>
      </w:r>
      <w:r w:rsidR="00752AEB">
        <w:rPr>
          <w:rFonts w:asciiTheme="minorEastAsia" w:eastAsiaTheme="minorEastAsia" w:hAnsiTheme="minorEastAsia" w:hint="eastAsia"/>
          <w:sz w:val="24"/>
          <w:szCs w:val="24"/>
        </w:rPr>
        <w:t>方便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用户随时查看，让用户对</w:t>
      </w:r>
      <w:r w:rsidR="002E2C72">
        <w:rPr>
          <w:rFonts w:asciiTheme="minorEastAsia" w:eastAsiaTheme="minorEastAsia" w:hAnsiTheme="minorEastAsia" w:hint="eastAsia"/>
          <w:sz w:val="24"/>
          <w:szCs w:val="24"/>
        </w:rPr>
        <w:t>自己</w:t>
      </w:r>
      <w:r w:rsidR="0083372A">
        <w:rPr>
          <w:rFonts w:asciiTheme="minorEastAsia" w:eastAsiaTheme="minorEastAsia" w:hAnsiTheme="minorEastAsia" w:hint="eastAsia"/>
          <w:sz w:val="24"/>
          <w:szCs w:val="24"/>
        </w:rPr>
        <w:t>检测设备的运行情况了如指掌</w:t>
      </w:r>
      <w:r w:rsidR="00EE221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5494C" w:rsidRPr="00E5001D" w:rsidRDefault="0015494C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8"/>
          <w:szCs w:val="28"/>
        </w:rPr>
      </w:pPr>
      <w:r w:rsidRPr="00E5001D">
        <w:rPr>
          <w:rFonts w:asciiTheme="minorEastAsia" w:eastAsiaTheme="minorEastAsia" w:hAnsiTheme="minorEastAsia" w:hint="eastAsia"/>
          <w:sz w:val="28"/>
          <w:szCs w:val="28"/>
        </w:rPr>
        <w:t>3 功能设计</w:t>
      </w:r>
    </w:p>
    <w:p w:rsidR="00DF2DDF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为管理员提供一键查询设备</w:t>
      </w:r>
      <w:r w:rsidR="00925267">
        <w:rPr>
          <w:rFonts w:asciiTheme="minorEastAsia" w:eastAsiaTheme="minorEastAsia" w:hAnsiTheme="minorEastAsia" w:hint="eastAsia"/>
          <w:sz w:val="24"/>
          <w:szCs w:val="24"/>
        </w:rPr>
        <w:t>故障</w:t>
      </w:r>
      <w:r>
        <w:rPr>
          <w:rFonts w:asciiTheme="minorEastAsia" w:eastAsiaTheme="minorEastAsia" w:hAnsiTheme="minorEastAsia" w:hint="eastAsia"/>
          <w:sz w:val="24"/>
          <w:szCs w:val="24"/>
        </w:rPr>
        <w:t>信息的功能</w:t>
      </w:r>
      <w:r w:rsidR="00925267">
        <w:rPr>
          <w:rFonts w:asciiTheme="minorEastAsia" w:eastAsiaTheme="minorEastAsia" w:hAnsiTheme="minorEastAsia" w:hint="eastAsia"/>
          <w:sz w:val="24"/>
          <w:szCs w:val="24"/>
        </w:rPr>
        <w:t>，快速找出数据库中能反应出的问题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525242">
        <w:rPr>
          <w:rFonts w:asciiTheme="minorEastAsia" w:eastAsiaTheme="minorEastAsia" w:hAnsiTheme="minorEastAsia" w:hint="eastAsia"/>
          <w:sz w:val="24"/>
          <w:szCs w:val="24"/>
        </w:rPr>
        <w:t>此功能暂时仅供汇源管理员使用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0426D">
        <w:rPr>
          <w:rFonts w:asciiTheme="minorEastAsia" w:eastAsiaTheme="minorEastAsia" w:hAnsiTheme="minorEastAsia" w:hint="eastAsia"/>
          <w:sz w:val="24"/>
          <w:szCs w:val="24"/>
        </w:rPr>
        <w:t>在管理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后台提供一个查询入口，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在页面中</w:t>
      </w:r>
      <w:r w:rsidR="0028041C">
        <w:rPr>
          <w:rFonts w:asciiTheme="minorEastAsia" w:eastAsiaTheme="minorEastAsia" w:hAnsiTheme="minorEastAsia" w:hint="eastAsia"/>
          <w:sz w:val="24"/>
          <w:szCs w:val="24"/>
        </w:rPr>
        <w:t>即可</w:t>
      </w:r>
      <w:r w:rsidR="00DF2DDF">
        <w:rPr>
          <w:rFonts w:asciiTheme="minorEastAsia" w:eastAsiaTheme="minorEastAsia" w:hAnsiTheme="minorEastAsia" w:hint="eastAsia"/>
          <w:sz w:val="24"/>
          <w:szCs w:val="24"/>
        </w:rPr>
        <w:t>查看所有出现故障的设备和故障原因</w:t>
      </w:r>
      <w:r w:rsidR="00052478">
        <w:rPr>
          <w:rFonts w:asciiTheme="minorEastAsia" w:eastAsiaTheme="minorEastAsia" w:hAnsiTheme="minorEastAsia" w:hint="eastAsia"/>
          <w:sz w:val="24"/>
          <w:szCs w:val="24"/>
        </w:rPr>
        <w:t>，并且可以直接查询相关的数据记录，在一个页面中就可以确定故障时间和原因。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在这个模块中添加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一个手动</w:t>
      </w:r>
      <w:r w:rsidR="005E1E56">
        <w:rPr>
          <w:rFonts w:asciiTheme="minorEastAsia" w:eastAsiaTheme="minorEastAsia" w:hAnsiTheme="minorEastAsia" w:hint="eastAsia"/>
          <w:sz w:val="24"/>
          <w:szCs w:val="24"/>
        </w:rPr>
        <w:t>检测设备的方法，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“设备故障诊断”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按钮，后台发送相应的指令给设备，通过对返回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结果</w:t>
      </w:r>
      <w:r w:rsidR="00FC52FE">
        <w:rPr>
          <w:rFonts w:asciiTheme="minorEastAsia" w:eastAsiaTheme="minorEastAsia" w:hAnsiTheme="minorEastAsia" w:hint="eastAsia"/>
          <w:sz w:val="24"/>
          <w:szCs w:val="24"/>
        </w:rPr>
        <w:t>的分析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诊断故障，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达到</w:t>
      </w:r>
      <w:r w:rsidR="00970BFB">
        <w:rPr>
          <w:rFonts w:asciiTheme="minorEastAsia" w:eastAsiaTheme="minorEastAsia" w:hAnsiTheme="minorEastAsia" w:hint="eastAsia"/>
          <w:sz w:val="24"/>
          <w:szCs w:val="24"/>
        </w:rPr>
        <w:t>一键排查设备故障</w:t>
      </w:r>
      <w:r w:rsidR="00392B7B">
        <w:rPr>
          <w:rFonts w:asciiTheme="minorEastAsia" w:eastAsiaTheme="minorEastAsia" w:hAnsiTheme="minorEastAsia" w:hint="eastAsia"/>
          <w:sz w:val="24"/>
          <w:szCs w:val="24"/>
        </w:rPr>
        <w:t>的目的</w:t>
      </w:r>
      <w:r w:rsidR="00223D8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0827BA" w:rsidRDefault="00FE7A6C" w:rsidP="00FC52F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5541010"/>
            <wp:effectExtent l="19050" t="0" r="2540" b="0"/>
            <wp:docPr id="4" name="图片 3" descr="设备故障查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设备故障查询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94A" w:rsidRDefault="009E580B" w:rsidP="007A7CC4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设备掉线</w:t>
      </w:r>
      <w:r w:rsidR="00924E4C">
        <w:rPr>
          <w:rFonts w:asciiTheme="minorEastAsia" w:eastAsiaTheme="minorEastAsia" w:hAnsiTheme="minorEastAsia" w:hint="eastAsia"/>
          <w:sz w:val="24"/>
          <w:szCs w:val="24"/>
        </w:rPr>
        <w:t>故障</w:t>
      </w:r>
      <w:r w:rsidR="0058151D"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可能</w:t>
      </w:r>
      <w:r w:rsidR="007543E5">
        <w:rPr>
          <w:rFonts w:asciiTheme="minorEastAsia" w:eastAsiaTheme="minorEastAsia" w:hAnsiTheme="minorEastAsia" w:hint="eastAsia"/>
          <w:sz w:val="24"/>
          <w:szCs w:val="24"/>
        </w:rPr>
        <w:t>表现</w:t>
      </w:r>
      <w:r>
        <w:rPr>
          <w:rFonts w:asciiTheme="minorEastAsia" w:eastAsiaTheme="minorEastAsia" w:hAnsiTheme="minorEastAsia" w:hint="eastAsia"/>
          <w:sz w:val="24"/>
          <w:szCs w:val="24"/>
        </w:rPr>
        <w:t>为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云台</w:t>
      </w:r>
      <w:r>
        <w:rPr>
          <w:rFonts w:asciiTheme="minorEastAsia" w:eastAsiaTheme="minorEastAsia" w:hAnsiTheme="minorEastAsia" w:hint="eastAsia"/>
          <w:sz w:val="24"/>
          <w:szCs w:val="24"/>
        </w:rPr>
        <w:t>掉线或</w:t>
      </w:r>
      <w:r w:rsidR="00925540">
        <w:rPr>
          <w:rFonts w:asciiTheme="minorEastAsia" w:eastAsiaTheme="minorEastAsia" w:hAnsiTheme="minorEastAsia" w:hint="eastAsia"/>
          <w:sz w:val="24"/>
          <w:szCs w:val="24"/>
        </w:rPr>
        <w:t>单片机</w:t>
      </w:r>
      <w:r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，针对云台</w:t>
      </w:r>
      <w:r w:rsidR="00EB596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后台通过查询</w:t>
      </w:r>
      <w:proofErr w:type="spellStart"/>
      <w:r w:rsidR="00072B7A">
        <w:rPr>
          <w:rFonts w:asciiTheme="minorEastAsia" w:eastAsiaTheme="minorEastAsia" w:hAnsiTheme="minorEastAsia" w:hint="eastAsia"/>
          <w:sz w:val="24"/>
          <w:szCs w:val="24"/>
        </w:rPr>
        <w:t>tb_onlinedvrstate</w:t>
      </w:r>
      <w:proofErr w:type="spellEnd"/>
      <w:r w:rsidR="00072B7A">
        <w:rPr>
          <w:rFonts w:asciiTheme="minorEastAsia" w:eastAsiaTheme="minorEastAsia" w:hAnsiTheme="minorEastAsia" w:hint="eastAsia"/>
          <w:sz w:val="24"/>
          <w:szCs w:val="24"/>
        </w:rPr>
        <w:t>表中的数据，查出云台A9的最后掉线日期，计算出设备已经掉线的时间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340998">
        <w:rPr>
          <w:rFonts w:asciiTheme="minorEastAsia" w:eastAsiaTheme="minorEastAsia" w:hAnsiTheme="minorEastAsia" w:hint="eastAsia"/>
          <w:sz w:val="24"/>
          <w:szCs w:val="24"/>
        </w:rPr>
        <w:t>也可以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通过查询指定指定时间内的数据，可以反应出设备是否频繁掉线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，将掉线的时间和频繁掉线信息显示到故障信息页面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针对单片机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掉线</w:t>
      </w:r>
      <w:r w:rsidR="00B26E6D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72B7A">
        <w:rPr>
          <w:rFonts w:asciiTheme="minorEastAsia" w:eastAsiaTheme="minorEastAsia" w:hAnsiTheme="minorEastAsia" w:hint="eastAsia"/>
          <w:sz w:val="24"/>
          <w:szCs w:val="24"/>
        </w:rPr>
        <w:t>后台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EB594A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EB594A">
        <w:rPr>
          <w:rFonts w:asciiTheme="minorEastAsia" w:eastAsiaTheme="minorEastAsia" w:hAnsiTheme="minorEastAsia" w:hint="eastAsia"/>
          <w:sz w:val="24"/>
          <w:szCs w:val="24"/>
        </w:rPr>
        <w:t>表中的数据，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以表格形式将</w:t>
      </w:r>
      <w:r w:rsidR="00EB594A">
        <w:rPr>
          <w:rFonts w:asciiTheme="minorEastAsia" w:eastAsiaTheme="minorEastAsia" w:hAnsiTheme="minorEastAsia" w:hint="eastAsia"/>
          <w:sz w:val="24"/>
          <w:szCs w:val="24"/>
        </w:rPr>
        <w:t>电压电流等数据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信息展示到页面中，让管理员</w:t>
      </w:r>
      <w:r w:rsidR="00441C48">
        <w:rPr>
          <w:rFonts w:asciiTheme="minorEastAsia" w:eastAsiaTheme="minorEastAsia" w:hAnsiTheme="minorEastAsia" w:hint="eastAsia"/>
          <w:sz w:val="24"/>
          <w:szCs w:val="24"/>
        </w:rPr>
        <w:t>自行</w:t>
      </w:r>
      <w:r w:rsidR="00C474F8">
        <w:rPr>
          <w:rFonts w:asciiTheme="minorEastAsia" w:eastAsiaTheme="minorEastAsia" w:hAnsiTheme="minorEastAsia" w:hint="eastAsia"/>
          <w:sz w:val="24"/>
          <w:szCs w:val="24"/>
        </w:rPr>
        <w:t>能够根据数据</w:t>
      </w:r>
      <w:r w:rsidR="00EA310D">
        <w:rPr>
          <w:rFonts w:asciiTheme="minorEastAsia" w:eastAsiaTheme="minorEastAsia" w:hAnsiTheme="minorEastAsia" w:hint="eastAsia"/>
          <w:sz w:val="24"/>
          <w:szCs w:val="24"/>
        </w:rPr>
        <w:t>的上传情况判断设备故障原因。</w:t>
      </w:r>
    </w:p>
    <w:p w:rsidR="00D6644D" w:rsidRDefault="0058151D" w:rsidP="00D6644D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传感器故障，表现为数据值异常偏大或偏小</w:t>
      </w:r>
      <w:r w:rsidR="00F44EEC">
        <w:rPr>
          <w:rFonts w:asciiTheme="minorEastAsia" w:eastAsiaTheme="minorEastAsia" w:hAnsiTheme="minorEastAsia" w:hint="eastAsia"/>
          <w:sz w:val="24"/>
          <w:szCs w:val="24"/>
        </w:rPr>
        <w:t>，设定传感器数据的阈值范围，若数据库中有记录超出阈值就在故障页面中显示故障提醒。</w:t>
      </w:r>
    </w:p>
    <w:p w:rsidR="008B1C2D" w:rsidRDefault="008B1C2D" w:rsidP="00D6644D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电池故障，分析电池电压、电量和工作电流等数据判断电池是否发生故障。</w:t>
      </w:r>
    </w:p>
    <w:p w:rsidR="008A346C" w:rsidRDefault="00AB3860" w:rsidP="007A7CC4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4 </w:t>
      </w:r>
      <w:r w:rsidR="00C15C31">
        <w:rPr>
          <w:rFonts w:asciiTheme="minorEastAsia" w:eastAsiaTheme="minorEastAsia" w:hAnsiTheme="minorEastAsia" w:hint="eastAsia"/>
          <w:sz w:val="24"/>
          <w:szCs w:val="24"/>
        </w:rPr>
        <w:t>代码实现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4.1 主页面中增加“设备故障查询”</w:t>
      </w:r>
      <w:r w:rsidR="007278C6">
        <w:rPr>
          <w:rFonts w:asciiTheme="minorEastAsia" w:eastAsiaTheme="minorEastAsia" w:hAnsiTheme="minorEastAsia" w:hint="eastAsia"/>
          <w:sz w:val="24"/>
          <w:szCs w:val="24"/>
        </w:rPr>
        <w:t>选项</w:t>
      </w:r>
    </w:p>
    <w:p w:rsidR="00C37869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在页面的“检测状态”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列表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中增加“设备故障查询”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项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3E79BC" w:rsidRPr="003E79BC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3E79BC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5B766C" w:rsidRPr="005B766C">
        <w:rPr>
          <w:rFonts w:asciiTheme="minorEastAsia" w:eastAsiaTheme="minorEastAsia" w:hAnsiTheme="minorEastAsia"/>
          <w:sz w:val="24"/>
          <w:szCs w:val="24"/>
        </w:rPr>
        <w:t>device-</w:t>
      </w:r>
      <w:proofErr w:type="spellStart"/>
      <w:r w:rsidR="005B766C" w:rsidRPr="005B766C">
        <w:rPr>
          <w:rFonts w:asciiTheme="minorEastAsia" w:eastAsiaTheme="minorEastAsia" w:hAnsiTheme="minorEastAsia"/>
          <w:sz w:val="24"/>
          <w:szCs w:val="24"/>
        </w:rPr>
        <w:t>crx.js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添加按钮点击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函数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openDeviceErrorModal</w:t>
      </w:r>
      <w:proofErr w:type="spellEnd"/>
      <w:r w:rsidR="006B4ACB">
        <w:rPr>
          <w:rFonts w:asciiTheme="minorEastAsia" w:eastAsiaTheme="minorEastAsia" w:hAnsiTheme="minorEastAsia" w:hint="eastAsia"/>
          <w:sz w:val="24"/>
          <w:szCs w:val="24"/>
        </w:rPr>
        <w:t>，打开</w:t>
      </w:r>
      <w:bookmarkStart w:id="0" w:name="OLE_LINK1"/>
      <w:bookmarkStart w:id="1" w:name="OLE_LINK2"/>
      <w:proofErr w:type="spellStart"/>
      <w:r w:rsidR="003E79BC">
        <w:rPr>
          <w:rFonts w:asciiTheme="minorEastAsia" w:eastAsiaTheme="minorEastAsia" w:hAnsiTheme="minorEastAsia" w:hint="eastAsia"/>
          <w:sz w:val="24"/>
          <w:szCs w:val="24"/>
        </w:rPr>
        <w:t>d</w:t>
      </w:r>
      <w:r w:rsidR="005B766C">
        <w:rPr>
          <w:rFonts w:asciiTheme="minorEastAsia" w:eastAsiaTheme="minorEastAsia" w:hAnsiTheme="minorEastAsia" w:hint="eastAsia"/>
          <w:sz w:val="24"/>
          <w:szCs w:val="24"/>
        </w:rPr>
        <w:t>eviceErrorModal</w:t>
      </w:r>
      <w:bookmarkEnd w:id="0"/>
      <w:bookmarkEnd w:id="1"/>
      <w:proofErr w:type="spellEnd"/>
      <w:r w:rsidR="003E79BC">
        <w:rPr>
          <w:rFonts w:asciiTheme="minorEastAsia" w:eastAsiaTheme="minorEastAsia" w:hAnsiTheme="minorEastAsia" w:hint="eastAsia"/>
          <w:sz w:val="24"/>
          <w:szCs w:val="24"/>
        </w:rPr>
        <w:t>页面。</w:t>
      </w:r>
    </w:p>
    <w:p w:rsidR="0015494C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4.2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="00FA60C9">
        <w:rPr>
          <w:rFonts w:asciiTheme="minorEastAsia" w:eastAsiaTheme="minorEastAsia" w:hAnsiTheme="minorEastAsia" w:hint="eastAsia"/>
          <w:sz w:val="24"/>
          <w:szCs w:val="24"/>
        </w:rPr>
        <w:t>增加</w:t>
      </w:r>
      <w:proofErr w:type="spellStart"/>
      <w:r w:rsidR="005B766C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r w:rsidR="00565E67">
        <w:rPr>
          <w:rFonts w:asciiTheme="minorEastAsia" w:eastAsiaTheme="minorEastAsia" w:hAnsiTheme="minorEastAsia" w:hint="eastAsia"/>
          <w:sz w:val="24"/>
          <w:szCs w:val="24"/>
        </w:rPr>
        <w:t>.jsp</w:t>
      </w:r>
      <w:proofErr w:type="spellEnd"/>
    </w:p>
    <w:p w:rsidR="007C71B4" w:rsidRDefault="00B56F9A" w:rsidP="007278C6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用于展示故障设备信息以及故障相关的数据，左侧为设备树，供使用者选择需要查看的线路</w:t>
      </w:r>
      <w:r w:rsidR="007C71B4">
        <w:rPr>
          <w:rFonts w:asciiTheme="minorEastAsia" w:eastAsiaTheme="minorEastAsia" w:hAnsiTheme="minorEastAsia" w:hint="eastAsia"/>
          <w:sz w:val="24"/>
          <w:szCs w:val="24"/>
        </w:rPr>
        <w:t>，另外左侧提供搜索框，以满足快速查看设备</w:t>
      </w:r>
      <w:r>
        <w:rPr>
          <w:rFonts w:asciiTheme="minorEastAsia" w:eastAsiaTheme="minorEastAsia" w:hAnsiTheme="minorEastAsia" w:hint="eastAsia"/>
          <w:sz w:val="24"/>
          <w:szCs w:val="24"/>
        </w:rPr>
        <w:t>；右侧为信息展示</w:t>
      </w:r>
      <w:r w:rsidR="00B80C5F">
        <w:rPr>
          <w:rFonts w:asciiTheme="minorEastAsia" w:eastAsiaTheme="minorEastAsia" w:hAnsiTheme="minorEastAsia" w:hint="eastAsia"/>
          <w:sz w:val="24"/>
          <w:szCs w:val="24"/>
        </w:rPr>
        <w:t>选项卡</w:t>
      </w:r>
      <w:r>
        <w:rPr>
          <w:rFonts w:asciiTheme="minorEastAsia" w:eastAsiaTheme="minorEastAsia" w:hAnsiTheme="minorEastAsia" w:hint="eastAsia"/>
          <w:sz w:val="24"/>
          <w:szCs w:val="24"/>
        </w:rPr>
        <w:t>，分为“</w:t>
      </w:r>
      <w:r w:rsidR="00F72354">
        <w:rPr>
          <w:rFonts w:asciiTheme="minorEastAsia" w:eastAsiaTheme="minorEastAsia" w:hAnsiTheme="minorEastAsia" w:hint="eastAsia"/>
          <w:sz w:val="24"/>
          <w:szCs w:val="24"/>
        </w:rPr>
        <w:t>设备</w:t>
      </w:r>
      <w:r>
        <w:rPr>
          <w:rFonts w:asciiTheme="minorEastAsia" w:eastAsiaTheme="minorEastAsia" w:hAnsiTheme="minorEastAsia" w:hint="eastAsia"/>
          <w:sz w:val="24"/>
          <w:szCs w:val="24"/>
        </w:rPr>
        <w:t>故障信息”、“A9数据”、“单片机数据”、“传感器数据”选项卡。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设备故障信息为设备基本信息和故障总览，直接给用户反应出现的所有故障，如单片机掉线、A9掉线；单片机数据中显示左侧选定或搜索的设备最近上传的100条数据，可以自定义显示条数，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提供时间选择，查询指定时间内的数据，单片机</w:t>
      </w:r>
      <w:r w:rsidR="00E215E7">
        <w:rPr>
          <w:rFonts w:asciiTheme="minorEastAsia" w:eastAsiaTheme="minorEastAsia" w:hAnsiTheme="minorEastAsia" w:hint="eastAsia"/>
          <w:sz w:val="24"/>
          <w:szCs w:val="24"/>
        </w:rPr>
        <w:t>数据字段很多，分类显示，如电池电压、电池充电电流、电池剩余电量、电池输出电流、太阳能板电压、上传数据信息。</w:t>
      </w:r>
      <w:r w:rsidR="005173D5">
        <w:rPr>
          <w:rFonts w:asciiTheme="minorEastAsia" w:eastAsiaTheme="minorEastAsia" w:hAnsiTheme="minorEastAsia" w:hint="eastAsia"/>
          <w:sz w:val="24"/>
          <w:szCs w:val="24"/>
        </w:rPr>
        <w:t>A9数据展示选定设备最新的100条记录，可设定时间查询和设定显示记录条数；传感器数据展示缩选定设备的最近100条传感器数据，可设定查询时间和显示条数。</w:t>
      </w:r>
    </w:p>
    <w:p w:rsidR="00FA60C9" w:rsidRDefault="00FA60C9" w:rsidP="00FA60C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</w:t>
      </w:r>
      <w:r w:rsidR="00C37869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0121C8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.js</w:t>
      </w:r>
      <w:proofErr w:type="spellEnd"/>
    </w:p>
    <w:p w:rsidR="009E58EE" w:rsidRDefault="009E58EE" w:rsidP="009E58EE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proofErr w:type="spellStart"/>
      <w:r w:rsidR="000121C8">
        <w:rPr>
          <w:rFonts w:asciiTheme="minorEastAsia" w:eastAsiaTheme="minorEastAsia" w:hAnsiTheme="minorEastAsia" w:hint="eastAsia"/>
          <w:sz w:val="24"/>
          <w:szCs w:val="24"/>
        </w:rPr>
        <w:t>deviceErrorModal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中的事件</w:t>
      </w:r>
      <w:r w:rsidR="005855D7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9C4EA8">
        <w:rPr>
          <w:rFonts w:asciiTheme="minorEastAsia" w:eastAsiaTheme="minorEastAsia" w:hAnsiTheme="minorEastAsia" w:hint="eastAsia"/>
          <w:sz w:val="24"/>
          <w:szCs w:val="24"/>
        </w:rPr>
        <w:t>对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页面的点击事件，用</w:t>
      </w:r>
      <w:proofErr w:type="spellStart"/>
      <w:r w:rsidR="0082740C">
        <w:rPr>
          <w:rFonts w:asciiTheme="minorEastAsia" w:eastAsiaTheme="minorEastAsia" w:hAnsiTheme="minorEastAsia" w:hint="eastAsia"/>
          <w:sz w:val="24"/>
          <w:szCs w:val="24"/>
        </w:rPr>
        <w:t>ajax</w:t>
      </w:r>
      <w:proofErr w:type="spellEnd"/>
      <w:r w:rsidR="0097414C">
        <w:rPr>
          <w:rFonts w:asciiTheme="minorEastAsia" w:eastAsiaTheme="minorEastAsia" w:hAnsiTheme="minorEastAsia" w:hint="eastAsia"/>
          <w:sz w:val="24"/>
          <w:szCs w:val="24"/>
        </w:rPr>
        <w:t>请求</w:t>
      </w:r>
      <w:r w:rsidR="0082740C">
        <w:rPr>
          <w:rFonts w:asciiTheme="minorEastAsia" w:eastAsiaTheme="minorEastAsia" w:hAnsiTheme="minorEastAsia" w:hint="eastAsia"/>
          <w:sz w:val="24"/>
          <w:szCs w:val="24"/>
        </w:rPr>
        <w:t>服务器</w:t>
      </w:r>
      <w:r w:rsidR="0097414C">
        <w:rPr>
          <w:rFonts w:asciiTheme="minorEastAsia" w:eastAsiaTheme="minorEastAsia" w:hAnsiTheme="minorEastAsia" w:hint="eastAsia"/>
          <w:sz w:val="24"/>
          <w:szCs w:val="24"/>
        </w:rPr>
        <w:t>端数据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CB50FA" w:rsidRDefault="00C37869" w:rsidP="009E58EE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4.4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 xml:space="preserve"> 增加</w:t>
      </w:r>
      <w:proofErr w:type="spellStart"/>
      <w:r w:rsidR="009E58EE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9E58EE">
        <w:rPr>
          <w:rFonts w:asciiTheme="minorEastAsia" w:eastAsiaTheme="minorEastAsia" w:hAnsiTheme="minorEastAsia" w:hint="eastAsia"/>
          <w:sz w:val="24"/>
          <w:szCs w:val="24"/>
        </w:rPr>
        <w:t>Action</w:t>
      </w:r>
      <w:proofErr w:type="spellEnd"/>
    </w:p>
    <w:p w:rsidR="009E58EE" w:rsidRDefault="008C3D35" w:rsidP="00CB50FA">
      <w:pPr>
        <w:spacing w:after="0" w:line="360" w:lineRule="auto"/>
        <w:ind w:firstLineChars="20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用于处理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前端</w:t>
      </w:r>
      <w:r>
        <w:rPr>
          <w:rFonts w:asciiTheme="minorEastAsia" w:eastAsiaTheme="minorEastAsia" w:hAnsiTheme="minorEastAsia" w:hint="eastAsia"/>
          <w:sz w:val="24"/>
          <w:szCs w:val="24"/>
        </w:rPr>
        <w:t>页面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发送过来</w:t>
      </w:r>
      <w:r>
        <w:rPr>
          <w:rFonts w:asciiTheme="minorEastAsia" w:eastAsiaTheme="minorEastAsia" w:hAnsiTheme="minorEastAsia" w:hint="eastAsia"/>
          <w:sz w:val="24"/>
          <w:szCs w:val="24"/>
        </w:rPr>
        <w:t>的请求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，查询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数据库，分析处理完成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之后将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相关数据</w:t>
      </w:r>
      <w:r w:rsidR="00B610CA">
        <w:rPr>
          <w:rFonts w:asciiTheme="minorEastAsia" w:eastAsiaTheme="minorEastAsia" w:hAnsiTheme="minorEastAsia" w:hint="eastAsia"/>
          <w:sz w:val="24"/>
          <w:szCs w:val="24"/>
        </w:rPr>
        <w:t>和信息</w:t>
      </w:r>
      <w:r w:rsidR="00B44DC0">
        <w:rPr>
          <w:rFonts w:asciiTheme="minorEastAsia" w:eastAsiaTheme="minorEastAsia" w:hAnsiTheme="minorEastAsia" w:hint="eastAsia"/>
          <w:sz w:val="24"/>
          <w:szCs w:val="24"/>
        </w:rPr>
        <w:t>返回给前端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查看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A9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是否掉线，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查询</w:t>
      </w:r>
      <w:proofErr w:type="spellStart"/>
      <w:r w:rsidR="003F369D">
        <w:rPr>
          <w:rFonts w:asciiTheme="minorEastAsia" w:eastAsiaTheme="minorEastAsia" w:hAnsiTheme="minorEastAsia" w:hint="eastAsia"/>
          <w:sz w:val="24"/>
          <w:szCs w:val="24"/>
        </w:rPr>
        <w:t>tb_onlinedevice</w:t>
      </w:r>
      <w:proofErr w:type="spellEnd"/>
      <w:r w:rsidR="003F369D">
        <w:rPr>
          <w:rFonts w:asciiTheme="minorEastAsia" w:eastAsiaTheme="minorEastAsia" w:hAnsiTheme="minorEastAsia" w:hint="eastAsia"/>
          <w:sz w:val="24"/>
          <w:szCs w:val="24"/>
        </w:rPr>
        <w:t xml:space="preserve"> 表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中最后设备状态和时间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，进行分析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返回掉线状态和掉线时间</w:t>
      </w:r>
      <w:r w:rsidR="00263A2E">
        <w:rPr>
          <w:rFonts w:asciiTheme="minorEastAsia" w:eastAsiaTheme="minorEastAsia" w:hAnsiTheme="minorEastAsia" w:hint="eastAsia"/>
          <w:sz w:val="24"/>
          <w:szCs w:val="24"/>
        </w:rPr>
        <w:t>，也可以计算出已掉线时长显示到页面上</w:t>
      </w:r>
      <w:r w:rsidR="003F369D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410231">
        <w:rPr>
          <w:rFonts w:asciiTheme="minorEastAsia" w:eastAsiaTheme="minorEastAsia" w:hAnsiTheme="minorEastAsia" w:hint="eastAsia"/>
          <w:sz w:val="24"/>
          <w:szCs w:val="24"/>
        </w:rPr>
        <w:t>查看设别是否频繁掉线，根据设定的检索时间查询数据库，返回数据</w:t>
      </w:r>
      <w:r w:rsidR="00297497">
        <w:rPr>
          <w:rFonts w:asciiTheme="minorEastAsia" w:eastAsiaTheme="minorEastAsia" w:hAnsiTheme="minorEastAsia" w:hint="eastAsia"/>
          <w:sz w:val="24"/>
          <w:szCs w:val="24"/>
        </w:rPr>
        <w:t>供前台查看。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分析单片机状态时，查询出</w:t>
      </w:r>
      <w:proofErr w:type="spellStart"/>
      <w:r w:rsidR="000452EB">
        <w:rPr>
          <w:rFonts w:asciiTheme="minorEastAsia" w:eastAsiaTheme="minorEastAsia" w:hAnsiTheme="minorEastAsia" w:hint="eastAsia"/>
          <w:sz w:val="24"/>
          <w:szCs w:val="24"/>
        </w:rPr>
        <w:t>tb_onlinedevicestate</w:t>
      </w:r>
      <w:proofErr w:type="spellEnd"/>
      <w:r w:rsidR="000452EB">
        <w:rPr>
          <w:rFonts w:asciiTheme="minorEastAsia" w:eastAsiaTheme="minorEastAsia" w:hAnsiTheme="minorEastAsia" w:hint="eastAsia"/>
          <w:sz w:val="24"/>
          <w:szCs w:val="24"/>
        </w:rPr>
        <w:t xml:space="preserve"> 表中最近100条数据供前端查看。在显示数据时根据前端指定的显示条数</w:t>
      </w:r>
      <w:r w:rsidR="00802835">
        <w:rPr>
          <w:rFonts w:asciiTheme="minorEastAsia" w:eastAsiaTheme="minorEastAsia" w:hAnsiTheme="minorEastAsia" w:hint="eastAsia"/>
          <w:sz w:val="24"/>
          <w:szCs w:val="24"/>
        </w:rPr>
        <w:t>和时间进行</w:t>
      </w:r>
      <w:r w:rsidR="000452EB">
        <w:rPr>
          <w:rFonts w:asciiTheme="minorEastAsia" w:eastAsiaTheme="minorEastAsia" w:hAnsiTheme="minorEastAsia" w:hint="eastAsia"/>
          <w:sz w:val="24"/>
          <w:szCs w:val="24"/>
        </w:rPr>
        <w:t>查询。</w:t>
      </w:r>
    </w:p>
    <w:p w:rsidR="00565E67" w:rsidRDefault="00C3786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4.5</w:t>
      </w:r>
      <w:r w:rsidR="00A97FF2">
        <w:rPr>
          <w:rFonts w:asciiTheme="minorEastAsia" w:eastAsiaTheme="minorEastAsia" w:hAnsiTheme="minorEastAsia" w:hint="eastAsia"/>
          <w:sz w:val="24"/>
          <w:szCs w:val="24"/>
        </w:rPr>
        <w:t xml:space="preserve"> 添加struts配置信息</w:t>
      </w:r>
    </w:p>
    <w:p w:rsidR="00F216AC" w:rsidRDefault="000A62C2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bookmarkStart w:id="2" w:name="OLE_LINK3"/>
      <w:bookmarkStart w:id="3" w:name="OLE_LINK4"/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DeviceError</w:t>
      </w:r>
      <w:r w:rsidR="00E055F5">
        <w:rPr>
          <w:rFonts w:asciiTheme="minorEastAsia" w:eastAsiaTheme="minorEastAsia" w:hAnsiTheme="minorEastAsia" w:hint="eastAsia"/>
          <w:sz w:val="24"/>
          <w:szCs w:val="24"/>
        </w:rPr>
        <w:t>A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ction</w:t>
      </w:r>
      <w:bookmarkEnd w:id="2"/>
      <w:bookmarkEnd w:id="3"/>
      <w:proofErr w:type="spellEnd"/>
      <w:r w:rsidR="00F216AC">
        <w:rPr>
          <w:rFonts w:asciiTheme="minorEastAsia" w:eastAsiaTheme="minorEastAsia" w:hAnsiTheme="minorEastAsia" w:hint="eastAsia"/>
          <w:sz w:val="24"/>
          <w:szCs w:val="24"/>
        </w:rPr>
        <w:t>的配置</w:t>
      </w:r>
      <w:r w:rsidR="005533DF">
        <w:rPr>
          <w:rFonts w:asciiTheme="minorEastAsia" w:eastAsiaTheme="minorEastAsia" w:hAnsiTheme="minorEastAsia" w:hint="eastAsia"/>
          <w:sz w:val="24"/>
          <w:szCs w:val="24"/>
        </w:rPr>
        <w:t>文件</w:t>
      </w:r>
      <w:proofErr w:type="spellStart"/>
      <w:r w:rsidR="00F216AC">
        <w:rPr>
          <w:rFonts w:asciiTheme="minorEastAsia" w:eastAsiaTheme="minorEastAsia" w:hAnsiTheme="minorEastAsia" w:hint="eastAsia"/>
          <w:sz w:val="24"/>
          <w:szCs w:val="24"/>
        </w:rPr>
        <w:t>deviceErr</w:t>
      </w:r>
      <w:r w:rsidR="00A45F59">
        <w:rPr>
          <w:rFonts w:asciiTheme="minorEastAsia" w:eastAsiaTheme="minorEastAsia" w:hAnsiTheme="minorEastAsia" w:hint="eastAsia"/>
          <w:sz w:val="24"/>
          <w:szCs w:val="24"/>
        </w:rPr>
        <w:t>or</w:t>
      </w:r>
      <w:r w:rsidR="00C91A12">
        <w:rPr>
          <w:rFonts w:asciiTheme="minorEastAsia" w:eastAsiaTheme="minorEastAsia" w:hAnsiTheme="minorEastAsia" w:hint="eastAsia"/>
          <w:sz w:val="24"/>
          <w:szCs w:val="24"/>
        </w:rPr>
        <w:t>-struts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.xml</w:t>
      </w:r>
      <w:proofErr w:type="spellEnd"/>
      <w:r w:rsidR="005533D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216AC">
        <w:rPr>
          <w:rFonts w:asciiTheme="minorEastAsia" w:eastAsiaTheme="minorEastAsia" w:hAnsiTheme="minorEastAsia" w:hint="eastAsia"/>
          <w:sz w:val="24"/>
          <w:szCs w:val="24"/>
        </w:rPr>
        <w:t>导入</w:t>
      </w:r>
      <w:proofErr w:type="spellStart"/>
      <w:r w:rsidR="005533DF">
        <w:rPr>
          <w:rFonts w:asciiTheme="minorEastAsia" w:eastAsiaTheme="minorEastAsia" w:hAnsiTheme="minorEastAsia" w:hint="eastAsia"/>
          <w:sz w:val="24"/>
          <w:szCs w:val="24"/>
        </w:rPr>
        <w:t>struts.xml</w:t>
      </w:r>
      <w:proofErr w:type="spellEnd"/>
      <w:r w:rsidR="005533DF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5533DF" w:rsidRDefault="001A6D36" w:rsidP="005533DF">
      <w:pPr>
        <w:spacing w:after="0" w:line="360" w:lineRule="auto"/>
        <w:ind w:firstLine="465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A</w:t>
      </w:r>
      <w:r>
        <w:rPr>
          <w:rFonts w:asciiTheme="minorEastAsia" w:eastAsiaTheme="minorEastAsia" w:hAnsiTheme="minorEastAsia" w:hint="eastAsia"/>
          <w:sz w:val="24"/>
          <w:szCs w:val="24"/>
        </w:rPr>
        <w:t>ction用Spring容器管理，所以还要在spring-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action.xml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 w:rsidR="0025050C">
        <w:rPr>
          <w:rFonts w:asciiTheme="minorEastAsia" w:eastAsiaTheme="minorEastAsia" w:hAnsiTheme="minorEastAsia" w:hint="eastAsia"/>
          <w:sz w:val="24"/>
          <w:szCs w:val="24"/>
        </w:rPr>
        <w:t>写入</w:t>
      </w:r>
      <w:proofErr w:type="spellStart"/>
      <w:r w:rsidR="005B2E8F">
        <w:rPr>
          <w:rFonts w:asciiTheme="minorEastAsia" w:eastAsiaTheme="minorEastAsia" w:hAnsiTheme="minorEastAsia" w:hint="eastAsia"/>
          <w:sz w:val="24"/>
          <w:szCs w:val="24"/>
        </w:rPr>
        <w:t>DeviceErrorAction</w:t>
      </w:r>
      <w:proofErr w:type="spellEnd"/>
      <w:r w:rsidR="0025050C">
        <w:rPr>
          <w:rFonts w:asciiTheme="minorEastAsia" w:eastAsiaTheme="minorEastAsia" w:hAnsiTheme="minorEastAsia" w:hint="eastAsia"/>
          <w:sz w:val="24"/>
          <w:szCs w:val="24"/>
        </w:rPr>
        <w:t>相应配置。</w:t>
      </w:r>
    </w:p>
    <w:p w:rsidR="00565E67" w:rsidRDefault="00565E67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E513A2" w:rsidRDefault="00EE2213" w:rsidP="00EE2213">
      <w:pPr>
        <w:pStyle w:val="1"/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 </w:t>
      </w:r>
      <w:r w:rsidR="00E92F39">
        <w:rPr>
          <w:rFonts w:asciiTheme="minorEastAsia" w:eastAsiaTheme="minorEastAsia" w:hAnsiTheme="minorEastAsia" w:hint="eastAsia"/>
          <w:sz w:val="24"/>
          <w:szCs w:val="24"/>
        </w:rPr>
        <w:t>用户操作</w:t>
      </w:r>
    </w:p>
    <w:p w:rsidR="00EE2213" w:rsidRDefault="000360B9" w:rsidP="000360B9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5.1 </w:t>
      </w:r>
      <w:r w:rsidR="00B073AD">
        <w:rPr>
          <w:rFonts w:asciiTheme="minorEastAsia" w:eastAsiaTheme="minorEastAsia" w:hAnsiTheme="minorEastAsia" w:hint="eastAsia"/>
          <w:sz w:val="24"/>
          <w:szCs w:val="24"/>
        </w:rPr>
        <w:t>用户直接登录后台管理系统，点击右侧导航中的“状态监测”，点击“设备故障查询”，页面弹出设备故障信息模块。</w:t>
      </w:r>
    </w:p>
    <w:p w:rsidR="0015494C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600325" cy="3152775"/>
            <wp:effectExtent l="19050" t="0" r="9525" b="0"/>
            <wp:docPr id="1" name="图片 0" descr="device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Er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AD" w:rsidRDefault="00B073AD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B073AD" w:rsidRDefault="000360B9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5.2 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点击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对话框</w:t>
      </w:r>
      <w:r w:rsidR="001C4FF4">
        <w:rPr>
          <w:rFonts w:asciiTheme="minorEastAsia" w:eastAsiaTheme="minorEastAsia" w:hAnsiTheme="minorEastAsia" w:hint="eastAsia"/>
          <w:sz w:val="24"/>
          <w:szCs w:val="24"/>
        </w:rPr>
        <w:t>左侧设备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列表中选定需要查看的设备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657010">
        <w:rPr>
          <w:rFonts w:asciiTheme="minorEastAsia" w:eastAsiaTheme="minorEastAsia" w:hAnsiTheme="minorEastAsia" w:hint="eastAsia"/>
          <w:sz w:val="24"/>
          <w:szCs w:val="24"/>
        </w:rPr>
        <w:t>或者在搜索框中输入设备编号直接检索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，在右侧</w:t>
      </w:r>
      <w:r w:rsidR="00F868FF">
        <w:rPr>
          <w:rFonts w:asciiTheme="minorEastAsia" w:eastAsiaTheme="minorEastAsia" w:hAnsiTheme="minorEastAsia" w:hint="eastAsia"/>
          <w:sz w:val="24"/>
          <w:szCs w:val="24"/>
        </w:rPr>
        <w:t>显示出设备故障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信息，在右侧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选项卡中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可以查询选定设备的</w:t>
      </w:r>
      <w:proofErr w:type="spellStart"/>
      <w:r w:rsidR="007F2073">
        <w:rPr>
          <w:rFonts w:asciiTheme="minorEastAsia" w:eastAsiaTheme="minorEastAsia" w:hAnsiTheme="minorEastAsia" w:hint="eastAsia"/>
          <w:sz w:val="24"/>
          <w:szCs w:val="24"/>
        </w:rPr>
        <w:t>dvr</w:t>
      </w:r>
      <w:proofErr w:type="spellEnd"/>
      <w:r w:rsidR="007F2073">
        <w:rPr>
          <w:rFonts w:asciiTheme="minorEastAsia" w:eastAsiaTheme="minorEastAsia" w:hAnsiTheme="minorEastAsia" w:hint="eastAsia"/>
          <w:sz w:val="24"/>
          <w:szCs w:val="24"/>
        </w:rPr>
        <w:t>在线数据和device状态数据</w:t>
      </w:r>
      <w:r w:rsidR="003C3D46">
        <w:rPr>
          <w:rFonts w:asciiTheme="minorEastAsia" w:eastAsiaTheme="minorEastAsia" w:hAnsiTheme="minorEastAsia" w:hint="eastAsia"/>
          <w:sz w:val="24"/>
          <w:szCs w:val="24"/>
        </w:rPr>
        <w:t>等</w:t>
      </w:r>
      <w:r w:rsidR="007F2073">
        <w:rPr>
          <w:rFonts w:asciiTheme="minorEastAsia" w:eastAsiaTheme="minorEastAsia" w:hAnsiTheme="minorEastAsia" w:hint="eastAsia"/>
          <w:sz w:val="24"/>
          <w:szCs w:val="24"/>
        </w:rPr>
        <w:t>供用户判断故障原因。</w:t>
      </w:r>
    </w:p>
    <w:p w:rsidR="00F868FF" w:rsidRPr="0015494C" w:rsidRDefault="00F868FF" w:rsidP="007A7CC4">
      <w:pPr>
        <w:spacing w:after="0" w:line="360" w:lineRule="auto"/>
        <w:rPr>
          <w:rFonts w:asciiTheme="minorEastAsia" w:eastAsiaTheme="minorEastAsia" w:hAnsiTheme="minorEastAsia"/>
          <w:sz w:val="24"/>
          <w:szCs w:val="24"/>
        </w:rPr>
      </w:pPr>
    </w:p>
    <w:sectPr w:rsidR="00F868FF" w:rsidRPr="0015494C" w:rsidSect="00465755">
      <w:headerReference w:type="default" r:id="rId10"/>
      <w:pgSz w:w="11906" w:h="16838"/>
      <w:pgMar w:top="1440" w:right="1800" w:bottom="1440" w:left="1800" w:header="11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583" w:rsidRDefault="00992583" w:rsidP="0015494C">
      <w:pPr>
        <w:spacing w:after="0"/>
      </w:pPr>
      <w:r>
        <w:separator/>
      </w:r>
    </w:p>
  </w:endnote>
  <w:endnote w:type="continuationSeparator" w:id="0">
    <w:p w:rsidR="00992583" w:rsidRDefault="00992583" w:rsidP="0015494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583" w:rsidRDefault="00992583" w:rsidP="0015494C">
      <w:pPr>
        <w:spacing w:after="0"/>
      </w:pPr>
      <w:r>
        <w:separator/>
      </w:r>
    </w:p>
  </w:footnote>
  <w:footnote w:type="continuationSeparator" w:id="0">
    <w:p w:rsidR="00992583" w:rsidRDefault="00992583" w:rsidP="0015494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E67" w:rsidRDefault="00C9340A" w:rsidP="00465755">
    <w:pPr>
      <w:pStyle w:val="a3"/>
      <w:pBdr>
        <w:bottom w:val="single" w:sz="6" w:space="10" w:color="auto"/>
      </w:pBdr>
      <w:jc w:val="left"/>
    </w:pPr>
    <w:r>
      <w:rPr>
        <w:noProof/>
      </w:rPr>
      <w:drawing>
        <wp:inline distT="0" distB="0" distL="0" distR="0">
          <wp:extent cx="5274310" cy="762000"/>
          <wp:effectExtent l="19050" t="0" r="2540" b="0"/>
          <wp:docPr id="3" name="图片 1" descr="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9630F"/>
    <w:multiLevelType w:val="multilevel"/>
    <w:tmpl w:val="137C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06ADF"/>
    <w:multiLevelType w:val="multilevel"/>
    <w:tmpl w:val="5FEE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211D7"/>
    <w:multiLevelType w:val="multilevel"/>
    <w:tmpl w:val="48484A3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301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343"/>
    <w:rsid w:val="000121C8"/>
    <w:rsid w:val="000360B9"/>
    <w:rsid w:val="000452EB"/>
    <w:rsid w:val="00052478"/>
    <w:rsid w:val="00072B7A"/>
    <w:rsid w:val="000827BA"/>
    <w:rsid w:val="000A62C2"/>
    <w:rsid w:val="000A6951"/>
    <w:rsid w:val="000C08E0"/>
    <w:rsid w:val="001071F9"/>
    <w:rsid w:val="001243A3"/>
    <w:rsid w:val="0013327D"/>
    <w:rsid w:val="0015494C"/>
    <w:rsid w:val="00186703"/>
    <w:rsid w:val="001A6D36"/>
    <w:rsid w:val="001C4FF4"/>
    <w:rsid w:val="001D30F6"/>
    <w:rsid w:val="002164F9"/>
    <w:rsid w:val="00223D80"/>
    <w:rsid w:val="0025050C"/>
    <w:rsid w:val="00263A2E"/>
    <w:rsid w:val="0026645F"/>
    <w:rsid w:val="00273A8F"/>
    <w:rsid w:val="0028041C"/>
    <w:rsid w:val="00297497"/>
    <w:rsid w:val="002B7180"/>
    <w:rsid w:val="002E2C72"/>
    <w:rsid w:val="0030426D"/>
    <w:rsid w:val="003154CD"/>
    <w:rsid w:val="00323B43"/>
    <w:rsid w:val="00334A3B"/>
    <w:rsid w:val="00340998"/>
    <w:rsid w:val="00342179"/>
    <w:rsid w:val="00370BD8"/>
    <w:rsid w:val="003913A0"/>
    <w:rsid w:val="0039299A"/>
    <w:rsid w:val="00392B7B"/>
    <w:rsid w:val="003A02A2"/>
    <w:rsid w:val="003B3337"/>
    <w:rsid w:val="003C3D46"/>
    <w:rsid w:val="003D37D8"/>
    <w:rsid w:val="003D7BDA"/>
    <w:rsid w:val="003E79BC"/>
    <w:rsid w:val="003F369D"/>
    <w:rsid w:val="00410231"/>
    <w:rsid w:val="00426133"/>
    <w:rsid w:val="004358AB"/>
    <w:rsid w:val="00441C48"/>
    <w:rsid w:val="00444798"/>
    <w:rsid w:val="00465755"/>
    <w:rsid w:val="004A79A5"/>
    <w:rsid w:val="004D4512"/>
    <w:rsid w:val="00500B52"/>
    <w:rsid w:val="00515FAC"/>
    <w:rsid w:val="005173D5"/>
    <w:rsid w:val="00525242"/>
    <w:rsid w:val="005533DF"/>
    <w:rsid w:val="00561130"/>
    <w:rsid w:val="00565E67"/>
    <w:rsid w:val="0057751D"/>
    <w:rsid w:val="0058151D"/>
    <w:rsid w:val="005855D7"/>
    <w:rsid w:val="00596D5F"/>
    <w:rsid w:val="005B2E8F"/>
    <w:rsid w:val="005B766C"/>
    <w:rsid w:val="005C7BCE"/>
    <w:rsid w:val="005E1E56"/>
    <w:rsid w:val="0060063B"/>
    <w:rsid w:val="00602838"/>
    <w:rsid w:val="0064162B"/>
    <w:rsid w:val="00650972"/>
    <w:rsid w:val="00657010"/>
    <w:rsid w:val="006B4ACB"/>
    <w:rsid w:val="006E38AC"/>
    <w:rsid w:val="006F3193"/>
    <w:rsid w:val="007278C6"/>
    <w:rsid w:val="00752AEB"/>
    <w:rsid w:val="007543E5"/>
    <w:rsid w:val="00755678"/>
    <w:rsid w:val="007A7CC4"/>
    <w:rsid w:val="007B168C"/>
    <w:rsid w:val="007C71B4"/>
    <w:rsid w:val="007E276E"/>
    <w:rsid w:val="007F2073"/>
    <w:rsid w:val="007F3C16"/>
    <w:rsid w:val="00802835"/>
    <w:rsid w:val="0082740C"/>
    <w:rsid w:val="0083372A"/>
    <w:rsid w:val="00845009"/>
    <w:rsid w:val="008461A0"/>
    <w:rsid w:val="00867B04"/>
    <w:rsid w:val="008701CE"/>
    <w:rsid w:val="008A346C"/>
    <w:rsid w:val="008B1C2D"/>
    <w:rsid w:val="008B7726"/>
    <w:rsid w:val="008C3D35"/>
    <w:rsid w:val="008F071E"/>
    <w:rsid w:val="00924E4C"/>
    <w:rsid w:val="00925267"/>
    <w:rsid w:val="00925540"/>
    <w:rsid w:val="0094552D"/>
    <w:rsid w:val="009457F3"/>
    <w:rsid w:val="0095641A"/>
    <w:rsid w:val="00957AA4"/>
    <w:rsid w:val="00970BFB"/>
    <w:rsid w:val="0097414C"/>
    <w:rsid w:val="00986B7F"/>
    <w:rsid w:val="00992583"/>
    <w:rsid w:val="009C4EA8"/>
    <w:rsid w:val="009D0FD6"/>
    <w:rsid w:val="009E580B"/>
    <w:rsid w:val="009E58EE"/>
    <w:rsid w:val="00A423CC"/>
    <w:rsid w:val="00A45F59"/>
    <w:rsid w:val="00A72537"/>
    <w:rsid w:val="00A82873"/>
    <w:rsid w:val="00A97FF2"/>
    <w:rsid w:val="00AA0FE8"/>
    <w:rsid w:val="00AA1354"/>
    <w:rsid w:val="00AB3860"/>
    <w:rsid w:val="00AD1B58"/>
    <w:rsid w:val="00AF6664"/>
    <w:rsid w:val="00B073AD"/>
    <w:rsid w:val="00B22EF2"/>
    <w:rsid w:val="00B26AFE"/>
    <w:rsid w:val="00B26E6D"/>
    <w:rsid w:val="00B44DC0"/>
    <w:rsid w:val="00B56F9A"/>
    <w:rsid w:val="00B610CA"/>
    <w:rsid w:val="00B7082F"/>
    <w:rsid w:val="00B80C5F"/>
    <w:rsid w:val="00B86A32"/>
    <w:rsid w:val="00B9109B"/>
    <w:rsid w:val="00C15C31"/>
    <w:rsid w:val="00C37869"/>
    <w:rsid w:val="00C474F8"/>
    <w:rsid w:val="00C57BE8"/>
    <w:rsid w:val="00C91A12"/>
    <w:rsid w:val="00C9340A"/>
    <w:rsid w:val="00C97BAE"/>
    <w:rsid w:val="00CA2F13"/>
    <w:rsid w:val="00CA64F2"/>
    <w:rsid w:val="00CB3E34"/>
    <w:rsid w:val="00CB50FA"/>
    <w:rsid w:val="00CC699D"/>
    <w:rsid w:val="00D011A9"/>
    <w:rsid w:val="00D30CEB"/>
    <w:rsid w:val="00D31D50"/>
    <w:rsid w:val="00D6644D"/>
    <w:rsid w:val="00D723C9"/>
    <w:rsid w:val="00D95F34"/>
    <w:rsid w:val="00DB4A06"/>
    <w:rsid w:val="00DF2DDF"/>
    <w:rsid w:val="00DF52C3"/>
    <w:rsid w:val="00E055F5"/>
    <w:rsid w:val="00E215E7"/>
    <w:rsid w:val="00E350DF"/>
    <w:rsid w:val="00E5001D"/>
    <w:rsid w:val="00E513A2"/>
    <w:rsid w:val="00E6091D"/>
    <w:rsid w:val="00E92F39"/>
    <w:rsid w:val="00E95F9A"/>
    <w:rsid w:val="00EA310D"/>
    <w:rsid w:val="00EB594A"/>
    <w:rsid w:val="00EB5960"/>
    <w:rsid w:val="00EE165B"/>
    <w:rsid w:val="00EE2213"/>
    <w:rsid w:val="00EE6590"/>
    <w:rsid w:val="00F13D5D"/>
    <w:rsid w:val="00F216AC"/>
    <w:rsid w:val="00F44EEC"/>
    <w:rsid w:val="00F50912"/>
    <w:rsid w:val="00F61024"/>
    <w:rsid w:val="00F72354"/>
    <w:rsid w:val="00F868FF"/>
    <w:rsid w:val="00FA0071"/>
    <w:rsid w:val="00FA60C9"/>
    <w:rsid w:val="00FC52FE"/>
    <w:rsid w:val="00FE7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F3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65E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494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494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494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494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A346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3C16"/>
    <w:rPr>
      <w:rFonts w:ascii="Tahoma" w:hAnsi="Tahoma"/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565E67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5E67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65E6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F1FC67-85CE-4D3B-B498-C8A854543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5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138</cp:revision>
  <dcterms:created xsi:type="dcterms:W3CDTF">2008-09-11T17:20:00Z</dcterms:created>
  <dcterms:modified xsi:type="dcterms:W3CDTF">2017-02-28T01:13:00Z</dcterms:modified>
</cp:coreProperties>
</file>