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BE" w:rsidRPr="000F1E67" w:rsidRDefault="006E75E8">
      <w:pPr>
        <w:rPr>
          <w:rFonts w:ascii="Courier New" w:hAnsi="Courier New" w:cs="Courier New"/>
        </w:rPr>
      </w:pPr>
      <w:r w:rsidRPr="000F1E67">
        <w:rPr>
          <w:rFonts w:ascii="Courier New" w:cs="Courier New"/>
        </w:rPr>
        <w:t>一次一个顶点与顶点数组都是立即模式</w:t>
      </w:r>
      <w:r w:rsidR="00335395" w:rsidRPr="000F1E67">
        <w:rPr>
          <w:rFonts w:ascii="Courier New" w:cs="Courier New"/>
        </w:rPr>
        <w:t>，这是因为图元是在指定后立即渲染的。</w:t>
      </w:r>
    </w:p>
    <w:p w:rsidR="00C568D2" w:rsidRPr="000F1E67" w:rsidRDefault="00C568D2">
      <w:pPr>
        <w:rPr>
          <w:rFonts w:ascii="Courier New" w:hAnsi="Courier New" w:cs="Courier New"/>
        </w:rPr>
      </w:pPr>
      <w:r w:rsidRPr="000F1E67">
        <w:rPr>
          <w:rFonts w:ascii="Courier New" w:cs="Courier New"/>
        </w:rPr>
        <w:t>显示列表</w:t>
      </w:r>
      <w:r w:rsidR="00136782" w:rsidRPr="000F1E67">
        <w:rPr>
          <w:rFonts w:ascii="Courier New" w:cs="Courier New"/>
        </w:rPr>
        <w:t>：</w:t>
      </w:r>
      <w:r w:rsidR="001C0057" w:rsidRPr="000F1E67">
        <w:rPr>
          <w:rFonts w:ascii="Courier New" w:cs="Courier New"/>
        </w:rPr>
        <w:t>显示列表从</w:t>
      </w:r>
      <w:r w:rsidR="001C0057" w:rsidRPr="000F1E67">
        <w:rPr>
          <w:rFonts w:ascii="Courier New" w:hAnsi="Courier New" w:cs="Courier New"/>
        </w:rPr>
        <w:t>glNewList</w:t>
      </w:r>
      <w:r w:rsidR="001C0057" w:rsidRPr="000F1E67">
        <w:rPr>
          <w:rFonts w:ascii="Courier New" w:cs="Courier New"/>
        </w:rPr>
        <w:t>开始，以</w:t>
      </w:r>
      <w:r w:rsidR="001C0057" w:rsidRPr="000F1E67">
        <w:rPr>
          <w:rFonts w:ascii="Courier New" w:hAnsi="Courier New" w:cs="Courier New"/>
        </w:rPr>
        <w:t>glEndList</w:t>
      </w:r>
      <w:r w:rsidR="001C0057" w:rsidRPr="000F1E67">
        <w:rPr>
          <w:rFonts w:ascii="Courier New" w:cs="Courier New"/>
        </w:rPr>
        <w:t>结束</w:t>
      </w:r>
      <w:r w:rsidR="001013D1">
        <w:rPr>
          <w:rFonts w:ascii="Courier New" w:cs="Courier New" w:hint="eastAsia"/>
        </w:rPr>
        <w:t>，在这两个调用之间发送的所有命令都将成为显示列表的一部分</w:t>
      </w:r>
      <w:r w:rsidR="001C0057" w:rsidRPr="000F1E67">
        <w:rPr>
          <w:rFonts w:ascii="Courier New" w:cs="Courier New"/>
        </w:rPr>
        <w:t>，</w:t>
      </w:r>
    </w:p>
    <w:p w:rsidR="00F32E51" w:rsidRPr="00AA45E4" w:rsidRDefault="00AA45E4">
      <w:pPr>
        <w:rPr>
          <w:rFonts w:ascii="Courier New" w:hAnsi="Courier New" w:cs="Courier New"/>
        </w:rPr>
      </w:pPr>
      <w:r>
        <w:rPr>
          <w:rFonts w:ascii="Courier New" w:hAnsi="Courier New" w:cs="Courier New"/>
          <w:noProof/>
        </w:rPr>
        <w:drawing>
          <wp:inline distT="0" distB="0" distL="0" distR="0">
            <wp:extent cx="5274310" cy="255949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559492"/>
                    </a:xfrm>
                    <a:prstGeom prst="rect">
                      <a:avLst/>
                    </a:prstGeom>
                    <a:noFill/>
                    <a:ln w="9525">
                      <a:noFill/>
                      <a:miter lim="800000"/>
                      <a:headEnd/>
                      <a:tailEnd/>
                    </a:ln>
                  </pic:spPr>
                </pic:pic>
              </a:graphicData>
            </a:graphic>
          </wp:inline>
        </w:drawing>
      </w:r>
    </w:p>
    <w:p w:rsidR="00F32E51" w:rsidRPr="002B654F" w:rsidRDefault="00D27479">
      <w:pPr>
        <w:rPr>
          <w:rFonts w:ascii="Courier New" w:hAnsi="Courier New" w:cs="Courier New"/>
          <w:b/>
        </w:rPr>
      </w:pPr>
      <w:r w:rsidRPr="002B654F">
        <w:rPr>
          <w:rFonts w:ascii="Courier New" w:hAnsi="Courier New" w:cs="Courier New" w:hint="eastAsia"/>
          <w:b/>
        </w:rPr>
        <w:t>片元处理</w:t>
      </w:r>
    </w:p>
    <w:p w:rsidR="00AF60A3" w:rsidRDefault="001D384F">
      <w:pPr>
        <w:rPr>
          <w:rFonts w:ascii="Courier New" w:hAnsi="Courier New" w:cs="Courier New"/>
        </w:rPr>
      </w:pPr>
      <w:r>
        <w:rPr>
          <w:rFonts w:ascii="Courier New" w:hAnsi="Courier New" w:cs="Courier New" w:hint="eastAsia"/>
        </w:rPr>
        <w:t>在进行光栅化之后，片元上会发生许多操作，这些操作被统成为“片元处理”</w:t>
      </w:r>
      <w:r w:rsidR="00704241">
        <w:rPr>
          <w:rFonts w:ascii="Courier New" w:hAnsi="Courier New" w:cs="Courier New" w:hint="eastAsia"/>
        </w:rPr>
        <w:t>，在这个阶段发现的可能最重要的操作是被称为“上纹理”</w:t>
      </w:r>
      <w:r w:rsidR="00005B29">
        <w:rPr>
          <w:rFonts w:ascii="Courier New" w:hAnsi="Courier New" w:cs="Courier New" w:hint="eastAsia"/>
        </w:rPr>
        <w:t>。在这个操作中，与片元相关联的纹理坐标会被用来访问一个名为“纹理内存”的图形内存区域</w:t>
      </w:r>
    </w:p>
    <w:p w:rsidR="00A00817" w:rsidRDefault="00A00817">
      <w:pPr>
        <w:rPr>
          <w:rFonts w:ascii="Courier New" w:hAnsi="Courier New" w:cs="Courier New"/>
        </w:rPr>
      </w:pPr>
      <w:r>
        <w:rPr>
          <w:rFonts w:ascii="Courier New" w:hAnsi="Courier New" w:cs="Courier New" w:hint="eastAsia"/>
        </w:rPr>
        <w:t>在这个阶段发现的其他操作是“雾化”</w:t>
      </w:r>
      <w:r w:rsidR="006F7F21">
        <w:rPr>
          <w:rFonts w:ascii="Courier New" w:hAnsi="Courier New" w:cs="Courier New" w:hint="eastAsia"/>
        </w:rPr>
        <w:t>（根据片元</w:t>
      </w:r>
      <w:r w:rsidR="001F1272">
        <w:rPr>
          <w:rFonts w:ascii="Courier New" w:hAnsi="Courier New" w:cs="Courier New" w:hint="eastAsia"/>
        </w:rPr>
        <w:t>距离当前视点的位置修改其</w:t>
      </w:r>
      <w:r w:rsidR="006F7F21">
        <w:rPr>
          <w:rFonts w:ascii="Courier New" w:hAnsi="Courier New" w:cs="Courier New" w:hint="eastAsia"/>
        </w:rPr>
        <w:t>颜色）</w:t>
      </w:r>
      <w:r w:rsidR="009A0E0C">
        <w:rPr>
          <w:rFonts w:ascii="Courier New" w:hAnsi="Courier New" w:cs="Courier New" w:hint="eastAsia"/>
        </w:rPr>
        <w:t>和“颜色汇总”</w:t>
      </w:r>
      <w:r w:rsidR="00187175">
        <w:rPr>
          <w:rFonts w:ascii="Courier New" w:hAnsi="Courier New" w:cs="Courier New" w:hint="eastAsia"/>
        </w:rPr>
        <w:t>（将片元的朱颜色和次颜色的值结合在一起）</w:t>
      </w:r>
      <w:r w:rsidR="00180BE0">
        <w:rPr>
          <w:rFonts w:ascii="Courier New" w:hAnsi="Courier New" w:cs="Courier New" w:hint="eastAsia"/>
        </w:rPr>
        <w:t>。雾化参数是通过调用</w:t>
      </w:r>
      <w:r w:rsidR="00180BE0">
        <w:rPr>
          <w:rFonts w:ascii="Courier New" w:hAnsi="Courier New" w:cs="Courier New" w:hint="eastAsia"/>
        </w:rPr>
        <w:t>glFog</w:t>
      </w:r>
      <w:r w:rsidR="00180BE0">
        <w:rPr>
          <w:rFonts w:ascii="Courier New" w:hAnsi="Courier New" w:cs="Courier New" w:hint="eastAsia"/>
        </w:rPr>
        <w:t>设置的。而次颜色则是可以通过使用顶点属性命令</w:t>
      </w:r>
      <w:r w:rsidR="00180BE0">
        <w:rPr>
          <w:rFonts w:ascii="Courier New" w:hAnsi="Courier New" w:cs="Courier New" w:hint="eastAsia"/>
        </w:rPr>
        <w:t>glSecondaryColor</w:t>
      </w:r>
      <w:r w:rsidR="00180BE0">
        <w:rPr>
          <w:rFonts w:ascii="Courier New" w:hAnsi="Courier New" w:cs="Courier New" w:hint="eastAsia"/>
        </w:rPr>
        <w:t>来传递</w:t>
      </w:r>
      <w:r w:rsidR="0079612B">
        <w:rPr>
          <w:rFonts w:ascii="Courier New" w:hAnsi="Courier New" w:cs="Courier New" w:hint="eastAsia"/>
        </w:rPr>
        <w:t>。或者通过光照阶段来计算的顶点属性</w:t>
      </w:r>
    </w:p>
    <w:p w:rsidR="00DB252A" w:rsidRDefault="00DB252A">
      <w:pPr>
        <w:rPr>
          <w:rFonts w:ascii="Courier New" w:hAnsi="Courier New" w:cs="Courier New"/>
          <w:b/>
        </w:rPr>
      </w:pPr>
    </w:p>
    <w:p w:rsidR="0079612B" w:rsidRPr="00EF7E6A" w:rsidRDefault="00691576">
      <w:pPr>
        <w:rPr>
          <w:rFonts w:ascii="Courier New" w:hAnsi="Courier New" w:cs="Courier New"/>
          <w:b/>
        </w:rPr>
      </w:pPr>
      <w:r w:rsidRPr="00EF7E6A">
        <w:rPr>
          <w:rFonts w:ascii="Courier New" w:hAnsi="Courier New" w:cs="Courier New" w:hint="eastAsia"/>
          <w:b/>
        </w:rPr>
        <w:t>片元测试</w:t>
      </w:r>
    </w:p>
    <w:p w:rsidR="00691576" w:rsidRPr="0079612B" w:rsidRDefault="00DB252A">
      <w:pPr>
        <w:rPr>
          <w:rFonts w:ascii="Courier New" w:hAnsi="Courier New" w:cs="Courier New"/>
        </w:rPr>
      </w:pPr>
      <w:r>
        <w:rPr>
          <w:rFonts w:ascii="Courier New" w:hAnsi="Courier New" w:cs="Courier New" w:hint="eastAsia"/>
        </w:rPr>
        <w:t>像素所有权测试、裁剪测试、</w:t>
      </w:r>
      <w:r>
        <w:rPr>
          <w:rFonts w:ascii="Courier New" w:hAnsi="Courier New" w:cs="Courier New" w:hint="eastAsia"/>
        </w:rPr>
        <w:t>alpha</w:t>
      </w:r>
      <w:r>
        <w:rPr>
          <w:rFonts w:ascii="Courier New" w:hAnsi="Courier New" w:cs="Courier New" w:hint="eastAsia"/>
        </w:rPr>
        <w:t>测试、模板测试、深度测试、混合、抖动、逻辑操作以及遮蔽</w:t>
      </w:r>
    </w:p>
    <w:p w:rsidR="007949D7" w:rsidRPr="00704241" w:rsidRDefault="007949D7">
      <w:pPr>
        <w:rPr>
          <w:rFonts w:ascii="Courier New" w:hAnsi="Courier New" w:cs="Courier New"/>
        </w:rPr>
      </w:pPr>
    </w:p>
    <w:p w:rsidR="00F32E51" w:rsidRDefault="00812301">
      <w:pPr>
        <w:rPr>
          <w:rFonts w:ascii="Courier New" w:hAnsi="Courier New" w:cs="Courier New"/>
        </w:rPr>
      </w:pPr>
      <w:r>
        <w:rPr>
          <w:rFonts w:ascii="Courier New" w:hAnsi="Courier New" w:cs="Courier New" w:hint="eastAsia"/>
        </w:rPr>
        <w:t>一个程序通常会包含两个着色器：</w:t>
      </w:r>
      <w:r w:rsidR="00732B3C">
        <w:rPr>
          <w:rFonts w:ascii="Courier New" w:hAnsi="Courier New" w:cs="Courier New" w:hint="eastAsia"/>
        </w:rPr>
        <w:t>一个顶点着色器和一个片元着色器</w:t>
      </w:r>
      <w:r w:rsidR="00095E1C">
        <w:rPr>
          <w:rFonts w:ascii="Courier New" w:hAnsi="Courier New" w:cs="Courier New" w:hint="eastAsia"/>
        </w:rPr>
        <w:t>。每一种着色器都可以有不止一个</w:t>
      </w:r>
      <w:r w:rsidR="0010605B">
        <w:rPr>
          <w:rFonts w:ascii="Courier New" w:hAnsi="Courier New" w:cs="Courier New" w:hint="eastAsia"/>
        </w:rPr>
        <w:t>。</w:t>
      </w:r>
      <w:r w:rsidR="00F135C1">
        <w:rPr>
          <w:rFonts w:ascii="Courier New" w:hAnsi="Courier New" w:cs="Courier New" w:hint="eastAsia"/>
        </w:rPr>
        <w:t>为了处理一个单独的图元，前面的着色器会多次执行，</w:t>
      </w:r>
      <w:r w:rsidR="00D6667B">
        <w:rPr>
          <w:rFonts w:ascii="Courier New" w:hAnsi="Courier New" w:cs="Courier New" w:hint="eastAsia"/>
        </w:rPr>
        <w:t>针对每个顶点都会执行一次顶点着色器，针对每个片元都会执行一次片元着色器。同一个着色器的多个执行是可以并行发生的。总的来说，着色器的执行之间没有直接的限制或顺序。信息不能在顶点之间传输，也不能在片元之间传输</w:t>
      </w:r>
      <w:r w:rsidR="0048326D">
        <w:rPr>
          <w:rFonts w:ascii="Courier New" w:hAnsi="Courier New" w:cs="Courier New" w:hint="eastAsia"/>
        </w:rPr>
        <w:t>。</w:t>
      </w:r>
    </w:p>
    <w:p w:rsidR="00D6667B" w:rsidRPr="00D6667B" w:rsidRDefault="00D6667B">
      <w:pPr>
        <w:rPr>
          <w:rFonts w:ascii="Courier New" w:hAnsi="Courier New" w:cs="Courier New"/>
        </w:rPr>
      </w:pPr>
    </w:p>
    <w:p w:rsidR="00F32E51" w:rsidRPr="001E5E0A" w:rsidRDefault="007C6287">
      <w:pPr>
        <w:rPr>
          <w:rFonts w:ascii="Courier New" w:hAnsi="Courier New" w:cs="Courier New"/>
          <w:b/>
        </w:rPr>
      </w:pPr>
      <w:r w:rsidRPr="001E5E0A">
        <w:rPr>
          <w:rFonts w:ascii="Courier New" w:hAnsi="Courier New" w:cs="Courier New" w:hint="eastAsia"/>
          <w:b/>
        </w:rPr>
        <w:t>标量</w:t>
      </w:r>
    </w:p>
    <w:p w:rsidR="007C6287" w:rsidRPr="000F1E67" w:rsidRDefault="00123C6F">
      <w:pPr>
        <w:rPr>
          <w:rFonts w:ascii="Courier New" w:hAnsi="Courier New" w:cs="Courier New"/>
        </w:rPr>
      </w:pPr>
      <w:r>
        <w:rPr>
          <w:rFonts w:ascii="Courier New" w:hAnsi="Courier New" w:cs="Courier New" w:hint="eastAsia"/>
        </w:rPr>
        <w:t>b</w:t>
      </w:r>
      <w:r>
        <w:rPr>
          <w:rFonts w:ascii="Courier New" w:hAnsi="Courier New" w:cs="Courier New"/>
        </w:rPr>
        <w:t>oo</w:t>
      </w:r>
      <w:r>
        <w:rPr>
          <w:rFonts w:ascii="Courier New" w:hAnsi="Courier New" w:cs="Courier New" w:hint="eastAsia"/>
        </w:rPr>
        <w:t>l   float   int</w:t>
      </w:r>
    </w:p>
    <w:p w:rsidR="00F32E51" w:rsidRPr="000F1E67" w:rsidRDefault="00DD78C8">
      <w:pPr>
        <w:rPr>
          <w:rFonts w:ascii="Courier New" w:hAnsi="Courier New" w:cs="Courier New"/>
        </w:rPr>
      </w:pPr>
      <w:r>
        <w:rPr>
          <w:rFonts w:ascii="Courier New" w:hAnsi="Courier New" w:cs="Courier New" w:hint="eastAsia"/>
        </w:rPr>
        <w:t>glsl</w:t>
      </w:r>
      <w:r>
        <w:rPr>
          <w:rFonts w:ascii="Courier New" w:hAnsi="Courier New" w:cs="Courier New" w:hint="eastAsia"/>
        </w:rPr>
        <w:t>中不支持类型提升，比如</w:t>
      </w:r>
      <w:r w:rsidRPr="00DD78C8">
        <w:rPr>
          <w:rFonts w:ascii="Courier New" w:hAnsi="Courier New" w:cs="Courier New"/>
        </w:rPr>
        <w:t>float a = 4</w:t>
      </w:r>
      <w:r>
        <w:rPr>
          <w:rFonts w:ascii="Courier New" w:hAnsi="Courier New" w:cs="Courier New" w:hint="eastAsia"/>
        </w:rPr>
        <w:t>就是错误的</w:t>
      </w:r>
    </w:p>
    <w:p w:rsidR="00F32E51" w:rsidRPr="000F1E67" w:rsidRDefault="00F32E51">
      <w:pPr>
        <w:rPr>
          <w:rFonts w:ascii="Courier New" w:hAnsi="Courier New" w:cs="Courier New"/>
        </w:rPr>
      </w:pPr>
    </w:p>
    <w:p w:rsidR="00F32E51" w:rsidRPr="00AD77AF" w:rsidRDefault="00223C43">
      <w:pPr>
        <w:rPr>
          <w:rFonts w:ascii="Courier New" w:hAnsi="Courier New" w:cs="Courier New"/>
          <w:b/>
        </w:rPr>
      </w:pPr>
      <w:r w:rsidRPr="00AD77AF">
        <w:rPr>
          <w:rFonts w:ascii="Courier New" w:hAnsi="Courier New" w:cs="Courier New" w:hint="eastAsia"/>
          <w:b/>
        </w:rPr>
        <w:t>矢量</w:t>
      </w:r>
    </w:p>
    <w:p w:rsidR="00223C43" w:rsidRDefault="0022314E">
      <w:pPr>
        <w:rPr>
          <w:rFonts w:ascii="Courier New" w:hAnsi="Courier New" w:cs="Courier New"/>
        </w:rPr>
      </w:pPr>
      <w:r>
        <w:rPr>
          <w:rFonts w:ascii="Courier New" w:hAnsi="Courier New" w:cs="Courier New" w:hint="eastAsia"/>
        </w:rPr>
        <w:t>float</w:t>
      </w:r>
      <w:r>
        <w:rPr>
          <w:rFonts w:ascii="Courier New" w:hAnsi="Courier New" w:cs="Courier New" w:hint="eastAsia"/>
        </w:rPr>
        <w:t>、</w:t>
      </w:r>
      <w:r>
        <w:rPr>
          <w:rFonts w:ascii="Courier New" w:hAnsi="Courier New" w:cs="Courier New" w:hint="eastAsia"/>
        </w:rPr>
        <w:t>int</w:t>
      </w:r>
      <w:r>
        <w:rPr>
          <w:rFonts w:ascii="Courier New" w:hAnsi="Courier New" w:cs="Courier New" w:hint="eastAsia"/>
        </w:rPr>
        <w:t>或</w:t>
      </w:r>
      <w:r>
        <w:rPr>
          <w:rFonts w:ascii="Courier New" w:hAnsi="Courier New" w:cs="Courier New" w:hint="eastAsia"/>
        </w:rPr>
        <w:t>bool</w:t>
      </w:r>
      <w:r w:rsidR="00654715">
        <w:rPr>
          <w:rFonts w:ascii="Courier New" w:hAnsi="Courier New" w:cs="Courier New" w:hint="eastAsia"/>
        </w:rPr>
        <w:t>矢量是内置的基本变量，它们可以有</w:t>
      </w:r>
      <w:r w:rsidR="00654715">
        <w:rPr>
          <w:rFonts w:ascii="Courier New" w:hAnsi="Courier New" w:cs="Courier New" w:hint="eastAsia"/>
        </w:rPr>
        <w:t>2</w:t>
      </w:r>
      <w:r w:rsidR="00654715">
        <w:rPr>
          <w:rFonts w:ascii="Courier New" w:hAnsi="Courier New" w:cs="Courier New" w:hint="eastAsia"/>
        </w:rPr>
        <w:t>个、</w:t>
      </w:r>
      <w:r w:rsidR="00654715">
        <w:rPr>
          <w:rFonts w:ascii="Courier New" w:hAnsi="Courier New" w:cs="Courier New" w:hint="eastAsia"/>
        </w:rPr>
        <w:t>3</w:t>
      </w:r>
      <w:r w:rsidR="00654715">
        <w:rPr>
          <w:rFonts w:ascii="Courier New" w:hAnsi="Courier New" w:cs="Courier New" w:hint="eastAsia"/>
        </w:rPr>
        <w:t>个或者</w:t>
      </w:r>
      <w:r w:rsidR="00654715">
        <w:rPr>
          <w:rFonts w:ascii="Courier New" w:hAnsi="Courier New" w:cs="Courier New" w:hint="eastAsia"/>
        </w:rPr>
        <w:t>4</w:t>
      </w:r>
      <w:r w:rsidR="00654715">
        <w:rPr>
          <w:rFonts w:ascii="Courier New" w:hAnsi="Courier New" w:cs="Courier New" w:hint="eastAsia"/>
        </w:rPr>
        <w:t>个</w:t>
      </w:r>
    </w:p>
    <w:p w:rsidR="00B20123" w:rsidRDefault="00B20123">
      <w:pPr>
        <w:rPr>
          <w:rFonts w:ascii="Courier New" w:hAnsi="Courier New" w:cs="Courier New"/>
        </w:rPr>
      </w:pPr>
      <w:r>
        <w:rPr>
          <w:rFonts w:ascii="Courier New" w:hAnsi="Courier New" w:cs="Courier New" w:hint="eastAsia"/>
        </w:rPr>
        <w:t>vec2(3,4)</w:t>
      </w:r>
      <w:r w:rsidR="0053405D">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）个浮点数的矢量</w:t>
      </w:r>
    </w:p>
    <w:p w:rsidR="00B20123" w:rsidRDefault="00B20123">
      <w:pPr>
        <w:rPr>
          <w:rFonts w:ascii="Courier New" w:hAnsi="Courier New" w:cs="Courier New"/>
        </w:rPr>
      </w:pPr>
      <w:r>
        <w:rPr>
          <w:rFonts w:ascii="Courier New" w:hAnsi="Courier New" w:cs="Courier New" w:hint="eastAsia"/>
        </w:rPr>
        <w:t>ivec2(3,4)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00611C">
        <w:rPr>
          <w:rFonts w:ascii="Courier New" w:hAnsi="Courier New" w:cs="Courier New" w:hint="eastAsia"/>
        </w:rPr>
        <w:t>整数</w:t>
      </w:r>
      <w:r w:rsidR="00C11A41">
        <w:rPr>
          <w:rFonts w:ascii="Courier New" w:hAnsi="Courier New" w:cs="Courier New" w:hint="eastAsia"/>
        </w:rPr>
        <w:t>的矢量</w:t>
      </w:r>
    </w:p>
    <w:p w:rsidR="00B20123" w:rsidRPr="000F1E67" w:rsidRDefault="00B20123">
      <w:pPr>
        <w:rPr>
          <w:rFonts w:ascii="Courier New" w:hAnsi="Courier New" w:cs="Courier New"/>
        </w:rPr>
      </w:pPr>
      <w:r>
        <w:rPr>
          <w:rFonts w:ascii="Courier New" w:hAnsi="Courier New" w:cs="Courier New" w:hint="eastAsia"/>
        </w:rPr>
        <w:t>bvec2(3,4)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B93D28">
        <w:rPr>
          <w:rFonts w:ascii="Courier New" w:hAnsi="Courier New" w:cs="Courier New" w:hint="eastAsia"/>
        </w:rPr>
        <w:t>bool</w:t>
      </w:r>
      <w:r w:rsidR="00C11A41">
        <w:rPr>
          <w:rFonts w:ascii="Courier New" w:hAnsi="Courier New" w:cs="Courier New" w:hint="eastAsia"/>
        </w:rPr>
        <w:t>的矢量</w:t>
      </w:r>
    </w:p>
    <w:p w:rsidR="00F32E51" w:rsidRDefault="00DB3339">
      <w:pPr>
        <w:rPr>
          <w:rFonts w:ascii="Courier New" w:hAnsi="Courier New" w:cs="Courier New"/>
        </w:rPr>
      </w:pPr>
      <w:r>
        <w:rPr>
          <w:rFonts w:ascii="Courier New" w:hAnsi="Courier New" w:cs="Courier New" w:hint="eastAsia"/>
        </w:rPr>
        <w:lastRenderedPageBreak/>
        <w:t>我们可以使用下面的名称来选择矢量的各个部分：</w:t>
      </w:r>
    </w:p>
    <w:p w:rsidR="00DB3339" w:rsidRPr="00DB3339" w:rsidRDefault="007430FC">
      <w:pPr>
        <w:rPr>
          <w:rFonts w:ascii="Courier New" w:hAnsi="Courier New" w:cs="Courier New"/>
        </w:rPr>
      </w:pPr>
      <w:r>
        <w:rPr>
          <w:rFonts w:ascii="Courier New" w:hAnsi="Courier New" w:cs="Courier New" w:hint="eastAsia"/>
        </w:rPr>
        <w:t>x y z w</w:t>
      </w:r>
      <w:r w:rsidR="003A55D0">
        <w:rPr>
          <w:rFonts w:ascii="Courier New" w:hAnsi="Courier New" w:cs="Courier New" w:hint="eastAsia"/>
        </w:rPr>
        <w:t xml:space="preserve">  </w:t>
      </w:r>
      <w:r w:rsidR="003A55D0">
        <w:rPr>
          <w:rFonts w:ascii="Courier New" w:hAnsi="Courier New" w:cs="Courier New" w:hint="eastAsia"/>
        </w:rPr>
        <w:t>将矢量看做一个位置或者方向</w:t>
      </w:r>
    </w:p>
    <w:p w:rsidR="00F32E51" w:rsidRDefault="004C5BCA">
      <w:pPr>
        <w:rPr>
          <w:rFonts w:ascii="Courier New" w:hAnsi="Courier New" w:cs="Courier New"/>
        </w:rPr>
      </w:pPr>
      <w:r>
        <w:rPr>
          <w:rFonts w:ascii="Courier New" w:hAnsi="Courier New" w:cs="Courier New" w:hint="eastAsia"/>
        </w:rPr>
        <w:t>r g b a</w:t>
      </w:r>
      <w:r w:rsidR="003A55D0">
        <w:rPr>
          <w:rFonts w:ascii="Courier New" w:hAnsi="Courier New" w:cs="Courier New" w:hint="eastAsia"/>
        </w:rPr>
        <w:t xml:space="preserve">  </w:t>
      </w:r>
      <w:r w:rsidR="003A55D0">
        <w:rPr>
          <w:rFonts w:ascii="Courier New" w:hAnsi="Courier New" w:cs="Courier New" w:hint="eastAsia"/>
        </w:rPr>
        <w:t>将矢量看做一种颜色</w:t>
      </w:r>
    </w:p>
    <w:p w:rsidR="004C5BCA" w:rsidRDefault="00893493">
      <w:pPr>
        <w:rPr>
          <w:rFonts w:ascii="Courier New" w:hAnsi="Courier New" w:cs="Courier New"/>
        </w:rPr>
      </w:pPr>
      <w:r>
        <w:rPr>
          <w:rFonts w:ascii="Courier New" w:hAnsi="Courier New" w:cs="Courier New" w:hint="eastAsia"/>
        </w:rPr>
        <w:t>s t p q</w:t>
      </w:r>
      <w:r w:rsidR="003A55D0">
        <w:rPr>
          <w:rFonts w:ascii="Courier New" w:hAnsi="Courier New" w:cs="Courier New" w:hint="eastAsia"/>
        </w:rPr>
        <w:t xml:space="preserve">  </w:t>
      </w:r>
      <w:r w:rsidR="003A55D0">
        <w:rPr>
          <w:rFonts w:ascii="Courier New" w:hAnsi="Courier New" w:cs="Courier New" w:hint="eastAsia"/>
        </w:rPr>
        <w:t>将矢量看做一个纹理坐标</w:t>
      </w:r>
    </w:p>
    <w:p w:rsidR="00033C5D" w:rsidRPr="000F1E67" w:rsidRDefault="00033C5D">
      <w:pPr>
        <w:rPr>
          <w:rFonts w:ascii="Courier New" w:hAnsi="Courier New" w:cs="Courier New"/>
        </w:rPr>
      </w:pPr>
      <w:r>
        <w:rPr>
          <w:rFonts w:ascii="Courier New" w:hAnsi="Courier New" w:cs="Courier New" w:hint="eastAsia"/>
        </w:rPr>
        <w:t>可以像</w:t>
      </w:r>
      <w:r w:rsidR="00E304A1">
        <w:rPr>
          <w:rFonts w:ascii="Courier New" w:hAnsi="Courier New" w:cs="Courier New" w:hint="eastAsia"/>
        </w:rPr>
        <w:t>从</w:t>
      </w:r>
      <w:r w:rsidR="00E304A1">
        <w:rPr>
          <w:rFonts w:ascii="Courier New" w:hAnsi="Courier New" w:cs="Courier New" w:hint="eastAsia"/>
        </w:rPr>
        <w:t>0</w:t>
      </w:r>
      <w:r w:rsidR="00E304A1">
        <w:rPr>
          <w:rFonts w:ascii="Courier New" w:hAnsi="Courier New" w:cs="Courier New" w:hint="eastAsia"/>
        </w:rPr>
        <w:t>开始的数组那样对矢量使用索引来获得各个分量，比如</w:t>
      </w:r>
      <w:r w:rsidR="00E304A1">
        <w:rPr>
          <w:rFonts w:ascii="Courier New" w:hAnsi="Courier New" w:cs="Courier New" w:hint="eastAsia"/>
        </w:rPr>
        <w:t>position[2]</w:t>
      </w:r>
      <w:r w:rsidR="00E304A1">
        <w:rPr>
          <w:rFonts w:ascii="Courier New" w:hAnsi="Courier New" w:cs="Courier New" w:hint="eastAsia"/>
        </w:rPr>
        <w:t>返回的是</w:t>
      </w:r>
      <w:r w:rsidR="00E304A1">
        <w:rPr>
          <w:rFonts w:ascii="Courier New" w:hAnsi="Courier New" w:cs="Courier New" w:hint="eastAsia"/>
        </w:rPr>
        <w:t>position</w:t>
      </w:r>
      <w:r w:rsidR="00E304A1">
        <w:rPr>
          <w:rFonts w:ascii="Courier New" w:hAnsi="Courier New" w:cs="Courier New" w:hint="eastAsia"/>
        </w:rPr>
        <w:t>的第三个分量</w:t>
      </w:r>
    </w:p>
    <w:p w:rsidR="00F32E51" w:rsidRPr="000F1E67" w:rsidRDefault="00DF4A74">
      <w:pPr>
        <w:rPr>
          <w:rFonts w:ascii="Courier New" w:hAnsi="Courier New" w:cs="Courier New"/>
        </w:rPr>
      </w:pPr>
      <w:r>
        <w:rPr>
          <w:rFonts w:ascii="Courier New" w:hAnsi="Courier New" w:cs="Courier New"/>
          <w:noProof/>
        </w:rPr>
        <w:drawing>
          <wp:inline distT="0" distB="0" distL="0" distR="0">
            <wp:extent cx="1359535" cy="26733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59535" cy="267335"/>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Pr="00CC7BD4" w:rsidRDefault="002218B8">
      <w:pPr>
        <w:rPr>
          <w:rFonts w:ascii="Courier New" w:hAnsi="Courier New" w:cs="Courier New"/>
          <w:b/>
        </w:rPr>
      </w:pPr>
      <w:r w:rsidRPr="00CC7BD4">
        <w:rPr>
          <w:rFonts w:ascii="Courier New" w:hAnsi="Courier New" w:cs="Courier New" w:hint="eastAsia"/>
          <w:b/>
        </w:rPr>
        <w:t>矩阵</w:t>
      </w:r>
    </w:p>
    <w:p w:rsidR="002218B8" w:rsidRDefault="002164A4">
      <w:pPr>
        <w:rPr>
          <w:rFonts w:ascii="Courier New" w:hAnsi="Courier New" w:cs="Courier New"/>
        </w:rPr>
      </w:pPr>
      <w:r>
        <w:rPr>
          <w:rFonts w:ascii="Courier New" w:hAnsi="Courier New" w:cs="Courier New" w:hint="eastAsia"/>
        </w:rPr>
        <w:t>mat2(3,4)  2*2</w:t>
      </w:r>
      <w:r>
        <w:rPr>
          <w:rFonts w:ascii="Courier New" w:hAnsi="Courier New" w:cs="Courier New" w:hint="eastAsia"/>
        </w:rPr>
        <w:t>（</w:t>
      </w:r>
      <w:r>
        <w:rPr>
          <w:rFonts w:ascii="Courier New" w:hAnsi="Courier New" w:cs="Courier New" w:hint="eastAsia"/>
        </w:rPr>
        <w:t>3*3</w:t>
      </w:r>
      <w:r>
        <w:rPr>
          <w:rFonts w:ascii="Courier New" w:hAnsi="Courier New" w:cs="Courier New" w:hint="eastAsia"/>
        </w:rPr>
        <w:t>、</w:t>
      </w:r>
      <w:r>
        <w:rPr>
          <w:rFonts w:ascii="Courier New" w:hAnsi="Courier New" w:cs="Courier New" w:hint="eastAsia"/>
        </w:rPr>
        <w:t>4*4</w:t>
      </w:r>
      <w:r>
        <w:rPr>
          <w:rFonts w:ascii="Courier New" w:hAnsi="Courier New" w:cs="Courier New" w:hint="eastAsia"/>
        </w:rPr>
        <w:t>）的浮点数矩阵</w:t>
      </w:r>
    </w:p>
    <w:p w:rsidR="002164A4" w:rsidRDefault="00711132">
      <w:pPr>
        <w:rPr>
          <w:rFonts w:ascii="Courier New" w:hAnsi="Courier New" w:cs="Courier New"/>
        </w:rPr>
      </w:pPr>
      <w:r>
        <w:rPr>
          <w:rFonts w:ascii="Courier New" w:hAnsi="Courier New" w:cs="Courier New" w:hint="eastAsia"/>
        </w:rPr>
        <w:t>用户可以将矩阵作为列矢量的数组来访问，也就是</w:t>
      </w:r>
      <w:r w:rsidR="001B34D4">
        <w:rPr>
          <w:rFonts w:ascii="Courier New" w:hAnsi="Courier New" w:cs="Courier New" w:hint="eastAsia"/>
        </w:rPr>
        <w:t>说，如果一个</w:t>
      </w:r>
      <w:r w:rsidR="001B34D4">
        <w:rPr>
          <w:rFonts w:ascii="Courier New" w:hAnsi="Courier New" w:cs="Courier New" w:hint="eastAsia"/>
        </w:rPr>
        <w:t>transform</w:t>
      </w:r>
      <w:r w:rsidR="001B34D4">
        <w:rPr>
          <w:rFonts w:ascii="Courier New" w:hAnsi="Courier New" w:cs="Courier New" w:hint="eastAsia"/>
        </w:rPr>
        <w:t>是一个</w:t>
      </w:r>
      <w:r w:rsidR="001B34D4">
        <w:rPr>
          <w:rFonts w:ascii="Courier New" w:hAnsi="Courier New" w:cs="Courier New" w:hint="eastAsia"/>
        </w:rPr>
        <w:t>mat4</w:t>
      </w:r>
      <w:r w:rsidR="00F6386C">
        <w:rPr>
          <w:rFonts w:ascii="Courier New" w:hAnsi="Courier New" w:cs="Courier New" w:hint="eastAsia"/>
        </w:rPr>
        <w:t>，那么</w:t>
      </w:r>
      <w:r w:rsidR="00F6386C">
        <w:rPr>
          <w:rFonts w:ascii="Courier New" w:hAnsi="Courier New" w:cs="Courier New" w:hint="eastAsia"/>
        </w:rPr>
        <w:t>transform[2]</w:t>
      </w:r>
      <w:r w:rsidR="00F6386C">
        <w:rPr>
          <w:rFonts w:ascii="Courier New" w:hAnsi="Courier New" w:cs="Courier New" w:hint="eastAsia"/>
        </w:rPr>
        <w:t>就是第三列，</w:t>
      </w:r>
      <w:r w:rsidR="00F6386C">
        <w:rPr>
          <w:rFonts w:ascii="Courier New" w:hAnsi="Courier New" w:cs="Courier New" w:hint="eastAsia"/>
        </w:rPr>
        <w:t>transform[2]</w:t>
      </w:r>
      <w:r w:rsidR="00F6386C">
        <w:rPr>
          <w:rFonts w:ascii="Courier New" w:hAnsi="Courier New" w:cs="Courier New" w:hint="eastAsia"/>
        </w:rPr>
        <w:t>的最终类型就是</w:t>
      </w:r>
      <w:r w:rsidR="00F6386C">
        <w:rPr>
          <w:rFonts w:ascii="Courier New" w:hAnsi="Courier New" w:cs="Courier New" w:hint="eastAsia"/>
        </w:rPr>
        <w:t>vec4</w:t>
      </w:r>
      <w:r w:rsidR="00463D85">
        <w:rPr>
          <w:rFonts w:ascii="Courier New" w:hAnsi="Courier New" w:cs="Courier New" w:hint="eastAsia"/>
        </w:rPr>
        <w:t>，因此</w:t>
      </w:r>
      <w:r w:rsidR="00463D85">
        <w:rPr>
          <w:rFonts w:ascii="Courier New" w:hAnsi="Courier New" w:cs="Courier New" w:hint="eastAsia"/>
        </w:rPr>
        <w:t>transform[2][1]</w:t>
      </w:r>
      <w:r w:rsidR="00463D85">
        <w:rPr>
          <w:rFonts w:ascii="Courier New" w:hAnsi="Courier New" w:cs="Courier New" w:hint="eastAsia"/>
        </w:rPr>
        <w:t>是第三列第二分量</w:t>
      </w:r>
    </w:p>
    <w:p w:rsidR="00463D85" w:rsidRDefault="00463D85">
      <w:pPr>
        <w:rPr>
          <w:rFonts w:ascii="Courier New" w:hAnsi="Courier New" w:cs="Courier New"/>
        </w:rPr>
      </w:pPr>
    </w:p>
    <w:p w:rsidR="007F3229" w:rsidRPr="00B00201" w:rsidRDefault="00FF174F">
      <w:pPr>
        <w:rPr>
          <w:rFonts w:ascii="Courier New" w:hAnsi="Courier New" w:cs="Courier New"/>
          <w:b/>
        </w:rPr>
      </w:pPr>
      <w:r w:rsidRPr="00B00201">
        <w:rPr>
          <w:rFonts w:ascii="Courier New" w:hAnsi="Courier New" w:cs="Courier New" w:hint="eastAsia"/>
          <w:b/>
        </w:rPr>
        <w:t>取样器</w:t>
      </w:r>
    </w:p>
    <w:p w:rsidR="00FF174F" w:rsidRDefault="00CE2417">
      <w:pPr>
        <w:rPr>
          <w:rFonts w:ascii="Courier New" w:hAnsi="Courier New" w:cs="Courier New"/>
        </w:rPr>
      </w:pPr>
      <w:r>
        <w:rPr>
          <w:rFonts w:ascii="Courier New" w:hAnsi="Courier New" w:cs="Courier New" w:hint="eastAsia"/>
        </w:rPr>
        <w:t>纹理查找需要指定哪一个纹理或者纹理单元将执行查找。</w:t>
      </w: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着色语言实际上并不关心纹理单元的底层实现或者组织纹理查找硬件的其他方式。因此，它提供了一个简单而不透明</w:t>
      </w:r>
      <w:r w:rsidR="009949B2">
        <w:rPr>
          <w:rFonts w:ascii="Courier New" w:hAnsi="Courier New" w:cs="Courier New" w:hint="eastAsia"/>
        </w:rPr>
        <w:t>的句柄来封装要查找的对象。这些句柄</w:t>
      </w:r>
      <w:r w:rsidR="002B51BB">
        <w:rPr>
          <w:rFonts w:ascii="Courier New" w:hAnsi="Courier New" w:cs="Courier New" w:hint="eastAsia"/>
        </w:rPr>
        <w:t>被称为“采样器”</w:t>
      </w:r>
      <w:r w:rsidR="00780947">
        <w:rPr>
          <w:rFonts w:ascii="Courier New" w:hAnsi="Courier New" w:cs="Courier New" w:hint="eastAsia"/>
        </w:rPr>
        <w:t>，可用的采样器有：</w:t>
      </w:r>
    </w:p>
    <w:p w:rsidR="00780947" w:rsidRDefault="00A2013F">
      <w:pPr>
        <w:rPr>
          <w:rFonts w:ascii="Courier New" w:hAnsi="Courier New" w:cs="Courier New"/>
        </w:rPr>
      </w:pPr>
      <w:r>
        <w:rPr>
          <w:rFonts w:ascii="Courier New" w:hAnsi="Courier New" w:cs="Courier New"/>
        </w:rPr>
        <w:t>S</w:t>
      </w:r>
      <w:r>
        <w:rPr>
          <w:rFonts w:ascii="Courier New" w:hAnsi="Courier New" w:cs="Courier New" w:hint="eastAsia"/>
        </w:rPr>
        <w:t xml:space="preserve">ample1(2,3)D  </w:t>
      </w:r>
      <w:r>
        <w:rPr>
          <w:rFonts w:ascii="Courier New" w:hAnsi="Courier New" w:cs="Courier New" w:hint="eastAsia"/>
        </w:rPr>
        <w:t>访问一个一（二、三）维</w:t>
      </w:r>
      <w:r w:rsidR="00E1721B">
        <w:rPr>
          <w:rFonts w:ascii="Courier New" w:hAnsi="Courier New" w:cs="Courier New" w:hint="eastAsia"/>
        </w:rPr>
        <w:t>纹理</w:t>
      </w:r>
    </w:p>
    <w:p w:rsidR="00E1721B"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ampleCube  </w:t>
      </w:r>
      <w:r>
        <w:rPr>
          <w:rFonts w:ascii="Courier New" w:hAnsi="Courier New" w:cs="Courier New" w:hint="eastAsia"/>
        </w:rPr>
        <w:t>访问一个立方贴图纹理</w:t>
      </w:r>
    </w:p>
    <w:p w:rsidR="00E422A5"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ample1DShadow  </w:t>
      </w:r>
      <w:r>
        <w:rPr>
          <w:rFonts w:ascii="Courier New" w:hAnsi="Courier New" w:cs="Courier New" w:hint="eastAsia"/>
        </w:rPr>
        <w:t>访问一个带对比的一维深度纹理</w:t>
      </w:r>
    </w:p>
    <w:p w:rsidR="00E422A5" w:rsidRDefault="00E422A5" w:rsidP="00E422A5">
      <w:pPr>
        <w:rPr>
          <w:rFonts w:ascii="Courier New" w:hAnsi="Courier New" w:cs="Courier New"/>
        </w:rPr>
      </w:pPr>
      <w:r>
        <w:rPr>
          <w:rFonts w:ascii="Courier New" w:hAnsi="Courier New" w:cs="Courier New"/>
        </w:rPr>
        <w:t>S</w:t>
      </w:r>
      <w:r>
        <w:rPr>
          <w:rFonts w:ascii="Courier New" w:hAnsi="Courier New" w:cs="Courier New" w:hint="eastAsia"/>
        </w:rPr>
        <w:t>ample</w:t>
      </w:r>
      <w:r w:rsidR="00D70323">
        <w:rPr>
          <w:rFonts w:ascii="Courier New" w:hAnsi="Courier New" w:cs="Courier New" w:hint="eastAsia"/>
        </w:rPr>
        <w:t>2</w:t>
      </w:r>
      <w:r>
        <w:rPr>
          <w:rFonts w:ascii="Courier New" w:hAnsi="Courier New" w:cs="Courier New" w:hint="eastAsia"/>
        </w:rPr>
        <w:t xml:space="preserve">DShadow  </w:t>
      </w:r>
      <w:r w:rsidR="00D70323">
        <w:rPr>
          <w:rFonts w:ascii="Courier New" w:hAnsi="Courier New" w:cs="Courier New" w:hint="eastAsia"/>
        </w:rPr>
        <w:t>访问一个带对比的二</w:t>
      </w:r>
      <w:r>
        <w:rPr>
          <w:rFonts w:ascii="Courier New" w:hAnsi="Courier New" w:cs="Courier New" w:hint="eastAsia"/>
        </w:rPr>
        <w:t>维深度纹理</w:t>
      </w:r>
    </w:p>
    <w:p w:rsidR="00E422A5" w:rsidRDefault="009665D5">
      <w:pPr>
        <w:rPr>
          <w:rFonts w:ascii="Courier New" w:hAnsi="Courier New" w:cs="Courier New"/>
        </w:rPr>
      </w:pPr>
      <w:r>
        <w:rPr>
          <w:rFonts w:ascii="Courier New" w:hAnsi="Courier New" w:cs="Courier New" w:hint="eastAsia"/>
        </w:rPr>
        <w:t>当应用程序初始化一个采样器时，</w:t>
      </w:r>
      <w:r>
        <w:rPr>
          <w:rFonts w:ascii="Courier New" w:hAnsi="Courier New" w:cs="Courier New" w:hint="eastAsia"/>
        </w:rPr>
        <w:t>opengl</w:t>
      </w:r>
      <w:r>
        <w:rPr>
          <w:rFonts w:ascii="Courier New" w:hAnsi="Courier New" w:cs="Courier New" w:hint="eastAsia"/>
        </w:rPr>
        <w:t>实现将在其中存储说明要查找何种纹理所需要的信息。</w:t>
      </w:r>
      <w:r w:rsidR="00BA3628">
        <w:rPr>
          <w:rFonts w:ascii="Courier New" w:hAnsi="Courier New" w:cs="Courier New" w:hint="eastAsia"/>
        </w:rPr>
        <w:t>着色器本身不能初始化取样器，他们只能通过一个</w:t>
      </w:r>
      <w:r w:rsidR="00BA3628">
        <w:rPr>
          <w:rFonts w:ascii="Courier New" w:hAnsi="Courier New" w:cs="Courier New" w:hint="eastAsia"/>
        </w:rPr>
        <w:t>uniform</w:t>
      </w:r>
      <w:r w:rsidR="00BA3628">
        <w:rPr>
          <w:rFonts w:ascii="Courier New" w:hAnsi="Courier New" w:cs="Courier New" w:hint="eastAsia"/>
        </w:rPr>
        <w:t>限定的取样器从应用程序接受取样器</w:t>
      </w:r>
      <w:r w:rsidR="009F4A32">
        <w:rPr>
          <w:rFonts w:ascii="Courier New" w:hAnsi="Courier New" w:cs="Courier New" w:hint="eastAsia"/>
        </w:rPr>
        <w:t>，或者将它们传递给用户</w:t>
      </w:r>
      <w:r w:rsidR="0020542B">
        <w:rPr>
          <w:rFonts w:ascii="Courier New" w:hAnsi="Courier New" w:cs="Courier New" w:hint="eastAsia"/>
        </w:rPr>
        <w:t>或内置函数。作为一个函数参数，取样器不能被修改，因此着色器不能更改</w:t>
      </w:r>
      <w:r w:rsidR="001E6239">
        <w:rPr>
          <w:rFonts w:ascii="Courier New" w:hAnsi="Courier New" w:cs="Courier New" w:hint="eastAsia"/>
        </w:rPr>
        <w:t>一个取样器的值</w:t>
      </w:r>
    </w:p>
    <w:p w:rsidR="001E6239" w:rsidRDefault="00A4536F">
      <w:pPr>
        <w:rPr>
          <w:rFonts w:ascii="Courier New" w:hAnsi="Courier New" w:cs="Courier New"/>
        </w:rPr>
      </w:pPr>
      <w:r>
        <w:rPr>
          <w:rFonts w:ascii="Courier New" w:hAnsi="Courier New" w:cs="Courier New" w:hint="eastAsia"/>
        </w:rPr>
        <w:t>例如：可以这样声明一个取样器</w:t>
      </w:r>
    </w:p>
    <w:p w:rsidR="00A4536F" w:rsidRDefault="00DE0361">
      <w:pPr>
        <w:rPr>
          <w:rFonts w:ascii="Courier New" w:hAnsi="Courier New" w:cs="Courier New"/>
        </w:rPr>
      </w:pPr>
      <w:r>
        <w:rPr>
          <w:rFonts w:ascii="Courier New" w:hAnsi="Courier New" w:cs="Courier New"/>
        </w:rPr>
        <w:t>U</w:t>
      </w:r>
      <w:r>
        <w:rPr>
          <w:rFonts w:ascii="Courier New" w:hAnsi="Courier New" w:cs="Courier New" w:hint="eastAsia"/>
        </w:rPr>
        <w:t>niform sample2D grass</w:t>
      </w:r>
      <w:r w:rsidR="00F47407">
        <w:rPr>
          <w:rFonts w:ascii="Courier New" w:hAnsi="Courier New" w:cs="Courier New" w:hint="eastAsia"/>
        </w:rPr>
        <w:t>;</w:t>
      </w:r>
    </w:p>
    <w:p w:rsidR="00F17F00" w:rsidRDefault="00AD5EEA">
      <w:pPr>
        <w:rPr>
          <w:rFonts w:ascii="Courier New" w:hAnsi="Courier New" w:cs="Courier New"/>
        </w:rPr>
      </w:pPr>
      <w:r>
        <w:rPr>
          <w:rFonts w:ascii="Courier New" w:hAnsi="Courier New" w:cs="Courier New" w:hint="eastAsia"/>
        </w:rPr>
        <w:t>然后，可以将这个变量传递到对应纹理查找函数</w:t>
      </w:r>
      <w:r w:rsidR="00E77661">
        <w:rPr>
          <w:rFonts w:ascii="Courier New" w:hAnsi="Courier New" w:cs="Courier New" w:hint="eastAsia"/>
        </w:rPr>
        <w:t>，以便访问一个纹理：</w:t>
      </w:r>
    </w:p>
    <w:p w:rsidR="00E77661" w:rsidRDefault="00277405">
      <w:pPr>
        <w:rPr>
          <w:rFonts w:ascii="Courier New" w:hAnsi="Courier New" w:cs="Courier New"/>
        </w:rPr>
      </w:pPr>
      <w:r>
        <w:rPr>
          <w:rFonts w:ascii="Courier New" w:hAnsi="Courier New" w:cs="Courier New"/>
        </w:rPr>
        <w:t>V</w:t>
      </w:r>
      <w:r>
        <w:rPr>
          <w:rFonts w:ascii="Courier New" w:hAnsi="Courier New" w:cs="Courier New" w:hint="eastAsia"/>
        </w:rPr>
        <w:t>ec4 color = texture2D(grass, coord)</w:t>
      </w:r>
    </w:p>
    <w:p w:rsidR="00B5392A" w:rsidRPr="00E77661" w:rsidRDefault="0027500B">
      <w:pPr>
        <w:rPr>
          <w:rFonts w:ascii="Courier New" w:hAnsi="Courier New" w:cs="Courier New"/>
        </w:rPr>
      </w:pPr>
      <w:r>
        <w:rPr>
          <w:rFonts w:ascii="Courier New" w:hAnsi="Courier New" w:cs="Courier New"/>
        </w:rPr>
        <w:t>C</w:t>
      </w:r>
      <w:r>
        <w:rPr>
          <w:rFonts w:ascii="Courier New" w:hAnsi="Courier New" w:cs="Courier New" w:hint="eastAsia"/>
        </w:rPr>
        <w:t>oord</w:t>
      </w:r>
      <w:r>
        <w:rPr>
          <w:rFonts w:ascii="Courier New" w:hAnsi="Courier New" w:cs="Courier New" w:hint="eastAsia"/>
        </w:rPr>
        <w:t>是一个</w:t>
      </w:r>
      <w:r>
        <w:rPr>
          <w:rFonts w:ascii="Courier New" w:hAnsi="Courier New" w:cs="Courier New" w:hint="eastAsia"/>
        </w:rPr>
        <w:t>vec2</w:t>
      </w:r>
      <w:r>
        <w:rPr>
          <w:rFonts w:ascii="Courier New" w:hAnsi="Courier New" w:cs="Courier New" w:hint="eastAsia"/>
        </w:rPr>
        <w:t>，存储了要用来作为草地纹理</w:t>
      </w:r>
      <w:r w:rsidR="001E0162">
        <w:rPr>
          <w:rFonts w:ascii="Courier New" w:hAnsi="Courier New" w:cs="Courier New" w:hint="eastAsia"/>
        </w:rPr>
        <w:t>的索引的二维位置</w:t>
      </w:r>
      <w:r w:rsidR="00BD408F">
        <w:rPr>
          <w:rFonts w:ascii="Courier New" w:hAnsi="Courier New" w:cs="Courier New" w:hint="eastAsia"/>
        </w:rPr>
        <w:t>，</w:t>
      </w:r>
      <w:r w:rsidR="00BD408F">
        <w:rPr>
          <w:rFonts w:ascii="Courier New" w:hAnsi="Courier New" w:cs="Courier New" w:hint="eastAsia"/>
        </w:rPr>
        <w:t>color</w:t>
      </w:r>
      <w:r w:rsidR="001B3AE7">
        <w:rPr>
          <w:rFonts w:ascii="Courier New" w:hAnsi="Courier New" w:cs="Courier New" w:hint="eastAsia"/>
        </w:rPr>
        <w:t>是执行纹理查找的结果</w:t>
      </w:r>
      <w:r w:rsidR="00EB5809">
        <w:rPr>
          <w:rFonts w:ascii="Courier New" w:hAnsi="Courier New" w:cs="Courier New" w:hint="eastAsia"/>
        </w:rPr>
        <w:t>。编译器和</w:t>
      </w:r>
      <w:r w:rsidR="00EB5809">
        <w:rPr>
          <w:rFonts w:ascii="Courier New" w:hAnsi="Courier New" w:cs="Courier New" w:hint="eastAsia"/>
        </w:rPr>
        <w:t>opengl api</w:t>
      </w:r>
      <w:r w:rsidR="00EB5809">
        <w:rPr>
          <w:rFonts w:ascii="Courier New" w:hAnsi="Courier New" w:cs="Courier New" w:hint="eastAsia"/>
        </w:rPr>
        <w:t>会一起验证</w:t>
      </w:r>
      <w:r w:rsidR="00EB5809">
        <w:rPr>
          <w:rFonts w:ascii="Courier New" w:hAnsi="Courier New" w:cs="Courier New" w:hint="eastAsia"/>
        </w:rPr>
        <w:t>grass</w:t>
      </w:r>
      <w:r w:rsidR="00EB5809">
        <w:rPr>
          <w:rFonts w:ascii="Courier New" w:hAnsi="Courier New" w:cs="Courier New" w:hint="eastAsia"/>
        </w:rPr>
        <w:t>确实封装了一个二维纹理</w:t>
      </w:r>
      <w:r w:rsidR="00484E60">
        <w:rPr>
          <w:rFonts w:ascii="Courier New" w:hAnsi="Courier New" w:cs="Courier New" w:hint="eastAsia"/>
        </w:rPr>
        <w:t>，并且会验证</w:t>
      </w:r>
      <w:r w:rsidR="00484E60">
        <w:rPr>
          <w:rFonts w:ascii="Courier New" w:hAnsi="Courier New" w:cs="Courier New" w:hint="eastAsia"/>
        </w:rPr>
        <w:t>grass</w:t>
      </w:r>
      <w:r w:rsidR="00484E60">
        <w:rPr>
          <w:rFonts w:ascii="Courier New" w:hAnsi="Courier New" w:cs="Courier New" w:hint="eastAsia"/>
        </w:rPr>
        <w:t>只被传递到二维纹理查找中。</w:t>
      </w:r>
    </w:p>
    <w:p w:rsidR="002164A4" w:rsidRDefault="002164A4">
      <w:pPr>
        <w:rPr>
          <w:rFonts w:ascii="Courier New" w:hAnsi="Courier New" w:cs="Courier New"/>
        </w:rPr>
      </w:pPr>
    </w:p>
    <w:p w:rsidR="002164A4" w:rsidRPr="00A6535D" w:rsidRDefault="009E42A9">
      <w:pPr>
        <w:rPr>
          <w:rFonts w:ascii="Courier New" w:hAnsi="Courier New" w:cs="Courier New"/>
          <w:b/>
        </w:rPr>
      </w:pPr>
      <w:r w:rsidRPr="00A6535D">
        <w:rPr>
          <w:rFonts w:ascii="Courier New" w:hAnsi="Courier New" w:cs="Courier New" w:hint="eastAsia"/>
          <w:b/>
        </w:rPr>
        <w:t>结构</w:t>
      </w:r>
    </w:p>
    <w:p w:rsidR="009E42A9" w:rsidRDefault="00C4535F">
      <w:pPr>
        <w:rPr>
          <w:rFonts w:ascii="Courier New" w:hAnsi="Courier New" w:cs="Courier New"/>
        </w:rPr>
      </w:pPr>
      <w:r>
        <w:rPr>
          <w:rFonts w:ascii="Courier New" w:hAnsi="Courier New" w:cs="Courier New" w:hint="eastAsia"/>
          <w:noProof/>
        </w:rPr>
        <w:drawing>
          <wp:inline distT="0" distB="0" distL="0" distR="0">
            <wp:extent cx="1437005" cy="69469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37005" cy="694690"/>
                    </a:xfrm>
                    <a:prstGeom prst="rect">
                      <a:avLst/>
                    </a:prstGeom>
                    <a:noFill/>
                    <a:ln w="9525">
                      <a:noFill/>
                      <a:miter lim="800000"/>
                      <a:headEnd/>
                      <a:tailEnd/>
                    </a:ln>
                  </pic:spPr>
                </pic:pic>
              </a:graphicData>
            </a:graphic>
          </wp:inline>
        </w:drawing>
      </w:r>
    </w:p>
    <w:p w:rsidR="002164A4" w:rsidRDefault="000D38D8">
      <w:pPr>
        <w:rPr>
          <w:rFonts w:ascii="Courier New" w:hAnsi="Courier New" w:cs="Courier New"/>
        </w:rPr>
      </w:pPr>
      <w:r>
        <w:rPr>
          <w:rFonts w:ascii="Courier New" w:hAnsi="Courier New" w:cs="Courier New" w:hint="eastAsia"/>
        </w:rPr>
        <w:t>目前，结构是唯一的用户定义的类型，关键字</w:t>
      </w:r>
      <w:r>
        <w:rPr>
          <w:rFonts w:ascii="Courier New" w:hAnsi="Courier New" w:cs="Courier New" w:hint="eastAsia"/>
        </w:rPr>
        <w:t>union</w:t>
      </w:r>
      <w:r>
        <w:rPr>
          <w:rFonts w:ascii="Courier New" w:hAnsi="Courier New" w:cs="Courier New" w:hint="eastAsia"/>
        </w:rPr>
        <w:t>、</w:t>
      </w:r>
      <w:r>
        <w:rPr>
          <w:rFonts w:ascii="Courier New" w:hAnsi="Courier New" w:cs="Courier New" w:hint="eastAsia"/>
        </w:rPr>
        <w:t>enum</w:t>
      </w:r>
      <w:r>
        <w:rPr>
          <w:rFonts w:ascii="Courier New" w:hAnsi="Courier New" w:cs="Courier New" w:hint="eastAsia"/>
        </w:rPr>
        <w:t>和</w:t>
      </w:r>
      <w:r>
        <w:rPr>
          <w:rFonts w:ascii="Courier New" w:hAnsi="Courier New" w:cs="Courier New" w:hint="eastAsia"/>
        </w:rPr>
        <w:t>class</w:t>
      </w:r>
      <w:r>
        <w:rPr>
          <w:rFonts w:ascii="Courier New" w:hAnsi="Courier New" w:cs="Courier New" w:hint="eastAsia"/>
        </w:rPr>
        <w:t>得以保留，将来可能会用到它们。</w:t>
      </w:r>
    </w:p>
    <w:p w:rsidR="000164B4" w:rsidRDefault="000164B4">
      <w:pPr>
        <w:rPr>
          <w:rFonts w:ascii="Courier New" w:hAnsi="Courier New" w:cs="Courier New"/>
        </w:rPr>
      </w:pPr>
    </w:p>
    <w:p w:rsidR="00FC45D9" w:rsidRPr="00A6535D" w:rsidRDefault="00FC45D9" w:rsidP="00FC45D9">
      <w:pPr>
        <w:rPr>
          <w:rFonts w:ascii="Courier New" w:hAnsi="Courier New" w:cs="Courier New"/>
          <w:b/>
        </w:rPr>
      </w:pPr>
      <w:r>
        <w:rPr>
          <w:rFonts w:ascii="Courier New" w:hAnsi="Courier New" w:cs="Courier New" w:hint="eastAsia"/>
          <w:b/>
        </w:rPr>
        <w:t>数组</w:t>
      </w:r>
    </w:p>
    <w:p w:rsidR="000164B4" w:rsidRDefault="005756DF">
      <w:pPr>
        <w:rPr>
          <w:rFonts w:ascii="Courier New" w:hAnsi="Courier New" w:cs="Courier New"/>
        </w:rPr>
      </w:pPr>
      <w:r>
        <w:rPr>
          <w:rFonts w:ascii="Courier New" w:hAnsi="Courier New" w:cs="Courier New" w:hint="eastAsia"/>
        </w:rPr>
        <w:lastRenderedPageBreak/>
        <w:t>该语言可以创建任意类型的数组，声明</w:t>
      </w:r>
    </w:p>
    <w:p w:rsidR="005756DF" w:rsidRDefault="005756DF">
      <w:pPr>
        <w:rPr>
          <w:rFonts w:ascii="Courier New" w:hAnsi="Courier New" w:cs="Courier New"/>
        </w:rPr>
      </w:pPr>
      <w:r>
        <w:rPr>
          <w:rFonts w:ascii="Courier New" w:hAnsi="Courier New" w:cs="Courier New"/>
        </w:rPr>
        <w:t>Vec4</w:t>
      </w:r>
      <w:r>
        <w:rPr>
          <w:rFonts w:ascii="Courier New" w:hAnsi="Courier New" w:cs="Courier New" w:hint="eastAsia"/>
        </w:rPr>
        <w:t xml:space="preserve"> points[10]</w:t>
      </w:r>
      <w:r w:rsidR="00B94CE7">
        <w:rPr>
          <w:rFonts w:ascii="Courier New" w:hAnsi="Courier New" w:cs="Courier New" w:hint="eastAsia"/>
        </w:rPr>
        <w:t>;</w:t>
      </w:r>
    </w:p>
    <w:p w:rsidR="00B94CE7" w:rsidRDefault="00D5294D">
      <w:pPr>
        <w:rPr>
          <w:rFonts w:ascii="Courier New" w:hAnsi="Courier New" w:cs="Courier New"/>
        </w:rPr>
      </w:pPr>
      <w:r>
        <w:rPr>
          <w:rFonts w:ascii="Courier New" w:hAnsi="Courier New" w:cs="Courier New" w:hint="eastAsia"/>
        </w:rPr>
        <w:t>创建的是一个包含</w:t>
      </w:r>
      <w:r>
        <w:rPr>
          <w:rFonts w:ascii="Courier New" w:hAnsi="Courier New" w:cs="Courier New" w:hint="eastAsia"/>
        </w:rPr>
        <w:t>10</w:t>
      </w:r>
      <w:r>
        <w:rPr>
          <w:rFonts w:ascii="Courier New" w:hAnsi="Courier New" w:cs="Courier New" w:hint="eastAsia"/>
        </w:rPr>
        <w:t>个</w:t>
      </w:r>
      <w:r>
        <w:rPr>
          <w:rFonts w:ascii="Courier New" w:hAnsi="Courier New" w:cs="Courier New" w:hint="eastAsia"/>
        </w:rPr>
        <w:t>vec4</w:t>
      </w:r>
      <w:r>
        <w:rPr>
          <w:rFonts w:ascii="Courier New" w:hAnsi="Courier New" w:cs="Courier New" w:hint="eastAsia"/>
        </w:rPr>
        <w:t>的数组，其索引是从</w:t>
      </w:r>
      <w:r>
        <w:rPr>
          <w:rFonts w:ascii="Courier New" w:hAnsi="Courier New" w:cs="Courier New" w:hint="eastAsia"/>
        </w:rPr>
        <w:t>0</w:t>
      </w:r>
      <w:r>
        <w:rPr>
          <w:rFonts w:ascii="Courier New" w:hAnsi="Courier New" w:cs="Courier New" w:hint="eastAsia"/>
        </w:rPr>
        <w:t>开始的。此处不存在指针。声明数组的唯一方式就是使用中括号。</w:t>
      </w:r>
    </w:p>
    <w:p w:rsidR="00E17B49" w:rsidRDefault="00E17B49">
      <w:pPr>
        <w:rPr>
          <w:rFonts w:ascii="Courier New" w:hAnsi="Courier New" w:cs="Courier New"/>
        </w:rPr>
      </w:pPr>
      <w:r>
        <w:rPr>
          <w:rFonts w:ascii="Courier New" w:hAnsi="Courier New" w:cs="Courier New" w:hint="eastAsia"/>
        </w:rPr>
        <w:t>在声明数组时不必指定大小，下面这样的声明是可行的</w:t>
      </w:r>
      <w:r w:rsidR="002B0BBF">
        <w:rPr>
          <w:rFonts w:ascii="Courier New" w:hAnsi="Courier New" w:cs="Courier New" w:hint="eastAsia"/>
        </w:rPr>
        <w:t>：</w:t>
      </w:r>
    </w:p>
    <w:p w:rsidR="002B0BBF" w:rsidRDefault="002B0BBF">
      <w:pPr>
        <w:rPr>
          <w:rFonts w:ascii="Courier New" w:hAnsi="Courier New" w:cs="Courier New"/>
        </w:rPr>
      </w:pPr>
      <w:r>
        <w:rPr>
          <w:rFonts w:ascii="Courier New" w:hAnsi="Courier New" w:cs="Courier New"/>
        </w:rPr>
        <w:t>V</w:t>
      </w:r>
      <w:r>
        <w:rPr>
          <w:rFonts w:ascii="Courier New" w:hAnsi="Courier New" w:cs="Courier New" w:hint="eastAsia"/>
        </w:rPr>
        <w:t>ec4 points</w:t>
      </w:r>
      <w:r w:rsidR="00E27682">
        <w:rPr>
          <w:rFonts w:ascii="Courier New" w:hAnsi="Courier New" w:cs="Courier New" w:hint="eastAsia"/>
        </w:rPr>
        <w:t>[]</w:t>
      </w:r>
    </w:p>
    <w:p w:rsidR="00327521" w:rsidRDefault="00327521">
      <w:pPr>
        <w:rPr>
          <w:rFonts w:ascii="Courier New" w:hAnsi="Courier New" w:cs="Courier New"/>
        </w:rPr>
      </w:pPr>
      <w:r>
        <w:rPr>
          <w:rFonts w:ascii="Courier New" w:hAnsi="Courier New" w:cs="Courier New" w:hint="eastAsia"/>
        </w:rPr>
        <w:t>只要符合下面的两种情况之一：</w:t>
      </w:r>
    </w:p>
    <w:p w:rsidR="00490632" w:rsidRDefault="00490632">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6B70DA">
        <w:rPr>
          <w:rFonts w:ascii="Courier New" w:hAnsi="Courier New" w:cs="Courier New" w:hint="eastAsia"/>
        </w:rPr>
        <w:t>在引用数组之前，要使用大小再次声明它，其他类型与第一次声明时相同</w:t>
      </w:r>
    </w:p>
    <w:p w:rsidR="008B5760" w:rsidRDefault="00C3543F">
      <w:pPr>
        <w:rPr>
          <w:rFonts w:ascii="Courier New" w:hAnsi="Courier New" w:cs="Courier New"/>
        </w:rPr>
      </w:pPr>
      <w:r>
        <w:rPr>
          <w:rFonts w:ascii="Courier New" w:hAnsi="Courier New" w:cs="Courier New"/>
          <w:noProof/>
        </w:rPr>
        <w:drawing>
          <wp:inline distT="0" distB="0" distL="0" distR="0">
            <wp:extent cx="896620" cy="30289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6620" cy="302895"/>
                    </a:xfrm>
                    <a:prstGeom prst="rect">
                      <a:avLst/>
                    </a:prstGeom>
                    <a:noFill/>
                    <a:ln w="9525">
                      <a:noFill/>
                      <a:miter lim="800000"/>
                      <a:headEnd/>
                      <a:tailEnd/>
                    </a:ln>
                  </pic:spPr>
                </pic:pic>
              </a:graphicData>
            </a:graphic>
          </wp:inline>
        </w:drawing>
      </w:r>
    </w:p>
    <w:p w:rsidR="00E27682" w:rsidRDefault="008B5760">
      <w:pPr>
        <w:rPr>
          <w:rFonts w:ascii="Courier New" w:hAnsi="Courier New" w:cs="Courier New"/>
        </w:rPr>
      </w:pPr>
      <w:r>
        <w:rPr>
          <w:rFonts w:ascii="Courier New" w:hAnsi="Courier New" w:cs="Courier New" w:hint="eastAsia"/>
        </w:rPr>
        <w:t>如上面的定义是</w:t>
      </w:r>
      <w:r w:rsidR="008F7B58">
        <w:rPr>
          <w:rFonts w:ascii="Courier New" w:hAnsi="Courier New" w:cs="Courier New" w:hint="eastAsia"/>
        </w:rPr>
        <w:t>正确</w:t>
      </w:r>
      <w:r>
        <w:rPr>
          <w:rFonts w:ascii="Courier New" w:hAnsi="Courier New" w:cs="Courier New" w:hint="eastAsia"/>
        </w:rPr>
        <w:t>的</w:t>
      </w:r>
    </w:p>
    <w:p w:rsidR="00ED68C2" w:rsidRDefault="00A5115D">
      <w:pPr>
        <w:rPr>
          <w:rFonts w:ascii="Courier New" w:hAnsi="Courier New" w:cs="Courier New"/>
        </w:rPr>
      </w:pPr>
      <w:r>
        <w:rPr>
          <w:rFonts w:ascii="Courier New" w:hAnsi="Courier New" w:cs="Courier New" w:hint="eastAsia"/>
        </w:rPr>
        <w:t>但是在这之后不能再次声明它</w:t>
      </w:r>
    </w:p>
    <w:p w:rsidR="00336AEA" w:rsidRDefault="00336AEA">
      <w:pPr>
        <w:rPr>
          <w:rFonts w:ascii="Courier New" w:hAnsi="Courier New" w:cs="Courier New"/>
        </w:rPr>
      </w:pPr>
      <w:r>
        <w:rPr>
          <w:rFonts w:ascii="Courier New" w:hAnsi="Courier New" w:cs="Courier New" w:hint="eastAsia"/>
        </w:rPr>
        <w:t>2</w:t>
      </w:r>
      <w:r>
        <w:rPr>
          <w:rFonts w:ascii="Courier New" w:hAnsi="Courier New" w:cs="Courier New" w:hint="eastAsia"/>
        </w:rPr>
        <w:t>）</w:t>
      </w:r>
      <w:r w:rsidR="009A6E30">
        <w:rPr>
          <w:rFonts w:ascii="Courier New" w:hAnsi="Courier New" w:cs="Courier New" w:hint="eastAsia"/>
        </w:rPr>
        <w:t>静态引用数组的所有索引都是编译时的常量，在这种情况下，编译器会使数组足够大，易变存储它看到的是被使用的最大索引，例如：</w:t>
      </w:r>
    </w:p>
    <w:p w:rsidR="009A6E30" w:rsidRDefault="00F81FED">
      <w:pPr>
        <w:rPr>
          <w:rFonts w:ascii="Courier New" w:hAnsi="Courier New" w:cs="Courier New"/>
        </w:rPr>
      </w:pPr>
      <w:r>
        <w:rPr>
          <w:rFonts w:ascii="Courier New" w:hAnsi="Courier New" w:cs="Courier New"/>
        </w:rPr>
        <w:t>V</w:t>
      </w:r>
      <w:r>
        <w:rPr>
          <w:rFonts w:ascii="Courier New" w:hAnsi="Courier New" w:cs="Courier New" w:hint="eastAsia"/>
        </w:rPr>
        <w:t>ec4 points[];</w:t>
      </w:r>
      <w:r w:rsidR="006D4ED7">
        <w:rPr>
          <w:rFonts w:ascii="Courier New" w:hAnsi="Courier New" w:cs="Courier New" w:hint="eastAsia"/>
        </w:rPr>
        <w:t xml:space="preserve"> // points</w:t>
      </w:r>
      <w:r w:rsidR="006D4ED7">
        <w:rPr>
          <w:rFonts w:ascii="Courier New" w:hAnsi="Courier New" w:cs="Courier New" w:hint="eastAsia"/>
        </w:rPr>
        <w:t>是一个未知大小的数组</w:t>
      </w:r>
    </w:p>
    <w:p w:rsidR="0029551A" w:rsidRDefault="0029551A">
      <w:pPr>
        <w:rPr>
          <w:rFonts w:ascii="Courier New" w:hAnsi="Courier New" w:cs="Courier New"/>
        </w:rPr>
      </w:pPr>
      <w:r>
        <w:rPr>
          <w:rFonts w:ascii="Courier New" w:hAnsi="Courier New" w:cs="Courier New"/>
        </w:rPr>
        <w:t>P</w:t>
      </w:r>
      <w:r>
        <w:rPr>
          <w:rFonts w:ascii="Courier New" w:hAnsi="Courier New" w:cs="Courier New" w:hint="eastAsia"/>
        </w:rPr>
        <w:t>oints[2] = vec4(1.0)</w:t>
      </w:r>
      <w:r w:rsidR="006D4ED7">
        <w:rPr>
          <w:rFonts w:ascii="Courier New" w:hAnsi="Courier New" w:cs="Courier New" w:hint="eastAsia"/>
        </w:rPr>
        <w:t xml:space="preserve"> // points</w:t>
      </w:r>
      <w:r w:rsidR="006D4ED7">
        <w:rPr>
          <w:rFonts w:ascii="Courier New" w:hAnsi="Courier New" w:cs="Courier New" w:hint="eastAsia"/>
        </w:rPr>
        <w:t>是一个大小为</w:t>
      </w:r>
      <w:r w:rsidR="006D4ED7">
        <w:rPr>
          <w:rFonts w:ascii="Courier New" w:hAnsi="Courier New" w:cs="Courier New" w:hint="eastAsia"/>
        </w:rPr>
        <w:t>3</w:t>
      </w:r>
      <w:r w:rsidR="006D4ED7">
        <w:rPr>
          <w:rFonts w:ascii="Courier New" w:hAnsi="Courier New" w:cs="Courier New" w:hint="eastAsia"/>
        </w:rPr>
        <w:t>的数组</w:t>
      </w:r>
    </w:p>
    <w:p w:rsidR="006D4ED7" w:rsidRDefault="006D4ED7">
      <w:pPr>
        <w:rPr>
          <w:rFonts w:ascii="Courier New" w:hAnsi="Courier New" w:cs="Courier New"/>
        </w:rPr>
      </w:pPr>
      <w:r>
        <w:rPr>
          <w:rFonts w:ascii="Courier New" w:hAnsi="Courier New" w:cs="Courier New"/>
        </w:rPr>
        <w:t>P</w:t>
      </w:r>
      <w:r>
        <w:rPr>
          <w:rFonts w:ascii="Courier New" w:hAnsi="Courier New" w:cs="Courier New" w:hint="eastAsia"/>
        </w:rPr>
        <w:t>oints[7] = vec4(2.0) // points</w:t>
      </w:r>
      <w:r>
        <w:rPr>
          <w:rFonts w:ascii="Courier New" w:hAnsi="Courier New" w:cs="Courier New" w:hint="eastAsia"/>
        </w:rPr>
        <w:t>现在是一个大小为</w:t>
      </w:r>
      <w:r>
        <w:rPr>
          <w:rFonts w:ascii="Courier New" w:hAnsi="Courier New" w:cs="Courier New" w:hint="eastAsia"/>
        </w:rPr>
        <w:t>8</w:t>
      </w:r>
      <w:r>
        <w:rPr>
          <w:rFonts w:ascii="Courier New" w:hAnsi="Courier New" w:cs="Courier New" w:hint="eastAsia"/>
        </w:rPr>
        <w:t>的数组</w:t>
      </w:r>
    </w:p>
    <w:p w:rsidR="006D4ED7" w:rsidRDefault="009E1113">
      <w:pPr>
        <w:rPr>
          <w:rFonts w:ascii="Courier New" w:hAnsi="Courier New" w:cs="Courier New"/>
        </w:rPr>
      </w:pPr>
      <w:r>
        <w:rPr>
          <w:rFonts w:ascii="Courier New" w:hAnsi="Courier New" w:cs="Courier New" w:hint="eastAsia"/>
        </w:rPr>
        <w:t>这种情况下，在运行时数组只有一个大小，这是由编译器看到的最大索引决定的</w:t>
      </w:r>
    </w:p>
    <w:p w:rsidR="009E1113" w:rsidRDefault="00202BF0">
      <w:pPr>
        <w:rPr>
          <w:rFonts w:ascii="Courier New" w:hAnsi="Courier New" w:cs="Courier New"/>
        </w:rPr>
      </w:pPr>
      <w:r>
        <w:rPr>
          <w:rFonts w:ascii="Courier New" w:hAnsi="Courier New" w:cs="Courier New" w:hint="eastAsia"/>
        </w:rPr>
        <w:t>共享同一个数组的多个着色器可以分别使用不同的大小来声明它，连接器会将数组的大小指定为在连接到一起的所有着色器中出现的最大大小</w:t>
      </w:r>
    </w:p>
    <w:p w:rsidR="00202BF0" w:rsidRPr="00202BF0" w:rsidRDefault="00202BF0">
      <w:pPr>
        <w:rPr>
          <w:rFonts w:ascii="Courier New" w:hAnsi="Courier New" w:cs="Courier New"/>
        </w:rPr>
      </w:pPr>
    </w:p>
    <w:p w:rsidR="00DD6FEA" w:rsidRPr="00A6535D" w:rsidRDefault="0068096D" w:rsidP="00DD6FEA">
      <w:pPr>
        <w:rPr>
          <w:rFonts w:ascii="Courier New" w:hAnsi="Courier New" w:cs="Courier New"/>
          <w:b/>
        </w:rPr>
      </w:pPr>
      <w:r>
        <w:rPr>
          <w:rFonts w:ascii="Courier New" w:hAnsi="Courier New" w:cs="Courier New"/>
          <w:b/>
        </w:rPr>
        <w:t>V</w:t>
      </w:r>
      <w:r>
        <w:rPr>
          <w:rFonts w:ascii="Courier New" w:hAnsi="Courier New" w:cs="Courier New" w:hint="eastAsia"/>
          <w:b/>
        </w:rPr>
        <w:t>oid</w:t>
      </w:r>
    </w:p>
    <w:p w:rsidR="00F32E51" w:rsidRDefault="00A0083F">
      <w:pPr>
        <w:rPr>
          <w:rFonts w:ascii="Courier New" w:hAnsi="Courier New" w:cs="Courier New"/>
        </w:rPr>
      </w:pPr>
      <w:r>
        <w:rPr>
          <w:rFonts w:ascii="Courier New" w:hAnsi="Courier New" w:cs="Courier New" w:hint="eastAsia"/>
        </w:rPr>
        <w:t>类型</w:t>
      </w:r>
      <w:r>
        <w:rPr>
          <w:rFonts w:ascii="Courier New" w:hAnsi="Courier New" w:cs="Courier New" w:hint="eastAsia"/>
        </w:rPr>
        <w:t>void</w:t>
      </w:r>
      <w:r>
        <w:rPr>
          <w:rFonts w:ascii="Courier New" w:hAnsi="Courier New" w:cs="Courier New" w:hint="eastAsia"/>
        </w:rPr>
        <w:t>用来声明一个不反悔任何值的函数</w:t>
      </w:r>
      <w:r w:rsidR="00C72F36">
        <w:rPr>
          <w:rFonts w:ascii="Courier New" w:hAnsi="Courier New" w:cs="Courier New" w:hint="eastAsia"/>
        </w:rPr>
        <w:t>，</w:t>
      </w:r>
      <w:r w:rsidR="00F77458">
        <w:rPr>
          <w:rFonts w:ascii="Courier New" w:hAnsi="Courier New" w:cs="Courier New" w:hint="eastAsia"/>
        </w:rPr>
        <w:t>除了用于不反悔任何值的函数之外，</w:t>
      </w:r>
      <w:r w:rsidR="00F77458">
        <w:rPr>
          <w:rFonts w:ascii="Courier New" w:hAnsi="Courier New" w:cs="Courier New" w:hint="eastAsia"/>
        </w:rPr>
        <w:t>void</w:t>
      </w:r>
      <w:r w:rsidR="00F77458">
        <w:rPr>
          <w:rFonts w:ascii="Courier New" w:hAnsi="Courier New" w:cs="Courier New" w:hint="eastAsia"/>
        </w:rPr>
        <w:t>类型没有其他用途</w:t>
      </w:r>
    </w:p>
    <w:p w:rsidR="00F8363E" w:rsidRDefault="00F8363E" w:rsidP="00AB0F0C">
      <w:pPr>
        <w:rPr>
          <w:rFonts w:ascii="Courier New" w:hAnsi="Courier New" w:cs="Courier New"/>
        </w:rPr>
      </w:pPr>
    </w:p>
    <w:p w:rsidR="00AB0F0C" w:rsidRPr="00A6535D" w:rsidRDefault="00F8363E" w:rsidP="00AB0F0C">
      <w:pPr>
        <w:rPr>
          <w:rFonts w:ascii="Courier New" w:hAnsi="Courier New" w:cs="Courier New"/>
          <w:b/>
        </w:rPr>
      </w:pPr>
      <w:r>
        <w:rPr>
          <w:rFonts w:ascii="Courier New" w:hAnsi="Courier New" w:cs="Courier New" w:hint="eastAsia"/>
          <w:b/>
        </w:rPr>
        <w:t>类型</w:t>
      </w:r>
      <w:r w:rsidR="00EB1AB1">
        <w:rPr>
          <w:rFonts w:ascii="Courier New" w:hAnsi="Courier New" w:cs="Courier New" w:hint="eastAsia"/>
          <w:b/>
        </w:rPr>
        <w:t>匹配与提升</w:t>
      </w:r>
    </w:p>
    <w:p w:rsidR="00F32E51" w:rsidRDefault="00000834">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着色语言对类型匹配是非常严格的。总的来说，要赋值的类型必须相互匹配，传递到函数的参数类型必须与形参声明相匹配，且在其上执行运算的类型必须与运算符的要求相匹配。</w:t>
      </w:r>
      <w:r w:rsidR="00FF5FFE">
        <w:rPr>
          <w:rFonts w:ascii="Courier New" w:hAnsi="Courier New" w:cs="Courier New" w:hint="eastAsia"/>
        </w:rPr>
        <w:t>从一种类型到另一种类型的自动提升是不存在的，</w:t>
      </w:r>
      <w:r w:rsidR="00287149">
        <w:rPr>
          <w:rFonts w:ascii="Courier New" w:hAnsi="Courier New" w:cs="Courier New" w:hint="eastAsia"/>
        </w:rPr>
        <w:t>有时，这可能会使着色器执行一次额外的明确转换，不过，这也简化了着色语言，避免了某些形式的混乱代码和某些类型的缺陷</w:t>
      </w:r>
      <w:r w:rsidR="00AB3FE8">
        <w:rPr>
          <w:rFonts w:ascii="Courier New" w:hAnsi="Courier New" w:cs="Courier New" w:hint="eastAsia"/>
        </w:rPr>
        <w:t>。例如，对于一个指定的函数调用，应该选择哪一个重载的函数是非常明确的。</w:t>
      </w:r>
    </w:p>
    <w:p w:rsidR="0083404E" w:rsidRDefault="0083404E">
      <w:pPr>
        <w:rPr>
          <w:rFonts w:ascii="Courier New" w:hAnsi="Courier New" w:cs="Courier New"/>
        </w:rPr>
      </w:pPr>
    </w:p>
    <w:p w:rsidR="0083404E" w:rsidRPr="00A6535D" w:rsidRDefault="003F069A" w:rsidP="0083404E">
      <w:pPr>
        <w:rPr>
          <w:rFonts w:ascii="Courier New" w:hAnsi="Courier New" w:cs="Courier New"/>
          <w:b/>
        </w:rPr>
      </w:pPr>
      <w:r>
        <w:rPr>
          <w:rFonts w:ascii="Courier New" w:hAnsi="Courier New" w:cs="Courier New" w:hint="eastAsia"/>
          <w:b/>
        </w:rPr>
        <w:t>初始化器和</w:t>
      </w:r>
      <w:r w:rsidR="0009521B">
        <w:rPr>
          <w:rFonts w:ascii="Courier New" w:hAnsi="Courier New" w:cs="Courier New" w:hint="eastAsia"/>
          <w:b/>
        </w:rPr>
        <w:t>构造函数</w:t>
      </w:r>
    </w:p>
    <w:p w:rsidR="0083404E" w:rsidRDefault="00EA08F2">
      <w:pPr>
        <w:rPr>
          <w:rFonts w:ascii="Courier New" w:hAnsi="Courier New" w:cs="Courier New"/>
        </w:rPr>
      </w:pPr>
      <w:r>
        <w:rPr>
          <w:rFonts w:ascii="Courier New" w:hAnsi="Courier New" w:cs="Courier New" w:hint="eastAsia"/>
        </w:rPr>
        <w:t>着色器变量可以在声明时进行初始化，常量限定的变量必须初始化，在声明时不能初始化属性变量、一致变量和易变变量</w:t>
      </w:r>
    </w:p>
    <w:p w:rsidR="00EA08F2" w:rsidRDefault="00A73BA7">
      <w:pPr>
        <w:rPr>
          <w:rFonts w:ascii="Courier New" w:hAnsi="Courier New" w:cs="Courier New"/>
        </w:rPr>
      </w:pPr>
      <w:r>
        <w:rPr>
          <w:rFonts w:ascii="Courier New" w:hAnsi="Courier New" w:cs="Courier New" w:hint="eastAsia"/>
        </w:rPr>
        <w:t>该语言中没有</w:t>
      </w:r>
      <w:r>
        <w:rPr>
          <w:rFonts w:ascii="Courier New" w:hAnsi="Courier New" w:cs="Courier New" w:hint="eastAsia"/>
        </w:rPr>
        <w:t>c</w:t>
      </w:r>
      <w:r>
        <w:rPr>
          <w:rFonts w:ascii="Courier New" w:hAnsi="Courier New" w:cs="Courier New" w:hint="eastAsia"/>
        </w:rPr>
        <w:t>中使用大括号语法“</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”的初始化器</w:t>
      </w:r>
      <w:r w:rsidR="00AF023B">
        <w:rPr>
          <w:rFonts w:ascii="Courier New" w:hAnsi="Courier New" w:cs="Courier New" w:hint="eastAsia"/>
        </w:rPr>
        <w:t>，而只有构造函数</w:t>
      </w:r>
      <w:r w:rsidR="0091692D">
        <w:rPr>
          <w:rFonts w:ascii="Courier New" w:hAnsi="Courier New" w:cs="Courier New" w:hint="eastAsia"/>
        </w:rPr>
        <w:t>。从语法上说，构造函数看起来就像是在将出现函数名称的位置上使用了类型名称的函数调用。</w:t>
      </w:r>
      <w:r w:rsidR="00CC41F6">
        <w:rPr>
          <w:rFonts w:ascii="Courier New" w:hAnsi="Courier New" w:cs="Courier New" w:hint="eastAsia"/>
        </w:rPr>
        <w:t>例如：</w:t>
      </w:r>
    </w:p>
    <w:p w:rsidR="002E64D6" w:rsidRDefault="000A2B1D">
      <w:pPr>
        <w:rPr>
          <w:rFonts w:ascii="Courier New" w:hAnsi="Courier New" w:cs="Courier New"/>
        </w:rPr>
      </w:pPr>
      <w:r>
        <w:rPr>
          <w:rFonts w:ascii="Courier New" w:hAnsi="Courier New" w:cs="Courier New"/>
        </w:rPr>
        <w:t>V</w:t>
      </w:r>
      <w:r>
        <w:rPr>
          <w:rFonts w:ascii="Courier New" w:hAnsi="Courier New" w:cs="Courier New" w:hint="eastAsia"/>
        </w:rPr>
        <w:t>ec4 v = vec4(1.0, 2.0, 3.0, 4.0)</w:t>
      </w:r>
    </w:p>
    <w:p w:rsidR="00A222B6" w:rsidRDefault="00A222B6">
      <w:pPr>
        <w:rPr>
          <w:rFonts w:ascii="Courier New" w:hAnsi="Courier New" w:cs="Courier New"/>
        </w:rPr>
      </w:pPr>
      <w:r>
        <w:rPr>
          <w:rFonts w:ascii="Courier New" w:hAnsi="Courier New" w:cs="Courier New" w:hint="eastAsia"/>
        </w:rPr>
        <w:t>矢量的内置构造函数也可以接受一个单独的参数，这个参数将被复制到各个部分中：</w:t>
      </w:r>
    </w:p>
    <w:p w:rsidR="00A222B6" w:rsidRDefault="0060188A">
      <w:pPr>
        <w:rPr>
          <w:rFonts w:ascii="Courier New" w:hAnsi="Courier New" w:cs="Courier New"/>
        </w:rPr>
      </w:pPr>
      <w:r>
        <w:rPr>
          <w:rFonts w:ascii="Courier New" w:hAnsi="Courier New" w:cs="Courier New"/>
        </w:rPr>
        <w:t>V</w:t>
      </w:r>
      <w:r>
        <w:rPr>
          <w:rFonts w:ascii="Courier New" w:hAnsi="Courier New" w:cs="Courier New" w:hint="eastAsia"/>
        </w:rPr>
        <w:t>ec3 v = vec3(0.6)</w:t>
      </w:r>
    </w:p>
    <w:p w:rsidR="0060188A" w:rsidRDefault="0060188A">
      <w:pPr>
        <w:rPr>
          <w:rFonts w:ascii="Courier New" w:hAnsi="Courier New" w:cs="Courier New"/>
        </w:rPr>
      </w:pPr>
      <w:r>
        <w:rPr>
          <w:rFonts w:ascii="Courier New" w:hAnsi="Courier New" w:cs="Courier New" w:hint="eastAsia"/>
        </w:rPr>
        <w:t>等价于：</w:t>
      </w:r>
    </w:p>
    <w:p w:rsidR="0060188A" w:rsidRDefault="007F7227">
      <w:pPr>
        <w:rPr>
          <w:rFonts w:ascii="Courier New" w:hAnsi="Courier New" w:cs="Courier New"/>
        </w:rPr>
      </w:pPr>
      <w:r>
        <w:rPr>
          <w:rFonts w:ascii="Courier New" w:hAnsi="Courier New" w:cs="Courier New"/>
        </w:rPr>
        <w:t>V</w:t>
      </w:r>
      <w:r>
        <w:rPr>
          <w:rFonts w:ascii="Courier New" w:hAnsi="Courier New" w:cs="Courier New" w:hint="eastAsia"/>
        </w:rPr>
        <w:t>ec3 v = vec3(0.6, 0.6, 0.6)</w:t>
      </w:r>
    </w:p>
    <w:p w:rsidR="007F7227" w:rsidRDefault="001572EA">
      <w:pPr>
        <w:rPr>
          <w:rFonts w:ascii="Courier New" w:hAnsi="Courier New" w:cs="Courier New"/>
        </w:rPr>
      </w:pPr>
      <w:r>
        <w:rPr>
          <w:rFonts w:ascii="Courier New" w:hAnsi="Courier New" w:cs="Courier New" w:hint="eastAsia"/>
        </w:rPr>
        <w:t>只有矢量才是这样的，结构必须对要构成的每一个成员都接受一个参数。矩阵构造函数也有一种单一参数的形式，但对于这种情况，它只是初始化矩阵的对角线，其余部分将初始化为</w:t>
      </w:r>
      <w:r>
        <w:rPr>
          <w:rFonts w:ascii="Courier New" w:hAnsi="Courier New" w:cs="Courier New" w:hint="eastAsia"/>
        </w:rPr>
        <w:lastRenderedPageBreak/>
        <w:t>0.0</w:t>
      </w:r>
    </w:p>
    <w:p w:rsidR="005C07F4" w:rsidRDefault="005C07F4">
      <w:pPr>
        <w:rPr>
          <w:rFonts w:ascii="Courier New" w:hAnsi="Courier New" w:cs="Courier New"/>
        </w:rPr>
      </w:pPr>
      <w:r>
        <w:rPr>
          <w:rFonts w:ascii="Courier New" w:hAnsi="Courier New" w:cs="Courier New"/>
        </w:rPr>
        <w:t>M</w:t>
      </w:r>
      <w:r>
        <w:rPr>
          <w:rFonts w:ascii="Courier New" w:hAnsi="Courier New" w:cs="Courier New" w:hint="eastAsia"/>
        </w:rPr>
        <w:t xml:space="preserve">at2 m = mat2(1.0)  // </w:t>
      </w:r>
      <w:r>
        <w:rPr>
          <w:rFonts w:ascii="Courier New" w:hAnsi="Courier New" w:cs="Courier New" w:hint="eastAsia"/>
        </w:rPr>
        <w:t>创建一个</w:t>
      </w:r>
      <w:r>
        <w:rPr>
          <w:rFonts w:ascii="Courier New" w:hAnsi="Courier New" w:cs="Courier New" w:hint="eastAsia"/>
        </w:rPr>
        <w:t>2*2</w:t>
      </w:r>
      <w:r>
        <w:rPr>
          <w:rFonts w:ascii="Courier New" w:hAnsi="Courier New" w:cs="Courier New" w:hint="eastAsia"/>
        </w:rPr>
        <w:t>的单位矩阵</w:t>
      </w:r>
    </w:p>
    <w:p w:rsidR="005C07F4" w:rsidRDefault="001847A7">
      <w:pPr>
        <w:rPr>
          <w:rFonts w:ascii="Courier New" w:hAnsi="Courier New" w:cs="Courier New"/>
        </w:rPr>
      </w:pPr>
      <w:r>
        <w:rPr>
          <w:rFonts w:ascii="Courier New" w:hAnsi="Courier New" w:cs="Courier New" w:hint="eastAsia"/>
        </w:rPr>
        <w:t>等价于：</w:t>
      </w:r>
    </w:p>
    <w:p w:rsidR="001847A7" w:rsidRDefault="0077713E">
      <w:pPr>
        <w:rPr>
          <w:rFonts w:ascii="Courier New" w:hAnsi="Courier New" w:cs="Courier New"/>
        </w:rPr>
      </w:pPr>
      <w:r>
        <w:rPr>
          <w:rFonts w:ascii="Courier New" w:hAnsi="Courier New" w:cs="Courier New"/>
        </w:rPr>
        <w:t>M</w:t>
      </w:r>
      <w:r>
        <w:rPr>
          <w:rFonts w:ascii="Courier New" w:hAnsi="Courier New" w:cs="Courier New" w:hint="eastAsia"/>
        </w:rPr>
        <w:t>at2 m = mat2(1.0, 0.0, 1.0, 0.0)</w:t>
      </w:r>
    </w:p>
    <w:p w:rsidR="00E22CF9" w:rsidRPr="00A222B6" w:rsidRDefault="00E22CF9">
      <w:pPr>
        <w:rPr>
          <w:rFonts w:ascii="Courier New" w:hAnsi="Courier New" w:cs="Courier New"/>
        </w:rPr>
      </w:pPr>
    </w:p>
    <w:p w:rsidR="00256E5E" w:rsidRDefault="00256E5E" w:rsidP="00256E5E">
      <w:pPr>
        <w:rPr>
          <w:rFonts w:ascii="Courier New" w:hAnsi="Courier New" w:cs="Courier New"/>
          <w:b/>
        </w:rPr>
      </w:pPr>
      <w:r>
        <w:rPr>
          <w:rFonts w:ascii="Courier New" w:hAnsi="Courier New" w:cs="Courier New" w:hint="eastAsia"/>
          <w:b/>
        </w:rPr>
        <w:t>类型转换</w:t>
      </w:r>
    </w:p>
    <w:p w:rsidR="00256E5E" w:rsidRDefault="004F4EEF" w:rsidP="00256E5E">
      <w:pPr>
        <w:rPr>
          <w:rFonts w:ascii="Courier New" w:hAnsi="Courier New" w:cs="Courier New"/>
        </w:rPr>
      </w:pPr>
      <w:r>
        <w:rPr>
          <w:rFonts w:ascii="Courier New" w:hAnsi="Courier New" w:cs="Courier New" w:hint="eastAsia"/>
        </w:rPr>
        <w:t>明确类型转换是使用构造函数完成的，例如</w:t>
      </w:r>
    </w:p>
    <w:p w:rsidR="004F4EEF" w:rsidRDefault="003D446D" w:rsidP="00256E5E">
      <w:pPr>
        <w:rPr>
          <w:rFonts w:ascii="Courier New" w:hAnsi="Courier New" w:cs="Courier New"/>
        </w:rPr>
      </w:pPr>
      <w:r>
        <w:rPr>
          <w:rFonts w:ascii="Courier New" w:hAnsi="Courier New" w:cs="Courier New" w:hint="eastAsia"/>
          <w:noProof/>
        </w:rPr>
        <w:drawing>
          <wp:inline distT="0" distB="0" distL="0" distR="0">
            <wp:extent cx="1306195" cy="285115"/>
            <wp:effectExtent l="19050" t="0" r="825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06195" cy="285115"/>
                    </a:xfrm>
                    <a:prstGeom prst="rect">
                      <a:avLst/>
                    </a:prstGeom>
                    <a:noFill/>
                    <a:ln w="9525">
                      <a:noFill/>
                      <a:miter lim="800000"/>
                      <a:headEnd/>
                      <a:tailEnd/>
                    </a:ln>
                  </pic:spPr>
                </pic:pic>
              </a:graphicData>
            </a:graphic>
          </wp:inline>
        </w:drawing>
      </w:r>
    </w:p>
    <w:p w:rsidR="005C649E" w:rsidRPr="004F4EEF" w:rsidRDefault="000E5339" w:rsidP="00256E5E">
      <w:pPr>
        <w:rPr>
          <w:rFonts w:ascii="Courier New" w:hAnsi="Courier New" w:cs="Courier New"/>
        </w:rPr>
      </w:pPr>
      <w:r>
        <w:rPr>
          <w:rFonts w:ascii="Courier New" w:hAnsi="Courier New" w:cs="Courier New" w:hint="eastAsia"/>
        </w:rPr>
        <w:t>在该语言中，只可以使用构造函数来执行类型转换，构造函数的参数会被转换为它们要构造的类型。</w:t>
      </w:r>
    </w:p>
    <w:p w:rsidR="00F32E51" w:rsidRPr="000F1E67" w:rsidRDefault="00F32E51">
      <w:pPr>
        <w:rPr>
          <w:rFonts w:ascii="Courier New" w:hAnsi="Courier New" w:cs="Courier New"/>
        </w:rPr>
      </w:pPr>
    </w:p>
    <w:p w:rsidR="00CB016E" w:rsidRDefault="00CB016E" w:rsidP="00CB016E">
      <w:pPr>
        <w:rPr>
          <w:rFonts w:ascii="Courier New" w:hAnsi="Courier New" w:cs="Courier New"/>
          <w:b/>
        </w:rPr>
      </w:pPr>
      <w:r>
        <w:rPr>
          <w:rFonts w:ascii="Courier New" w:hAnsi="Courier New" w:cs="Courier New" w:hint="eastAsia"/>
          <w:b/>
        </w:rPr>
        <w:t>限定符和着色器接口</w:t>
      </w:r>
    </w:p>
    <w:p w:rsidR="00F32E51" w:rsidRPr="000F1E67" w:rsidRDefault="000E2BE1">
      <w:pPr>
        <w:rPr>
          <w:rFonts w:ascii="Courier New" w:hAnsi="Courier New" w:cs="Courier New"/>
        </w:rPr>
      </w:pPr>
      <w:r>
        <w:rPr>
          <w:rFonts w:ascii="Courier New" w:hAnsi="Courier New" w:cs="Courier New" w:hint="eastAsia"/>
        </w:rPr>
        <w:t>变量和函数形参都可以使用限定符前缀，</w:t>
      </w:r>
      <w:r w:rsidR="008971AF">
        <w:rPr>
          <w:rFonts w:ascii="Courier New" w:hAnsi="Courier New" w:cs="Courier New" w:hint="eastAsia"/>
        </w:rPr>
        <w:t>使用限定符可以修饰函数的形参（</w:t>
      </w:r>
      <w:r w:rsidR="008971AF">
        <w:rPr>
          <w:rFonts w:ascii="Courier New" w:hAnsi="Courier New" w:cs="Courier New" w:hint="eastAsia"/>
        </w:rPr>
        <w:t>const</w:t>
      </w:r>
      <w:r w:rsidR="008971AF">
        <w:rPr>
          <w:rFonts w:ascii="Courier New" w:hAnsi="Courier New" w:cs="Courier New" w:hint="eastAsia"/>
        </w:rPr>
        <w:t>、</w:t>
      </w:r>
      <w:r w:rsidR="008971AF">
        <w:rPr>
          <w:rFonts w:ascii="Courier New" w:hAnsi="Courier New" w:cs="Courier New" w:hint="eastAsia"/>
        </w:rPr>
        <w:t>in</w:t>
      </w:r>
      <w:r w:rsidR="008971AF">
        <w:rPr>
          <w:rFonts w:ascii="Courier New" w:hAnsi="Courier New" w:cs="Courier New" w:hint="eastAsia"/>
        </w:rPr>
        <w:t>、</w:t>
      </w:r>
      <w:r w:rsidR="008971AF">
        <w:rPr>
          <w:rFonts w:ascii="Courier New" w:hAnsi="Courier New" w:cs="Courier New" w:hint="eastAsia"/>
        </w:rPr>
        <w:t>out</w:t>
      </w:r>
      <w:r w:rsidR="008971AF">
        <w:rPr>
          <w:rFonts w:ascii="Courier New" w:hAnsi="Courier New" w:cs="Courier New" w:hint="eastAsia"/>
        </w:rPr>
        <w:t>和</w:t>
      </w:r>
      <w:r w:rsidR="008971AF">
        <w:rPr>
          <w:rFonts w:ascii="Courier New" w:hAnsi="Courier New" w:cs="Courier New" w:hint="eastAsia"/>
        </w:rPr>
        <w:t>inout</w:t>
      </w:r>
      <w:r w:rsidR="008971AF">
        <w:rPr>
          <w:rFonts w:ascii="Courier New" w:hAnsi="Courier New" w:cs="Courier New" w:hint="eastAsia"/>
        </w:rPr>
        <w:t>）</w:t>
      </w:r>
    </w:p>
    <w:p w:rsidR="00F32E51" w:rsidRDefault="007314AC">
      <w:pPr>
        <w:rPr>
          <w:rFonts w:ascii="Courier New" w:hAnsi="Courier New" w:cs="Courier New"/>
        </w:rPr>
      </w:pPr>
      <w:r>
        <w:rPr>
          <w:rFonts w:ascii="Courier New" w:hAnsi="Courier New" w:cs="Courier New"/>
        </w:rPr>
        <w:t>A</w:t>
      </w:r>
      <w:r>
        <w:rPr>
          <w:rFonts w:ascii="Courier New" w:hAnsi="Courier New" w:cs="Courier New" w:hint="eastAsia"/>
        </w:rPr>
        <w:t>ttribute</w:t>
      </w:r>
      <w:r>
        <w:rPr>
          <w:rFonts w:ascii="Courier New" w:hAnsi="Courier New" w:cs="Courier New" w:hint="eastAsia"/>
        </w:rPr>
        <w:t>：用于经常更改的信息，从应用程序到顶点着色器</w:t>
      </w:r>
    </w:p>
    <w:p w:rsidR="007314AC" w:rsidRDefault="00BF1FF3">
      <w:pPr>
        <w:rPr>
          <w:rFonts w:ascii="Courier New" w:hAnsi="Courier New" w:cs="Courier New"/>
        </w:rPr>
      </w:pPr>
      <w:r>
        <w:rPr>
          <w:rFonts w:ascii="Courier New" w:hAnsi="Courier New" w:cs="Courier New"/>
        </w:rPr>
        <w:t>U</w:t>
      </w:r>
      <w:r>
        <w:rPr>
          <w:rFonts w:ascii="Courier New" w:hAnsi="Courier New" w:cs="Courier New" w:hint="eastAsia"/>
        </w:rPr>
        <w:t>niform</w:t>
      </w:r>
      <w:r>
        <w:rPr>
          <w:rFonts w:ascii="Courier New" w:hAnsi="Courier New" w:cs="Courier New" w:hint="eastAsia"/>
        </w:rPr>
        <w:t>：</w:t>
      </w:r>
      <w:r w:rsidR="000D70C7">
        <w:rPr>
          <w:rFonts w:ascii="Courier New" w:hAnsi="Courier New" w:cs="Courier New" w:hint="eastAsia"/>
        </w:rPr>
        <w:t>用于不经常更改的信息，用于顶点着色器和片元着色器</w:t>
      </w:r>
    </w:p>
    <w:p w:rsidR="000D70C7" w:rsidRDefault="000D70C7">
      <w:pPr>
        <w:rPr>
          <w:rFonts w:ascii="Courier New" w:hAnsi="Courier New" w:cs="Courier New"/>
        </w:rPr>
      </w:pPr>
      <w:r>
        <w:rPr>
          <w:rFonts w:ascii="Courier New" w:hAnsi="Courier New" w:cs="Courier New"/>
        </w:rPr>
        <w:t>V</w:t>
      </w:r>
      <w:r>
        <w:rPr>
          <w:rFonts w:ascii="Courier New" w:hAnsi="Courier New" w:cs="Courier New" w:hint="eastAsia"/>
        </w:rPr>
        <w:t>arying</w:t>
      </w:r>
      <w:r>
        <w:rPr>
          <w:rFonts w:ascii="Courier New" w:hAnsi="Courier New" w:cs="Courier New" w:hint="eastAsia"/>
        </w:rPr>
        <w:t>：用于从顶点着色器传递到片元着色器的差值得到的信息</w:t>
      </w:r>
    </w:p>
    <w:p w:rsidR="000D70C7" w:rsidRDefault="000D70C7">
      <w:pPr>
        <w:rPr>
          <w:rFonts w:ascii="Courier New" w:hAnsi="Courier New" w:cs="Courier New"/>
        </w:rPr>
      </w:pPr>
      <w:r>
        <w:rPr>
          <w:rFonts w:ascii="Courier New" w:hAnsi="Courier New" w:cs="Courier New"/>
        </w:rPr>
        <w:t>C</w:t>
      </w:r>
      <w:r>
        <w:rPr>
          <w:rFonts w:ascii="Courier New" w:hAnsi="Courier New" w:cs="Courier New" w:hint="eastAsia"/>
        </w:rPr>
        <w:t>onst</w:t>
      </w:r>
      <w:r>
        <w:rPr>
          <w:rFonts w:ascii="Courier New" w:hAnsi="Courier New" w:cs="Courier New" w:hint="eastAsia"/>
        </w:rPr>
        <w:t>：</w:t>
      </w:r>
      <w:r w:rsidR="009C397D">
        <w:rPr>
          <w:rFonts w:ascii="Courier New" w:hAnsi="Courier New" w:cs="Courier New" w:hint="eastAsia"/>
        </w:rPr>
        <w:t>用来声明非可写的便是时常量变量</w:t>
      </w:r>
      <w:r w:rsidR="00DC286B">
        <w:rPr>
          <w:rFonts w:ascii="Courier New" w:hAnsi="Courier New" w:cs="Courier New" w:hint="eastAsia"/>
        </w:rPr>
        <w:t>（就像在</w:t>
      </w:r>
      <w:r w:rsidR="00DC286B">
        <w:rPr>
          <w:rFonts w:ascii="Courier New" w:hAnsi="Courier New" w:cs="Courier New" w:hint="eastAsia"/>
        </w:rPr>
        <w:t>C</w:t>
      </w:r>
      <w:r w:rsidR="00DC286B">
        <w:rPr>
          <w:rFonts w:ascii="Courier New" w:hAnsi="Courier New" w:cs="Courier New" w:hint="eastAsia"/>
        </w:rPr>
        <w:t>中那样）</w:t>
      </w:r>
    </w:p>
    <w:p w:rsidR="00DC286B" w:rsidRDefault="000C6D1F">
      <w:pPr>
        <w:rPr>
          <w:rFonts w:ascii="Courier New" w:hAnsi="Courier New" w:cs="Courier New"/>
        </w:rPr>
      </w:pPr>
      <w:r>
        <w:rPr>
          <w:rFonts w:ascii="Courier New" w:hAnsi="Courier New" w:cs="Courier New" w:hint="eastAsia"/>
        </w:rPr>
        <w:t>将信息传入和传出着色器与更典型的编程环境有很大的不同。针对着色器的信息传入和传出是通过读取和写入内置变量以及用户定义的</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变量来实现的。</w:t>
      </w:r>
    </w:p>
    <w:p w:rsidR="006E0F99" w:rsidRDefault="006E0F99">
      <w:pPr>
        <w:rPr>
          <w:rFonts w:ascii="Courier New" w:hAnsi="Courier New" w:cs="Courier New"/>
        </w:rPr>
      </w:pPr>
      <w:r>
        <w:rPr>
          <w:rFonts w:ascii="Courier New" w:hAnsi="Courier New" w:cs="Courier New" w:hint="eastAsia"/>
        </w:rPr>
        <w:t>使用</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限定的变量必须是在全局范围内声明的。其合理之处在于，他们在着色器外部是可见的，</w:t>
      </w:r>
      <w:r w:rsidR="00C069F1">
        <w:rPr>
          <w:rFonts w:ascii="Courier New" w:hAnsi="Courier New" w:cs="Courier New" w:hint="eastAsia"/>
        </w:rPr>
        <w:t>而且对于一个单独的程序来说，</w:t>
      </w:r>
      <w:r w:rsidR="001447CF">
        <w:rPr>
          <w:rFonts w:ascii="Courier New" w:hAnsi="Courier New" w:cs="Courier New" w:hint="eastAsia"/>
        </w:rPr>
        <w:t>它们都共享单一的名称空间。</w:t>
      </w:r>
      <w:r w:rsidR="007E7DC1">
        <w:rPr>
          <w:rFonts w:ascii="Courier New" w:hAnsi="Courier New" w:cs="Courier New" w:hint="eastAsia"/>
        </w:rPr>
        <w:t>限定符总是在变量类型之前指定的，且因为不存在默认类型，所以限定的变量声明的形式总是包括一种类型。</w:t>
      </w:r>
    </w:p>
    <w:p w:rsidR="009C397D" w:rsidRPr="00253EA7" w:rsidRDefault="009C397D">
      <w:pPr>
        <w:rPr>
          <w:rFonts w:ascii="Courier New" w:hAnsi="Courier New" w:cs="Courier New"/>
        </w:rPr>
      </w:pPr>
    </w:p>
    <w:p w:rsidR="00253EA7" w:rsidRDefault="00A8595A" w:rsidP="00253EA7">
      <w:pPr>
        <w:rPr>
          <w:rFonts w:ascii="Courier New" w:hAnsi="Courier New" w:cs="Courier New"/>
          <w:b/>
        </w:rPr>
      </w:pPr>
      <w:r>
        <w:rPr>
          <w:rFonts w:ascii="Courier New" w:hAnsi="Courier New" w:cs="Courier New" w:hint="eastAsia"/>
          <w:b/>
        </w:rPr>
        <w:t>缺少</w:t>
      </w:r>
      <w:r w:rsidR="00253EA7">
        <w:rPr>
          <w:rFonts w:ascii="Courier New" w:hAnsi="Courier New" w:cs="Courier New" w:hint="eastAsia"/>
          <w:b/>
        </w:rPr>
        <w:t>限定符</w:t>
      </w:r>
    </w:p>
    <w:p w:rsidR="00932E5F" w:rsidRDefault="00AE0959" w:rsidP="00DE4AF9">
      <w:pPr>
        <w:ind w:firstLineChars="200" w:firstLine="420"/>
        <w:rPr>
          <w:rFonts w:ascii="Courier New" w:hAnsi="Courier New" w:cs="Courier New"/>
        </w:rPr>
      </w:pPr>
      <w:r>
        <w:rPr>
          <w:rFonts w:ascii="Courier New" w:hAnsi="Courier New" w:cs="Courier New" w:hint="eastAsia"/>
        </w:rPr>
        <w:t>如果在声明变量（而非函数参数）时没有指定限定符，那么着色器可以读取和写入这个变量。</w:t>
      </w:r>
      <w:r w:rsidR="00FF006D">
        <w:rPr>
          <w:rFonts w:ascii="Courier New" w:hAnsi="Courier New" w:cs="Courier New" w:hint="eastAsia"/>
        </w:rPr>
        <w:t>在全局范围上声明的未限定变量可以在同一个程序中链接的同种着色器之间共享。</w:t>
      </w:r>
      <w:r w:rsidR="001250BA">
        <w:rPr>
          <w:rFonts w:ascii="Courier New" w:hAnsi="Courier New" w:cs="Courier New" w:hint="eastAsia"/>
        </w:rPr>
        <w:t>顶点着色器和片元着色器分别具有它们自己针对未限定全局变量的全局名称空间。</w:t>
      </w:r>
      <w:r w:rsidR="006C373D">
        <w:rPr>
          <w:rFonts w:ascii="Courier New" w:hAnsi="Courier New" w:cs="Courier New" w:hint="eastAsia"/>
        </w:rPr>
        <w:t>不过，未限定的</w:t>
      </w:r>
      <w:r w:rsidR="006C373D">
        <w:rPr>
          <w:rFonts w:ascii="Courier New" w:hAnsi="Courier New" w:cs="Courier New" w:hint="eastAsia"/>
        </w:rPr>
        <w:t xml:space="preserve"> </w:t>
      </w:r>
      <w:r w:rsidR="006C373D">
        <w:rPr>
          <w:rFonts w:ascii="Courier New" w:hAnsi="Courier New" w:cs="Courier New" w:hint="eastAsia"/>
        </w:rPr>
        <w:t>用户定义变量在程序外部是不可见的，</w:t>
      </w:r>
      <w:r w:rsidR="003935FA">
        <w:rPr>
          <w:rFonts w:ascii="Courier New" w:hAnsi="Courier New" w:cs="Courier New" w:hint="eastAsia"/>
        </w:rPr>
        <w:t>这种特权是为使用</w:t>
      </w:r>
      <w:r w:rsidR="003935FA">
        <w:rPr>
          <w:rFonts w:ascii="Courier New" w:hAnsi="Courier New" w:cs="Courier New" w:hint="eastAsia"/>
        </w:rPr>
        <w:t>attribute</w:t>
      </w:r>
      <w:r w:rsidR="003935FA">
        <w:rPr>
          <w:rFonts w:ascii="Courier New" w:hAnsi="Courier New" w:cs="Courier New" w:hint="eastAsia"/>
        </w:rPr>
        <w:t>或者</w:t>
      </w:r>
      <w:r w:rsidR="003935FA">
        <w:rPr>
          <w:rFonts w:ascii="Courier New" w:hAnsi="Courier New" w:cs="Courier New" w:hint="eastAsia"/>
        </w:rPr>
        <w:t>uniform</w:t>
      </w:r>
      <w:r w:rsidR="003935FA">
        <w:rPr>
          <w:rFonts w:ascii="Courier New" w:hAnsi="Courier New" w:cs="Courier New" w:hint="eastAsia"/>
        </w:rPr>
        <w:t>限定的变量以及表示</w:t>
      </w:r>
      <w:r w:rsidR="003935FA">
        <w:rPr>
          <w:rFonts w:ascii="Courier New" w:hAnsi="Courier New" w:cs="Courier New" w:hint="eastAsia"/>
        </w:rPr>
        <w:t>opengl</w:t>
      </w:r>
      <w:r w:rsidR="003935FA">
        <w:rPr>
          <w:rFonts w:ascii="Courier New" w:hAnsi="Courier New" w:cs="Courier New" w:hint="eastAsia"/>
        </w:rPr>
        <w:t>状态的内置变量而保留的。</w:t>
      </w:r>
    </w:p>
    <w:p w:rsidR="003935FA" w:rsidRPr="003935FA" w:rsidRDefault="00B40DA7" w:rsidP="00DE4AF9">
      <w:pPr>
        <w:ind w:firstLineChars="200" w:firstLine="420"/>
        <w:rPr>
          <w:rFonts w:ascii="Courier New" w:hAnsi="Courier New" w:cs="Courier New"/>
        </w:rPr>
      </w:pPr>
      <w:r>
        <w:rPr>
          <w:rFonts w:ascii="Courier New" w:hAnsi="Courier New" w:cs="Courier New" w:hint="eastAsia"/>
        </w:rPr>
        <w:t>对于顶点着色器，因为未限定的全局变量具有与片元着色器不同的名称空间，所以通过这种变量在顶点着色器和片元着色器之间共享信息是不可能的。</w:t>
      </w:r>
      <w:r w:rsidR="00EF6F71">
        <w:rPr>
          <w:rFonts w:ascii="Courier New" w:hAnsi="Courier New" w:cs="Courier New" w:hint="eastAsia"/>
        </w:rPr>
        <w:t>如果将只读变量</w:t>
      </w:r>
      <w:r w:rsidR="00002AC2">
        <w:rPr>
          <w:rFonts w:ascii="Courier New" w:hAnsi="Courier New" w:cs="Courier New" w:hint="eastAsia"/>
        </w:rPr>
        <w:t>声明为</w:t>
      </w:r>
      <w:r w:rsidR="00002AC2">
        <w:rPr>
          <w:rFonts w:ascii="Courier New" w:hAnsi="Courier New" w:cs="Courier New" w:hint="eastAsia"/>
        </w:rPr>
        <w:t>uniform</w:t>
      </w:r>
      <w:r w:rsidR="00002AC2">
        <w:rPr>
          <w:rFonts w:ascii="Courier New" w:hAnsi="Courier New" w:cs="Courier New" w:hint="eastAsia"/>
        </w:rPr>
        <w:t>，就可以共享它们，并且只有通过</w:t>
      </w:r>
      <w:r w:rsidR="00002AC2">
        <w:rPr>
          <w:rFonts w:ascii="Courier New" w:hAnsi="Courier New" w:cs="Courier New" w:hint="eastAsia"/>
        </w:rPr>
        <w:t>varying</w:t>
      </w:r>
      <w:r w:rsidR="00002AC2">
        <w:rPr>
          <w:rFonts w:ascii="Courier New" w:hAnsi="Courier New" w:cs="Courier New" w:hint="eastAsia"/>
        </w:rPr>
        <w:t>机制，片元着色器才能读取由顶点着色器写入的变量。</w:t>
      </w:r>
    </w:p>
    <w:p w:rsidR="00F32E51" w:rsidRPr="000F1E67" w:rsidRDefault="00F32E51">
      <w:pPr>
        <w:rPr>
          <w:rFonts w:ascii="Courier New" w:hAnsi="Courier New" w:cs="Courier New"/>
        </w:rPr>
      </w:pPr>
    </w:p>
    <w:p w:rsidR="0099576B" w:rsidRDefault="0099576B" w:rsidP="0099576B">
      <w:pPr>
        <w:rPr>
          <w:rFonts w:ascii="Courier New" w:hAnsi="Courier New" w:cs="Courier New"/>
          <w:b/>
        </w:rPr>
      </w:pPr>
      <w:r>
        <w:rPr>
          <w:rFonts w:ascii="Courier New" w:hAnsi="Courier New" w:cs="Courier New" w:hint="eastAsia"/>
          <w:b/>
        </w:rPr>
        <w:t>流控制</w:t>
      </w:r>
    </w:p>
    <w:p w:rsidR="00F32E51" w:rsidRDefault="00D70C9D" w:rsidP="008E40BA">
      <w:pPr>
        <w:ind w:firstLineChars="200" w:firstLine="420"/>
        <w:rPr>
          <w:rFonts w:ascii="Courier New" w:hAnsi="Courier New" w:cs="Courier New"/>
        </w:rPr>
      </w:pPr>
      <w:r>
        <w:rPr>
          <w:rFonts w:ascii="Courier New" w:hAnsi="Courier New" w:cs="Courier New" w:hint="eastAsia"/>
        </w:rPr>
        <w:t>与</w:t>
      </w:r>
      <w:r>
        <w:rPr>
          <w:rFonts w:ascii="Courier New" w:hAnsi="Courier New" w:cs="Courier New" w:hint="eastAsia"/>
        </w:rPr>
        <w:t>c</w:t>
      </w:r>
      <w:r>
        <w:rPr>
          <w:rFonts w:ascii="Courier New" w:hAnsi="Courier New" w:cs="Courier New" w:hint="eastAsia"/>
        </w:rPr>
        <w:t>和</w:t>
      </w:r>
      <w:r>
        <w:rPr>
          <w:rFonts w:ascii="Courier New" w:hAnsi="Courier New" w:cs="Courier New" w:hint="eastAsia"/>
        </w:rPr>
        <w:t>c++</w:t>
      </w:r>
      <w:r w:rsidR="00EA206A">
        <w:rPr>
          <w:rFonts w:ascii="Courier New" w:hAnsi="Courier New" w:cs="Courier New" w:hint="eastAsia"/>
        </w:rPr>
        <w:t>的大部分规则一样，</w:t>
      </w:r>
      <w:r w:rsidR="000B0187">
        <w:rPr>
          <w:rFonts w:ascii="Courier New" w:hAnsi="Courier New" w:cs="Courier New" w:hint="eastAsia"/>
        </w:rPr>
        <w:t>有一个特殊的分支</w:t>
      </w:r>
      <w:r w:rsidR="000B0187">
        <w:rPr>
          <w:rFonts w:ascii="Courier New" w:hAnsi="Courier New" w:cs="Courier New" w:hint="eastAsia"/>
        </w:rPr>
        <w:t>discard</w:t>
      </w:r>
      <w:r w:rsidR="000B0187">
        <w:rPr>
          <w:rFonts w:ascii="Courier New" w:hAnsi="Courier New" w:cs="Courier New" w:hint="eastAsia"/>
        </w:rPr>
        <w:t>可以避免片元更新帧缓冲区。</w:t>
      </w:r>
      <w:r w:rsidR="00110386">
        <w:rPr>
          <w:rFonts w:ascii="Courier New" w:hAnsi="Courier New" w:cs="Courier New" w:hint="eastAsia"/>
        </w:rPr>
        <w:t>当流控制遇到这个关键字时，</w:t>
      </w:r>
      <w:r w:rsidR="00762BAD">
        <w:rPr>
          <w:rFonts w:ascii="Courier New" w:hAnsi="Courier New" w:cs="Courier New" w:hint="eastAsia"/>
        </w:rPr>
        <w:t>正在处理的片元就会被标记为将要丢弃。实现可能会（也可能不会）继续执行着色器，但是可以确保对帧缓冲区没有影响。</w:t>
      </w:r>
    </w:p>
    <w:p w:rsidR="00F23E4F" w:rsidRPr="000F1E67" w:rsidRDefault="00F23E4F" w:rsidP="008E40BA">
      <w:pPr>
        <w:ind w:firstLineChars="200" w:firstLine="420"/>
        <w:rPr>
          <w:rFonts w:ascii="Courier New" w:hAnsi="Courier New" w:cs="Courier New"/>
        </w:rPr>
      </w:pPr>
      <w:r>
        <w:rPr>
          <w:rFonts w:ascii="Courier New" w:hAnsi="Courier New" w:cs="Courier New" w:hint="eastAsia"/>
        </w:rPr>
        <w:t>该语言不存在</w:t>
      </w:r>
      <w:r>
        <w:rPr>
          <w:rFonts w:ascii="Courier New" w:hAnsi="Courier New" w:cs="Courier New" w:hint="eastAsia"/>
        </w:rPr>
        <w:t>goto</w:t>
      </w:r>
      <w:r>
        <w:rPr>
          <w:rFonts w:ascii="Courier New" w:hAnsi="Courier New" w:cs="Courier New" w:hint="eastAsia"/>
        </w:rPr>
        <w:t>关键字或者等价的功能，不存在标签，也没有提供使用</w:t>
      </w:r>
      <w:r>
        <w:rPr>
          <w:rFonts w:ascii="Courier New" w:hAnsi="Courier New" w:cs="Courier New" w:hint="eastAsia"/>
        </w:rPr>
        <w:t>switch</w:t>
      </w:r>
      <w:r>
        <w:rPr>
          <w:rFonts w:ascii="Courier New" w:hAnsi="Courier New" w:cs="Courier New" w:hint="eastAsia"/>
        </w:rPr>
        <w:t>关键字进行进行切换的功能。</w:t>
      </w:r>
    </w:p>
    <w:p w:rsidR="003B0DE4" w:rsidRDefault="003B0DE4" w:rsidP="003B0DE4">
      <w:pPr>
        <w:rPr>
          <w:rFonts w:ascii="Courier New" w:hAnsi="Courier New" w:cs="Courier New"/>
          <w:b/>
        </w:rPr>
      </w:pPr>
      <w:r>
        <w:rPr>
          <w:rFonts w:ascii="Courier New" w:hAnsi="Courier New" w:cs="Courier New" w:hint="eastAsia"/>
          <w:b/>
        </w:rPr>
        <w:lastRenderedPageBreak/>
        <w:t>函数</w:t>
      </w:r>
    </w:p>
    <w:p w:rsidR="00F32E51" w:rsidRDefault="00495ACD" w:rsidP="000B6FD4">
      <w:pPr>
        <w:ind w:firstLine="420"/>
        <w:rPr>
          <w:rFonts w:ascii="Courier New" w:hAnsi="Courier New" w:cs="Courier New"/>
        </w:rPr>
      </w:pPr>
      <w:r>
        <w:rPr>
          <w:rFonts w:ascii="Courier New" w:hAnsi="Courier New" w:cs="Courier New" w:hint="eastAsia"/>
        </w:rPr>
        <w:t>函数调用的操作与在</w:t>
      </w:r>
      <w:r>
        <w:rPr>
          <w:rFonts w:ascii="Courier New" w:hAnsi="Courier New" w:cs="Courier New" w:hint="eastAsia"/>
        </w:rPr>
        <w:t>C++</w:t>
      </w:r>
      <w:r>
        <w:rPr>
          <w:rFonts w:ascii="Courier New" w:hAnsi="Courier New" w:cs="Courier New" w:hint="eastAsia"/>
        </w:rPr>
        <w:t>中是一样的，函数名可以通过参数类型重载，</w:t>
      </w:r>
      <w:r w:rsidR="004928A9">
        <w:rPr>
          <w:rFonts w:ascii="Courier New" w:hAnsi="Courier New" w:cs="Courier New" w:hint="eastAsia"/>
        </w:rPr>
        <w:t>但是不能仅仅通过返回类型进行重载</w:t>
      </w:r>
      <w:r w:rsidR="0012512F">
        <w:rPr>
          <w:rFonts w:ascii="Courier New" w:hAnsi="Courier New" w:cs="Courier New" w:hint="eastAsia"/>
        </w:rPr>
        <w:t>。在调用一个函数之前，作用域中必须有函数定义（主体）或者声明。</w:t>
      </w:r>
    </w:p>
    <w:p w:rsidR="000B6FD4" w:rsidRPr="000F1E67" w:rsidRDefault="000B6FD4" w:rsidP="000B6FD4">
      <w:pPr>
        <w:ind w:firstLine="420"/>
        <w:rPr>
          <w:rFonts w:ascii="Courier New" w:hAnsi="Courier New" w:cs="Courier New"/>
        </w:rPr>
      </w:pPr>
      <w:r>
        <w:rPr>
          <w:rFonts w:ascii="Courier New" w:hAnsi="Courier New" w:cs="Courier New" w:hint="eastAsia"/>
        </w:rPr>
        <w:t>注意：</w:t>
      </w:r>
      <w:r w:rsidR="008F7393">
        <w:rPr>
          <w:rFonts w:ascii="Courier New" w:hAnsi="Courier New" w:cs="Courier New" w:hint="eastAsia"/>
        </w:rPr>
        <w:t>函数不能被递归调用（无论世界之的还是间接的）</w:t>
      </w:r>
    </w:p>
    <w:p w:rsidR="00F32E51" w:rsidRDefault="003E4C66">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着色语言使用按值</w:t>
      </w:r>
      <w:r>
        <w:rPr>
          <w:rFonts w:ascii="Courier New" w:hAnsi="Courier New" w:cs="Courier New" w:hint="eastAsia"/>
        </w:rPr>
        <w:t>-</w:t>
      </w:r>
      <w:r>
        <w:rPr>
          <w:rFonts w:ascii="Courier New" w:hAnsi="Courier New" w:cs="Courier New" w:hint="eastAsia"/>
        </w:rPr>
        <w:t>返回调用作为其调用约定。</w:t>
      </w:r>
      <w:r w:rsidR="00C21C88">
        <w:rPr>
          <w:rFonts w:ascii="Courier New" w:hAnsi="Courier New" w:cs="Courier New" w:hint="eastAsia"/>
        </w:rPr>
        <w:t>因为不存在指针，所以函数不需要担心起参数是同一块内存的别名。</w:t>
      </w:r>
      <w:r w:rsidR="00864BB8">
        <w:rPr>
          <w:rFonts w:ascii="Courier New" w:hAnsi="Courier New" w:cs="Courier New" w:hint="eastAsia"/>
        </w:rPr>
        <w:t>按值</w:t>
      </w:r>
      <w:r w:rsidR="00864BB8">
        <w:rPr>
          <w:rFonts w:ascii="Courier New" w:hAnsi="Courier New" w:cs="Courier New" w:hint="eastAsia"/>
        </w:rPr>
        <w:t>-</w:t>
      </w:r>
      <w:r w:rsidR="00864BB8">
        <w:rPr>
          <w:rFonts w:ascii="Courier New" w:hAnsi="Courier New" w:cs="Courier New" w:hint="eastAsia"/>
        </w:rPr>
        <w:t>返回调用的按返回调用部分意味着限定为输出参数的参数将会返回到调用程序，这是通过在函数返回时将其从被调用函数复制到调用函数来实现的。</w:t>
      </w:r>
    </w:p>
    <w:p w:rsidR="00956AB4" w:rsidRDefault="00956AB4" w:rsidP="00353AD7">
      <w:pPr>
        <w:ind w:firstLine="405"/>
        <w:rPr>
          <w:rFonts w:ascii="Courier New" w:hAnsi="Courier New" w:cs="Courier New"/>
        </w:rPr>
      </w:pPr>
      <w:r>
        <w:rPr>
          <w:rFonts w:ascii="Courier New" w:hAnsi="Courier New" w:cs="Courier New" w:hint="eastAsia"/>
        </w:rPr>
        <w:t>要想指定复制哪些参数，可以在它们前面使用限定符关键字</w:t>
      </w:r>
      <w:r>
        <w:rPr>
          <w:rFonts w:ascii="Courier New" w:hAnsi="Courier New" w:cs="Courier New" w:hint="eastAsia"/>
        </w:rPr>
        <w:t>in</w:t>
      </w:r>
      <w:r>
        <w:rPr>
          <w:rFonts w:ascii="Courier New" w:hAnsi="Courier New" w:cs="Courier New" w:hint="eastAsia"/>
        </w:rPr>
        <w:t>、</w:t>
      </w:r>
      <w:r>
        <w:rPr>
          <w:rFonts w:ascii="Courier New" w:hAnsi="Courier New" w:cs="Courier New" w:hint="eastAsia"/>
        </w:rPr>
        <w:t>out</w:t>
      </w:r>
      <w:r>
        <w:rPr>
          <w:rFonts w:ascii="Courier New" w:hAnsi="Courier New" w:cs="Courier New" w:hint="eastAsia"/>
        </w:rPr>
        <w:t>或</w:t>
      </w:r>
      <w:r>
        <w:rPr>
          <w:rFonts w:ascii="Courier New" w:hAnsi="Courier New" w:cs="Courier New" w:hint="eastAsia"/>
        </w:rPr>
        <w:t>inout</w:t>
      </w:r>
    </w:p>
    <w:p w:rsidR="00353AD7" w:rsidRDefault="005A3262" w:rsidP="00353AD7">
      <w:pPr>
        <w:rPr>
          <w:rFonts w:ascii="Courier New" w:hAnsi="Courier New" w:cs="Courier New"/>
        </w:rPr>
      </w:pPr>
      <w:r>
        <w:rPr>
          <w:rFonts w:ascii="Courier New" w:hAnsi="Courier New" w:cs="Courier New" w:hint="eastAsia"/>
        </w:rPr>
        <w:t xml:space="preserve">in       </w:t>
      </w:r>
      <w:r>
        <w:rPr>
          <w:rFonts w:ascii="Courier New" w:hAnsi="Courier New" w:cs="Courier New" w:hint="eastAsia"/>
        </w:rPr>
        <w:t>复制进函数但不在返回时复制，在函数内部仍然是可写的</w:t>
      </w:r>
    </w:p>
    <w:p w:rsidR="005A3262" w:rsidRDefault="005A3262" w:rsidP="00353AD7">
      <w:pPr>
        <w:rPr>
          <w:rFonts w:ascii="Courier New" w:hAnsi="Courier New" w:cs="Courier New"/>
        </w:rPr>
      </w:pPr>
      <w:r>
        <w:rPr>
          <w:rFonts w:ascii="Courier New" w:hAnsi="Courier New" w:cs="Courier New" w:hint="eastAsia"/>
        </w:rPr>
        <w:t xml:space="preserve">out      </w:t>
      </w:r>
      <w:r>
        <w:rPr>
          <w:rFonts w:ascii="Courier New" w:hAnsi="Courier New" w:cs="Courier New" w:hint="eastAsia"/>
        </w:rPr>
        <w:t>只在返回时复制，是可读的，但是在进入函数时是未定义的</w:t>
      </w:r>
    </w:p>
    <w:p w:rsidR="005A3262" w:rsidRDefault="005A3262" w:rsidP="00353AD7">
      <w:pPr>
        <w:rPr>
          <w:rFonts w:ascii="Courier New" w:hAnsi="Courier New" w:cs="Courier New"/>
        </w:rPr>
      </w:pPr>
      <w:r>
        <w:rPr>
          <w:rFonts w:ascii="Courier New" w:hAnsi="Courier New" w:cs="Courier New" w:hint="eastAsia"/>
        </w:rPr>
        <w:t xml:space="preserve">inout    </w:t>
      </w:r>
      <w:r>
        <w:rPr>
          <w:rFonts w:ascii="Courier New" w:hAnsi="Courier New" w:cs="Courier New" w:hint="eastAsia"/>
        </w:rPr>
        <w:t>复制进函数并在返回时复制</w:t>
      </w:r>
    </w:p>
    <w:p w:rsidR="00583274" w:rsidRDefault="00583274" w:rsidP="00353AD7">
      <w:pPr>
        <w:rPr>
          <w:rFonts w:ascii="Courier New" w:hAnsi="Courier New" w:cs="Courier New"/>
        </w:rPr>
      </w:pPr>
      <w:r>
        <w:rPr>
          <w:rFonts w:ascii="Courier New" w:hAnsi="Courier New" w:cs="Courier New" w:hint="eastAsia"/>
          <w:noProof/>
        </w:rPr>
        <w:drawing>
          <wp:inline distT="0" distB="0" distL="0" distR="0">
            <wp:extent cx="5102714" cy="2040340"/>
            <wp:effectExtent l="19050" t="0" r="2686"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06280" cy="2041766"/>
                    </a:xfrm>
                    <a:prstGeom prst="rect">
                      <a:avLst/>
                    </a:prstGeom>
                    <a:noFill/>
                    <a:ln w="9525">
                      <a:noFill/>
                      <a:miter lim="800000"/>
                      <a:headEnd/>
                      <a:tailEnd/>
                    </a:ln>
                  </pic:spPr>
                </pic:pic>
              </a:graphicData>
            </a:graphic>
          </wp:inline>
        </w:drawing>
      </w:r>
    </w:p>
    <w:p w:rsidR="00AA1AAB" w:rsidRPr="005A3262" w:rsidRDefault="00C54F50" w:rsidP="00353AD7">
      <w:pPr>
        <w:rPr>
          <w:rFonts w:ascii="Courier New" w:hAnsi="Courier New" w:cs="Courier New"/>
        </w:rPr>
      </w:pPr>
      <w:r>
        <w:rPr>
          <w:rFonts w:ascii="Courier New" w:hAnsi="Courier New" w:cs="Courier New" w:hint="eastAsia"/>
        </w:rPr>
        <w:t>函数可以返回一个值，也可以不返回任何职，</w:t>
      </w:r>
      <w:r w:rsidR="00742382">
        <w:rPr>
          <w:rFonts w:ascii="Courier New" w:hAnsi="Courier New" w:cs="Courier New" w:hint="eastAsia"/>
        </w:rPr>
        <w:t>如果函数返回一个值，那么其类型可以是除了数组之外的任何类型，不过可以返回结构，且结构可以包含数组。</w:t>
      </w:r>
    </w:p>
    <w:p w:rsidR="00F32E51" w:rsidRPr="000F1E67" w:rsidRDefault="00C812FE">
      <w:pPr>
        <w:rPr>
          <w:rFonts w:ascii="Courier New" w:hAnsi="Courier New" w:cs="Courier New"/>
        </w:rPr>
      </w:pPr>
      <w:r>
        <w:rPr>
          <w:rFonts w:ascii="Courier New" w:hAnsi="Courier New" w:cs="Courier New" w:hint="eastAsia"/>
        </w:rPr>
        <w:t>着色器中有大量的内置函数，而且着色器可以覆盖这些函数，提供它自己的定义，要想覆盖一个函数，需要提供一个在调用时处于有效作用域的原型或者定义。</w:t>
      </w:r>
    </w:p>
    <w:p w:rsidR="00F32E51" w:rsidRPr="000F1E67" w:rsidRDefault="00F32E51">
      <w:pPr>
        <w:rPr>
          <w:rFonts w:ascii="Courier New" w:hAnsi="Courier New" w:cs="Courier New"/>
        </w:rPr>
      </w:pPr>
    </w:p>
    <w:p w:rsidR="00EA0E5E" w:rsidRDefault="00EA0E5E" w:rsidP="00EA0E5E">
      <w:pPr>
        <w:rPr>
          <w:rFonts w:ascii="Courier New" w:hAnsi="Courier New" w:cs="Courier New"/>
          <w:b/>
        </w:rPr>
      </w:pPr>
      <w:r>
        <w:rPr>
          <w:rFonts w:ascii="Courier New" w:hAnsi="Courier New" w:cs="Courier New" w:hint="eastAsia"/>
          <w:b/>
        </w:rPr>
        <w:t>顶点属性</w:t>
      </w:r>
    </w:p>
    <w:p w:rsidR="00F32E51" w:rsidRDefault="00214D84">
      <w:pPr>
        <w:rPr>
          <w:rFonts w:ascii="Courier New" w:hAnsi="Courier New" w:cs="Courier New"/>
        </w:rPr>
      </w:pPr>
      <w:r>
        <w:rPr>
          <w:rFonts w:ascii="Courier New" w:hAnsi="Courier New" w:cs="Courier New" w:hint="eastAsia"/>
        </w:rPr>
        <w:t>顶点着色器会使用以下内置名称来访问标准属性。如果在片元着色器中使用了这些名称，则会出现编译器错误：</w:t>
      </w:r>
    </w:p>
    <w:p w:rsidR="00572EFE" w:rsidRDefault="00572EFE">
      <w:pPr>
        <w:rPr>
          <w:rFonts w:ascii="Courier New" w:hAnsi="Courier New" w:cs="Courier New"/>
        </w:rPr>
      </w:pPr>
      <w:r>
        <w:rPr>
          <w:rFonts w:ascii="Courier New" w:hAnsi="Courier New" w:cs="Courier New" w:hint="eastAsia"/>
        </w:rPr>
        <w:t>输入：</w:t>
      </w:r>
    </w:p>
    <w:p w:rsidR="00214D84"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gl_Color</w:t>
      </w:r>
    </w:p>
    <w:p w:rsidR="00C81A8D"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gl_SecondaryColor</w:t>
      </w:r>
    </w:p>
    <w:p w:rsidR="00C81A8D" w:rsidRDefault="00C81A8D">
      <w:pPr>
        <w:rPr>
          <w:rFonts w:ascii="Courier New" w:hAnsi="Courier New" w:cs="Courier New"/>
        </w:rPr>
      </w:pPr>
      <w:r>
        <w:rPr>
          <w:rFonts w:ascii="Courier New" w:hAnsi="Courier New" w:cs="Courier New" w:hint="eastAsia"/>
        </w:rPr>
        <w:t>Attribute vec3 gl_Normal</w:t>
      </w:r>
    </w:p>
    <w:p w:rsidR="00C81A8D"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gl_Vertex</w:t>
      </w:r>
    </w:p>
    <w:p w:rsidR="00326C00" w:rsidRDefault="00326C00">
      <w:pPr>
        <w:rPr>
          <w:rFonts w:ascii="Courier New" w:hAnsi="Courier New" w:cs="Courier New"/>
        </w:rPr>
      </w:pPr>
      <w:r>
        <w:rPr>
          <w:rFonts w:ascii="Courier New" w:hAnsi="Courier New" w:cs="Courier New" w:hint="eastAsia"/>
        </w:rPr>
        <w:t>Attribute float gl_FogCoord</w:t>
      </w:r>
    </w:p>
    <w:p w:rsidR="00C81A8D" w:rsidRPr="00214D84" w:rsidRDefault="00DE040C">
      <w:pPr>
        <w:rPr>
          <w:rFonts w:ascii="Courier New" w:hAnsi="Courier New" w:cs="Courier New"/>
        </w:rPr>
      </w:pPr>
      <w:r>
        <w:rPr>
          <w:rFonts w:ascii="Courier New" w:hAnsi="Courier New" w:cs="Courier New" w:hint="eastAsia"/>
        </w:rPr>
        <w:t>Attribute vec4 gl_M</w:t>
      </w:r>
      <w:r w:rsidR="007E7E4D">
        <w:rPr>
          <w:rFonts w:ascii="Courier New" w:hAnsi="Courier New" w:cs="Courier New" w:hint="eastAsia"/>
        </w:rPr>
        <w:t>ultiTexCoordn(</w:t>
      </w:r>
      <w:r w:rsidR="007E7E4D">
        <w:rPr>
          <w:rFonts w:ascii="Courier New" w:hAnsi="Courier New" w:cs="Courier New" w:hint="eastAsia"/>
        </w:rPr>
        <w:t>其中</w:t>
      </w:r>
      <w:r w:rsidR="007E7E4D">
        <w:rPr>
          <w:rFonts w:ascii="Courier New" w:hAnsi="Courier New" w:cs="Courier New" w:hint="eastAsia"/>
        </w:rPr>
        <w:t>n=gl_MaxTextureCoords)</w:t>
      </w:r>
    </w:p>
    <w:p w:rsidR="005F3855" w:rsidRDefault="005F3855" w:rsidP="005F3855">
      <w:pPr>
        <w:rPr>
          <w:rFonts w:ascii="Courier New" w:hAnsi="Courier New" w:cs="Courier New"/>
          <w:szCs w:val="21"/>
        </w:rPr>
      </w:pP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gl_Position</w:t>
      </w:r>
      <w:r>
        <w:rPr>
          <w:rFonts w:ascii="Courier New" w:hAnsi="Courier New" w:cs="Courier New" w:hint="eastAsia"/>
          <w:szCs w:val="21"/>
        </w:rPr>
        <w:t>（变换后的顶点位置，用于后面的固定的裁剪等操作，所有的顶点着色器都必须写这个值）</w:t>
      </w:r>
    </w:p>
    <w:p w:rsidR="005F3855" w:rsidRDefault="005F3855" w:rsidP="005F3855">
      <w:pPr>
        <w:rPr>
          <w:rFonts w:ascii="Courier New" w:hAnsi="Courier New" w:cs="Courier New"/>
          <w:szCs w:val="21"/>
        </w:rPr>
      </w:pPr>
      <w:r>
        <w:rPr>
          <w:rFonts w:ascii="Courier New" w:hAnsi="Courier New" w:cs="Courier New" w:hint="eastAsia"/>
          <w:szCs w:val="21"/>
        </w:rPr>
        <w:t>gl_ClipVertex</w:t>
      </w:r>
      <w:r>
        <w:rPr>
          <w:rFonts w:ascii="Courier New" w:hAnsi="Courier New" w:cs="Courier New" w:hint="eastAsia"/>
          <w:szCs w:val="21"/>
        </w:rPr>
        <w:t>（用于用户裁剪平面的裁剪）</w:t>
      </w:r>
    </w:p>
    <w:p w:rsidR="005F3855" w:rsidRDefault="005F3855" w:rsidP="005F3855">
      <w:pPr>
        <w:rPr>
          <w:rFonts w:ascii="Courier New" w:hAnsi="Courier New" w:cs="Courier New"/>
          <w:szCs w:val="21"/>
        </w:rPr>
      </w:pPr>
      <w:r>
        <w:rPr>
          <w:rFonts w:ascii="Courier New" w:hAnsi="Courier New" w:cs="Courier New" w:hint="eastAsia"/>
          <w:szCs w:val="21"/>
        </w:rPr>
        <w:t>gl_PointSize</w:t>
      </w:r>
      <w:r>
        <w:rPr>
          <w:rFonts w:ascii="Courier New" w:hAnsi="Courier New" w:cs="Courier New" w:hint="eastAsia"/>
          <w:szCs w:val="21"/>
        </w:rPr>
        <w:t>（点的大小）</w:t>
      </w:r>
    </w:p>
    <w:p w:rsidR="005F3855" w:rsidRDefault="005F3855" w:rsidP="005F3855">
      <w:pPr>
        <w:rPr>
          <w:rFonts w:ascii="Courier New" w:hAnsi="Courier New" w:cs="Courier New"/>
          <w:szCs w:val="21"/>
        </w:rPr>
      </w:pPr>
      <w:r>
        <w:rPr>
          <w:rFonts w:ascii="Courier New" w:hAnsi="Courier New" w:cs="Courier New" w:hint="eastAsia"/>
          <w:szCs w:val="21"/>
        </w:rPr>
        <w:t>gl_FrontColor</w:t>
      </w:r>
      <w:r>
        <w:rPr>
          <w:rFonts w:ascii="Courier New" w:hAnsi="Courier New" w:cs="Courier New" w:hint="eastAsia"/>
          <w:szCs w:val="21"/>
        </w:rPr>
        <w:t>（正面的主颜色的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lastRenderedPageBreak/>
        <w:t>gl_BackColor</w:t>
      </w:r>
      <w:r>
        <w:rPr>
          <w:rFonts w:ascii="Courier New" w:hAnsi="Courier New" w:cs="Courier New" w:hint="eastAsia"/>
          <w:szCs w:val="21"/>
        </w:rPr>
        <w:t>（背面的主颜色的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gl_FrontSecondaryColor</w:t>
      </w:r>
      <w:r>
        <w:rPr>
          <w:rFonts w:ascii="Courier New" w:hAnsi="Courier New" w:cs="Courier New" w:hint="eastAsia"/>
          <w:szCs w:val="21"/>
        </w:rPr>
        <w:t>（正面的辅助颜色的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gl_BackSecondaryColor</w:t>
      </w:r>
      <w:r>
        <w:rPr>
          <w:rFonts w:ascii="Courier New" w:hAnsi="Courier New" w:cs="Courier New" w:hint="eastAsia"/>
          <w:szCs w:val="21"/>
        </w:rPr>
        <w:t>（背面的辅助颜色的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gl_TexCoord[]</w:t>
      </w:r>
      <w:r>
        <w:rPr>
          <w:rFonts w:ascii="Courier New" w:hAnsi="Courier New" w:cs="Courier New" w:hint="eastAsia"/>
          <w:szCs w:val="21"/>
        </w:rPr>
        <w:t>（纹理坐标的数组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gl_FogFragCoord</w:t>
      </w:r>
      <w:r>
        <w:rPr>
          <w:rFonts w:ascii="Courier New" w:hAnsi="Courier New" w:cs="Courier New" w:hint="eastAsia"/>
          <w:szCs w:val="21"/>
        </w:rPr>
        <w:t>（雾坐标的</w:t>
      </w:r>
      <w:r>
        <w:rPr>
          <w:rFonts w:ascii="Courier New" w:hAnsi="Courier New" w:cs="Courier New" w:hint="eastAsia"/>
          <w:szCs w:val="21"/>
        </w:rPr>
        <w:t>varying</w:t>
      </w:r>
      <w:r>
        <w:rPr>
          <w:rFonts w:ascii="Courier New" w:hAnsi="Courier New" w:cs="Courier New" w:hint="eastAsia"/>
          <w:szCs w:val="21"/>
        </w:rPr>
        <w:t>输出）</w:t>
      </w:r>
    </w:p>
    <w:p w:rsidR="00C80EFF" w:rsidRDefault="00C80EFF">
      <w:pPr>
        <w:rPr>
          <w:rFonts w:ascii="Courier New" w:hAnsi="Courier New" w:cs="Courier New"/>
          <w:szCs w:val="21"/>
        </w:rPr>
      </w:pPr>
      <w:r>
        <w:rPr>
          <w:rFonts w:ascii="Courier New" w:hAnsi="Courier New" w:cs="Courier New" w:hint="eastAsia"/>
        </w:rPr>
        <w:t>关于</w:t>
      </w:r>
      <w:r>
        <w:rPr>
          <w:rFonts w:ascii="Courier New" w:hAnsi="Courier New" w:cs="Courier New" w:hint="eastAsia"/>
          <w:szCs w:val="21"/>
        </w:rPr>
        <w:t>gl_ClipVertex</w:t>
      </w:r>
      <w:r w:rsidR="00337ACF">
        <w:rPr>
          <w:rFonts w:ascii="Courier New" w:hAnsi="Courier New" w:cs="Courier New" w:hint="eastAsia"/>
          <w:szCs w:val="21"/>
        </w:rPr>
        <w:t>：</w:t>
      </w:r>
    </w:p>
    <w:p w:rsidR="00337ACF" w:rsidRPr="00337ACF" w:rsidRDefault="00D50DC1">
      <w:pPr>
        <w:rPr>
          <w:rFonts w:ascii="Courier New" w:hAnsi="Courier New" w:cs="Courier New"/>
          <w:szCs w:val="21"/>
        </w:rPr>
      </w:pPr>
      <w:r>
        <w:rPr>
          <w:rFonts w:ascii="Courier New" w:hAnsi="Courier New" w:cs="Courier New" w:hint="eastAsia"/>
          <w:szCs w:val="21"/>
        </w:rPr>
        <w:t>如果启用了用户裁剪，那么在执行了顶点着色器之后，它就会作为固定功能操作来发生作用，为了使用户裁剪能够与顶点着色器的使用正常地协同工作，顶点着色器必须计算出相对于用户定义的裁剪面板的顶点位置。然后，这个值必须存储在内置变量</w:t>
      </w:r>
      <w:r>
        <w:rPr>
          <w:rFonts w:ascii="Courier New" w:hAnsi="Courier New" w:cs="Courier New" w:hint="eastAsia"/>
          <w:szCs w:val="21"/>
        </w:rPr>
        <w:t>gl_ClipVertex</w:t>
      </w:r>
      <w:r>
        <w:rPr>
          <w:rFonts w:ascii="Courier New" w:hAnsi="Courier New" w:cs="Courier New" w:hint="eastAsia"/>
          <w:szCs w:val="21"/>
        </w:rPr>
        <w:t>中。</w:t>
      </w:r>
      <w:r w:rsidR="000706B6">
        <w:rPr>
          <w:rFonts w:ascii="Courier New" w:hAnsi="Courier New" w:cs="Courier New" w:hint="eastAsia"/>
          <w:szCs w:val="21"/>
        </w:rPr>
        <w:t>应用程序负责确保顶点着色器计算的裁剪顶点值与用于裁剪面板是在同一个坐标空间中定义的。用户裁剪面板只有在线性变换下才能正常工作。</w:t>
      </w:r>
    </w:p>
    <w:p w:rsidR="00F32E51" w:rsidRPr="000F1E67" w:rsidRDefault="009F4570" w:rsidP="009F4570">
      <w:pPr>
        <w:ind w:firstLineChars="200" w:firstLine="420"/>
        <w:rPr>
          <w:rFonts w:ascii="Courier New" w:hAnsi="Courier New" w:cs="Courier New"/>
        </w:rPr>
      </w:pPr>
      <w:r>
        <w:rPr>
          <w:rFonts w:ascii="Courier New" w:hAnsi="Courier New" w:cs="Courier New" w:hint="eastAsia"/>
        </w:rPr>
        <w:t>这些变量都具有全局作用域。他们可以在顶点着色器的执行过程中的任何时刻被写入，写入之后它们就可以被读回，在写入它们之前进行读取将导致不确定的行为，如果多次写入它们，那么后面的操作将采用最后一次写入的值</w:t>
      </w:r>
    </w:p>
    <w:p w:rsidR="00F32E51" w:rsidRDefault="00DB72B6" w:rsidP="00DB72B6">
      <w:pPr>
        <w:ind w:firstLine="405"/>
        <w:rPr>
          <w:rFonts w:ascii="Courier New" w:hAnsi="Courier New" w:cs="Courier New"/>
        </w:rPr>
      </w:pPr>
      <w:r>
        <w:rPr>
          <w:rFonts w:ascii="Courier New" w:hAnsi="Courier New" w:cs="Courier New" w:hint="eastAsia"/>
        </w:rPr>
        <w:t>这些变量只能在顶点着色器的内部引用，而且他们实质上是使用下面的类型声明的：</w:t>
      </w:r>
    </w:p>
    <w:p w:rsidR="00DB72B6" w:rsidRDefault="00F720C9" w:rsidP="00F720C9">
      <w:pPr>
        <w:rPr>
          <w:rFonts w:ascii="Courier New" w:hAnsi="Courier New" w:cs="Courier New"/>
        </w:rPr>
      </w:pPr>
      <w:r>
        <w:rPr>
          <w:rFonts w:ascii="Courier New" w:hAnsi="Courier New" w:cs="Courier New"/>
        </w:rPr>
        <w:t>V</w:t>
      </w:r>
      <w:r>
        <w:rPr>
          <w:rFonts w:ascii="Courier New" w:hAnsi="Courier New" w:cs="Courier New" w:hint="eastAsia"/>
        </w:rPr>
        <w:t>ec4 gl_Position</w:t>
      </w:r>
      <w:r w:rsidR="00901ED1">
        <w:rPr>
          <w:rFonts w:ascii="Courier New" w:hAnsi="Courier New" w:cs="Courier New" w:hint="eastAsia"/>
        </w:rPr>
        <w:t xml:space="preserve">    </w:t>
      </w:r>
      <w:r w:rsidR="00FB2739">
        <w:rPr>
          <w:rFonts w:ascii="Courier New" w:hAnsi="Courier New" w:cs="Courier New" w:hint="eastAsia"/>
        </w:rPr>
        <w:t xml:space="preserve">  </w:t>
      </w:r>
      <w:r w:rsidR="00901ED1">
        <w:rPr>
          <w:rFonts w:ascii="Courier New" w:hAnsi="Courier New" w:cs="Courier New" w:hint="eastAsia"/>
        </w:rPr>
        <w:t xml:space="preserve">// </w:t>
      </w:r>
      <w:r w:rsidR="00901ED1">
        <w:rPr>
          <w:rFonts w:ascii="Courier New" w:hAnsi="Courier New" w:cs="Courier New" w:hint="eastAsia"/>
        </w:rPr>
        <w:t>必须写入</w:t>
      </w:r>
    </w:p>
    <w:p w:rsidR="00F720C9" w:rsidRDefault="00F720C9" w:rsidP="00F720C9">
      <w:pPr>
        <w:rPr>
          <w:rFonts w:ascii="Courier New" w:hAnsi="Courier New" w:cs="Courier New"/>
        </w:rPr>
      </w:pPr>
      <w:r>
        <w:rPr>
          <w:rFonts w:ascii="Courier New" w:hAnsi="Courier New" w:cs="Courier New"/>
        </w:rPr>
        <w:t>F</w:t>
      </w:r>
      <w:r>
        <w:rPr>
          <w:rFonts w:ascii="Courier New" w:hAnsi="Courier New" w:cs="Courier New" w:hint="eastAsia"/>
        </w:rPr>
        <w:t>loat gk_PointSize</w:t>
      </w:r>
      <w:r w:rsidR="00FB2739">
        <w:rPr>
          <w:rFonts w:ascii="Courier New" w:hAnsi="Courier New" w:cs="Courier New" w:hint="eastAsia"/>
        </w:rPr>
        <w:t xml:space="preserve">   // </w:t>
      </w:r>
      <w:r w:rsidR="00FB2739">
        <w:rPr>
          <w:rFonts w:ascii="Courier New" w:hAnsi="Courier New" w:cs="Courier New" w:hint="eastAsia"/>
        </w:rPr>
        <w:t>可以写入</w:t>
      </w:r>
    </w:p>
    <w:p w:rsidR="00F720C9" w:rsidRDefault="00320D3E" w:rsidP="00F720C9">
      <w:pPr>
        <w:rPr>
          <w:rFonts w:ascii="Courier New" w:hAnsi="Courier New" w:cs="Courier New"/>
        </w:rPr>
      </w:pPr>
      <w:r>
        <w:rPr>
          <w:rFonts w:ascii="Courier New" w:hAnsi="Courier New" w:cs="Courier New"/>
        </w:rPr>
        <w:t>V</w:t>
      </w:r>
      <w:r>
        <w:rPr>
          <w:rFonts w:ascii="Courier New" w:hAnsi="Courier New" w:cs="Courier New" w:hint="eastAsia"/>
        </w:rPr>
        <w:t>ec4 gl_ClipVertex</w:t>
      </w:r>
      <w:r w:rsidR="00FB2739">
        <w:rPr>
          <w:rFonts w:ascii="Courier New" w:hAnsi="Courier New" w:cs="Courier New" w:hint="eastAsia"/>
        </w:rPr>
        <w:t xml:space="preserve">   // </w:t>
      </w:r>
      <w:r w:rsidR="00FB2739">
        <w:rPr>
          <w:rFonts w:ascii="Courier New" w:hAnsi="Courier New" w:cs="Courier New" w:hint="eastAsia"/>
        </w:rPr>
        <w:t>可以写入</w:t>
      </w:r>
    </w:p>
    <w:p w:rsidR="00F27670" w:rsidRPr="00DB72B6" w:rsidRDefault="00F27670" w:rsidP="00F720C9">
      <w:pPr>
        <w:rPr>
          <w:rFonts w:ascii="Courier New" w:hAnsi="Courier New" w:cs="Courier New"/>
        </w:rPr>
      </w:pPr>
    </w:p>
    <w:p w:rsidR="005C68BD" w:rsidRDefault="005C68BD" w:rsidP="005C68BD">
      <w:pPr>
        <w:rPr>
          <w:rFonts w:ascii="Courier New" w:hAnsi="Courier New" w:cs="Courier New"/>
          <w:b/>
        </w:rPr>
      </w:pPr>
      <w:r>
        <w:rPr>
          <w:rFonts w:ascii="Courier New" w:hAnsi="Courier New" w:cs="Courier New" w:hint="eastAsia"/>
          <w:b/>
        </w:rPr>
        <w:t>内置的易变变量</w:t>
      </w:r>
    </w:p>
    <w:p w:rsidR="005C68BD" w:rsidRDefault="00C80324" w:rsidP="005C68BD">
      <w:pPr>
        <w:rPr>
          <w:rFonts w:ascii="Courier New" w:hAnsi="Courier New" w:cs="Courier New"/>
        </w:rPr>
      </w:pPr>
      <w:r>
        <w:rPr>
          <w:rFonts w:ascii="Courier New" w:hAnsi="Courier New" w:cs="Courier New" w:hint="eastAsia"/>
        </w:rPr>
        <w:t>如前所描述，</w:t>
      </w:r>
      <w:r w:rsidR="00B236A9">
        <w:rPr>
          <w:rFonts w:ascii="Courier New" w:hAnsi="Courier New" w:cs="Courier New" w:hint="eastAsia"/>
        </w:rPr>
        <w:t>易变变量是用来描述在图元上发生变化属性的。</w:t>
      </w:r>
      <w:r w:rsidR="008F69A5">
        <w:rPr>
          <w:rFonts w:ascii="Courier New" w:hAnsi="Courier New" w:cs="Courier New" w:hint="eastAsia"/>
        </w:rPr>
        <w:t>顶点着色器负责将需要插值的的值写入易变变量。片元着色器会从易变变量中读取插值的结果并在这些</w:t>
      </w:r>
      <w:r w:rsidR="00745DAC">
        <w:rPr>
          <w:rFonts w:ascii="Courier New" w:hAnsi="Courier New" w:cs="Courier New" w:hint="eastAsia"/>
        </w:rPr>
        <w:t>值上进行操作，从而为每个片元生成一个结果值。</w:t>
      </w:r>
      <w:r w:rsidR="005E7E0F">
        <w:rPr>
          <w:rFonts w:ascii="Courier New" w:hAnsi="Courier New" w:cs="Courier New" w:hint="eastAsia"/>
        </w:rPr>
        <w:t>对片元着色器实际使用的各个用户定义的易变变量来说，必须在顶点着色器中声明一个匹配的易变变量，否则就会出现一个链接错误。</w:t>
      </w:r>
    </w:p>
    <w:p w:rsidR="001C0897" w:rsidRDefault="001C0897" w:rsidP="005C68BD">
      <w:pPr>
        <w:rPr>
          <w:rFonts w:ascii="Courier New" w:hAnsi="Courier New" w:cs="Courier New"/>
        </w:rPr>
      </w:pPr>
      <w:r>
        <w:rPr>
          <w:rFonts w:ascii="Courier New" w:hAnsi="Courier New" w:cs="Courier New" w:hint="eastAsia"/>
        </w:rPr>
        <w:t>在顶点着色器中可以写入下列内置易变变量。</w:t>
      </w:r>
      <w:r w:rsidR="000B2630">
        <w:rPr>
          <w:rFonts w:ascii="Courier New" w:hAnsi="Courier New" w:cs="Courier New" w:hint="eastAsia"/>
        </w:rPr>
        <w:t>顶点着色器应该写入固定功能片元处理所需要的变量（如果不打算使用片元着色器的话）或者对应的片元着色器所需要的那些变量。</w:t>
      </w:r>
    </w:p>
    <w:p w:rsidR="000B2630"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gl_FrontColor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gl_BackColor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gl_FontSecondaryColor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gl_BackSecondaryColor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gl_TexCoord[gl_MaxTextureCoords]</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gl_FogFragCoord</w:t>
      </w:r>
    </w:p>
    <w:p w:rsidR="00B71282" w:rsidRDefault="00C91CAA" w:rsidP="005C68BD">
      <w:pPr>
        <w:rPr>
          <w:rFonts w:ascii="Courier New" w:hAnsi="Courier New" w:cs="Courier New"/>
        </w:rPr>
      </w:pPr>
      <w:r>
        <w:rPr>
          <w:rFonts w:ascii="Courier New" w:hAnsi="Courier New" w:cs="Courier New" w:hint="eastAsia"/>
        </w:rPr>
        <w:t>固定功能退出顶点着色器时，会将写入</w:t>
      </w:r>
      <w:r>
        <w:rPr>
          <w:rFonts w:ascii="Courier New" w:hAnsi="Courier New" w:cs="Courier New" w:hint="eastAsia"/>
        </w:rPr>
        <w:t>gl_FrontColor</w:t>
      </w:r>
      <w:r>
        <w:rPr>
          <w:rFonts w:ascii="Courier New" w:hAnsi="Courier New" w:cs="Courier New" w:hint="eastAsia"/>
        </w:rPr>
        <w:t>、</w:t>
      </w:r>
      <w:r>
        <w:rPr>
          <w:rFonts w:ascii="Courier New" w:hAnsi="Courier New" w:cs="Courier New" w:hint="eastAsia"/>
        </w:rPr>
        <w:t>gl_BackColor</w:t>
      </w:r>
      <w:r>
        <w:rPr>
          <w:rFonts w:ascii="Courier New" w:hAnsi="Courier New" w:cs="Courier New" w:hint="eastAsia"/>
        </w:rPr>
        <w:t>、</w:t>
      </w:r>
      <w:r>
        <w:rPr>
          <w:rFonts w:ascii="Courier New" w:hAnsi="Courier New" w:cs="Courier New" w:hint="eastAsia"/>
        </w:rPr>
        <w:t>gl_FrontSecondColor</w:t>
      </w:r>
      <w:r>
        <w:rPr>
          <w:rFonts w:ascii="Courier New" w:hAnsi="Courier New" w:cs="Courier New" w:hint="eastAsia"/>
        </w:rPr>
        <w:t>和</w:t>
      </w:r>
      <w:r>
        <w:rPr>
          <w:rFonts w:ascii="Courier New" w:hAnsi="Courier New" w:cs="Courier New" w:hint="eastAsia"/>
        </w:rPr>
        <w:t>gl_BackSecondaryColor</w:t>
      </w:r>
      <w:r>
        <w:rPr>
          <w:rFonts w:ascii="Courier New" w:hAnsi="Courier New" w:cs="Courier New" w:hint="eastAsia"/>
        </w:rPr>
        <w:t>的值限定在范围</w:t>
      </w:r>
      <w:r>
        <w:rPr>
          <w:rFonts w:ascii="Courier New" w:hAnsi="Courier New" w:cs="Courier New" w:hint="eastAsia"/>
        </w:rPr>
        <w:t>[0,1]</w:t>
      </w:r>
      <w:r>
        <w:rPr>
          <w:rFonts w:ascii="Courier New" w:hAnsi="Courier New" w:cs="Courier New" w:hint="eastAsia"/>
        </w:rPr>
        <w:t>中。这四个值会与固定功能一起确定图元是正面的还是背面的，以便计算可以在片元着色器中使用的两个易变变量</w:t>
      </w:r>
      <w:r>
        <w:rPr>
          <w:rFonts w:ascii="Courier New" w:hAnsi="Courier New" w:cs="Courier New" w:hint="eastAsia"/>
        </w:rPr>
        <w:t>gl_Color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w:t>
      </w:r>
    </w:p>
    <w:p w:rsidR="00D2639C" w:rsidRDefault="00D2639C" w:rsidP="005C68BD">
      <w:pPr>
        <w:rPr>
          <w:rFonts w:ascii="Courier New" w:hAnsi="Courier New" w:cs="Courier New"/>
        </w:rPr>
      </w:pPr>
      <w:r>
        <w:rPr>
          <w:rFonts w:ascii="Courier New" w:hAnsi="Courier New" w:cs="Courier New" w:hint="eastAsia"/>
        </w:rPr>
        <w:t>使用</w:t>
      </w:r>
      <w:r>
        <w:rPr>
          <w:rFonts w:ascii="Courier New" w:hAnsi="Courier New" w:cs="Courier New" w:hint="eastAsia"/>
        </w:rPr>
        <w:t>gl_TexCoord</w:t>
      </w:r>
      <w:r>
        <w:rPr>
          <w:rFonts w:ascii="Courier New" w:hAnsi="Courier New" w:cs="Courier New" w:hint="eastAsia"/>
        </w:rPr>
        <w:t>数组，可以从一个顶点着色器中传递一组或多组纹理坐标。因此如果不存在片元着色器，固定功能处理也可以使用它们</w:t>
      </w:r>
      <w:r w:rsidR="00CA6F1A">
        <w:rPr>
          <w:rFonts w:ascii="Courier New" w:hAnsi="Courier New" w:cs="Courier New" w:hint="eastAsia"/>
        </w:rPr>
        <w:t>，或者，也可以使用</w:t>
      </w:r>
      <w:r w:rsidR="00CA6F1A">
        <w:rPr>
          <w:rFonts w:ascii="Courier New" w:hAnsi="Courier New" w:cs="Courier New" w:hint="eastAsia"/>
        </w:rPr>
        <w:t>gl_TexCoord</w:t>
      </w:r>
      <w:r w:rsidR="00CA6F1A">
        <w:rPr>
          <w:rFonts w:ascii="Courier New" w:hAnsi="Courier New" w:cs="Courier New" w:hint="eastAsia"/>
        </w:rPr>
        <w:t>易变变量从片元着色器内部访问它们。</w:t>
      </w:r>
    </w:p>
    <w:p w:rsidR="0064447F" w:rsidRPr="000B2630" w:rsidRDefault="0064447F" w:rsidP="005C68BD">
      <w:pPr>
        <w:rPr>
          <w:rFonts w:ascii="Courier New" w:hAnsi="Courier New" w:cs="Courier New"/>
        </w:rPr>
      </w:pPr>
      <w:r>
        <w:rPr>
          <w:rFonts w:ascii="Courier New" w:hAnsi="Courier New" w:cs="Courier New" w:hint="eastAsia"/>
        </w:rPr>
        <w:t>对于</w:t>
      </w:r>
      <w:r>
        <w:rPr>
          <w:rFonts w:ascii="Courier New" w:hAnsi="Courier New" w:cs="Courier New" w:hint="eastAsia"/>
        </w:rPr>
        <w:t>gl_FogFragCoord</w:t>
      </w:r>
      <w:r>
        <w:rPr>
          <w:rFonts w:ascii="Courier New" w:hAnsi="Courier New" w:cs="Courier New" w:hint="eastAsia"/>
        </w:rPr>
        <w:t>写入的值应该是上一次调用</w:t>
      </w:r>
      <w:r>
        <w:rPr>
          <w:rFonts w:ascii="Courier New" w:hAnsi="Courier New" w:cs="Courier New" w:hint="eastAsia"/>
        </w:rPr>
        <w:t>glFog</w:t>
      </w:r>
      <w:r>
        <w:rPr>
          <w:rFonts w:ascii="Courier New" w:hAnsi="Courier New" w:cs="Courier New" w:hint="eastAsia"/>
        </w:rPr>
        <w:t>所设置的当前雾化坐标源所需要的值。</w:t>
      </w:r>
      <w:r w:rsidR="00611EFE">
        <w:rPr>
          <w:rFonts w:ascii="Courier New" w:hAnsi="Courier New" w:cs="Courier New" w:hint="eastAsia"/>
        </w:rPr>
        <w:t>如果将雾化坐标源设置为</w:t>
      </w:r>
      <w:r w:rsidR="00611EFE">
        <w:rPr>
          <w:rFonts w:ascii="Courier New" w:hAnsi="Courier New" w:cs="Courier New" w:hint="eastAsia"/>
        </w:rPr>
        <w:t>GL_FRAGMENT_DEPTH</w:t>
      </w:r>
      <w:r w:rsidR="00611EFE">
        <w:rPr>
          <w:rFonts w:ascii="Courier New" w:hAnsi="Courier New" w:cs="Courier New" w:hint="eastAsia"/>
        </w:rPr>
        <w:t>，那么写入</w:t>
      </w:r>
      <w:r w:rsidR="00611EFE">
        <w:rPr>
          <w:rFonts w:ascii="Courier New" w:hAnsi="Courier New" w:cs="Courier New" w:hint="eastAsia"/>
        </w:rPr>
        <w:t>gl_FogFragCoord</w:t>
      </w:r>
      <w:r w:rsidR="00611EFE">
        <w:rPr>
          <w:rFonts w:ascii="Courier New" w:hAnsi="Courier New" w:cs="Courier New" w:hint="eastAsia"/>
        </w:rPr>
        <w:t>的值就应该是眼睛坐标中从眼睛到顶点的距离（其中眼睛位置假定为（</w:t>
      </w:r>
      <w:r w:rsidR="00611EFE">
        <w:rPr>
          <w:rFonts w:ascii="Courier New" w:hAnsi="Courier New" w:cs="Courier New" w:hint="eastAsia"/>
        </w:rPr>
        <w:t>0,0</w:t>
      </w:r>
      <w:r w:rsidR="00611EFE">
        <w:rPr>
          <w:rFonts w:ascii="Courier New" w:hAnsi="Courier New" w:cs="Courier New" w:hint="eastAsia"/>
        </w:rPr>
        <w:t>，</w:t>
      </w:r>
      <w:r w:rsidR="00611EFE">
        <w:rPr>
          <w:rFonts w:ascii="Courier New" w:hAnsi="Courier New" w:cs="Courier New" w:hint="eastAsia"/>
        </w:rPr>
        <w:t>0,1</w:t>
      </w:r>
      <w:r w:rsidR="00611EFE">
        <w:rPr>
          <w:rFonts w:ascii="Courier New" w:hAnsi="Courier New" w:cs="Courier New" w:hint="eastAsia"/>
        </w:rPr>
        <w:t>））</w:t>
      </w:r>
      <w:r w:rsidR="00336FF7">
        <w:rPr>
          <w:rFonts w:ascii="Courier New" w:hAnsi="Courier New" w:cs="Courier New" w:hint="eastAsia"/>
        </w:rPr>
        <w:t>。如果将雾化坐标源设置为</w:t>
      </w:r>
      <w:r w:rsidR="00336FF7">
        <w:rPr>
          <w:rFonts w:ascii="Courier New" w:hAnsi="Courier New" w:cs="Courier New" w:hint="eastAsia"/>
        </w:rPr>
        <w:t>GL_FOG_COORDINATE</w:t>
      </w:r>
      <w:r w:rsidR="00336FF7">
        <w:rPr>
          <w:rFonts w:ascii="Courier New" w:hAnsi="Courier New" w:cs="Courier New" w:hint="eastAsia"/>
        </w:rPr>
        <w:t>，那么写入</w:t>
      </w:r>
      <w:r w:rsidR="00336FF7">
        <w:rPr>
          <w:rFonts w:ascii="Courier New" w:hAnsi="Courier New" w:cs="Courier New" w:hint="eastAsia"/>
        </w:rPr>
        <w:t>gl_FogFragCoord</w:t>
      </w:r>
      <w:r w:rsidR="00336FF7">
        <w:rPr>
          <w:rFonts w:ascii="Courier New" w:hAnsi="Courier New" w:cs="Courier New" w:hint="eastAsia"/>
        </w:rPr>
        <w:t>的值就应该是要在图元上进行插值的雾化坐标值（也就是内置的属性变量</w:t>
      </w:r>
      <w:r w:rsidR="00336FF7">
        <w:rPr>
          <w:rFonts w:ascii="Courier New" w:hAnsi="Courier New" w:cs="Courier New" w:hint="eastAsia"/>
        </w:rPr>
        <w:t>gl_FogCoord</w:t>
      </w:r>
      <w:r w:rsidR="00336FF7">
        <w:rPr>
          <w:rFonts w:ascii="Courier New" w:hAnsi="Courier New" w:cs="Courier New" w:hint="eastAsia"/>
        </w:rPr>
        <w:t>）</w:t>
      </w:r>
    </w:p>
    <w:p w:rsidR="00F32E51" w:rsidRPr="000C52FE" w:rsidRDefault="00173570">
      <w:pPr>
        <w:rPr>
          <w:rFonts w:ascii="Courier New" w:hAnsi="Courier New" w:cs="Courier New"/>
          <w:b/>
        </w:rPr>
      </w:pPr>
      <w:r w:rsidRPr="000C52FE">
        <w:rPr>
          <w:rFonts w:ascii="Courier New" w:hAnsi="Courier New" w:cs="Courier New" w:hint="eastAsia"/>
          <w:b/>
        </w:rPr>
        <w:lastRenderedPageBreak/>
        <w:t>片元着色器</w:t>
      </w:r>
    </w:p>
    <w:p w:rsidR="00173570" w:rsidRPr="000F1E67" w:rsidRDefault="00EF44D4">
      <w:pPr>
        <w:rPr>
          <w:rFonts w:ascii="Courier New" w:hAnsi="Courier New" w:cs="Courier New"/>
        </w:rPr>
      </w:pPr>
      <w:r>
        <w:rPr>
          <w:rFonts w:ascii="Courier New" w:hAnsi="Courier New" w:cs="Courier New" w:hint="eastAsia"/>
        </w:rPr>
        <w:t>与顶点着色器相似，当帧缓冲区被配置为一个颜色索引缓冲区而不是</w:t>
      </w:r>
      <w:r>
        <w:rPr>
          <w:rFonts w:ascii="Courier New" w:hAnsi="Courier New" w:cs="Courier New" w:hint="eastAsia"/>
        </w:rPr>
        <w:t>RGBA</w:t>
      </w:r>
      <w:r>
        <w:rPr>
          <w:rFonts w:ascii="Courier New" w:hAnsi="Courier New" w:cs="Courier New" w:hint="eastAsia"/>
        </w:rPr>
        <w:t>缓冲区（也就时说，</w:t>
      </w:r>
      <w:r>
        <w:rPr>
          <w:rFonts w:ascii="Courier New" w:hAnsi="Courier New" w:cs="Courier New" w:hint="eastAsia"/>
        </w:rPr>
        <w:t>opengl</w:t>
      </w:r>
      <w:r>
        <w:rPr>
          <w:rFonts w:ascii="Courier New" w:hAnsi="Courier New" w:cs="Courier New" w:hint="eastAsia"/>
        </w:rPr>
        <w:t>处于颜色索引模式）时，片元着色器的行为是不确定的。</w:t>
      </w:r>
    </w:p>
    <w:p w:rsidR="00F32E51" w:rsidRPr="000F1E67" w:rsidRDefault="004878A0">
      <w:pPr>
        <w:rPr>
          <w:rFonts w:ascii="Courier New" w:hAnsi="Courier New" w:cs="Courier New"/>
        </w:rPr>
      </w:pPr>
      <w:r>
        <w:rPr>
          <w:rFonts w:ascii="Courier New" w:hAnsi="Courier New" w:cs="Courier New" w:hint="eastAsia"/>
        </w:rPr>
        <w:t>下面的内置变量可以在片元着色器中读取。</w:t>
      </w:r>
      <w:r>
        <w:rPr>
          <w:rFonts w:ascii="Courier New" w:hAnsi="Courier New" w:cs="Courier New"/>
        </w:rPr>
        <w:t>G</w:t>
      </w:r>
      <w:r>
        <w:rPr>
          <w:rFonts w:ascii="Courier New" w:hAnsi="Courier New" w:cs="Courier New" w:hint="eastAsia"/>
        </w:rPr>
        <w:t>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名称与可以在顶点着色器中使用的内置属性变量名称是相同的。但是，这不会导致名称冲突，因为属性只有在顶点着色器中才能看到，而下面这些变量只有在片元着色器中才能看到。</w:t>
      </w:r>
    </w:p>
    <w:p w:rsidR="00F32E51"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gl_Color</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gl_SecondaryColor</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gl_TexCoord[gl_MaxTextureCoords]</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float gl_FogFragCoord</w:t>
      </w:r>
    </w:p>
    <w:p w:rsidR="00581C70" w:rsidRDefault="00581C70">
      <w:pPr>
        <w:rPr>
          <w:rFonts w:ascii="Courier New" w:hAnsi="Courier New" w:cs="Courier New"/>
        </w:rPr>
      </w:pPr>
      <w:r>
        <w:rPr>
          <w:rFonts w:ascii="Courier New" w:hAnsi="Courier New" w:cs="Courier New"/>
        </w:rPr>
        <w:t>G</w:t>
      </w:r>
      <w:r>
        <w:rPr>
          <w:rFonts w:ascii="Courier New" w:hAnsi="Courier New" w:cs="Courier New" w:hint="eastAsia"/>
        </w:rPr>
        <w:t>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的值将从</w:t>
      </w:r>
      <w:r>
        <w:rPr>
          <w:rFonts w:ascii="Courier New" w:hAnsi="Courier New" w:cs="Courier New" w:hint="eastAsia"/>
        </w:rPr>
        <w:t>gl_FrongColor</w:t>
      </w:r>
      <w:r>
        <w:rPr>
          <w:rFonts w:ascii="Courier New" w:hAnsi="Courier New" w:cs="Courier New" w:hint="eastAsia"/>
        </w:rPr>
        <w:t>、</w:t>
      </w:r>
      <w:r>
        <w:rPr>
          <w:rFonts w:ascii="Courier New" w:hAnsi="Courier New" w:cs="Courier New" w:hint="eastAsia"/>
        </w:rPr>
        <w:t>gl_BackColor</w:t>
      </w:r>
      <w:r>
        <w:rPr>
          <w:rFonts w:ascii="Courier New" w:hAnsi="Courier New" w:cs="Courier New" w:hint="eastAsia"/>
        </w:rPr>
        <w:t>、</w:t>
      </w:r>
      <w:r>
        <w:rPr>
          <w:rFonts w:ascii="Courier New" w:hAnsi="Courier New" w:cs="Courier New" w:hint="eastAsia"/>
        </w:rPr>
        <w:t>gl_SecondFrontColor</w:t>
      </w:r>
      <w:r>
        <w:rPr>
          <w:rFonts w:ascii="Courier New" w:hAnsi="Courier New" w:cs="Courier New" w:hint="eastAsia"/>
        </w:rPr>
        <w:t>和</w:t>
      </w:r>
      <w:r>
        <w:rPr>
          <w:rFonts w:ascii="Courier New" w:hAnsi="Courier New" w:cs="Courier New" w:hint="eastAsia"/>
        </w:rPr>
        <w:t>gl_BackSecondaryColor</w:t>
      </w:r>
      <w:r>
        <w:rPr>
          <w:rFonts w:ascii="Courier New" w:hAnsi="Courier New" w:cs="Courier New" w:hint="eastAsia"/>
        </w:rPr>
        <w:t>中自动导出，这是固定功能处理的一部分</w:t>
      </w:r>
      <w:r w:rsidR="00865870">
        <w:rPr>
          <w:rFonts w:ascii="Courier New" w:hAnsi="Courier New" w:cs="Courier New" w:hint="eastAsia"/>
        </w:rPr>
        <w:t>，用来确定片元属于正面的图元还是背面的图元。</w:t>
      </w:r>
    </w:p>
    <w:p w:rsidR="00924CB6" w:rsidRDefault="00924CB6">
      <w:pPr>
        <w:rPr>
          <w:rFonts w:ascii="Courier New" w:hAnsi="Courier New" w:cs="Courier New"/>
        </w:rPr>
      </w:pPr>
      <w:r>
        <w:rPr>
          <w:rFonts w:ascii="Courier New" w:hAnsi="Courier New" w:cs="Courier New"/>
        </w:rPr>
        <w:t>G</w:t>
      </w:r>
      <w:r>
        <w:rPr>
          <w:rFonts w:ascii="Courier New" w:hAnsi="Courier New" w:cs="Courier New" w:hint="eastAsia"/>
        </w:rPr>
        <w:t>l_TexCoord[]</w:t>
      </w:r>
      <w:r>
        <w:rPr>
          <w:rFonts w:ascii="Courier New" w:hAnsi="Courier New" w:cs="Courier New" w:hint="eastAsia"/>
        </w:rPr>
        <w:t>数组将包含对来自顶点着色器的</w:t>
      </w:r>
      <w:r>
        <w:rPr>
          <w:rFonts w:ascii="Courier New" w:hAnsi="Courier New" w:cs="Courier New" w:hint="eastAsia"/>
        </w:rPr>
        <w:t>gl_TexCoord[]</w:t>
      </w:r>
      <w:r>
        <w:rPr>
          <w:rFonts w:ascii="Courier New" w:hAnsi="Courier New" w:cs="Courier New" w:hint="eastAsia"/>
        </w:rPr>
        <w:t>值进行插值得到的值，或从固定功能能顶点处理得到的纹理坐标，它们的</w:t>
      </w:r>
      <w:r>
        <w:rPr>
          <w:rFonts w:ascii="Courier New" w:hAnsi="Courier New" w:cs="Courier New" w:hint="eastAsia"/>
        </w:rPr>
        <w:t>q</w:t>
      </w:r>
      <w:r>
        <w:rPr>
          <w:rFonts w:ascii="Courier New" w:hAnsi="Courier New" w:cs="Courier New" w:hint="eastAsia"/>
        </w:rPr>
        <w:t>部分不会对纹理坐标执行自动划分。</w:t>
      </w:r>
    </w:p>
    <w:p w:rsidR="002C414A" w:rsidRPr="000F1E67" w:rsidRDefault="002C414A" w:rsidP="002C414A">
      <w:pPr>
        <w:ind w:firstLineChars="200" w:firstLine="420"/>
        <w:rPr>
          <w:rFonts w:ascii="Courier New" w:hAnsi="Courier New" w:cs="Courier New"/>
        </w:rPr>
      </w:pPr>
      <w:r>
        <w:rPr>
          <w:rFonts w:ascii="Courier New" w:hAnsi="Courier New" w:cs="Courier New" w:hint="eastAsia"/>
        </w:rPr>
        <w:t>当片元着色器处理由于光栅化像素矩形或位图而生成的片元时，如果片元着色器使用的是一个非内置易变变量时，那么结果是不确定的，在这种情况下，因为没有执行顶点着色器，所以内置变易变变量是由当前光栅位置提供的。</w:t>
      </w:r>
    </w:p>
    <w:p w:rsidR="00F32E51" w:rsidRPr="000F1E67" w:rsidRDefault="00F32E51">
      <w:pPr>
        <w:rPr>
          <w:rFonts w:ascii="Courier New" w:hAnsi="Courier New" w:cs="Courier New"/>
        </w:rPr>
      </w:pPr>
    </w:p>
    <w:p w:rsidR="00F32E51" w:rsidRDefault="004D0D24">
      <w:pPr>
        <w:rPr>
          <w:rFonts w:ascii="Courier New" w:hAnsi="Courier New" w:cs="Courier New"/>
        </w:rPr>
      </w:pPr>
      <w:r>
        <w:rPr>
          <w:rFonts w:ascii="Courier New" w:hAnsi="Courier New" w:cs="Courier New" w:hint="eastAsia"/>
        </w:rPr>
        <w:t>变量</w:t>
      </w:r>
      <w:r>
        <w:rPr>
          <w:rFonts w:ascii="Courier New" w:hAnsi="Courier New" w:cs="Courier New" w:hint="eastAsia"/>
        </w:rPr>
        <w:t>gl_FragCoord</w:t>
      </w:r>
      <w:r>
        <w:rPr>
          <w:rFonts w:ascii="Courier New" w:hAnsi="Courier New" w:cs="Courier New" w:hint="eastAsia"/>
        </w:rPr>
        <w:t>可以在片元着色器中作为只读变量使用，</w:t>
      </w:r>
      <w:r w:rsidR="00070808">
        <w:rPr>
          <w:rFonts w:ascii="Courier New" w:hAnsi="Courier New" w:cs="Courier New" w:hint="eastAsia"/>
        </w:rPr>
        <w:t>它含有片元的窗口相对坐标</w:t>
      </w:r>
      <w:r w:rsidR="00070808">
        <w:rPr>
          <w:rFonts w:ascii="Courier New" w:hAnsi="Courier New" w:cs="Courier New" w:hint="eastAsia"/>
        </w:rPr>
        <w:t>x</w:t>
      </w:r>
      <w:r w:rsidR="00070808">
        <w:rPr>
          <w:rFonts w:ascii="Courier New" w:hAnsi="Courier New" w:cs="Courier New" w:hint="eastAsia"/>
        </w:rPr>
        <w:t>、</w:t>
      </w:r>
      <w:r w:rsidR="00070808">
        <w:rPr>
          <w:rFonts w:ascii="Courier New" w:hAnsi="Courier New" w:cs="Courier New" w:hint="eastAsia"/>
        </w:rPr>
        <w:t>y</w:t>
      </w:r>
      <w:r w:rsidR="00070808">
        <w:rPr>
          <w:rFonts w:ascii="Courier New" w:hAnsi="Courier New" w:cs="Courier New" w:hint="eastAsia"/>
        </w:rPr>
        <w:t>、</w:t>
      </w:r>
      <w:r w:rsidR="00070808">
        <w:rPr>
          <w:rFonts w:ascii="Courier New" w:hAnsi="Courier New" w:cs="Courier New" w:hint="eastAsia"/>
        </w:rPr>
        <w:t>z</w:t>
      </w:r>
      <w:r w:rsidR="00070808">
        <w:rPr>
          <w:rFonts w:ascii="Courier New" w:hAnsi="Courier New" w:cs="Courier New" w:hint="eastAsia"/>
        </w:rPr>
        <w:t>和</w:t>
      </w:r>
      <w:r w:rsidR="00070808">
        <w:rPr>
          <w:rFonts w:ascii="Courier New" w:hAnsi="Courier New" w:cs="Courier New" w:hint="eastAsia"/>
        </w:rPr>
        <w:t>1/w</w:t>
      </w:r>
      <w:r w:rsidR="00A70B1C">
        <w:rPr>
          <w:rFonts w:ascii="Courier New" w:hAnsi="Courier New" w:cs="Courier New" w:hint="eastAsia"/>
        </w:rPr>
        <w:t>，这个窗口位置值是在顶点处理之后对图元进行插值以生成片元的固定功能的结果</w:t>
      </w:r>
      <w:r w:rsidR="00584DEC">
        <w:rPr>
          <w:rFonts w:ascii="Courier New" w:hAnsi="Courier New" w:cs="Courier New" w:hint="eastAsia"/>
        </w:rPr>
        <w:t>。</w:t>
      </w:r>
      <w:r w:rsidR="00343C83">
        <w:rPr>
          <w:rFonts w:ascii="Courier New" w:hAnsi="Courier New" w:cs="Courier New" w:hint="eastAsia"/>
        </w:rPr>
        <w:t>这个内置变量可以用来实现与窗口位置有关的操作，如纱窗透明（例如，在</w:t>
      </w:r>
      <w:r w:rsidR="00343C83">
        <w:rPr>
          <w:rFonts w:ascii="Courier New" w:hAnsi="Courier New" w:cs="Courier New" w:hint="eastAsia"/>
        </w:rPr>
        <w:t>gl_FragCoord.x</w:t>
      </w:r>
      <w:r w:rsidR="00343C83">
        <w:rPr>
          <w:rFonts w:ascii="Courier New" w:hAnsi="Courier New" w:cs="Courier New" w:hint="eastAsia"/>
        </w:rPr>
        <w:t>为奇数或者</w:t>
      </w:r>
      <w:r w:rsidR="00343C83">
        <w:rPr>
          <w:rFonts w:ascii="Courier New" w:hAnsi="Courier New" w:cs="Courier New" w:hint="eastAsia"/>
        </w:rPr>
        <w:t>gl_FragCoord.y</w:t>
      </w:r>
      <w:r w:rsidR="00343C83">
        <w:rPr>
          <w:rFonts w:ascii="Courier New" w:hAnsi="Courier New" w:cs="Courier New" w:hint="eastAsia"/>
        </w:rPr>
        <w:t>为奇数，但不是二者都为奇数的任何片元上使用</w:t>
      </w:r>
      <w:r w:rsidR="00343C83">
        <w:rPr>
          <w:rFonts w:ascii="Courier New" w:hAnsi="Courier New" w:cs="Courier New" w:hint="eastAsia"/>
        </w:rPr>
        <w:t>discard</w:t>
      </w:r>
      <w:r w:rsidR="00343C83">
        <w:rPr>
          <w:rFonts w:ascii="Courier New" w:hAnsi="Courier New" w:cs="Courier New" w:hint="eastAsia"/>
        </w:rPr>
        <w:t>）</w:t>
      </w:r>
    </w:p>
    <w:p w:rsidR="00343C83" w:rsidRPr="000F1E67" w:rsidRDefault="00997403">
      <w:pPr>
        <w:rPr>
          <w:rFonts w:ascii="Courier New" w:hAnsi="Courier New" w:cs="Courier New"/>
        </w:rPr>
      </w:pPr>
      <w:r>
        <w:rPr>
          <w:rFonts w:ascii="Courier New" w:hAnsi="Courier New" w:cs="Courier New" w:hint="eastAsia"/>
        </w:rPr>
        <w:t>片元还可以访问只读的内置变量</w:t>
      </w:r>
      <w:r>
        <w:rPr>
          <w:rFonts w:ascii="Courier New" w:hAnsi="Courier New" w:cs="Courier New" w:hint="eastAsia"/>
        </w:rPr>
        <w:t>gl_FrontFacing</w:t>
      </w:r>
      <w:r>
        <w:rPr>
          <w:rFonts w:ascii="Courier New" w:hAnsi="Courier New" w:cs="Courier New" w:hint="eastAsia"/>
        </w:rPr>
        <w:t>，如果片元属于一个正面的图元，那么</w:t>
      </w:r>
      <w:r>
        <w:rPr>
          <w:rFonts w:ascii="Courier New" w:hAnsi="Courier New" w:cs="Courier New" w:hint="eastAsia"/>
        </w:rPr>
        <w:t>gl_FrontFacing</w:t>
      </w:r>
      <w:r>
        <w:rPr>
          <w:rFonts w:ascii="Courier New" w:hAnsi="Courier New" w:cs="Courier New" w:hint="eastAsia"/>
        </w:rPr>
        <w:t>的值为</w:t>
      </w:r>
      <w:r>
        <w:rPr>
          <w:rFonts w:ascii="Courier New" w:hAnsi="Courier New" w:cs="Courier New" w:hint="eastAsia"/>
        </w:rPr>
        <w:t>true</w:t>
      </w:r>
      <w:r>
        <w:rPr>
          <w:rFonts w:ascii="Courier New" w:hAnsi="Courier New" w:cs="Courier New" w:hint="eastAsia"/>
        </w:rPr>
        <w:t>，反之为</w:t>
      </w:r>
      <w:r>
        <w:rPr>
          <w:rFonts w:ascii="Courier New" w:hAnsi="Courier New" w:cs="Courier New" w:hint="eastAsia"/>
        </w:rPr>
        <w:t>false</w:t>
      </w:r>
    </w:p>
    <w:p w:rsidR="00F32E51" w:rsidRPr="000F1E67" w:rsidRDefault="00F32E51">
      <w:pPr>
        <w:rPr>
          <w:rFonts w:ascii="Courier New" w:hAnsi="Courier New" w:cs="Courier New"/>
        </w:rPr>
      </w:pPr>
    </w:p>
    <w:p w:rsidR="00F32E51" w:rsidRDefault="006B08EF">
      <w:pPr>
        <w:rPr>
          <w:rFonts w:ascii="Courier New" w:hAnsi="Courier New" w:cs="Courier New"/>
        </w:rPr>
      </w:pPr>
      <w:r>
        <w:rPr>
          <w:rFonts w:ascii="Courier New" w:hAnsi="Courier New" w:cs="Courier New" w:hint="eastAsia"/>
        </w:rPr>
        <w:t>片元着色器的主要作用是计算最终将写入帧缓冲区的值，</w:t>
      </w:r>
      <w:r w:rsidR="00345D07">
        <w:rPr>
          <w:rFonts w:ascii="Courier New" w:hAnsi="Courier New" w:cs="Courier New" w:hint="eastAsia"/>
        </w:rPr>
        <w:t>随后，片元着色器的输出将由位于</w:t>
      </w:r>
      <w:r w:rsidR="00345D07">
        <w:rPr>
          <w:rFonts w:ascii="Courier New" w:hAnsi="Courier New" w:cs="Courier New" w:hint="eastAsia"/>
        </w:rPr>
        <w:t>opengl</w:t>
      </w:r>
      <w:r w:rsidR="00345D07">
        <w:rPr>
          <w:rFonts w:ascii="Courier New" w:hAnsi="Courier New" w:cs="Courier New" w:hint="eastAsia"/>
        </w:rPr>
        <w:t>管线末端的固定功能操作进行处理。</w:t>
      </w:r>
      <w:r w:rsidR="00666E86">
        <w:rPr>
          <w:rFonts w:ascii="Courier New" w:hAnsi="Courier New" w:cs="Courier New" w:hint="eastAsia"/>
        </w:rPr>
        <w:t>片元着色器会使用内置变量</w:t>
      </w:r>
      <w:r w:rsidR="00666E86">
        <w:rPr>
          <w:rFonts w:ascii="Courier New" w:hAnsi="Courier New" w:cs="Courier New" w:hint="eastAsia"/>
        </w:rPr>
        <w:t>gl_FragColor</w:t>
      </w:r>
      <w:r w:rsidR="00666E86">
        <w:rPr>
          <w:rFonts w:ascii="Courier New" w:hAnsi="Courier New" w:cs="Courier New" w:hint="eastAsia"/>
        </w:rPr>
        <w:t>和</w:t>
      </w:r>
      <w:r w:rsidR="00666E86">
        <w:rPr>
          <w:rFonts w:ascii="Courier New" w:hAnsi="Courier New" w:cs="Courier New" w:hint="eastAsia"/>
        </w:rPr>
        <w:t>gl_FragDepth</w:t>
      </w:r>
      <w:r w:rsidR="00666E86">
        <w:rPr>
          <w:rFonts w:ascii="Courier New" w:hAnsi="Courier New" w:cs="Courier New" w:hint="eastAsia"/>
        </w:rPr>
        <w:t>将它们的结果发送到</w:t>
      </w:r>
      <w:r w:rsidR="00666E86">
        <w:rPr>
          <w:rFonts w:ascii="Courier New" w:hAnsi="Courier New" w:cs="Courier New" w:hint="eastAsia"/>
        </w:rPr>
        <w:t>opengl</w:t>
      </w:r>
      <w:r w:rsidR="00666E86">
        <w:rPr>
          <w:rFonts w:ascii="Courier New" w:hAnsi="Courier New" w:cs="Courier New" w:hint="eastAsia"/>
        </w:rPr>
        <w:t>管线的末端。</w:t>
      </w:r>
      <w:r w:rsidR="00B65BC1">
        <w:rPr>
          <w:rFonts w:ascii="Courier New" w:hAnsi="Courier New" w:cs="Courier New" w:hint="eastAsia"/>
        </w:rPr>
        <w:t>这些内置的片元着色器变量具有全局作用域，并且可以被片元着色器写入多次，如果它们被写入了多次，那么最后一次赋予的值就是在后续操作中使用的值。</w:t>
      </w:r>
    </w:p>
    <w:p w:rsidR="00580980" w:rsidRDefault="00580980">
      <w:pPr>
        <w:rPr>
          <w:rFonts w:ascii="Courier New" w:hAnsi="Courier New" w:cs="Courier New"/>
        </w:rPr>
      </w:pPr>
      <w:r>
        <w:rPr>
          <w:rFonts w:ascii="Courier New" w:hAnsi="Courier New" w:cs="Courier New" w:hint="eastAsia"/>
        </w:rPr>
        <w:t>大多数着色器都将计算</w:t>
      </w:r>
      <w:r>
        <w:rPr>
          <w:rFonts w:ascii="Courier New" w:hAnsi="Courier New" w:cs="Courier New" w:hint="eastAsia"/>
        </w:rPr>
        <w:t>gl_FragColor</w:t>
      </w:r>
      <w:r>
        <w:rPr>
          <w:rFonts w:ascii="Courier New" w:hAnsi="Courier New" w:cs="Courier New" w:hint="eastAsia"/>
        </w:rPr>
        <w:t>的一个值，但并不是所有片元着色器都必须计算这个值</w:t>
      </w:r>
      <w:r w:rsidR="00850F68">
        <w:rPr>
          <w:rFonts w:ascii="Courier New" w:hAnsi="Courier New" w:cs="Courier New" w:hint="eastAsia"/>
        </w:rPr>
        <w:t>。着色器只计算</w:t>
      </w:r>
      <w:r w:rsidR="00850F68">
        <w:rPr>
          <w:rFonts w:ascii="Courier New" w:hAnsi="Courier New" w:cs="Courier New" w:hint="eastAsia"/>
        </w:rPr>
        <w:t>gl_FragDepth</w:t>
      </w:r>
      <w:r w:rsidR="00850F68">
        <w:rPr>
          <w:rFonts w:ascii="Courier New" w:hAnsi="Courier New" w:cs="Courier New" w:hint="eastAsia"/>
        </w:rPr>
        <w:t>也是完全可以的</w:t>
      </w:r>
      <w:r w:rsidR="00E51238">
        <w:rPr>
          <w:rFonts w:ascii="Courier New" w:hAnsi="Courier New" w:cs="Courier New" w:hint="eastAsia"/>
        </w:rPr>
        <w:t>。着色器还可以使用</w:t>
      </w:r>
      <w:r w:rsidR="00E51238">
        <w:rPr>
          <w:rFonts w:ascii="Courier New" w:hAnsi="Courier New" w:cs="Courier New" w:hint="eastAsia"/>
        </w:rPr>
        <w:t>discard</w:t>
      </w:r>
      <w:r w:rsidR="00E51238">
        <w:rPr>
          <w:rFonts w:ascii="Courier New" w:hAnsi="Courier New" w:cs="Courier New" w:hint="eastAsia"/>
        </w:rPr>
        <w:t>关键字将片元标记为将要丢弃的，而不是用来更新帧缓冲区。</w:t>
      </w:r>
      <w:r w:rsidR="001D39D0">
        <w:rPr>
          <w:rFonts w:ascii="Courier New" w:hAnsi="Courier New" w:cs="Courier New" w:hint="eastAsia"/>
        </w:rPr>
        <w:t>需要注意的是，如果后续的固定功能使用了片元颜色，但执行的片元着色器没有向</w:t>
      </w:r>
      <w:r w:rsidR="001D39D0">
        <w:rPr>
          <w:rFonts w:ascii="Courier New" w:hAnsi="Courier New" w:cs="Courier New" w:hint="eastAsia"/>
        </w:rPr>
        <w:t>gl_FragColor</w:t>
      </w:r>
      <w:r w:rsidR="001D39D0">
        <w:rPr>
          <w:rFonts w:ascii="Courier New" w:hAnsi="Courier New" w:cs="Courier New" w:hint="eastAsia"/>
        </w:rPr>
        <w:t>写入一个值，那么其行为是不确定的。</w:t>
      </w:r>
    </w:p>
    <w:p w:rsidR="002221E4" w:rsidRDefault="002221E4" w:rsidP="003E58AD">
      <w:pPr>
        <w:ind w:firstLine="420"/>
        <w:rPr>
          <w:rFonts w:ascii="Courier New" w:hAnsi="Courier New" w:cs="Courier New"/>
        </w:rPr>
      </w:pPr>
      <w:r>
        <w:rPr>
          <w:rFonts w:ascii="Courier New" w:hAnsi="Courier New" w:cs="Courier New" w:hint="eastAsia"/>
        </w:rPr>
        <w:t>如果启动了深度缓存，而且着色器没有写入</w:t>
      </w:r>
      <w:r>
        <w:rPr>
          <w:rFonts w:ascii="Courier New" w:hAnsi="Courier New" w:cs="Courier New" w:hint="eastAsia"/>
        </w:rPr>
        <w:t>gl_FragDepth</w:t>
      </w:r>
      <w:r>
        <w:rPr>
          <w:rFonts w:ascii="Courier New" w:hAnsi="Courier New" w:cs="Courier New" w:hint="eastAsia"/>
        </w:rPr>
        <w:t>，那么深度的固定函数将用作片元的深度值，否则，写入</w:t>
      </w:r>
      <w:r>
        <w:rPr>
          <w:rFonts w:ascii="Courier New" w:hAnsi="Courier New" w:cs="Courier New" w:hint="eastAsia"/>
        </w:rPr>
        <w:t>gl_FragDepth</w:t>
      </w:r>
      <w:r>
        <w:rPr>
          <w:rFonts w:ascii="Courier New" w:hAnsi="Courier New" w:cs="Courier New" w:hint="eastAsia"/>
        </w:rPr>
        <w:t>就会确定正在处理的片元的深度值。</w:t>
      </w:r>
      <w:r w:rsidR="003E6AF8">
        <w:rPr>
          <w:rFonts w:ascii="Courier New" w:hAnsi="Courier New" w:cs="Courier New" w:hint="eastAsia"/>
        </w:rPr>
        <w:t>退出片元处理器时，这个值将被限定在</w:t>
      </w:r>
      <w:r w:rsidR="003E6AF8">
        <w:rPr>
          <w:rFonts w:ascii="Courier New" w:hAnsi="Courier New" w:cs="Courier New" w:hint="eastAsia"/>
        </w:rPr>
        <w:t>[0,1]</w:t>
      </w:r>
      <w:r w:rsidR="00A01E12">
        <w:rPr>
          <w:rFonts w:ascii="Courier New" w:hAnsi="Courier New" w:cs="Courier New" w:hint="eastAsia"/>
        </w:rPr>
        <w:t>范围内，并转换为固定点，其位数至少会与帧缓冲区中的位数一样多</w:t>
      </w:r>
      <w:r w:rsidR="005A7D8A">
        <w:rPr>
          <w:rFonts w:ascii="Courier New" w:hAnsi="Courier New" w:cs="Courier New" w:hint="eastAsia"/>
        </w:rPr>
        <w:t>。对于通过着色器的每一条执行路径，写入了</w:t>
      </w:r>
      <w:r w:rsidR="005A7D8A">
        <w:rPr>
          <w:rFonts w:ascii="Courier New" w:hAnsi="Courier New" w:cs="Courier New" w:hint="eastAsia"/>
        </w:rPr>
        <w:t>gl_GradDepth</w:t>
      </w:r>
      <w:r w:rsidR="005A7D8A">
        <w:rPr>
          <w:rFonts w:ascii="Courier New" w:hAnsi="Courier New" w:cs="Courier New" w:hint="eastAsia"/>
        </w:rPr>
        <w:t>的片元着色器都应该一一进行写入。如果在条件语句的一个分支中写入了，</w:t>
      </w:r>
      <w:r w:rsidR="008D5E87">
        <w:rPr>
          <w:rFonts w:ascii="Courier New" w:hAnsi="Courier New" w:cs="Courier New" w:hint="eastAsia"/>
        </w:rPr>
        <w:t>但却没有在其他分支写入，那么这个深度值对于某些执行路径而言就是不确定的。</w:t>
      </w:r>
    </w:p>
    <w:p w:rsidR="003E58AD" w:rsidRDefault="003E58AD" w:rsidP="003E58AD">
      <w:pPr>
        <w:ind w:firstLine="420"/>
        <w:rPr>
          <w:rFonts w:ascii="Courier New" w:hAnsi="Courier New" w:cs="Courier New"/>
        </w:rPr>
      </w:pPr>
      <w:r>
        <w:rPr>
          <w:rFonts w:ascii="Courier New" w:hAnsi="Courier New" w:cs="Courier New" w:hint="eastAsia"/>
        </w:rPr>
        <w:t>不能保证着色器能够计算出与固定功能值相同的深度值，着色器生成的值可能不会与固</w:t>
      </w:r>
      <w:r>
        <w:rPr>
          <w:rFonts w:ascii="Courier New" w:hAnsi="Courier New" w:cs="Courier New" w:hint="eastAsia"/>
        </w:rPr>
        <w:lastRenderedPageBreak/>
        <w:t>定功能生成的值完全相等，即使是通过把</w:t>
      </w:r>
      <w:r>
        <w:rPr>
          <w:rFonts w:ascii="Courier New" w:hAnsi="Courier New" w:cs="Courier New" w:hint="eastAsia"/>
        </w:rPr>
        <w:t>gl_FragCoord.z</w:t>
      </w:r>
      <w:r>
        <w:rPr>
          <w:rFonts w:ascii="Courier New" w:hAnsi="Courier New" w:cs="Courier New" w:hint="eastAsia"/>
        </w:rPr>
        <w:t>复制到</w:t>
      </w:r>
      <w:r>
        <w:rPr>
          <w:rFonts w:ascii="Courier New" w:hAnsi="Courier New" w:cs="Courier New" w:hint="eastAsia"/>
        </w:rPr>
        <w:t>gl_FragDepth</w:t>
      </w:r>
      <w:r>
        <w:rPr>
          <w:rFonts w:ascii="Courier New" w:hAnsi="Courier New" w:cs="Courier New" w:hint="eastAsia"/>
        </w:rPr>
        <w:t>中来给片元的深度值赋值也是如此。</w:t>
      </w:r>
      <w:r w:rsidR="009F02BD">
        <w:rPr>
          <w:rFonts w:ascii="Courier New" w:hAnsi="Courier New" w:cs="Courier New" w:hint="eastAsia"/>
        </w:rPr>
        <w:t>深度恒定性的唯一保证就是：将</w:t>
      </w:r>
      <w:r w:rsidR="009F02BD">
        <w:rPr>
          <w:rFonts w:ascii="Courier New" w:hAnsi="Courier New" w:cs="Courier New" w:hint="eastAsia"/>
        </w:rPr>
        <w:t>gl_FragCoord.z</w:t>
      </w:r>
      <w:r w:rsidR="009F02BD">
        <w:rPr>
          <w:rFonts w:ascii="Courier New" w:hAnsi="Courier New" w:cs="Courier New" w:hint="eastAsia"/>
        </w:rPr>
        <w:t>有条件或无条件地赋值给</w:t>
      </w:r>
      <w:r w:rsidR="009F02BD">
        <w:rPr>
          <w:rFonts w:ascii="Courier New" w:hAnsi="Courier New" w:cs="Courier New" w:hint="eastAsia"/>
        </w:rPr>
        <w:t>gl_FragDepth</w:t>
      </w:r>
      <w:r w:rsidR="009F02BD">
        <w:rPr>
          <w:rFonts w:ascii="Courier New" w:hAnsi="Courier New" w:cs="Courier New" w:hint="eastAsia"/>
        </w:rPr>
        <w:t>的片元着色器彼此之间深度值不会发生变化。</w:t>
      </w:r>
    </w:p>
    <w:p w:rsidR="00A92308" w:rsidRPr="000F1E67" w:rsidRDefault="00A92308" w:rsidP="003E58AD">
      <w:pPr>
        <w:ind w:firstLine="420"/>
        <w:rPr>
          <w:rFonts w:ascii="Courier New" w:hAnsi="Courier New" w:cs="Courier New"/>
        </w:rPr>
      </w:pPr>
      <w:r>
        <w:rPr>
          <w:rFonts w:ascii="Courier New" w:hAnsi="Courier New" w:cs="Courier New" w:hint="eastAsia"/>
        </w:rPr>
        <w:t>内置的一致变量的列表还包括一些派生的状态，这些状态值不是由应用程序直接传递的，而是由</w:t>
      </w:r>
      <w:r>
        <w:rPr>
          <w:rFonts w:ascii="Courier New" w:hAnsi="Courier New" w:cs="Courier New" w:hint="eastAsia"/>
        </w:rPr>
        <w:t>opengl</w:t>
      </w:r>
      <w:r>
        <w:rPr>
          <w:rFonts w:ascii="Courier New" w:hAnsi="Courier New" w:cs="Courier New" w:hint="eastAsia"/>
        </w:rPr>
        <w:t>实现根据传递的值派生的，由于各种原因，让</w:t>
      </w:r>
      <w:r>
        <w:rPr>
          <w:rFonts w:ascii="Courier New" w:hAnsi="Courier New" w:cs="Courier New" w:hint="eastAsia"/>
        </w:rPr>
        <w:t>opengl</w:t>
      </w:r>
      <w:r>
        <w:rPr>
          <w:rFonts w:ascii="Courier New" w:hAnsi="Courier New" w:cs="Courier New" w:hint="eastAsia"/>
        </w:rPr>
        <w:t>实现计算这些派生值</w:t>
      </w:r>
      <w:r w:rsidR="00CB6AE8">
        <w:rPr>
          <w:rFonts w:ascii="Courier New" w:hAnsi="Courier New" w:cs="Courier New" w:hint="eastAsia"/>
        </w:rPr>
        <w:t>并允许着色器访问它们是非常方便的。法向量矩阵（</w:t>
      </w:r>
      <w:r w:rsidR="00CB6AE8">
        <w:rPr>
          <w:rFonts w:ascii="Courier New" w:hAnsi="Courier New" w:cs="Courier New" w:hint="eastAsia"/>
        </w:rPr>
        <w:t>gl_NOrmalMatrix</w:t>
      </w:r>
      <w:r w:rsidR="00CB6AE8">
        <w:rPr>
          <w:rFonts w:ascii="Courier New" w:hAnsi="Courier New" w:cs="Courier New" w:hint="eastAsia"/>
        </w:rPr>
        <w:t>）就是这样一个例子，它只不过是模型矩阵左上角的</w:t>
      </w:r>
      <w:r w:rsidR="00CB6AE8">
        <w:rPr>
          <w:rFonts w:ascii="Courier New" w:hAnsi="Courier New" w:cs="Courier New" w:hint="eastAsia"/>
        </w:rPr>
        <w:t>3*3</w:t>
      </w:r>
      <w:r w:rsidR="00CB6AE8">
        <w:rPr>
          <w:rFonts w:ascii="Courier New" w:hAnsi="Courier New" w:cs="Courier New" w:hint="eastAsia"/>
        </w:rPr>
        <w:t>子集的逆转置，因为它的使用非常频繁，所以要求着色器随时根据模型矩阵计算它是没有意义的，取而代之的是，</w:t>
      </w:r>
      <w:r w:rsidR="00CB6AE8">
        <w:rPr>
          <w:rFonts w:ascii="Courier New" w:hAnsi="Courier New" w:cs="Courier New" w:hint="eastAsia"/>
        </w:rPr>
        <w:t>opengl</w:t>
      </w:r>
      <w:r w:rsidR="00CB6AE8">
        <w:rPr>
          <w:rFonts w:ascii="Courier New" w:hAnsi="Courier New" w:cs="Courier New" w:hint="eastAsia"/>
        </w:rPr>
        <w:t>实现负责在任何需要的时候计算这个值，</w:t>
      </w:r>
      <w:r w:rsidR="00127764">
        <w:rPr>
          <w:rFonts w:ascii="Courier New" w:hAnsi="Courier New" w:cs="Courier New" w:hint="eastAsia"/>
        </w:rPr>
        <w:t>而且着色器可以通过一个内置的一致变量访问它。</w:t>
      </w:r>
    </w:p>
    <w:p w:rsidR="00F32E51" w:rsidRPr="000F1E67" w:rsidRDefault="00850A4E">
      <w:pPr>
        <w:rPr>
          <w:rFonts w:ascii="Courier New" w:hAnsi="Courier New" w:cs="Courier New"/>
        </w:rPr>
      </w:pPr>
      <w:r>
        <w:rPr>
          <w:rFonts w:ascii="Courier New" w:hAnsi="Courier New" w:cs="Courier New"/>
          <w:noProof/>
        </w:rPr>
        <w:drawing>
          <wp:inline distT="0" distB="0" distL="0" distR="0">
            <wp:extent cx="5167099" cy="1733029"/>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72882" cy="1734969"/>
                    </a:xfrm>
                    <a:prstGeom prst="rect">
                      <a:avLst/>
                    </a:prstGeom>
                    <a:noFill/>
                    <a:ln w="9525">
                      <a:noFill/>
                      <a:miter lim="800000"/>
                      <a:headEnd/>
                      <a:tailEnd/>
                    </a:ln>
                  </pic:spPr>
                </pic:pic>
              </a:graphicData>
            </a:graphic>
          </wp:inline>
        </w:drawing>
      </w:r>
    </w:p>
    <w:p w:rsidR="00F32E51" w:rsidRDefault="00F32E51">
      <w:pPr>
        <w:rPr>
          <w:rFonts w:ascii="Courier New" w:hAnsi="Courier New" w:cs="Courier New" w:hint="eastAsia"/>
        </w:rPr>
      </w:pPr>
    </w:p>
    <w:p w:rsidR="00E452FF" w:rsidRDefault="00E452FF">
      <w:pPr>
        <w:rPr>
          <w:rFonts w:ascii="Courier New" w:hAnsi="Courier New" w:cs="Courier New" w:hint="eastAsia"/>
        </w:rPr>
      </w:pPr>
    </w:p>
    <w:p w:rsidR="00E452FF" w:rsidRDefault="008D755B">
      <w:pPr>
        <w:rPr>
          <w:rFonts w:ascii="Courier New" w:hAnsi="Courier New" w:cs="Courier New" w:hint="eastAsia"/>
        </w:rPr>
      </w:pPr>
      <w:r>
        <w:rPr>
          <w:rFonts w:ascii="Courier New" w:hAnsi="Courier New" w:cs="Courier New" w:hint="eastAsia"/>
        </w:rPr>
        <w:t>在下面的例子中：</w:t>
      </w:r>
    </w:p>
    <w:p w:rsidR="008D755B" w:rsidRDefault="0037037C">
      <w:pPr>
        <w:rPr>
          <w:rFonts w:ascii="Courier New" w:hAnsi="Courier New" w:cs="Courier New" w:hint="eastAsia"/>
        </w:rPr>
      </w:pPr>
      <w:r>
        <w:rPr>
          <w:rFonts w:ascii="Courier New" w:hAnsi="Courier New" w:cs="Courier New" w:hint="eastAsia"/>
        </w:rPr>
        <w:t>lightPosition = {</w:t>
      </w:r>
      <w:r w:rsidR="00E8453D">
        <w:rPr>
          <w:rFonts w:ascii="Courier New" w:hAnsi="Courier New" w:cs="Courier New" w:hint="eastAsia"/>
        </w:rPr>
        <w:t>15</w:t>
      </w:r>
      <w:r>
        <w:rPr>
          <w:rFonts w:ascii="Courier New" w:hAnsi="Courier New" w:cs="Courier New" w:hint="eastAsia"/>
        </w:rPr>
        <w:t xml:space="preserve">0.0f, </w:t>
      </w:r>
      <w:r w:rsidR="00E8453D">
        <w:rPr>
          <w:rFonts w:ascii="Courier New" w:hAnsi="Courier New" w:cs="Courier New" w:hint="eastAsia"/>
        </w:rPr>
        <w:t>10</w:t>
      </w:r>
      <w:r>
        <w:rPr>
          <w:rFonts w:ascii="Courier New" w:hAnsi="Courier New" w:cs="Courier New" w:hint="eastAsia"/>
        </w:rPr>
        <w:t xml:space="preserve">0.0f, </w:t>
      </w:r>
      <w:r w:rsidR="00E8453D">
        <w:rPr>
          <w:rFonts w:ascii="Courier New" w:hAnsi="Courier New" w:cs="Courier New" w:hint="eastAsia"/>
        </w:rPr>
        <w:t>2</w:t>
      </w:r>
      <w:r>
        <w:rPr>
          <w:rFonts w:ascii="Courier New" w:hAnsi="Courier New" w:cs="Courier New" w:hint="eastAsia"/>
        </w:rPr>
        <w:t>0.0f}</w:t>
      </w:r>
    </w:p>
    <w:p w:rsidR="00B45556" w:rsidRDefault="006A2D44">
      <w:pPr>
        <w:rPr>
          <w:rFonts w:ascii="Courier New" w:hAnsi="Courier New" w:cs="Courier New" w:hint="eastAsia"/>
        </w:rPr>
      </w:pPr>
      <w:r>
        <w:rPr>
          <w:rFonts w:ascii="Courier New" w:hAnsi="Courier New" w:cs="Courier New" w:hint="eastAsia"/>
        </w:rPr>
        <w:t>brickColor = {1.0f, 0.0f, 0.0f}</w:t>
      </w:r>
    </w:p>
    <w:p w:rsidR="00E3644E" w:rsidRDefault="009767E0">
      <w:pPr>
        <w:rPr>
          <w:rFonts w:ascii="Courier New" w:hAnsi="Courier New" w:cs="Courier New" w:hint="eastAsia"/>
        </w:rPr>
      </w:pPr>
      <w:r>
        <w:rPr>
          <w:rFonts w:ascii="Courier New" w:hAnsi="Courier New" w:cs="Courier New" w:hint="eastAsia"/>
        </w:rPr>
        <w:t>mortarColor = {0.0f, 1.0f, 0.0f}</w:t>
      </w:r>
    </w:p>
    <w:p w:rsidR="00D13361" w:rsidRDefault="00D13361">
      <w:pPr>
        <w:rPr>
          <w:rFonts w:ascii="Courier New" w:hAnsi="Courier New" w:cs="Courier New" w:hint="eastAsia"/>
        </w:rPr>
      </w:pPr>
      <w:r>
        <w:rPr>
          <w:rFonts w:ascii="Courier New" w:hAnsi="Courier New" w:cs="Courier New" w:hint="eastAsia"/>
        </w:rPr>
        <w:t>brickSize = {</w:t>
      </w:r>
      <w:r w:rsidR="006A62AA">
        <w:rPr>
          <w:rFonts w:ascii="Courier New" w:hAnsi="Courier New" w:cs="Courier New" w:hint="eastAsia"/>
        </w:rPr>
        <w:t>4.5f, 2.3f</w:t>
      </w:r>
      <w:r>
        <w:rPr>
          <w:rFonts w:ascii="Courier New" w:hAnsi="Courier New" w:cs="Courier New" w:hint="eastAsia"/>
        </w:rPr>
        <w:t>}</w:t>
      </w:r>
    </w:p>
    <w:p w:rsidR="00C5600F" w:rsidRPr="000F1E67" w:rsidRDefault="00E85F12">
      <w:pPr>
        <w:rPr>
          <w:rFonts w:ascii="Courier New" w:hAnsi="Courier New" w:cs="Courier New"/>
        </w:rPr>
      </w:pPr>
      <w:r>
        <w:rPr>
          <w:rFonts w:ascii="Courier New" w:hAnsi="Courier New" w:cs="Courier New" w:hint="eastAsia"/>
        </w:rPr>
        <w:t>brickPct = {0.568f, 0.44f}</w:t>
      </w:r>
    </w:p>
    <w:p w:rsidR="00FB060E" w:rsidRPr="000F1E67" w:rsidRDefault="00FB060E" w:rsidP="00FB060E">
      <w:pPr>
        <w:rPr>
          <w:rFonts w:ascii="Courier New" w:hAnsi="Courier New" w:cs="Courier New"/>
        </w:rPr>
      </w:pPr>
      <w:r>
        <w:rPr>
          <w:rFonts w:ascii="Courier New" w:hAnsi="Courier New" w:cs="Courier New"/>
          <w:noProof/>
        </w:rPr>
        <w:drawing>
          <wp:inline distT="0" distB="0" distL="0" distR="0">
            <wp:extent cx="5274310" cy="2783300"/>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783300"/>
                    </a:xfrm>
                    <a:prstGeom prst="rect">
                      <a:avLst/>
                    </a:prstGeom>
                    <a:noFill/>
                    <a:ln w="9525">
                      <a:noFill/>
                      <a:miter lim="800000"/>
                      <a:headEnd/>
                      <a:tailEnd/>
                    </a:ln>
                  </pic:spPr>
                </pic:pic>
              </a:graphicData>
            </a:graphic>
          </wp:inline>
        </w:drawing>
      </w:r>
    </w:p>
    <w:p w:rsidR="00F32E51" w:rsidRPr="000F1E67" w:rsidRDefault="00E62585">
      <w:pPr>
        <w:rPr>
          <w:rFonts w:ascii="Courier New" w:hAnsi="Courier New" w:cs="Courier New"/>
        </w:rPr>
      </w:pPr>
      <w:r>
        <w:rPr>
          <w:rFonts w:ascii="Courier New" w:hAnsi="Courier New" w:cs="Courier New"/>
          <w:noProof/>
        </w:rPr>
        <w:lastRenderedPageBreak/>
        <w:drawing>
          <wp:inline distT="0" distB="0" distL="0" distR="0">
            <wp:extent cx="5022215" cy="2695575"/>
            <wp:effectExtent l="19050" t="0" r="698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022215" cy="2695575"/>
                    </a:xfrm>
                    <a:prstGeom prst="rect">
                      <a:avLst/>
                    </a:prstGeom>
                    <a:noFill/>
                    <a:ln w="9525">
                      <a:noFill/>
                      <a:miter lim="800000"/>
                      <a:headEnd/>
                      <a:tailEnd/>
                    </a:ln>
                  </pic:spPr>
                </pic:pic>
              </a:graphicData>
            </a:graphic>
          </wp:inline>
        </w:drawing>
      </w:r>
    </w:p>
    <w:p w:rsidR="00F32E51" w:rsidRPr="000F1E67" w:rsidRDefault="004767BD">
      <w:pPr>
        <w:rPr>
          <w:rFonts w:ascii="Courier New" w:hAnsi="Courier New" w:cs="Courier New"/>
        </w:rPr>
      </w:pPr>
      <w:r>
        <w:rPr>
          <w:rFonts w:ascii="Courier New" w:hAnsi="Courier New" w:cs="Courier New"/>
          <w:noProof/>
        </w:rPr>
        <w:drawing>
          <wp:inline distT="0" distB="0" distL="0" distR="0">
            <wp:extent cx="2307893" cy="217912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307728" cy="2178971"/>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sectPr w:rsidR="00F32E51" w:rsidRPr="000F1E67" w:rsidSect="007010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D85" w:rsidRDefault="005A7D85" w:rsidP="00F32E51">
      <w:r>
        <w:separator/>
      </w:r>
    </w:p>
  </w:endnote>
  <w:endnote w:type="continuationSeparator" w:id="1">
    <w:p w:rsidR="005A7D85" w:rsidRDefault="005A7D85" w:rsidP="00F32E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D85" w:rsidRDefault="005A7D85" w:rsidP="00F32E51">
      <w:r>
        <w:separator/>
      </w:r>
    </w:p>
  </w:footnote>
  <w:footnote w:type="continuationSeparator" w:id="1">
    <w:p w:rsidR="005A7D85" w:rsidRDefault="005A7D85" w:rsidP="00F32E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2E51"/>
    <w:rsid w:val="00000834"/>
    <w:rsid w:val="00002AC2"/>
    <w:rsid w:val="00005B29"/>
    <w:rsid w:val="0000611C"/>
    <w:rsid w:val="000164B4"/>
    <w:rsid w:val="00033C5D"/>
    <w:rsid w:val="00041D77"/>
    <w:rsid w:val="000706B6"/>
    <w:rsid w:val="00070808"/>
    <w:rsid w:val="0009521B"/>
    <w:rsid w:val="00095E1C"/>
    <w:rsid w:val="00096C7F"/>
    <w:rsid w:val="000A2B1D"/>
    <w:rsid w:val="000B0187"/>
    <w:rsid w:val="000B2630"/>
    <w:rsid w:val="000B6FD4"/>
    <w:rsid w:val="000C52FE"/>
    <w:rsid w:val="000C6D1F"/>
    <w:rsid w:val="000D38D8"/>
    <w:rsid w:val="000D70C7"/>
    <w:rsid w:val="000E2BE1"/>
    <w:rsid w:val="000E5339"/>
    <w:rsid w:val="000E59CF"/>
    <w:rsid w:val="000F1E67"/>
    <w:rsid w:val="001013D1"/>
    <w:rsid w:val="0010605B"/>
    <w:rsid w:val="00110386"/>
    <w:rsid w:val="00123C6F"/>
    <w:rsid w:val="001250BA"/>
    <w:rsid w:val="0012512F"/>
    <w:rsid w:val="00127764"/>
    <w:rsid w:val="00136782"/>
    <w:rsid w:val="001447CF"/>
    <w:rsid w:val="001572EA"/>
    <w:rsid w:val="00165029"/>
    <w:rsid w:val="00173570"/>
    <w:rsid w:val="00180BE0"/>
    <w:rsid w:val="001847A7"/>
    <w:rsid w:val="00187175"/>
    <w:rsid w:val="001B34D4"/>
    <w:rsid w:val="001B3AE7"/>
    <w:rsid w:val="001C0057"/>
    <w:rsid w:val="001C0897"/>
    <w:rsid w:val="001D384F"/>
    <w:rsid w:val="001D39D0"/>
    <w:rsid w:val="001E0162"/>
    <w:rsid w:val="001E5E0A"/>
    <w:rsid w:val="001E6239"/>
    <w:rsid w:val="001F1272"/>
    <w:rsid w:val="00202BF0"/>
    <w:rsid w:val="0020542B"/>
    <w:rsid w:val="00214D84"/>
    <w:rsid w:val="002164A4"/>
    <w:rsid w:val="002218B8"/>
    <w:rsid w:val="002221E4"/>
    <w:rsid w:val="0022314E"/>
    <w:rsid w:val="00223C43"/>
    <w:rsid w:val="00253EA7"/>
    <w:rsid w:val="00256E5E"/>
    <w:rsid w:val="00271C0A"/>
    <w:rsid w:val="0027500B"/>
    <w:rsid w:val="00277405"/>
    <w:rsid w:val="00285D78"/>
    <w:rsid w:val="00287149"/>
    <w:rsid w:val="0029551A"/>
    <w:rsid w:val="002B0BBF"/>
    <w:rsid w:val="002B51BB"/>
    <w:rsid w:val="002B654F"/>
    <w:rsid w:val="002C414A"/>
    <w:rsid w:val="002E642C"/>
    <w:rsid w:val="002E64D6"/>
    <w:rsid w:val="00320D3E"/>
    <w:rsid w:val="00326C00"/>
    <w:rsid w:val="00327521"/>
    <w:rsid w:val="00327B31"/>
    <w:rsid w:val="00335395"/>
    <w:rsid w:val="00336AEA"/>
    <w:rsid w:val="00336FF7"/>
    <w:rsid w:val="00337ACF"/>
    <w:rsid w:val="00343C83"/>
    <w:rsid w:val="00345D07"/>
    <w:rsid w:val="003524F1"/>
    <w:rsid w:val="00353AD7"/>
    <w:rsid w:val="0037037C"/>
    <w:rsid w:val="003935FA"/>
    <w:rsid w:val="003A55D0"/>
    <w:rsid w:val="003B0DE4"/>
    <w:rsid w:val="003B615C"/>
    <w:rsid w:val="003D446D"/>
    <w:rsid w:val="003E4C66"/>
    <w:rsid w:val="003E58AD"/>
    <w:rsid w:val="003E6AF8"/>
    <w:rsid w:val="003F069A"/>
    <w:rsid w:val="00457046"/>
    <w:rsid w:val="00457C7E"/>
    <w:rsid w:val="00463D85"/>
    <w:rsid w:val="004767BD"/>
    <w:rsid w:val="0048326D"/>
    <w:rsid w:val="00484E60"/>
    <w:rsid w:val="004878A0"/>
    <w:rsid w:val="00490632"/>
    <w:rsid w:val="004928A9"/>
    <w:rsid w:val="00495ACD"/>
    <w:rsid w:val="004C4EFD"/>
    <w:rsid w:val="004C5BCA"/>
    <w:rsid w:val="004D0D24"/>
    <w:rsid w:val="004F4EEF"/>
    <w:rsid w:val="004F5CB6"/>
    <w:rsid w:val="0053405D"/>
    <w:rsid w:val="00572EFE"/>
    <w:rsid w:val="005756DF"/>
    <w:rsid w:val="00580980"/>
    <w:rsid w:val="00581C70"/>
    <w:rsid w:val="00583274"/>
    <w:rsid w:val="00584DEC"/>
    <w:rsid w:val="005A3262"/>
    <w:rsid w:val="005A7D85"/>
    <w:rsid w:val="005A7D8A"/>
    <w:rsid w:val="005C058E"/>
    <w:rsid w:val="005C07F4"/>
    <w:rsid w:val="005C649E"/>
    <w:rsid w:val="005C68BD"/>
    <w:rsid w:val="005E7E0F"/>
    <w:rsid w:val="005F3855"/>
    <w:rsid w:val="005F38EF"/>
    <w:rsid w:val="0060188A"/>
    <w:rsid w:val="00611EFE"/>
    <w:rsid w:val="00616004"/>
    <w:rsid w:val="00630E90"/>
    <w:rsid w:val="0064447F"/>
    <w:rsid w:val="00654715"/>
    <w:rsid w:val="00666E86"/>
    <w:rsid w:val="0068096D"/>
    <w:rsid w:val="00691576"/>
    <w:rsid w:val="006A2D44"/>
    <w:rsid w:val="006A62AA"/>
    <w:rsid w:val="006B08EF"/>
    <w:rsid w:val="006B70DA"/>
    <w:rsid w:val="006C373D"/>
    <w:rsid w:val="006D4ED7"/>
    <w:rsid w:val="006E0F99"/>
    <w:rsid w:val="006E75E8"/>
    <w:rsid w:val="006F7F21"/>
    <w:rsid w:val="007010BE"/>
    <w:rsid w:val="00704241"/>
    <w:rsid w:val="00711132"/>
    <w:rsid w:val="007314AC"/>
    <w:rsid w:val="00732B3C"/>
    <w:rsid w:val="00742382"/>
    <w:rsid w:val="007430FC"/>
    <w:rsid w:val="00745DAC"/>
    <w:rsid w:val="00762BAD"/>
    <w:rsid w:val="0076395A"/>
    <w:rsid w:val="0077713E"/>
    <w:rsid w:val="00780947"/>
    <w:rsid w:val="007949D7"/>
    <w:rsid w:val="0079612B"/>
    <w:rsid w:val="007C6287"/>
    <w:rsid w:val="007E7DC1"/>
    <w:rsid w:val="007E7E4D"/>
    <w:rsid w:val="007F2015"/>
    <w:rsid w:val="007F3229"/>
    <w:rsid w:val="007F7227"/>
    <w:rsid w:val="00812301"/>
    <w:rsid w:val="00833136"/>
    <w:rsid w:val="0083404E"/>
    <w:rsid w:val="00845313"/>
    <w:rsid w:val="0084696F"/>
    <w:rsid w:val="00850A4E"/>
    <w:rsid w:val="00850F68"/>
    <w:rsid w:val="00864BB8"/>
    <w:rsid w:val="00865870"/>
    <w:rsid w:val="00893493"/>
    <w:rsid w:val="008971AF"/>
    <w:rsid w:val="008A2A36"/>
    <w:rsid w:val="008A5067"/>
    <w:rsid w:val="008B0938"/>
    <w:rsid w:val="008B5760"/>
    <w:rsid w:val="008D5E87"/>
    <w:rsid w:val="008D755B"/>
    <w:rsid w:val="008E40BA"/>
    <w:rsid w:val="008F43CC"/>
    <w:rsid w:val="008F69A5"/>
    <w:rsid w:val="008F7393"/>
    <w:rsid w:val="008F7B58"/>
    <w:rsid w:val="00901ED1"/>
    <w:rsid w:val="0091692D"/>
    <w:rsid w:val="0092224A"/>
    <w:rsid w:val="00924CB6"/>
    <w:rsid w:val="00932E5F"/>
    <w:rsid w:val="00933ABD"/>
    <w:rsid w:val="00944BAB"/>
    <w:rsid w:val="00954E92"/>
    <w:rsid w:val="00956AB4"/>
    <w:rsid w:val="009665D5"/>
    <w:rsid w:val="009767E0"/>
    <w:rsid w:val="009949B2"/>
    <w:rsid w:val="0099576B"/>
    <w:rsid w:val="00997403"/>
    <w:rsid w:val="009A0E0C"/>
    <w:rsid w:val="009A6E30"/>
    <w:rsid w:val="009C397D"/>
    <w:rsid w:val="009E1113"/>
    <w:rsid w:val="009E42A9"/>
    <w:rsid w:val="009F02BD"/>
    <w:rsid w:val="009F4570"/>
    <w:rsid w:val="009F4A32"/>
    <w:rsid w:val="00A00817"/>
    <w:rsid w:val="00A0083F"/>
    <w:rsid w:val="00A01E12"/>
    <w:rsid w:val="00A2013F"/>
    <w:rsid w:val="00A222B6"/>
    <w:rsid w:val="00A37AF4"/>
    <w:rsid w:val="00A4536F"/>
    <w:rsid w:val="00A5115D"/>
    <w:rsid w:val="00A6535D"/>
    <w:rsid w:val="00A70B1C"/>
    <w:rsid w:val="00A73BA7"/>
    <w:rsid w:val="00A8595A"/>
    <w:rsid w:val="00A92308"/>
    <w:rsid w:val="00AA1AAB"/>
    <w:rsid w:val="00AA45E4"/>
    <w:rsid w:val="00AB0F0C"/>
    <w:rsid w:val="00AB3FE8"/>
    <w:rsid w:val="00AB7EA6"/>
    <w:rsid w:val="00AD24E7"/>
    <w:rsid w:val="00AD5EEA"/>
    <w:rsid w:val="00AD77AF"/>
    <w:rsid w:val="00AE0959"/>
    <w:rsid w:val="00AE65C9"/>
    <w:rsid w:val="00AF023B"/>
    <w:rsid w:val="00AF60A3"/>
    <w:rsid w:val="00B00201"/>
    <w:rsid w:val="00B20123"/>
    <w:rsid w:val="00B236A9"/>
    <w:rsid w:val="00B31C44"/>
    <w:rsid w:val="00B40DA7"/>
    <w:rsid w:val="00B45556"/>
    <w:rsid w:val="00B5392A"/>
    <w:rsid w:val="00B65BC1"/>
    <w:rsid w:val="00B71282"/>
    <w:rsid w:val="00B93D28"/>
    <w:rsid w:val="00B94CE7"/>
    <w:rsid w:val="00BA3628"/>
    <w:rsid w:val="00BD408F"/>
    <w:rsid w:val="00BF1FF3"/>
    <w:rsid w:val="00C069F1"/>
    <w:rsid w:val="00C11A41"/>
    <w:rsid w:val="00C21C88"/>
    <w:rsid w:val="00C3543F"/>
    <w:rsid w:val="00C4535F"/>
    <w:rsid w:val="00C54F50"/>
    <w:rsid w:val="00C5600F"/>
    <w:rsid w:val="00C568D2"/>
    <w:rsid w:val="00C72F36"/>
    <w:rsid w:val="00C80324"/>
    <w:rsid w:val="00C80EFF"/>
    <w:rsid w:val="00C812FE"/>
    <w:rsid w:val="00C81A8D"/>
    <w:rsid w:val="00C91CAA"/>
    <w:rsid w:val="00C954BF"/>
    <w:rsid w:val="00CA6F1A"/>
    <w:rsid w:val="00CB016E"/>
    <w:rsid w:val="00CB4E67"/>
    <w:rsid w:val="00CB6AE8"/>
    <w:rsid w:val="00CC41F6"/>
    <w:rsid w:val="00CC7BD4"/>
    <w:rsid w:val="00CE2417"/>
    <w:rsid w:val="00D13361"/>
    <w:rsid w:val="00D2639C"/>
    <w:rsid w:val="00D27479"/>
    <w:rsid w:val="00D50DC1"/>
    <w:rsid w:val="00D5294D"/>
    <w:rsid w:val="00D6667B"/>
    <w:rsid w:val="00D70323"/>
    <w:rsid w:val="00D70C9D"/>
    <w:rsid w:val="00D72C80"/>
    <w:rsid w:val="00D762B5"/>
    <w:rsid w:val="00DB252A"/>
    <w:rsid w:val="00DB3339"/>
    <w:rsid w:val="00DB72B6"/>
    <w:rsid w:val="00DC286B"/>
    <w:rsid w:val="00DD6FEA"/>
    <w:rsid w:val="00DD78C8"/>
    <w:rsid w:val="00DE0361"/>
    <w:rsid w:val="00DE040C"/>
    <w:rsid w:val="00DE4AF9"/>
    <w:rsid w:val="00DF4A74"/>
    <w:rsid w:val="00E1721B"/>
    <w:rsid w:val="00E17B49"/>
    <w:rsid w:val="00E22CF9"/>
    <w:rsid w:val="00E27682"/>
    <w:rsid w:val="00E304A1"/>
    <w:rsid w:val="00E3644E"/>
    <w:rsid w:val="00E422A5"/>
    <w:rsid w:val="00E452FF"/>
    <w:rsid w:val="00E51238"/>
    <w:rsid w:val="00E62585"/>
    <w:rsid w:val="00E627B8"/>
    <w:rsid w:val="00E7557D"/>
    <w:rsid w:val="00E77661"/>
    <w:rsid w:val="00E8453D"/>
    <w:rsid w:val="00E85F12"/>
    <w:rsid w:val="00EA08F2"/>
    <w:rsid w:val="00EA0E5E"/>
    <w:rsid w:val="00EA206A"/>
    <w:rsid w:val="00EB1AB1"/>
    <w:rsid w:val="00EB5809"/>
    <w:rsid w:val="00ED68C2"/>
    <w:rsid w:val="00EF3A93"/>
    <w:rsid w:val="00EF44D4"/>
    <w:rsid w:val="00EF6F71"/>
    <w:rsid w:val="00EF7E6A"/>
    <w:rsid w:val="00F135C1"/>
    <w:rsid w:val="00F17F00"/>
    <w:rsid w:val="00F23E4F"/>
    <w:rsid w:val="00F27670"/>
    <w:rsid w:val="00F32E51"/>
    <w:rsid w:val="00F47407"/>
    <w:rsid w:val="00F6386C"/>
    <w:rsid w:val="00F70864"/>
    <w:rsid w:val="00F720C9"/>
    <w:rsid w:val="00F77458"/>
    <w:rsid w:val="00F81FED"/>
    <w:rsid w:val="00F8363E"/>
    <w:rsid w:val="00F94BAF"/>
    <w:rsid w:val="00FB060E"/>
    <w:rsid w:val="00FB2739"/>
    <w:rsid w:val="00FB5499"/>
    <w:rsid w:val="00FC45D9"/>
    <w:rsid w:val="00FE0963"/>
    <w:rsid w:val="00FF006D"/>
    <w:rsid w:val="00FF174F"/>
    <w:rsid w:val="00FF5F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2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2E51"/>
    <w:rPr>
      <w:sz w:val="18"/>
      <w:szCs w:val="18"/>
    </w:rPr>
  </w:style>
  <w:style w:type="paragraph" w:styleId="a4">
    <w:name w:val="footer"/>
    <w:basedOn w:val="a"/>
    <w:link w:val="Char0"/>
    <w:uiPriority w:val="99"/>
    <w:semiHidden/>
    <w:unhideWhenUsed/>
    <w:rsid w:val="00F32E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2E51"/>
    <w:rPr>
      <w:sz w:val="18"/>
      <w:szCs w:val="18"/>
    </w:rPr>
  </w:style>
  <w:style w:type="paragraph" w:styleId="a5">
    <w:name w:val="Balloon Text"/>
    <w:basedOn w:val="a"/>
    <w:link w:val="Char1"/>
    <w:uiPriority w:val="99"/>
    <w:semiHidden/>
    <w:unhideWhenUsed/>
    <w:rsid w:val="00AA45E4"/>
    <w:rPr>
      <w:sz w:val="18"/>
      <w:szCs w:val="18"/>
    </w:rPr>
  </w:style>
  <w:style w:type="character" w:customStyle="1" w:styleId="Char1">
    <w:name w:val="批注框文本 Char"/>
    <w:basedOn w:val="a0"/>
    <w:link w:val="a5"/>
    <w:uiPriority w:val="99"/>
    <w:semiHidden/>
    <w:rsid w:val="00AA45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1267</Words>
  <Characters>7222</Characters>
  <Application>Microsoft Office Word</Application>
  <DocSecurity>0</DocSecurity>
  <Lines>60</Lines>
  <Paragraphs>16</Paragraphs>
  <ScaleCrop>false</ScaleCrop>
  <Company/>
  <LinksUpToDate>false</LinksUpToDate>
  <CharactersWithSpaces>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55</cp:revision>
  <dcterms:created xsi:type="dcterms:W3CDTF">2015-12-28T04:56:00Z</dcterms:created>
  <dcterms:modified xsi:type="dcterms:W3CDTF">2015-12-31T06:00:00Z</dcterms:modified>
</cp:coreProperties>
</file>