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2C" w:rsidRPr="00AB37D4" w:rsidRDefault="00677A2C" w:rsidP="00677A2C">
      <w:pPr>
        <w:rPr>
          <w:rFonts w:ascii="Courier New" w:hAnsi="Courier New" w:cs="Courier New"/>
          <w:b/>
          <w:szCs w:val="21"/>
        </w:rPr>
      </w:pPr>
      <w:r w:rsidRPr="00AB37D4">
        <w:rPr>
          <w:rFonts w:ascii="Courier New" w:hAnsi="Courier New" w:cs="Courier New"/>
          <w:b/>
          <w:szCs w:val="21"/>
        </w:rPr>
        <w:t>glsl</w:t>
      </w:r>
      <w:r w:rsidRPr="00AB37D4">
        <w:rPr>
          <w:rFonts w:ascii="Courier New" w:hAnsi="Courier New" w:cs="Courier New"/>
          <w:b/>
          <w:szCs w:val="21"/>
        </w:rPr>
        <w:t>中的法线变换</w:t>
      </w:r>
    </w:p>
    <w:p w:rsidR="00677A2C" w:rsidRPr="00AB37D4" w:rsidRDefault="00677A2C" w:rsidP="00677A2C">
      <w:pPr>
        <w:rPr>
          <w:rFonts w:ascii="Courier New" w:hAnsi="Courier New" w:cs="Courier New"/>
          <w:szCs w:val="21"/>
        </w:rPr>
      </w:pPr>
      <w:r w:rsidRPr="00AB37D4">
        <w:rPr>
          <w:rFonts w:ascii="Courier New" w:hAnsi="Courier New" w:cs="Courier New"/>
          <w:szCs w:val="21"/>
        </w:rPr>
        <w:t>http://blog.csdn.net/u012419410/article/details/42174839</w:t>
      </w:r>
    </w:p>
    <w:p w:rsidR="00677A2C" w:rsidRPr="00AB37D4" w:rsidRDefault="00677A2C" w:rsidP="00677A2C">
      <w:pPr>
        <w:rPr>
          <w:rFonts w:ascii="Courier New" w:hAnsi="Courier New" w:cs="Courier New"/>
          <w:szCs w:val="21"/>
        </w:rPr>
      </w:pPr>
      <w:bookmarkStart w:id="0" w:name="OLE_LINK1"/>
      <w:r w:rsidRPr="00AB37D4">
        <w:rPr>
          <w:rFonts w:ascii="Courier New" w:hAnsi="Courier New" w:cs="Courier New"/>
          <w:szCs w:val="21"/>
        </w:rPr>
        <w:t>http://blog.csdn.net/hgl868/article/details/7872513</w:t>
      </w:r>
    </w:p>
    <w:bookmarkEnd w:id="0"/>
    <w:p w:rsidR="0065362D" w:rsidRPr="00AB37D4" w:rsidRDefault="0039709B" w:rsidP="00054190">
      <w:pPr>
        <w:pStyle w:val="a3"/>
        <w:rPr>
          <w:rFonts w:ascii="Courier New"/>
        </w:rPr>
      </w:pPr>
      <w:r w:rsidRPr="00AB37D4">
        <w:rPr>
          <w:rFonts w:ascii="Courier New"/>
          <w:noProof/>
        </w:rPr>
        <w:drawing>
          <wp:inline distT="0" distB="0" distL="0" distR="0">
            <wp:extent cx="3422015" cy="113855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9B" w:rsidRPr="00AB37D4" w:rsidRDefault="00AB1B8E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潜在的问题：</w:t>
      </w:r>
    </w:p>
    <w:p w:rsidR="00AB1B8E" w:rsidRPr="00AB37D4" w:rsidRDefault="00D45774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如果物体做出了非均匀放缩，会发现法线与物体不垂直了，显然这是不正确的。</w:t>
      </w:r>
    </w:p>
    <w:p w:rsidR="00D45774" w:rsidRPr="00AB37D4" w:rsidRDefault="00D45774" w:rsidP="00054190">
      <w:pPr>
        <w:pStyle w:val="a3"/>
        <w:rPr>
          <w:rFonts w:ascii="Courier New"/>
        </w:rPr>
      </w:pPr>
    </w:p>
    <w:p w:rsidR="00D45774" w:rsidRPr="00AB37D4" w:rsidRDefault="007677C5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证明：</w:t>
      </w:r>
    </w:p>
    <w:p w:rsidR="007677C5" w:rsidRPr="00AB37D4" w:rsidRDefault="00F25B13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假设有一个点</w:t>
      </w:r>
      <w:r w:rsidRPr="00AB37D4">
        <w:rPr>
          <w:rFonts w:ascii="Courier New"/>
        </w:rPr>
        <w:t>P</w:t>
      </w:r>
      <w:r w:rsidRPr="00AB37D4">
        <w:rPr>
          <w:rFonts w:ascii="Courier New" w:hAnsi="宋体"/>
        </w:rPr>
        <w:t>，它的切线是</w:t>
      </w:r>
      <w:r w:rsidR="001D5978" w:rsidRPr="00AB37D4">
        <w:rPr>
          <w:rFonts w:ascii="Courier New"/>
        </w:rPr>
        <w:t>t</w:t>
      </w:r>
      <w:r w:rsidR="005929DB" w:rsidRPr="00AB37D4">
        <w:rPr>
          <w:rFonts w:ascii="Courier New" w:hAnsi="宋体"/>
        </w:rPr>
        <w:t>，法线</w:t>
      </w:r>
      <w:r w:rsidRPr="00AB37D4">
        <w:rPr>
          <w:rFonts w:ascii="Courier New" w:hAnsi="宋体"/>
        </w:rPr>
        <w:t>是</w:t>
      </w:r>
      <w:r w:rsidR="001D5978" w:rsidRPr="00AB37D4">
        <w:rPr>
          <w:rFonts w:ascii="Courier New"/>
        </w:rPr>
        <w:t>n</w:t>
      </w:r>
      <w:r w:rsidR="0052519C" w:rsidRPr="00AB37D4">
        <w:rPr>
          <w:rFonts w:ascii="Courier New" w:hAnsi="宋体"/>
        </w:rPr>
        <w:t>，则有</w:t>
      </w:r>
    </w:p>
    <w:p w:rsidR="0052519C" w:rsidRPr="00AB37D4" w:rsidRDefault="00305D67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t</w:t>
      </w:r>
      <w:r w:rsidR="001D5978" w:rsidRPr="00AB37D4">
        <w:rPr>
          <w:rFonts w:ascii="Courier New"/>
        </w:rPr>
        <w:t>^T</w:t>
      </w:r>
      <w:r w:rsidRPr="00AB37D4">
        <w:rPr>
          <w:rFonts w:ascii="Courier New"/>
        </w:rPr>
        <w:t xml:space="preserve"> * n = 0</w:t>
      </w:r>
      <w:r w:rsidR="00042004" w:rsidRPr="00AB37D4">
        <w:rPr>
          <w:rFonts w:ascii="Courier New"/>
        </w:rPr>
        <w:t xml:space="preserve"> (opengl</w:t>
      </w:r>
      <w:r w:rsidR="00042004" w:rsidRPr="00AB37D4">
        <w:rPr>
          <w:rFonts w:ascii="Courier New" w:hAnsi="宋体"/>
        </w:rPr>
        <w:t>是列向量</w:t>
      </w:r>
      <w:r w:rsidR="00042004" w:rsidRPr="00AB37D4">
        <w:rPr>
          <w:rFonts w:ascii="Courier New"/>
        </w:rPr>
        <w:t>)</w:t>
      </w:r>
    </w:p>
    <w:p w:rsidR="00BF46BE" w:rsidRDefault="00000F2A" w:rsidP="00054190">
      <w:pPr>
        <w:pStyle w:val="a3"/>
        <w:rPr>
          <w:rFonts w:ascii="Courier New" w:hAnsi="宋体" w:hint="eastAsia"/>
        </w:rPr>
      </w:pPr>
      <w:r w:rsidRPr="00AB37D4">
        <w:rPr>
          <w:rFonts w:ascii="Courier New" w:hAnsi="宋体"/>
        </w:rPr>
        <w:t>由于法向量仅仅只是一个向量，因此我们会发现位移其实对他没有任何影响，</w:t>
      </w:r>
      <w:r w:rsidR="009C7CD4" w:rsidRPr="00AB37D4">
        <w:rPr>
          <w:rFonts w:ascii="Courier New" w:hAnsi="宋体"/>
        </w:rPr>
        <w:t>有影响的是旋转以及放缩，因此通过矩阵来表示的话，我们可以仅仅通过一个</w:t>
      </w:r>
      <w:r w:rsidR="009C7CD4" w:rsidRPr="00AB37D4">
        <w:rPr>
          <w:rFonts w:ascii="Courier New"/>
        </w:rPr>
        <w:t>3*3</w:t>
      </w:r>
      <w:r w:rsidR="009C7CD4" w:rsidRPr="00AB37D4">
        <w:rPr>
          <w:rFonts w:ascii="Courier New" w:hAnsi="宋体"/>
        </w:rPr>
        <w:t>的矩阵表示即可。</w:t>
      </w:r>
    </w:p>
    <w:p w:rsidR="00DE4CD9" w:rsidRPr="00DE4CD9" w:rsidRDefault="00DE4CD9" w:rsidP="00054190">
      <w:pPr>
        <w:pStyle w:val="a3"/>
        <w:rPr>
          <w:rFonts w:ascii="Courier New"/>
        </w:rPr>
      </w:pPr>
      <w:r>
        <w:rPr>
          <w:rFonts w:ascii="Courier New" w:hAnsi="宋体" w:hint="eastAsia"/>
        </w:rPr>
        <w:t>实际上是因为平移的数据都在第四列，而向量的表示第四行为</w:t>
      </w:r>
      <w:r>
        <w:rPr>
          <w:rFonts w:ascii="Courier New" w:hAnsi="宋体" w:hint="eastAsia"/>
        </w:rPr>
        <w:t>0</w:t>
      </w:r>
      <w:r>
        <w:rPr>
          <w:rFonts w:ascii="Courier New" w:hAnsi="宋体" w:hint="eastAsia"/>
        </w:rPr>
        <w:t>，因此造成平移不会对结果造成任何影响。</w:t>
      </w:r>
    </w:p>
    <w:p w:rsidR="009C7CD4" w:rsidRPr="00AB37D4" w:rsidRDefault="000B7353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对于切向量，我们会发现，即使模型无论是旋转、放缩、还是平移都没有影响，因此：</w:t>
      </w:r>
    </w:p>
    <w:p w:rsidR="000B7353" w:rsidRPr="00AB37D4" w:rsidRDefault="00041D70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 xml:space="preserve">t1^T * n1 = 0 </w:t>
      </w:r>
      <w:r w:rsidRPr="00AB37D4">
        <w:rPr>
          <w:rFonts w:ascii="Courier New" w:hAnsi="宋体"/>
        </w:rPr>
        <w:t>（其中</w:t>
      </w:r>
      <w:r w:rsidRPr="00AB37D4">
        <w:rPr>
          <w:rFonts w:ascii="Courier New"/>
        </w:rPr>
        <w:t>t1</w:t>
      </w:r>
      <w:r w:rsidRPr="00AB37D4">
        <w:rPr>
          <w:rFonts w:ascii="Courier New" w:hAnsi="宋体"/>
        </w:rPr>
        <w:t>与</w:t>
      </w:r>
      <w:r w:rsidRPr="00AB37D4">
        <w:rPr>
          <w:rFonts w:ascii="Courier New"/>
        </w:rPr>
        <w:t>n1</w:t>
      </w:r>
      <w:r w:rsidRPr="00AB37D4">
        <w:rPr>
          <w:rFonts w:ascii="Courier New" w:hAnsi="宋体"/>
        </w:rPr>
        <w:t>都是在视觉坐标系的向量）</w:t>
      </w:r>
    </w:p>
    <w:p w:rsidR="00B62AE9" w:rsidRPr="00AB37D4" w:rsidRDefault="00493CB7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其中</w:t>
      </w:r>
      <w:r w:rsidR="005427B2" w:rsidRPr="00AB37D4">
        <w:rPr>
          <w:rFonts w:ascii="Courier New"/>
        </w:rPr>
        <w:t>t1 = vm</w:t>
      </w:r>
      <w:r w:rsidRPr="00AB37D4">
        <w:rPr>
          <w:rFonts w:ascii="Courier New"/>
        </w:rPr>
        <w:t xml:space="preserve"> * t</w:t>
      </w:r>
      <w:r w:rsidR="001F5425" w:rsidRPr="00AB37D4">
        <w:rPr>
          <w:rFonts w:ascii="Courier New" w:hAnsi="宋体"/>
        </w:rPr>
        <w:t>，假设将法向量从模型坐标转换为视觉坐标的矩阵为</w:t>
      </w:r>
      <w:r w:rsidR="001F5425" w:rsidRPr="00AB37D4">
        <w:rPr>
          <w:rFonts w:ascii="Courier New"/>
        </w:rPr>
        <w:t>G</w:t>
      </w:r>
    </w:p>
    <w:p w:rsidR="001F5425" w:rsidRPr="00AB37D4" w:rsidRDefault="001F5425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那么就有</w:t>
      </w:r>
      <w:r w:rsidR="006D3EC5" w:rsidRPr="00AB37D4">
        <w:rPr>
          <w:rFonts w:ascii="Courier New"/>
        </w:rPr>
        <w:t>(vm</w:t>
      </w:r>
      <w:r w:rsidRPr="00AB37D4">
        <w:rPr>
          <w:rFonts w:ascii="Courier New"/>
        </w:rPr>
        <w:t xml:space="preserve"> * t)^T</w:t>
      </w:r>
      <w:r w:rsidR="00144B58" w:rsidRPr="00AB37D4">
        <w:rPr>
          <w:rFonts w:ascii="Courier New"/>
        </w:rPr>
        <w:t xml:space="preserve"> * (G * n) = 0;</w:t>
      </w:r>
    </w:p>
    <w:p w:rsidR="005410ED" w:rsidRPr="00AB37D4" w:rsidRDefault="005410ED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那么：</w:t>
      </w:r>
      <w:r w:rsidR="006D3EC5" w:rsidRPr="00AB37D4">
        <w:rPr>
          <w:rFonts w:ascii="Courier New"/>
        </w:rPr>
        <w:t>t^T * (</w:t>
      </w:r>
      <w:r w:rsidR="00185E08" w:rsidRPr="00AB37D4">
        <w:rPr>
          <w:rFonts w:ascii="Courier New"/>
        </w:rPr>
        <w:t>v</w:t>
      </w:r>
      <w:r w:rsidR="006D3EC5" w:rsidRPr="00AB37D4">
        <w:rPr>
          <w:rFonts w:ascii="Courier New"/>
        </w:rPr>
        <w:t>m</w:t>
      </w:r>
      <w:r w:rsidR="004A2057" w:rsidRPr="00AB37D4">
        <w:rPr>
          <w:rFonts w:ascii="Courier New"/>
        </w:rPr>
        <w:t>)^T * G * n = 0;</w:t>
      </w:r>
    </w:p>
    <w:p w:rsidR="00445414" w:rsidRPr="00AB37D4" w:rsidRDefault="00445414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则有：</w:t>
      </w:r>
      <w:r w:rsidR="006D3EC5" w:rsidRPr="00AB37D4">
        <w:rPr>
          <w:rFonts w:ascii="Courier New"/>
        </w:rPr>
        <w:t>(</w:t>
      </w:r>
      <w:r w:rsidR="00185E08" w:rsidRPr="00AB37D4">
        <w:rPr>
          <w:rFonts w:ascii="Courier New"/>
        </w:rPr>
        <w:t>v</w:t>
      </w:r>
      <w:r w:rsidR="006D3EC5" w:rsidRPr="00AB37D4">
        <w:rPr>
          <w:rFonts w:ascii="Courier New"/>
        </w:rPr>
        <w:t>m)^T * G = E     G = ((vm)^T)^-1 = ((vm</w:t>
      </w:r>
      <w:r w:rsidR="001343C2" w:rsidRPr="00AB37D4">
        <w:rPr>
          <w:rFonts w:ascii="Courier New"/>
        </w:rPr>
        <w:t>)^-1)^T</w:t>
      </w:r>
    </w:p>
    <w:p w:rsidR="00893F2D" w:rsidRPr="00A67595" w:rsidRDefault="00225234" w:rsidP="00054190">
      <w:pPr>
        <w:pStyle w:val="a3"/>
        <w:rPr>
          <w:rFonts w:ascii="Courier New"/>
          <w:color w:val="FF0000"/>
        </w:rPr>
      </w:pPr>
      <w:r w:rsidRPr="00A67595">
        <w:rPr>
          <w:rFonts w:ascii="Courier New" w:hAnsi="宋体"/>
          <w:color w:val="FF0000"/>
        </w:rPr>
        <w:t>实际上在</w:t>
      </w:r>
      <w:r w:rsidRPr="00A67595">
        <w:rPr>
          <w:rFonts w:ascii="Courier New"/>
          <w:color w:val="FF0000"/>
        </w:rPr>
        <w:t>glsl</w:t>
      </w:r>
      <w:r w:rsidRPr="00A67595">
        <w:rPr>
          <w:rFonts w:ascii="Courier New" w:hAnsi="宋体"/>
          <w:color w:val="FF0000"/>
        </w:rPr>
        <w:t>中有一个</w:t>
      </w:r>
      <w:r w:rsidRPr="00A67595">
        <w:rPr>
          <w:rFonts w:ascii="Courier New"/>
          <w:color w:val="FF0000"/>
        </w:rPr>
        <w:t>gl_NormalMatrix</w:t>
      </w:r>
      <w:r w:rsidRPr="00A67595">
        <w:rPr>
          <w:rFonts w:ascii="Courier New" w:hAnsi="宋体"/>
          <w:color w:val="FF0000"/>
        </w:rPr>
        <w:t>也可以直接将法线转换到视觉空间中，</w:t>
      </w:r>
    </w:p>
    <w:p w:rsidR="00225234" w:rsidRPr="00A67595" w:rsidRDefault="00225234" w:rsidP="00054190">
      <w:pPr>
        <w:pStyle w:val="a3"/>
        <w:rPr>
          <w:rFonts w:ascii="Courier New"/>
          <w:color w:val="FF0000"/>
        </w:rPr>
      </w:pPr>
      <w:r w:rsidRPr="00A67595">
        <w:rPr>
          <w:rFonts w:ascii="Courier New" w:hAnsi="宋体"/>
          <w:color w:val="FF0000"/>
        </w:rPr>
        <w:t>同时我们也可以使用：</w:t>
      </w:r>
    </w:p>
    <w:p w:rsidR="00225234" w:rsidRPr="00A67595" w:rsidRDefault="00AB37D4" w:rsidP="00AB37D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595">
        <w:rPr>
          <w:rFonts w:ascii="Courier New" w:eastAsia="宋体" w:hAnsi="Courier New" w:cs="Courier New"/>
          <w:color w:val="FF0000"/>
          <w:kern w:val="0"/>
          <w:szCs w:val="21"/>
        </w:rPr>
        <w:t>mat3(transpose(inverse(view * transform))) * a_normal;</w:t>
      </w:r>
    </w:p>
    <w:p w:rsidR="00104773" w:rsidRDefault="00104773" w:rsidP="00054190">
      <w:pPr>
        <w:pStyle w:val="a3"/>
        <w:rPr>
          <w:rFonts w:ascii="Courier New"/>
        </w:rPr>
      </w:pPr>
    </w:p>
    <w:p w:rsidR="00380720" w:rsidRPr="00F333E1" w:rsidRDefault="00380720" w:rsidP="00F333E1">
      <w:pPr>
        <w:pStyle w:val="a3"/>
        <w:rPr>
          <w:rFonts w:ascii="Courier New"/>
        </w:rPr>
      </w:pPr>
      <w:r>
        <w:rPr>
          <w:rFonts w:ascii="Courier New" w:hint="eastAsia"/>
        </w:rPr>
        <w:t>如果我们要转换到世界空间坐标系就不能使用</w:t>
      </w:r>
      <w:r>
        <w:rPr>
          <w:rFonts w:ascii="Courier New" w:hint="eastAsia"/>
        </w:rPr>
        <w:t>gl_NormalMatrix</w:t>
      </w:r>
      <w:r>
        <w:rPr>
          <w:rFonts w:ascii="Courier New" w:hint="eastAsia"/>
        </w:rPr>
        <w:t>了，可以采用下面的方式：</w:t>
      </w:r>
      <w:r w:rsidRPr="00A67595">
        <w:rPr>
          <w:rFonts w:ascii="Courier New"/>
          <w:color w:val="FF0000"/>
          <w:kern w:val="0"/>
        </w:rPr>
        <w:t>mat3(transpose(inverse(transform))) * a_normal;</w:t>
      </w:r>
      <w:r w:rsidR="003903E2">
        <w:rPr>
          <w:rFonts w:ascii="Courier New" w:hint="eastAsia"/>
          <w:color w:val="FF0000"/>
          <w:kern w:val="0"/>
        </w:rPr>
        <w:t xml:space="preserve"> </w:t>
      </w:r>
      <w:r w:rsidR="003903E2">
        <w:rPr>
          <w:rFonts w:ascii="Courier New" w:hint="eastAsia"/>
          <w:color w:val="FF0000"/>
          <w:kern w:val="0"/>
        </w:rPr>
        <w:t>（有待验证？？？？）</w:t>
      </w:r>
    </w:p>
    <w:p w:rsidR="00380720" w:rsidRPr="00AB37D4" w:rsidRDefault="00380720" w:rsidP="00054190">
      <w:pPr>
        <w:pStyle w:val="a3"/>
        <w:rPr>
          <w:rFonts w:ascii="Courier New"/>
        </w:rPr>
      </w:pPr>
    </w:p>
    <w:p w:rsidR="001D5978" w:rsidRPr="00AB37D4" w:rsidRDefault="0021265D" w:rsidP="00054190">
      <w:pPr>
        <w:pStyle w:val="a3"/>
        <w:rPr>
          <w:rFonts w:ascii="Courier New"/>
        </w:rPr>
      </w:pPr>
      <w:r w:rsidRPr="00AB37D4">
        <w:rPr>
          <w:rFonts w:ascii="Courier New" w:hAnsi="宋体"/>
        </w:rPr>
        <w:t>行列式转置矩阵的逆矩阵</w:t>
      </w:r>
      <w:r w:rsidRPr="00AB37D4">
        <w:rPr>
          <w:rFonts w:ascii="Courier New"/>
        </w:rPr>
        <w:t xml:space="preserve"> = </w:t>
      </w:r>
      <w:r w:rsidRPr="00AB37D4">
        <w:rPr>
          <w:rFonts w:ascii="Courier New" w:hAnsi="宋体"/>
        </w:rPr>
        <w:t>行列式逆矩阵的转置矩阵</w:t>
      </w:r>
    </w:p>
    <w:p w:rsidR="0021265D" w:rsidRPr="00AB37D4" w:rsidRDefault="00085782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A^T * (A^T)^-1 = E</w:t>
      </w:r>
    </w:p>
    <w:p w:rsidR="00526BDB" w:rsidRPr="00AB37D4" w:rsidRDefault="00526BDB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(A^T * (A^T)^-1)^T = E</w:t>
      </w:r>
    </w:p>
    <w:p w:rsidR="008775EE" w:rsidRPr="00AB37D4" w:rsidRDefault="008775EE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((A^T)^-1)^T * A = E</w:t>
      </w:r>
    </w:p>
    <w:p w:rsidR="008775EE" w:rsidRPr="00AB37D4" w:rsidRDefault="008775EE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(A^T)^-1)^T</w:t>
      </w:r>
      <w:r w:rsidR="002D011A" w:rsidRPr="00AB37D4">
        <w:rPr>
          <w:rFonts w:ascii="Courier New"/>
        </w:rPr>
        <w:t xml:space="preserve"> = </w:t>
      </w:r>
      <w:bookmarkStart w:id="1" w:name="OLE_LINK4"/>
      <w:bookmarkStart w:id="2" w:name="OLE_LINK5"/>
      <w:r w:rsidR="002D011A" w:rsidRPr="00AB37D4">
        <w:rPr>
          <w:rFonts w:ascii="Courier New"/>
        </w:rPr>
        <w:t>A^</w:t>
      </w:r>
      <w:r w:rsidRPr="00AB37D4">
        <w:rPr>
          <w:rFonts w:ascii="Courier New"/>
        </w:rPr>
        <w:t>-1</w:t>
      </w:r>
      <w:bookmarkEnd w:id="1"/>
      <w:bookmarkEnd w:id="2"/>
    </w:p>
    <w:p w:rsidR="008775EE" w:rsidRPr="00AB37D4" w:rsidRDefault="00DF3C37" w:rsidP="00054190">
      <w:pPr>
        <w:pStyle w:val="a3"/>
        <w:rPr>
          <w:rFonts w:ascii="Courier New"/>
        </w:rPr>
      </w:pPr>
      <w:r w:rsidRPr="00AB37D4">
        <w:rPr>
          <w:rFonts w:ascii="Courier New"/>
        </w:rPr>
        <w:t>(A^T)^-1 = (A^-1)^T</w:t>
      </w: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39709B" w:rsidRPr="00AB37D4" w:rsidRDefault="0039709B" w:rsidP="00054190">
      <w:pPr>
        <w:pStyle w:val="a3"/>
        <w:rPr>
          <w:rFonts w:ascii="Courier New"/>
        </w:rPr>
      </w:pPr>
    </w:p>
    <w:p w:rsidR="00651216" w:rsidRPr="00AB37D4" w:rsidRDefault="00651216" w:rsidP="00054190">
      <w:pPr>
        <w:pStyle w:val="a3"/>
        <w:rPr>
          <w:rFonts w:ascii="Courier New"/>
        </w:rPr>
      </w:pPr>
    </w:p>
    <w:p w:rsidR="00651216" w:rsidRPr="00AB37D4" w:rsidRDefault="00651216" w:rsidP="00054190">
      <w:pPr>
        <w:pStyle w:val="a3"/>
        <w:rPr>
          <w:rFonts w:ascii="Courier New"/>
        </w:rPr>
      </w:pPr>
    </w:p>
    <w:sectPr w:rsidR="00651216" w:rsidRPr="00AB37D4" w:rsidSect="0005419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471" w:rsidRDefault="00917471" w:rsidP="00651216">
      <w:r>
        <w:separator/>
      </w:r>
    </w:p>
  </w:endnote>
  <w:endnote w:type="continuationSeparator" w:id="1">
    <w:p w:rsidR="00917471" w:rsidRDefault="00917471" w:rsidP="00651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471" w:rsidRDefault="00917471" w:rsidP="00651216">
      <w:r>
        <w:separator/>
      </w:r>
    </w:p>
  </w:footnote>
  <w:footnote w:type="continuationSeparator" w:id="1">
    <w:p w:rsidR="00917471" w:rsidRDefault="00917471" w:rsidP="00651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00F2A"/>
    <w:rsid w:val="00041D70"/>
    <w:rsid w:val="00042004"/>
    <w:rsid w:val="00054190"/>
    <w:rsid w:val="000555B4"/>
    <w:rsid w:val="00077FE5"/>
    <w:rsid w:val="00085782"/>
    <w:rsid w:val="000A2428"/>
    <w:rsid w:val="000B7353"/>
    <w:rsid w:val="00104773"/>
    <w:rsid w:val="001343C2"/>
    <w:rsid w:val="00144B58"/>
    <w:rsid w:val="00182583"/>
    <w:rsid w:val="00185E08"/>
    <w:rsid w:val="001862FA"/>
    <w:rsid w:val="001D5978"/>
    <w:rsid w:val="001F5425"/>
    <w:rsid w:val="0021265D"/>
    <w:rsid w:val="00225234"/>
    <w:rsid w:val="0027221F"/>
    <w:rsid w:val="002D011A"/>
    <w:rsid w:val="00305D67"/>
    <w:rsid w:val="0036145E"/>
    <w:rsid w:val="00380720"/>
    <w:rsid w:val="003903E2"/>
    <w:rsid w:val="0039709B"/>
    <w:rsid w:val="00445414"/>
    <w:rsid w:val="00473ED3"/>
    <w:rsid w:val="00493CB7"/>
    <w:rsid w:val="004A2057"/>
    <w:rsid w:val="004B48E1"/>
    <w:rsid w:val="004E7E29"/>
    <w:rsid w:val="0052519C"/>
    <w:rsid w:val="00526BDB"/>
    <w:rsid w:val="005410ED"/>
    <w:rsid w:val="005427B2"/>
    <w:rsid w:val="005929DB"/>
    <w:rsid w:val="0064613F"/>
    <w:rsid w:val="00651216"/>
    <w:rsid w:val="0065362D"/>
    <w:rsid w:val="00677A2C"/>
    <w:rsid w:val="006C187D"/>
    <w:rsid w:val="006D3EC5"/>
    <w:rsid w:val="007527B2"/>
    <w:rsid w:val="007677C5"/>
    <w:rsid w:val="00836405"/>
    <w:rsid w:val="008775EE"/>
    <w:rsid w:val="00893F2D"/>
    <w:rsid w:val="00917471"/>
    <w:rsid w:val="009C7CD4"/>
    <w:rsid w:val="00A67595"/>
    <w:rsid w:val="00AB1B8E"/>
    <w:rsid w:val="00AB37D4"/>
    <w:rsid w:val="00AE3FCA"/>
    <w:rsid w:val="00B17C21"/>
    <w:rsid w:val="00B62AE9"/>
    <w:rsid w:val="00BF46BE"/>
    <w:rsid w:val="00C1764F"/>
    <w:rsid w:val="00D45774"/>
    <w:rsid w:val="00DE4CD9"/>
    <w:rsid w:val="00DF3C37"/>
    <w:rsid w:val="00E70F7A"/>
    <w:rsid w:val="00F25B13"/>
    <w:rsid w:val="00F3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5419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5419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5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121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121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9709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9709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862F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166</cp:revision>
  <dcterms:created xsi:type="dcterms:W3CDTF">2016-10-21T07:57:00Z</dcterms:created>
  <dcterms:modified xsi:type="dcterms:W3CDTF">2017-02-08T04:43:00Z</dcterms:modified>
</cp:coreProperties>
</file>