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90155" w14:textId="40FF13C0" w:rsidR="007302C9" w:rsidRDefault="007F629B" w:rsidP="009A5E1E">
      <w:pPr>
        <w:pStyle w:val="1"/>
        <w:numPr>
          <w:ilvl w:val="0"/>
          <w:numId w:val="0"/>
        </w:numPr>
        <w:spacing w:before="163" w:after="163"/>
      </w:pPr>
      <w:r>
        <w:t>S</w:t>
      </w:r>
      <w:r w:rsidR="007302C9" w:rsidRPr="000E2E7D">
        <w:t>ensitivity test</w:t>
      </w:r>
      <w:r w:rsidR="007302C9">
        <w:t xml:space="preserve"> on the mesh of SWLES</w:t>
      </w:r>
    </w:p>
    <w:p w14:paraId="1324953F" w14:textId="452E3220" w:rsidR="00ED683F" w:rsidRDefault="00343467" w:rsidP="00E10D9A">
      <w:pPr>
        <w:ind w:firstLine="480"/>
      </w:pPr>
      <w:r>
        <w:t xml:space="preserve"> </w:t>
      </w:r>
      <w:bookmarkStart w:id="0" w:name="_GoBack"/>
      <w:bookmarkEnd w:id="0"/>
      <w:r w:rsidR="00D0088E">
        <w:t>We did</w:t>
      </w:r>
      <w:r w:rsidR="00CC66BF">
        <w:t xml:space="preserve"> a systematic test on</w:t>
      </w:r>
      <w:r w:rsidR="00590F21">
        <w:t xml:space="preserve"> the mesh for </w:t>
      </w:r>
      <w:r w:rsidR="00D378C4">
        <w:t>SWLES</w:t>
      </w:r>
      <w:r w:rsidR="004F7772">
        <w:t xml:space="preserve"> with t</w:t>
      </w:r>
      <w:r w:rsidR="00A570F3">
        <w:t>hree</w:t>
      </w:r>
      <w:r w:rsidR="00897890">
        <w:t xml:space="preserve"> </w:t>
      </w:r>
      <w:r w:rsidR="00B878A7">
        <w:t xml:space="preserve">additional </w:t>
      </w:r>
      <w:r w:rsidR="00897890">
        <w:t>SWLES cases</w:t>
      </w:r>
      <w:r w:rsidR="00D0088E">
        <w:t>, namely,</w:t>
      </w:r>
      <w:r w:rsidR="0010285C">
        <w:t xml:space="preserve"> SWLES-z, SWLES-</w:t>
      </w:r>
      <w:proofErr w:type="spellStart"/>
      <w:r w:rsidR="0010285C">
        <w:t>xy</w:t>
      </w:r>
      <w:proofErr w:type="spellEnd"/>
      <w:r w:rsidR="000762AE">
        <w:rPr>
          <w:rFonts w:hint="eastAsia"/>
        </w:rPr>
        <w:t>,</w:t>
      </w:r>
      <w:r w:rsidR="0010285C">
        <w:t xml:space="preserve"> and SWLES-xyz. </w:t>
      </w:r>
      <w:r w:rsidR="00CD678A" w:rsidRPr="00B706AA">
        <w:t>SWLES-z</w:t>
      </w:r>
      <w:r w:rsidR="00CD678A">
        <w:t xml:space="preserve"> </w:t>
      </w:r>
      <w:r w:rsidR="002930CC">
        <w:t>was</w:t>
      </w:r>
      <w:r w:rsidR="00CD678A">
        <w:t xml:space="preserve"> obtained by cutting the </w:t>
      </w:r>
      <w:proofErr w:type="spellStart"/>
      <w:r w:rsidR="00CD678A">
        <w:t>spanwise</w:t>
      </w:r>
      <w:proofErr w:type="spellEnd"/>
      <w:r w:rsidR="00CD678A">
        <w:t xml:space="preserve"> grid number of SWLES in half. </w:t>
      </w:r>
      <w:r w:rsidR="00D378C4">
        <w:t>SWLES</w:t>
      </w:r>
      <w:r w:rsidR="00CD678A">
        <w:t>-</w:t>
      </w:r>
      <w:proofErr w:type="spellStart"/>
      <w:r w:rsidR="00CD678A">
        <w:t>xy</w:t>
      </w:r>
      <w:proofErr w:type="spellEnd"/>
      <w:r w:rsidR="00CD678A">
        <w:t xml:space="preserve"> </w:t>
      </w:r>
      <w:r w:rsidR="002930CC">
        <w:t xml:space="preserve">was </w:t>
      </w:r>
      <w:r w:rsidR="00CD678A">
        <w:t>obtained by cutting the cross-sectional grid number of SWLES in half. SWLES-xy</w:t>
      </w:r>
      <w:r w:rsidR="00D0088E">
        <w:t>z</w:t>
      </w:r>
      <w:r w:rsidR="00CD678A">
        <w:t xml:space="preserve"> </w:t>
      </w:r>
      <w:r w:rsidR="002930CC">
        <w:t xml:space="preserve">was </w:t>
      </w:r>
      <w:r w:rsidR="00CD678A">
        <w:t xml:space="preserve">obtained by cutting both the </w:t>
      </w:r>
      <w:proofErr w:type="spellStart"/>
      <w:r w:rsidR="00CD678A">
        <w:t>spanwise</w:t>
      </w:r>
      <w:proofErr w:type="spellEnd"/>
      <w:r w:rsidR="00CD678A">
        <w:t xml:space="preserve"> and cross-sectional grid </w:t>
      </w:r>
      <w:r w:rsidR="000762AE">
        <w:rPr>
          <w:rFonts w:hint="eastAsia"/>
        </w:rPr>
        <w:t>numbers</w:t>
      </w:r>
      <w:r w:rsidR="00D0088E">
        <w:t xml:space="preserve"> </w:t>
      </w:r>
      <w:r w:rsidR="00151652">
        <w:t xml:space="preserve">in </w:t>
      </w:r>
      <w:r w:rsidR="00D0088E">
        <w:t>half</w:t>
      </w:r>
      <w:r w:rsidR="00CD678A">
        <w:t xml:space="preserve">. </w:t>
      </w:r>
    </w:p>
    <w:p w14:paraId="5C6F1266" w14:textId="56ACCE79" w:rsidR="009B4DE5" w:rsidRPr="00BC0076" w:rsidRDefault="00143DC8" w:rsidP="00E10D9A">
      <w:pPr>
        <w:ind w:firstLine="480"/>
      </w:pPr>
      <w:r w:rsidRPr="005879B1">
        <w:t>Tab</w:t>
      </w:r>
      <w:r w:rsidRPr="005879B1">
        <w:rPr>
          <w:rFonts w:hint="eastAsia"/>
        </w:rPr>
        <w:t>le</w:t>
      </w:r>
      <w:r w:rsidR="00A570F3">
        <w:rPr>
          <w:rFonts w:hint="eastAsia"/>
        </w:rPr>
        <w:t xml:space="preserve"> </w:t>
      </w:r>
      <w:r w:rsidR="008A2D93">
        <w:t>1</w:t>
      </w:r>
      <w:r w:rsidR="00A570F3">
        <w:rPr>
          <w:rFonts w:hint="eastAsia"/>
        </w:rPr>
        <w:t xml:space="preserve"> </w:t>
      </w:r>
      <w:r w:rsidR="00A570F3">
        <w:t>shows the mesh parameter</w:t>
      </w:r>
      <w:r w:rsidR="001E07B3">
        <w:t>s</w:t>
      </w:r>
      <w:r w:rsidR="00A570F3">
        <w:t xml:space="preserve"> </w:t>
      </w:r>
      <w:r w:rsidR="00F94421" w:rsidRPr="005879B1">
        <w:rPr>
          <w:rFonts w:cs="Times New Roman"/>
        </w:rPr>
        <w:t>in the cross-sectional plane</w:t>
      </w:r>
      <w:r w:rsidR="00F94421">
        <w:t xml:space="preserve"> </w:t>
      </w:r>
      <w:r w:rsidR="00A570F3">
        <w:t xml:space="preserve">of </w:t>
      </w:r>
      <w:r w:rsidR="00951B1E">
        <w:t xml:space="preserve">three </w:t>
      </w:r>
      <w:r w:rsidR="000618EE">
        <w:t xml:space="preserve">additional </w:t>
      </w:r>
      <w:r w:rsidR="00951B1E">
        <w:t xml:space="preserve">SWLES </w:t>
      </w:r>
      <w:r w:rsidR="00B91117">
        <w:t>and</w:t>
      </w:r>
      <w:r w:rsidR="001E07B3">
        <w:t xml:space="preserve"> </w:t>
      </w:r>
      <w:r w:rsidR="00951B1E">
        <w:t>the original SWLES</w:t>
      </w:r>
      <w:r w:rsidR="006776BD">
        <w:t>. T</w:t>
      </w:r>
      <w:r w:rsidR="00946662">
        <w:t xml:space="preserve">he </w:t>
      </w:r>
      <w:proofErr w:type="spellStart"/>
      <w:r w:rsidR="00946662">
        <w:t>spanwise</w:t>
      </w:r>
      <w:proofErr w:type="spellEnd"/>
      <w:r w:rsidR="00946662">
        <w:t xml:space="preserve"> resolution is shown in </w:t>
      </w:r>
      <w:r w:rsidR="00946662" w:rsidRPr="005879B1">
        <w:t>Table</w:t>
      </w:r>
      <w:r w:rsidR="00F86E4A">
        <w:t xml:space="preserve"> </w:t>
      </w:r>
      <w:r w:rsidR="00532609">
        <w:t>2</w:t>
      </w:r>
      <w:r w:rsidR="00946662">
        <w:t xml:space="preserve">. </w:t>
      </w:r>
      <w:r w:rsidR="00BA55A6">
        <w:t xml:space="preserve">The </w:t>
      </w:r>
      <w:r w:rsidR="00BA55A6" w:rsidRPr="005879B1">
        <w:t>cross-sectional</w:t>
      </w:r>
      <w:r w:rsidR="00BA55A6">
        <w:t xml:space="preserve"> mesh for SWLES is shown in </w:t>
      </w:r>
      <w:r w:rsidR="00DC2804">
        <w:t>Figure</w:t>
      </w:r>
      <w:r w:rsidR="00BA55A6">
        <w:t xml:space="preserve"> </w:t>
      </w:r>
      <w:r w:rsidR="009A5E1E">
        <w:t>1</w:t>
      </w:r>
      <w:r w:rsidR="00BA55A6">
        <w:t xml:space="preserve"> for convenience of the </w:t>
      </w:r>
      <w:r w:rsidR="00AC54BE">
        <w:t>understanding</w:t>
      </w:r>
      <w:r w:rsidR="00BA55A6">
        <w:t xml:space="preserve"> the mesh parameters. </w:t>
      </w:r>
      <w:r w:rsidR="001143F8">
        <w:t>The detailed description</w:t>
      </w:r>
      <w:r w:rsidR="004D1D6B">
        <w:t xml:space="preserve"> </w:t>
      </w:r>
      <w:r w:rsidR="000762AE">
        <w:rPr>
          <w:rFonts w:hint="eastAsia"/>
        </w:rPr>
        <w:t>of</w:t>
      </w:r>
      <w:r w:rsidR="004D1D6B">
        <w:t xml:space="preserve"> the parameter</w:t>
      </w:r>
      <w:r w:rsidR="009B65CA">
        <w:t>s</w:t>
      </w:r>
      <w:r w:rsidR="001143F8">
        <w:t xml:space="preserve"> </w:t>
      </w:r>
      <w:r w:rsidR="00205018">
        <w:t xml:space="preserve">is given </w:t>
      </w:r>
      <w:r w:rsidR="001143F8">
        <w:t xml:space="preserve">in the </w:t>
      </w:r>
      <w:r w:rsidR="00A55EBF">
        <w:t>paper</w:t>
      </w:r>
      <w:r w:rsidR="001B49AE">
        <w:t>.</w:t>
      </w:r>
    </w:p>
    <w:p w14:paraId="395426B0" w14:textId="77777777" w:rsidR="00DC5602" w:rsidRDefault="00CC2439" w:rsidP="00F75999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EB77B0D" wp14:editId="57EB9141">
            <wp:extent cx="2292066" cy="1634028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60" t="1047"/>
                    <a:stretch/>
                  </pic:blipFill>
                  <pic:spPr bwMode="auto">
                    <a:xfrm>
                      <a:off x="0" y="0"/>
                      <a:ext cx="2305991" cy="164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059B0" w14:textId="3E79DD56" w:rsidR="0029641E" w:rsidRDefault="00DC2804" w:rsidP="00DC5602">
      <w:pPr>
        <w:pStyle w:val="22"/>
        <w:spacing w:line="259" w:lineRule="auto"/>
        <w:ind w:firstLine="480"/>
      </w:pPr>
      <w:r>
        <w:t>Figure</w:t>
      </w:r>
      <w:r w:rsidR="00DC5602">
        <w:t xml:space="preserve"> </w:t>
      </w:r>
      <w:r w:rsidR="008A3FA9">
        <w:fldChar w:fldCharType="begin"/>
      </w:r>
      <w:r w:rsidR="008A3FA9">
        <w:instrText xml:space="preserve"> SEQ Fig-R \* ARABIC </w:instrText>
      </w:r>
      <w:r w:rsidR="008A3FA9">
        <w:fldChar w:fldCharType="separate"/>
      </w:r>
      <w:r w:rsidR="00E8240C">
        <w:rPr>
          <w:noProof/>
        </w:rPr>
        <w:t>1</w:t>
      </w:r>
      <w:r w:rsidR="008A3FA9">
        <w:rPr>
          <w:noProof/>
        </w:rPr>
        <w:fldChar w:fldCharType="end"/>
      </w:r>
      <w:r w:rsidR="00DC5602">
        <w:t xml:space="preserve"> The </w:t>
      </w:r>
      <w:r w:rsidR="00DC5602" w:rsidRPr="005879B1">
        <w:t>cross-sectional</w:t>
      </w:r>
      <w:r w:rsidR="00DC5602">
        <w:t xml:space="preserve"> mesh for SWLES.</w:t>
      </w:r>
    </w:p>
    <w:p w14:paraId="597970C7" w14:textId="642CFCDD" w:rsidR="00AE4BBE" w:rsidRPr="005879B1" w:rsidRDefault="00CA2D6E" w:rsidP="0029641E">
      <w:pPr>
        <w:pStyle w:val="22"/>
        <w:spacing w:line="259" w:lineRule="auto"/>
        <w:ind w:firstLine="480"/>
        <w:rPr>
          <w:sz w:val="13"/>
          <w:szCs w:val="13"/>
        </w:rPr>
      </w:pPr>
      <w:r w:rsidRPr="005879B1">
        <w:t xml:space="preserve">Table </w:t>
      </w:r>
      <w:r w:rsidR="008A3FA9">
        <w:fldChar w:fldCharType="begin"/>
      </w:r>
      <w:r w:rsidR="008A3FA9">
        <w:instrText xml:space="preserve"> SEQ Table \* ARABIC </w:instrText>
      </w:r>
      <w:r w:rsidR="008A3FA9">
        <w:fldChar w:fldCharType="separate"/>
      </w:r>
      <w:r w:rsidR="00E8240C">
        <w:rPr>
          <w:noProof/>
        </w:rPr>
        <w:t>1</w:t>
      </w:r>
      <w:r w:rsidR="008A3FA9">
        <w:rPr>
          <w:noProof/>
        </w:rPr>
        <w:fldChar w:fldCharType="end"/>
      </w:r>
      <w:r w:rsidRPr="005879B1">
        <w:t xml:space="preserve"> </w:t>
      </w:r>
      <w:r w:rsidR="00245CB7">
        <w:t>Para</w:t>
      </w:r>
      <w:r w:rsidR="0029641E">
        <w:t xml:space="preserve">meters </w:t>
      </w:r>
      <w:r w:rsidR="0029641E" w:rsidRPr="005879B1">
        <w:t>in the cross-sectional plane</w:t>
      </w:r>
      <w:r w:rsidR="0029641E">
        <w:t xml:space="preserve"> for SWLES</w:t>
      </w:r>
      <w:r w:rsidR="002F1C61">
        <w:t xml:space="preserve"> and </w:t>
      </w:r>
      <w:r w:rsidR="002F1C61" w:rsidRPr="004E34A4">
        <w:rPr>
          <w:rFonts w:hint="eastAsia"/>
          <w:sz w:val="16"/>
          <w:szCs w:val="16"/>
        </w:rPr>
        <w:t>SWLES-</w:t>
      </w:r>
      <w:proofErr w:type="spellStart"/>
      <w:r w:rsidR="002F1C61" w:rsidRPr="004E34A4">
        <w:rPr>
          <w:rFonts w:hint="eastAsia"/>
          <w:sz w:val="16"/>
          <w:szCs w:val="16"/>
        </w:rPr>
        <w:t>xy</w:t>
      </w:r>
      <w:proofErr w:type="spellEnd"/>
      <w:r w:rsidR="0029641E">
        <w:t xml:space="preserve">. SP and EP are the starting and ending point, where the grid </w:t>
      </w:r>
      <w:r w:rsidR="00DF27C6">
        <w:t>spacing is</w:t>
      </w:r>
      <w:r w:rsidR="0029641E">
        <w:t xml:space="preserve"> </w:t>
      </w:r>
      <w:proofErr w:type="spellStart"/>
      <w:r w:rsidR="0029641E" w:rsidRPr="004B15E8">
        <w:rPr>
          <w:bCs w:val="0"/>
        </w:rPr>
        <w:t>Δ</w:t>
      </w:r>
      <w:r w:rsidR="0029641E" w:rsidRPr="004B15E8">
        <w:rPr>
          <w:rFonts w:hint="eastAsia"/>
          <w:bCs w:val="0"/>
          <w:vertAlign w:val="subscript"/>
        </w:rPr>
        <w:t>min</w:t>
      </w:r>
      <w:proofErr w:type="spellEnd"/>
      <w:r w:rsidR="0029641E">
        <w:t xml:space="preserve"> and </w:t>
      </w:r>
      <w:proofErr w:type="spellStart"/>
      <w:r w:rsidR="0029641E" w:rsidRPr="004B15E8">
        <w:rPr>
          <w:bCs w:val="0"/>
        </w:rPr>
        <w:t>Δ</w:t>
      </w:r>
      <w:r w:rsidR="0029641E" w:rsidRPr="004B15E8">
        <w:rPr>
          <w:rFonts w:hint="eastAsia"/>
          <w:bCs w:val="0"/>
          <w:vertAlign w:val="subscript"/>
        </w:rPr>
        <w:t>m</w:t>
      </w:r>
      <w:r w:rsidR="0029641E">
        <w:rPr>
          <w:rFonts w:hint="eastAsia"/>
          <w:vertAlign w:val="subscript"/>
        </w:rPr>
        <w:t>ax</w:t>
      </w:r>
      <w:proofErr w:type="spellEnd"/>
      <w:r w:rsidR="0029641E">
        <w:t xml:space="preserve">, respectively. </w:t>
      </w:r>
      <w:r w:rsidR="0029641E" w:rsidRPr="00A6300A">
        <w:rPr>
          <w:i/>
        </w:rPr>
        <w:t>N</w:t>
      </w:r>
      <w:r w:rsidR="0029641E">
        <w:t xml:space="preserve"> is the node number. </w:t>
      </w:r>
      <w:r w:rsidR="00B706AA">
        <w:t xml:space="preserve">The parameters of </w:t>
      </w:r>
      <w:r w:rsidR="00B706AA" w:rsidRPr="00B706AA">
        <w:t>SWLES-z</w:t>
      </w:r>
      <w:r w:rsidR="00B706AA">
        <w:t xml:space="preserve"> </w:t>
      </w:r>
      <w:r w:rsidR="00AE4BBE">
        <w:t xml:space="preserve">and SWLES </w:t>
      </w:r>
      <w:r w:rsidR="00B706AA">
        <w:t>ar</w:t>
      </w:r>
      <w:r w:rsidR="00AE4BBE">
        <w:t xml:space="preserve">e the same. So are those of </w:t>
      </w:r>
      <w:r w:rsidR="00D378C4">
        <w:t>SWLES</w:t>
      </w:r>
      <w:r w:rsidR="00AE4BBE" w:rsidRPr="00B706AA">
        <w:t>-</w:t>
      </w:r>
      <w:proofErr w:type="spellStart"/>
      <w:r w:rsidR="00AE4BBE">
        <w:t>xy</w:t>
      </w:r>
      <w:proofErr w:type="spellEnd"/>
      <w:r w:rsidR="00AE4BBE">
        <w:t xml:space="preserve"> and SWLES-xyz</w:t>
      </w:r>
      <w:r w:rsidR="008644A4">
        <w:t>.</w:t>
      </w:r>
    </w:p>
    <w:tbl>
      <w:tblPr>
        <w:tblW w:w="5033" w:type="pct"/>
        <w:jc w:val="center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AE4BBE" w:rsidRPr="00176694" w14:paraId="0ECD8472" w14:textId="77777777" w:rsidTr="0084010D">
        <w:trPr>
          <w:trHeight w:val="300"/>
          <w:jc w:val="center"/>
        </w:trPr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3CF8CD" w14:textId="65CC84E9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9E6CA4">
              <w:rPr>
                <w:rFonts w:hint="eastAsia"/>
                <w:sz w:val="16"/>
                <w:szCs w:val="16"/>
              </w:rPr>
              <w:t>case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218B38" w14:textId="4F34801B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9E6CA4">
              <w:rPr>
                <w:sz w:val="16"/>
                <w:szCs w:val="16"/>
              </w:rPr>
              <w:t>Edge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E6A667" w14:textId="2C235D7B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9E6CA4">
              <w:rPr>
                <w:sz w:val="16"/>
                <w:szCs w:val="16"/>
              </w:rPr>
              <w:t>SP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8AAD10" w14:textId="63C61112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9E6CA4">
              <w:rPr>
                <w:sz w:val="16"/>
                <w:szCs w:val="16"/>
              </w:rPr>
              <w:t>EP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1E0B04" w14:textId="4089D421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9E6CA4">
              <w:rPr>
                <w:sz w:val="16"/>
                <w:szCs w:val="16"/>
              </w:rPr>
              <w:t>length/</w:t>
            </w:r>
            <w:r w:rsidRPr="009E6CA4">
              <w:rPr>
                <w:i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967E1" w14:textId="59EAC591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proofErr w:type="spellStart"/>
            <w:r w:rsidRPr="009E6CA4">
              <w:rPr>
                <w:sz w:val="16"/>
                <w:szCs w:val="16"/>
              </w:rPr>
              <w:t>Δ</w:t>
            </w:r>
            <w:r w:rsidRPr="009E6CA4">
              <w:rPr>
                <w:rFonts w:hint="eastAsia"/>
                <w:sz w:val="16"/>
                <w:szCs w:val="16"/>
                <w:vertAlign w:val="subscript"/>
              </w:rPr>
              <w:t>min</w:t>
            </w:r>
            <w:proofErr w:type="spellEnd"/>
            <w:r w:rsidRPr="009E6CA4">
              <w:rPr>
                <w:rFonts w:hint="eastAsia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2EAE5" w14:textId="00CFC63B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9E6CA4">
              <w:rPr>
                <w:rFonts w:hint="eastAsia"/>
                <w:sz w:val="16"/>
                <w:szCs w:val="16"/>
              </w:rPr>
              <w:t>ratio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6A29F6" w14:textId="22107AE3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9E6CA4">
              <w:rPr>
                <w:sz w:val="16"/>
                <w:szCs w:val="16"/>
              </w:rPr>
              <w:t>layer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882E1" w14:textId="514ACF7E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proofErr w:type="spellStart"/>
            <w:r w:rsidRPr="009E6CA4">
              <w:rPr>
                <w:sz w:val="16"/>
                <w:szCs w:val="16"/>
              </w:rPr>
              <w:t>Δ</w:t>
            </w:r>
            <w:r w:rsidRPr="009E6CA4">
              <w:rPr>
                <w:rFonts w:hint="eastAsia"/>
                <w:sz w:val="16"/>
                <w:szCs w:val="16"/>
                <w:vertAlign w:val="subscript"/>
              </w:rPr>
              <w:t>max</w:t>
            </w:r>
            <w:proofErr w:type="spellEnd"/>
            <w:r w:rsidRPr="009E6CA4">
              <w:rPr>
                <w:rFonts w:hint="eastAsia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1DAA3" w14:textId="2CAEDB2E" w:rsidR="008F466D" w:rsidRPr="009E6CA4" w:rsidRDefault="008F466D" w:rsidP="0084010D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9E6CA4">
              <w:rPr>
                <w:rFonts w:hint="eastAsia"/>
                <w:i/>
                <w:sz w:val="16"/>
                <w:szCs w:val="16"/>
              </w:rPr>
              <w:t>N</w:t>
            </w:r>
          </w:p>
        </w:tc>
      </w:tr>
      <w:tr w:rsidR="008F466D" w:rsidRPr="00064E7D" w14:paraId="0ABD08F6" w14:textId="6DDAA8C9" w:rsidTr="00682B9E">
        <w:trPr>
          <w:trHeight w:val="300"/>
          <w:jc w:val="center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50E8DB6" w14:textId="050F6F52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A5F428E" w14:textId="3C2E5044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KL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3890759" w14:textId="57CA1260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3AEB98EE" w14:textId="7E2FC643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K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B56B3C1" w14:textId="09D5ECEF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4.5</w:t>
            </w:r>
          </w:p>
        </w:tc>
        <w:tc>
          <w:tcPr>
            <w:tcW w:w="500" w:type="pct"/>
            <w:tcBorders>
              <w:bottom w:val="nil"/>
            </w:tcBorders>
            <w:vAlign w:val="center"/>
          </w:tcPr>
          <w:p w14:paraId="483AF663" w14:textId="6EEF3236" w:rsidR="008F466D" w:rsidRPr="004E34A4" w:rsidRDefault="008F466D" w:rsidP="009E6CA4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12.5</w:t>
            </w:r>
          </w:p>
        </w:tc>
        <w:tc>
          <w:tcPr>
            <w:tcW w:w="500" w:type="pct"/>
            <w:tcBorders>
              <w:bottom w:val="nil"/>
            </w:tcBorders>
            <w:vAlign w:val="center"/>
          </w:tcPr>
          <w:p w14:paraId="190B16CC" w14:textId="696633F5" w:rsidR="008F466D" w:rsidRPr="004E34A4" w:rsidRDefault="008F466D" w:rsidP="009E6CA4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597659FD" w14:textId="10E41F0A" w:rsidR="008F466D" w:rsidRPr="004E34A4" w:rsidRDefault="008F466D" w:rsidP="009E6CA4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500" w:type="pct"/>
            <w:tcBorders>
              <w:bottom w:val="nil"/>
            </w:tcBorders>
            <w:vAlign w:val="center"/>
          </w:tcPr>
          <w:p w14:paraId="2C671C7F" w14:textId="445805F0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180</w:t>
            </w:r>
          </w:p>
        </w:tc>
        <w:tc>
          <w:tcPr>
            <w:tcW w:w="500" w:type="pct"/>
            <w:tcBorders>
              <w:bottom w:val="nil"/>
            </w:tcBorders>
            <w:vAlign w:val="center"/>
          </w:tcPr>
          <w:p w14:paraId="788A2220" w14:textId="33729D87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49</w:t>
            </w:r>
          </w:p>
        </w:tc>
      </w:tr>
      <w:tr w:rsidR="008F466D" w:rsidRPr="00064E7D" w14:paraId="3A2ED019" w14:textId="664C103F" w:rsidTr="00682B9E">
        <w:trPr>
          <w:trHeight w:val="300"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796D3C" w14:textId="5B1572F8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SWLES-</w:t>
            </w:r>
            <w:proofErr w:type="spellStart"/>
            <w:r w:rsidRPr="004E34A4">
              <w:rPr>
                <w:rFonts w:hint="eastAsia"/>
                <w:sz w:val="16"/>
                <w:szCs w:val="16"/>
              </w:rPr>
              <w:t>xy</w:t>
            </w:r>
            <w:proofErr w:type="spellEnd"/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606B05" w14:textId="60E88648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KL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F65896" w14:textId="53747177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B14E0E" w14:textId="3531BEFE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K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C4794" w14:textId="5078EB2B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4.5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0722C01A" w14:textId="49E2A2BE" w:rsidR="008F466D" w:rsidRPr="004E34A4" w:rsidRDefault="008F466D" w:rsidP="009E6CA4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17.7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5B3055EC" w14:textId="168A2FDD" w:rsidR="008F466D" w:rsidRPr="004E34A4" w:rsidRDefault="008F466D" w:rsidP="009E6CA4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1.12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5D2C94" w14:textId="4E5AE6C9" w:rsidR="008F466D" w:rsidRPr="004E34A4" w:rsidRDefault="008F466D" w:rsidP="009E6CA4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59840E8B" w14:textId="7FE8A672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338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0F182D03" w14:textId="4F1216FD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35</w:t>
            </w:r>
          </w:p>
        </w:tc>
      </w:tr>
      <w:tr w:rsidR="008F466D" w:rsidRPr="00064E7D" w14:paraId="602153D5" w14:textId="2D8383B0" w:rsidTr="00682B9E">
        <w:trPr>
          <w:trHeight w:val="300"/>
          <w:jc w:val="center"/>
        </w:trPr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495D571" w14:textId="14004C08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32A495C" w14:textId="6A7180E2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MN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84D2B2E" w14:textId="1F6A3DDD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M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37E7EF7" w14:textId="49D40001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6D9C237" w14:textId="65111375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14.5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7AFC94D0" w14:textId="5B245B53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12.5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46E5F1CA" w14:textId="1CD0679B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1.05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E79A088" w14:textId="022360BB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70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1B106C8E" w14:textId="1B465096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358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295FC83D" w14:textId="0408C4AD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101</w:t>
            </w:r>
          </w:p>
        </w:tc>
      </w:tr>
      <w:tr w:rsidR="008F466D" w:rsidRPr="00064E7D" w14:paraId="0ABD88B8" w14:textId="5A9182B5" w:rsidTr="00682B9E">
        <w:trPr>
          <w:trHeight w:val="300"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9C8F16" w14:textId="7040801A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SWLES-</w:t>
            </w:r>
            <w:proofErr w:type="spellStart"/>
            <w:r w:rsidRPr="004E34A4">
              <w:rPr>
                <w:rFonts w:hint="eastAsia"/>
                <w:sz w:val="16"/>
                <w:szCs w:val="16"/>
              </w:rPr>
              <w:t>xy</w:t>
            </w:r>
            <w:proofErr w:type="spellEnd"/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9E295" w14:textId="757F4C05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MN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E652AF" w14:textId="2F944F48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M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FEDFD0" w14:textId="67B2538C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DCF90C" w14:textId="3F3C0C42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14.5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154AE39B" w14:textId="7DAF171D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17.7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750A6529" w14:textId="4116BD41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1.064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D7BB0D" w14:textId="20673B0F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50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312F9D97" w14:textId="33517D20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525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1B503C96" w14:textId="5F6DCF60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80</w:t>
            </w:r>
          </w:p>
        </w:tc>
      </w:tr>
      <w:tr w:rsidR="008F466D" w:rsidRPr="00064E7D" w14:paraId="7CBC48DD" w14:textId="7031105E" w:rsidTr="00682B9E">
        <w:trPr>
          <w:trHeight w:val="300"/>
          <w:jc w:val="center"/>
        </w:trPr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FC22AEC" w14:textId="583A03D3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6F5955F" w14:textId="44B18F44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LO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6703E19" w14:textId="6AD206D5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B0AFDBB" w14:textId="165CFF22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FB4AEB3" w14:textId="08B4889B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6.5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219ED29C" w14:textId="10E96034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12.5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65026C62" w14:textId="641C5FB7" w:rsidR="008F466D" w:rsidRPr="004E34A4" w:rsidRDefault="008F466D" w:rsidP="009E6CA4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1.06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904D0E8" w14:textId="2F90CB7E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44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38CF1DF0" w14:textId="738E56FE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150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254DEA19" w14:textId="12B98E5D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82</w:t>
            </w:r>
          </w:p>
        </w:tc>
      </w:tr>
      <w:tr w:rsidR="008F466D" w:rsidRPr="00064E7D" w14:paraId="75FBECE0" w14:textId="391A95FA" w:rsidTr="00682B9E">
        <w:trPr>
          <w:trHeight w:val="300"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435610" w14:textId="5F4C2716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SWLES-</w:t>
            </w:r>
            <w:proofErr w:type="spellStart"/>
            <w:r w:rsidRPr="004E34A4">
              <w:rPr>
                <w:rFonts w:hint="eastAsia"/>
                <w:sz w:val="16"/>
                <w:szCs w:val="16"/>
              </w:rPr>
              <w:t>xy</w:t>
            </w:r>
            <w:proofErr w:type="spellEnd"/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497CC1" w14:textId="07845016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LO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43C2E4" w14:textId="7A010E57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98894E" w14:textId="15902235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D8656D" w14:textId="557D15CE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6.5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22B7FC9D" w14:textId="3ABA75C6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17.7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0762C9BD" w14:textId="1E450306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1.066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E1FBB3" w14:textId="5891CBB4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44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3F81EA07" w14:textId="6C40A004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275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4BF869F1" w14:textId="73973C41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59</w:t>
            </w:r>
          </w:p>
        </w:tc>
      </w:tr>
      <w:tr w:rsidR="008F466D" w:rsidRPr="00064E7D" w14:paraId="320577B5" w14:textId="14051F64" w:rsidTr="00D44D31">
        <w:trPr>
          <w:trHeight w:val="300"/>
          <w:jc w:val="center"/>
        </w:trPr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E43F34A" w14:textId="06479B50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FD92908" w14:textId="21FD6AB0" w:rsidR="008F466D" w:rsidRPr="004E34A4" w:rsidRDefault="00BF135A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9081F3A" w14:textId="5597F9A6" w:rsidR="008F466D" w:rsidRPr="004E34A4" w:rsidRDefault="003C3B06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L, M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7A2CFB5" w14:textId="08E90D8C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--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C073237" w14:textId="6FB960D0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5B1E2B31" w14:textId="35C40B2B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12.5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2F6BCE05" w14:textId="3CED30FC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1.05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5CB59C6" w14:textId="727D0E82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753FF777" w14:textId="42A27EB2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23.4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vAlign w:val="center"/>
          </w:tcPr>
          <w:p w14:paraId="2391F4D4" w14:textId="0BEF8BD8" w:rsidR="008F466D" w:rsidRPr="004E34A4" w:rsidRDefault="008F466D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63</w:t>
            </w:r>
          </w:p>
        </w:tc>
      </w:tr>
      <w:tr w:rsidR="00DC2B46" w:rsidRPr="00DC2B46" w14:paraId="72F84E0A" w14:textId="77777777" w:rsidTr="00D44D31">
        <w:trPr>
          <w:trHeight w:val="300"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65B074D" w14:textId="4C49C57D" w:rsidR="00DC2B46" w:rsidRPr="004E34A4" w:rsidRDefault="00DC2B4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SWLES-</w:t>
            </w:r>
            <w:proofErr w:type="spellStart"/>
            <w:r w:rsidRPr="00DC2B46">
              <w:rPr>
                <w:sz w:val="16"/>
                <w:szCs w:val="16"/>
              </w:rPr>
              <w:t>xy</w:t>
            </w:r>
            <w:proofErr w:type="spellEnd"/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D33E3F2" w14:textId="7C3B9099" w:rsidR="00DC2B46" w:rsidRPr="004E34A4" w:rsidRDefault="00BF135A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ABCA5FD" w14:textId="5C50677E" w:rsidR="00DC2B46" w:rsidRPr="004E34A4" w:rsidRDefault="003C3B0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L, M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38A40B" w14:textId="1F6B3231" w:rsidR="00DC2B46" w:rsidRPr="004E34A4" w:rsidRDefault="00DC2B4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--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71F9F842" w14:textId="6E714F33" w:rsidR="00DC2B46" w:rsidRPr="004E34A4" w:rsidRDefault="00DC2B4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1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DB5FA02" w14:textId="0BF849B9" w:rsidR="00DC2B46" w:rsidRPr="004E34A4" w:rsidRDefault="00DC2B4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17.7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6944E648" w14:textId="4F30EACA" w:rsidR="00DC2B46" w:rsidRPr="004E34A4" w:rsidRDefault="00DC2B4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1.05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34343E8" w14:textId="22AC2425" w:rsidR="00DC2B46" w:rsidRPr="004E34A4" w:rsidRDefault="00DC2B4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11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690D667" w14:textId="40F37456" w:rsidR="00DC2B46" w:rsidRPr="004E34A4" w:rsidRDefault="00DC2B4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32.5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4D7DECF5" w14:textId="56C2D95D" w:rsidR="00DC2B46" w:rsidRPr="004E34A4" w:rsidRDefault="00DC2B46" w:rsidP="00DC2B46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47</w:t>
            </w:r>
          </w:p>
        </w:tc>
      </w:tr>
      <w:tr w:rsidR="00434B8C" w:rsidRPr="00DC2B46" w14:paraId="1818F32E" w14:textId="77777777" w:rsidTr="00D44D31">
        <w:trPr>
          <w:trHeight w:val="300"/>
          <w:jc w:val="center"/>
        </w:trPr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07D5C5" w14:textId="4BA67231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A0AD74" w14:textId="74C63198" w:rsidR="00434B8C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LP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AE82D" w14:textId="5551EBE1" w:rsidR="00434B8C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L, P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19C031" w14:textId="6310911D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--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EEFA55" w14:textId="0D9BE299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40066340" w14:textId="3050D1FD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12.5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501A55F5" w14:textId="2794988D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1.05</w:t>
            </w:r>
          </w:p>
        </w:tc>
        <w:tc>
          <w:tcPr>
            <w:tcW w:w="5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606B54" w14:textId="0AAD1133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17022865" w14:textId="2C7978F1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23.4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48D46AFB" w14:textId="4B217DDB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63</w:t>
            </w:r>
          </w:p>
        </w:tc>
      </w:tr>
      <w:tr w:rsidR="00434B8C" w:rsidRPr="00DC2B46" w14:paraId="103D4733" w14:textId="77777777" w:rsidTr="008E045A">
        <w:trPr>
          <w:trHeight w:val="300"/>
          <w:jc w:val="center"/>
        </w:trPr>
        <w:tc>
          <w:tcPr>
            <w:tcW w:w="500" w:type="pct"/>
            <w:shd w:val="clear" w:color="auto" w:fill="auto"/>
            <w:noWrap/>
          </w:tcPr>
          <w:p w14:paraId="1C8578FB" w14:textId="5EE61F43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SWLES-</w:t>
            </w:r>
            <w:proofErr w:type="spellStart"/>
            <w:r w:rsidRPr="00DC2B46">
              <w:rPr>
                <w:sz w:val="16"/>
                <w:szCs w:val="16"/>
              </w:rPr>
              <w:t>xy</w:t>
            </w:r>
            <w:proofErr w:type="spellEnd"/>
          </w:p>
        </w:tc>
        <w:tc>
          <w:tcPr>
            <w:tcW w:w="500" w:type="pct"/>
            <w:shd w:val="clear" w:color="auto" w:fill="auto"/>
            <w:noWrap/>
          </w:tcPr>
          <w:p w14:paraId="477EE8A9" w14:textId="4A32F3FB" w:rsidR="00434B8C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LP</w:t>
            </w:r>
          </w:p>
        </w:tc>
        <w:tc>
          <w:tcPr>
            <w:tcW w:w="500" w:type="pct"/>
            <w:shd w:val="clear" w:color="auto" w:fill="auto"/>
            <w:noWrap/>
          </w:tcPr>
          <w:p w14:paraId="6AB06D10" w14:textId="680BF049" w:rsidR="00434B8C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L, P</w:t>
            </w:r>
          </w:p>
        </w:tc>
        <w:tc>
          <w:tcPr>
            <w:tcW w:w="500" w:type="pct"/>
            <w:shd w:val="clear" w:color="auto" w:fill="auto"/>
            <w:noWrap/>
          </w:tcPr>
          <w:p w14:paraId="0D54FE92" w14:textId="66E6BEFE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--</w:t>
            </w:r>
          </w:p>
        </w:tc>
        <w:tc>
          <w:tcPr>
            <w:tcW w:w="500" w:type="pct"/>
            <w:shd w:val="clear" w:color="auto" w:fill="auto"/>
            <w:noWrap/>
          </w:tcPr>
          <w:p w14:paraId="10B6CEE7" w14:textId="3D39FC7A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1</w:t>
            </w:r>
          </w:p>
        </w:tc>
        <w:tc>
          <w:tcPr>
            <w:tcW w:w="500" w:type="pct"/>
          </w:tcPr>
          <w:p w14:paraId="502C3FAB" w14:textId="7497A4DE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17.7</w:t>
            </w:r>
          </w:p>
        </w:tc>
        <w:tc>
          <w:tcPr>
            <w:tcW w:w="500" w:type="pct"/>
          </w:tcPr>
          <w:p w14:paraId="4C937576" w14:textId="789CBC9A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1.05</w:t>
            </w:r>
          </w:p>
        </w:tc>
        <w:tc>
          <w:tcPr>
            <w:tcW w:w="500" w:type="pct"/>
            <w:shd w:val="clear" w:color="auto" w:fill="auto"/>
            <w:noWrap/>
          </w:tcPr>
          <w:p w14:paraId="500E10C0" w14:textId="2FFC45C6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11</w:t>
            </w:r>
          </w:p>
        </w:tc>
        <w:tc>
          <w:tcPr>
            <w:tcW w:w="500" w:type="pct"/>
          </w:tcPr>
          <w:p w14:paraId="46A56A45" w14:textId="7C0D9112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32.5</w:t>
            </w:r>
          </w:p>
        </w:tc>
        <w:tc>
          <w:tcPr>
            <w:tcW w:w="500" w:type="pct"/>
          </w:tcPr>
          <w:p w14:paraId="52EAAEB5" w14:textId="2F835F11" w:rsidR="00434B8C" w:rsidRPr="00DC2B46" w:rsidRDefault="00434B8C" w:rsidP="00434B8C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DC2B46">
              <w:rPr>
                <w:sz w:val="16"/>
                <w:szCs w:val="16"/>
              </w:rPr>
              <w:t>47</w:t>
            </w:r>
          </w:p>
        </w:tc>
      </w:tr>
    </w:tbl>
    <w:p w14:paraId="70C5D582" w14:textId="77777777" w:rsidR="00B07972" w:rsidRDefault="004E34A4" w:rsidP="00951B1E">
      <w:pPr>
        <w:ind w:firstLine="480"/>
        <w:rPr>
          <w:rFonts w:cs="Times New Roman"/>
        </w:rPr>
      </w:pPr>
      <w:r>
        <w:rPr>
          <w:rFonts w:cs="Times New Roman"/>
        </w:rPr>
        <w:t xml:space="preserve"> </w:t>
      </w:r>
    </w:p>
    <w:p w14:paraId="5E32FC6F" w14:textId="2CED9536" w:rsidR="003B19AB" w:rsidRPr="003B19AB" w:rsidRDefault="00AF0E4B" w:rsidP="00EC586C">
      <w:pPr>
        <w:ind w:firstLine="480"/>
      </w:pPr>
      <w:r w:rsidRPr="005879B1">
        <w:t>Table</w:t>
      </w:r>
      <w:r w:rsidR="009A5E1E">
        <w:t xml:space="preserve"> 2</w:t>
      </w:r>
      <w:r>
        <w:t xml:space="preserve"> shows the a</w:t>
      </w:r>
      <w:r w:rsidRPr="005879B1">
        <w:t>erodynamics</w:t>
      </w:r>
      <w:r>
        <w:t xml:space="preserve"> of </w:t>
      </w:r>
      <w:r w:rsidR="006E7460">
        <w:t>four</w:t>
      </w:r>
      <w:r>
        <w:t xml:space="preserve"> SWLES and reference data, i.e. the </w:t>
      </w:r>
      <w:r w:rsidR="004C20FF">
        <w:t>experimental</w:t>
      </w:r>
      <w:r>
        <w:t xml:space="preserve"> data and DNS data.</w:t>
      </w:r>
      <w:r w:rsidR="003B1AC7">
        <w:t xml:space="preserve"> </w:t>
      </w:r>
      <w:r w:rsidR="0093327E">
        <w:t xml:space="preserve">The </w:t>
      </w:r>
      <w:r w:rsidR="0093327E" w:rsidRPr="005879B1">
        <w:t>drag coefficien</w:t>
      </w:r>
      <w:r w:rsidR="0093327E" w:rsidRPr="0093327E">
        <w:rPr>
          <w:szCs w:val="24"/>
        </w:rPr>
        <w:t xml:space="preserve">ts </w:t>
      </w:r>
      <w:r w:rsidR="0093327E">
        <w:rPr>
          <w:szCs w:val="24"/>
        </w:rPr>
        <w:t>(</w:t>
      </w:r>
      <w:r w:rsidR="0093327E" w:rsidRPr="0093327E">
        <w:rPr>
          <w:i/>
          <w:szCs w:val="24"/>
        </w:rPr>
        <w:t>C</w:t>
      </w:r>
      <w:r w:rsidR="0093327E" w:rsidRPr="0093327E">
        <w:rPr>
          <w:i/>
          <w:szCs w:val="24"/>
          <w:vertAlign w:val="subscript"/>
        </w:rPr>
        <w:t>D</w:t>
      </w:r>
      <w:r w:rsidR="0093327E">
        <w:rPr>
          <w:szCs w:val="24"/>
        </w:rPr>
        <w:t>)</w:t>
      </w:r>
      <w:r w:rsidR="0093327E" w:rsidRPr="0093327E">
        <w:rPr>
          <w:szCs w:val="24"/>
        </w:rPr>
        <w:t xml:space="preserve"> o</w:t>
      </w:r>
      <w:r w:rsidR="0093327E">
        <w:t xml:space="preserve">f SWLES </w:t>
      </w:r>
      <w:r w:rsidR="00A533CE">
        <w:t xml:space="preserve">are </w:t>
      </w:r>
      <w:r w:rsidR="000762AE">
        <w:rPr>
          <w:rFonts w:hint="eastAsia"/>
        </w:rPr>
        <w:t>close</w:t>
      </w:r>
      <w:r w:rsidR="0093327E">
        <w:t xml:space="preserve"> to each other, which indicates </w:t>
      </w:r>
      <w:r w:rsidR="0093327E" w:rsidRPr="0093327E">
        <w:rPr>
          <w:i/>
          <w:szCs w:val="24"/>
        </w:rPr>
        <w:t>C</w:t>
      </w:r>
      <w:r w:rsidR="0093327E" w:rsidRPr="0093327E">
        <w:rPr>
          <w:i/>
          <w:szCs w:val="24"/>
          <w:vertAlign w:val="subscript"/>
        </w:rPr>
        <w:t>D</w:t>
      </w:r>
      <w:r w:rsidR="00E22E46">
        <w:rPr>
          <w:i/>
          <w:szCs w:val="24"/>
          <w:vertAlign w:val="subscript"/>
        </w:rPr>
        <w:t xml:space="preserve"> </w:t>
      </w:r>
      <w:r w:rsidR="00E22E46">
        <w:rPr>
          <w:szCs w:val="24"/>
        </w:rPr>
        <w:t xml:space="preserve">is relatively intensive to the mesh resolution. </w:t>
      </w:r>
      <w:r w:rsidR="004E4FAE">
        <w:rPr>
          <w:szCs w:val="24"/>
        </w:rPr>
        <w:t xml:space="preserve">The drag </w:t>
      </w:r>
      <w:r w:rsidR="004E4FAE">
        <w:t>fluctuations (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vertAlign w:val="subscript"/>
              </w:rPr>
              <m:t>D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b>
          <m:sup>
            <m:r>
              <w:rPr>
                <w:rFonts w:ascii="Cambria Math" w:hAnsi="Cambria Math"/>
                <w:sz w:val="16"/>
                <w:szCs w:val="16"/>
                <w:vertAlign w:val="subscript"/>
              </w:rPr>
              <m:t>rms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p>
        </m:sSubSup>
      </m:oMath>
      <w:r w:rsidR="004E4FAE">
        <w:t xml:space="preserve">) of these SWLES </w:t>
      </w:r>
      <w:r w:rsidR="00B42918">
        <w:t xml:space="preserve">do </w:t>
      </w:r>
      <w:r w:rsidR="004E4FAE">
        <w:t>not show a clear dependency on the</w:t>
      </w:r>
      <w:r w:rsidR="002512B6">
        <w:t xml:space="preserve"> </w:t>
      </w:r>
      <w:proofErr w:type="spellStart"/>
      <w:r w:rsidR="002512B6">
        <w:t>spanwise</w:t>
      </w:r>
      <w:proofErr w:type="spellEnd"/>
      <w:r w:rsidR="002512B6">
        <w:t xml:space="preserve"> </w:t>
      </w:r>
      <w:r w:rsidR="004E4FAE">
        <w:t>mesh</w:t>
      </w:r>
      <w:r w:rsidR="002512B6">
        <w:t xml:space="preserve"> </w:t>
      </w:r>
      <w:r w:rsidR="002512B6">
        <w:lastRenderedPageBreak/>
        <w:t xml:space="preserve">resolution </w:t>
      </w:r>
      <w:r w:rsidR="00646AF9">
        <w:t>(</w:t>
      </w:r>
      <w:proofErr w:type="spellStart"/>
      <w:r w:rsidR="002512B6" w:rsidRPr="002512B6">
        <w:rPr>
          <w:rFonts w:cs="Times New Roman"/>
        </w:rPr>
        <w:t>Δ</w:t>
      </w:r>
      <w:r w:rsidR="002512B6" w:rsidRPr="00646AF9">
        <w:rPr>
          <w:i/>
        </w:rPr>
        <w:t>z</w:t>
      </w:r>
      <w:proofErr w:type="spellEnd"/>
      <w:r w:rsidR="00646AF9">
        <w:t>)</w:t>
      </w:r>
      <w:r w:rsidR="004E4FAE">
        <w:t>. However, the</w:t>
      </w:r>
      <w:r w:rsidR="00813B1E">
        <w:t xml:space="preserve"> lift</w:t>
      </w:r>
      <w:r w:rsidR="00813B1E">
        <w:rPr>
          <w:szCs w:val="24"/>
        </w:rPr>
        <w:t xml:space="preserve"> </w:t>
      </w:r>
      <w:r w:rsidR="00813B1E">
        <w:t>fluctuations (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vertAlign w:val="subscript"/>
              </w:rPr>
              <m:t>L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b>
          <m:sup>
            <m:r>
              <w:rPr>
                <w:rFonts w:ascii="Cambria Math" w:hAnsi="Cambria Math"/>
                <w:sz w:val="16"/>
                <w:szCs w:val="16"/>
                <w:vertAlign w:val="subscript"/>
              </w:rPr>
              <m:t>rms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p>
        </m:sSubSup>
      </m:oMath>
      <w:r w:rsidR="00813B1E">
        <w:t>)</w:t>
      </w:r>
      <w:r w:rsidR="006B15AC">
        <w:t xml:space="preserve">, </w:t>
      </w:r>
      <w:r w:rsidR="006462E2" w:rsidRPr="004B4391">
        <w:rPr>
          <w:i/>
        </w:rPr>
        <w:t>St</w:t>
      </w:r>
      <w:r w:rsidR="000762AE">
        <w:rPr>
          <w:rFonts w:hint="eastAsia"/>
          <w:i/>
        </w:rPr>
        <w:t>,</w:t>
      </w:r>
      <w:r w:rsidR="006462E2">
        <w:t xml:space="preserve"> </w:t>
      </w:r>
      <w:r w:rsidR="006B15AC">
        <w:t xml:space="preserve">and </w:t>
      </w:r>
      <w:proofErr w:type="spellStart"/>
      <w:r w:rsidR="006B15AC" w:rsidRPr="006462E2">
        <w:rPr>
          <w:i/>
        </w:rPr>
        <w:t>Lr</w:t>
      </w:r>
      <w:proofErr w:type="spellEnd"/>
      <w:r w:rsidR="00813B1E">
        <w:t xml:space="preserve"> </w:t>
      </w:r>
      <w:r w:rsidR="000762AE">
        <w:t xml:space="preserve">are </w:t>
      </w:r>
      <w:r w:rsidR="000762AE">
        <w:rPr>
          <w:rFonts w:hint="eastAsia"/>
        </w:rPr>
        <w:t>sensitive</w:t>
      </w:r>
      <w:r w:rsidR="00813B1E">
        <w:t xml:space="preserve"> </w:t>
      </w:r>
      <w:r w:rsidR="004B4391">
        <w:t xml:space="preserve">to </w:t>
      </w:r>
      <w:proofErr w:type="spellStart"/>
      <w:r w:rsidR="00646AF9" w:rsidRPr="002512B6">
        <w:rPr>
          <w:rFonts w:cs="Times New Roman"/>
        </w:rPr>
        <w:t>Δ</w:t>
      </w:r>
      <w:r w:rsidR="00646AF9" w:rsidRPr="00646AF9">
        <w:rPr>
          <w:i/>
        </w:rPr>
        <w:t>z</w:t>
      </w:r>
      <w:proofErr w:type="spellEnd"/>
      <w:r w:rsidR="004B4391">
        <w:t>.</w:t>
      </w:r>
      <w:r w:rsidR="003D6941">
        <w:t xml:space="preserve"> These </w:t>
      </w:r>
      <w:r w:rsidR="00102880">
        <w:rPr>
          <w:rFonts w:hint="eastAsia"/>
        </w:rPr>
        <w:t>three</w:t>
      </w:r>
      <w:r w:rsidR="00102880">
        <w:t xml:space="preserve"> </w:t>
      </w:r>
      <w:r w:rsidR="003D6941">
        <w:t xml:space="preserve">quantities are close when </w:t>
      </w:r>
      <w:proofErr w:type="spellStart"/>
      <w:r w:rsidR="00646AF9" w:rsidRPr="002512B6">
        <w:rPr>
          <w:rFonts w:cs="Times New Roman"/>
        </w:rPr>
        <w:t>Δ</w:t>
      </w:r>
      <w:r w:rsidR="00646AF9" w:rsidRPr="00646AF9">
        <w:rPr>
          <w:i/>
        </w:rPr>
        <w:t>z</w:t>
      </w:r>
      <w:proofErr w:type="spellEnd"/>
      <w:r w:rsidR="00465C71">
        <w:t xml:space="preserve"> </w:t>
      </w:r>
      <w:r w:rsidR="003D6941">
        <w:t xml:space="preserve">is </w:t>
      </w:r>
      <w:r w:rsidR="00EE798E">
        <w:t xml:space="preserve">the </w:t>
      </w:r>
      <w:r w:rsidR="003D6941">
        <w:t xml:space="preserve">same, such as </w:t>
      </w:r>
      <w:r w:rsidR="00D378C4">
        <w:t>SWLES</w:t>
      </w:r>
      <w:r w:rsidR="003D6941">
        <w:t xml:space="preserve"> and </w:t>
      </w:r>
      <w:r w:rsidR="003D6941" w:rsidRPr="003D6941">
        <w:t>SWLES-</w:t>
      </w:r>
      <w:proofErr w:type="spellStart"/>
      <w:r w:rsidR="003D6941">
        <w:t>xy</w:t>
      </w:r>
      <w:proofErr w:type="spellEnd"/>
      <w:r w:rsidR="003D6941">
        <w:t xml:space="preserve">, </w:t>
      </w:r>
      <w:r w:rsidR="003D6941" w:rsidRPr="003D6941">
        <w:t>SWLES-z</w:t>
      </w:r>
      <w:r w:rsidR="003D6941">
        <w:t xml:space="preserve"> and </w:t>
      </w:r>
      <w:r w:rsidR="003D6941" w:rsidRPr="003D6941">
        <w:t>SWLES-</w:t>
      </w:r>
      <w:r w:rsidR="00F01243">
        <w:t>xy</w:t>
      </w:r>
      <w:r w:rsidR="003D6941" w:rsidRPr="003D6941">
        <w:t>z</w:t>
      </w:r>
      <w:r w:rsidR="00792040">
        <w:t>.</w:t>
      </w:r>
      <w:r w:rsidR="00465C71">
        <w:t xml:space="preserve"> The change of </w:t>
      </w:r>
      <w:proofErr w:type="spellStart"/>
      <w:r w:rsidR="00190304" w:rsidRPr="002512B6">
        <w:rPr>
          <w:rFonts w:cs="Times New Roman"/>
        </w:rPr>
        <w:t>Δ</w:t>
      </w:r>
      <w:r w:rsidR="00190304" w:rsidRPr="00646AF9">
        <w:rPr>
          <w:i/>
        </w:rPr>
        <w:t>z</w:t>
      </w:r>
      <w:proofErr w:type="spellEnd"/>
      <w:r w:rsidR="00465C71">
        <w:t xml:space="preserve"> will lead to a notable change </w:t>
      </w:r>
      <w:r w:rsidR="00EE798E">
        <w:t xml:space="preserve">in </w:t>
      </w:r>
      <w:r w:rsidR="00525CDD">
        <w:t xml:space="preserve">these </w:t>
      </w:r>
      <w:r w:rsidR="00525CDD">
        <w:rPr>
          <w:rFonts w:hint="eastAsia"/>
        </w:rPr>
        <w:t>three</w:t>
      </w:r>
      <w:r w:rsidR="00525CDD">
        <w:t xml:space="preserve"> quantities</w:t>
      </w:r>
      <w:r w:rsidR="00465C71">
        <w:rPr>
          <w:i/>
        </w:rPr>
        <w:t xml:space="preserve">, </w:t>
      </w:r>
      <w:r w:rsidR="00465C71">
        <w:t xml:space="preserve">such as </w:t>
      </w:r>
      <w:r w:rsidR="00465C71" w:rsidRPr="003D6941">
        <w:t>SWLES</w:t>
      </w:r>
      <w:r w:rsidR="00465C71">
        <w:t xml:space="preserve"> and </w:t>
      </w:r>
      <w:r w:rsidR="00465C71" w:rsidRPr="003D6941">
        <w:t>SWLES-</w:t>
      </w:r>
      <w:r w:rsidR="00E86474">
        <w:t>z.</w:t>
      </w:r>
      <w:r w:rsidR="00EC586C">
        <w:t xml:space="preserve"> Besides, these three quantities will deviate from the results of WRLES</w:t>
      </w:r>
      <w:r w:rsidR="00AA4023">
        <w:t xml:space="preserve"> if the </w:t>
      </w:r>
      <w:proofErr w:type="spellStart"/>
      <w:r w:rsidR="00AA4023" w:rsidRPr="002512B6">
        <w:rPr>
          <w:rFonts w:cs="Times New Roman"/>
        </w:rPr>
        <w:t>Δ</w:t>
      </w:r>
      <w:r w:rsidR="00AA4023" w:rsidRPr="00646AF9">
        <w:rPr>
          <w:i/>
        </w:rPr>
        <w:t>z</w:t>
      </w:r>
      <w:proofErr w:type="spellEnd"/>
      <w:r w:rsidR="00AA4023">
        <w:rPr>
          <w:i/>
        </w:rPr>
        <w:t xml:space="preserve"> </w:t>
      </w:r>
      <w:r w:rsidR="00AA4023">
        <w:t>of SWLES is low</w:t>
      </w:r>
      <w:r w:rsidR="00EC586C">
        <w:t>.</w:t>
      </w:r>
    </w:p>
    <w:p w14:paraId="03E136BD" w14:textId="3181F3D0" w:rsidR="00D7226B" w:rsidRPr="00FD31FE" w:rsidRDefault="00D7226B" w:rsidP="00D7226B">
      <w:pPr>
        <w:pStyle w:val="22"/>
        <w:ind w:firstLine="360"/>
        <w:rPr>
          <w:sz w:val="13"/>
          <w:szCs w:val="13"/>
        </w:rPr>
      </w:pPr>
      <w:r w:rsidRPr="005879B1">
        <w:t xml:space="preserve">Table </w:t>
      </w:r>
      <w:r w:rsidR="008A3FA9">
        <w:fldChar w:fldCharType="begin"/>
      </w:r>
      <w:r w:rsidR="008A3FA9">
        <w:instrText xml:space="preserve"> SEQ Table \* ARABIC </w:instrText>
      </w:r>
      <w:r w:rsidR="008A3FA9">
        <w:fldChar w:fldCharType="separate"/>
      </w:r>
      <w:r w:rsidR="00E8240C">
        <w:rPr>
          <w:noProof/>
        </w:rPr>
        <w:t>2</w:t>
      </w:r>
      <w:r w:rsidR="008A3FA9">
        <w:rPr>
          <w:noProof/>
        </w:rPr>
        <w:fldChar w:fldCharType="end"/>
      </w:r>
      <w:r w:rsidRPr="005879B1">
        <w:t xml:space="preserve"> </w:t>
      </w:r>
      <w:r w:rsidR="00757E4C">
        <w:rPr>
          <w:rFonts w:hint="eastAsia"/>
        </w:rPr>
        <w:t>The</w:t>
      </w:r>
      <w:r w:rsidR="00757E4C">
        <w:t xml:space="preserve"> </w:t>
      </w:r>
      <w:proofErr w:type="spellStart"/>
      <w:r w:rsidR="00757E4C">
        <w:t>spanwise</w:t>
      </w:r>
      <w:proofErr w:type="spellEnd"/>
      <w:r w:rsidR="00757E4C">
        <w:t xml:space="preserve"> mesh resolution</w:t>
      </w:r>
      <w:r w:rsidR="00665B30">
        <w:t>s</w:t>
      </w:r>
      <w:r w:rsidR="00757E4C">
        <w:t xml:space="preserve"> of</w:t>
      </w:r>
      <w:r w:rsidR="0070399B" w:rsidRPr="005879B1">
        <w:t xml:space="preserve"> the</w:t>
      </w:r>
      <w:r w:rsidR="0070399B">
        <w:t xml:space="preserve"> four</w:t>
      </w:r>
      <w:r w:rsidR="00757E4C">
        <w:t xml:space="preserve"> SWLES and a</w:t>
      </w:r>
      <w:r w:rsidRPr="005879B1">
        <w:t>erodynamics of the</w:t>
      </w:r>
      <w:r w:rsidR="00A00293">
        <w:t xml:space="preserve"> four</w:t>
      </w:r>
      <w:r w:rsidRPr="005879B1">
        <w:t xml:space="preserve"> </w:t>
      </w:r>
      <w:r w:rsidR="00147AA1">
        <w:t>SW</w:t>
      </w:r>
      <w:r w:rsidR="00CC4086">
        <w:t>LES,</w:t>
      </w:r>
      <w:r w:rsidR="00A00293">
        <w:t xml:space="preserve"> WRLES</w:t>
      </w:r>
      <w:r w:rsidR="00CC4086">
        <w:t xml:space="preserve"> experimental data</w:t>
      </w:r>
      <w:r w:rsidR="00EE798E">
        <w:t>,</w:t>
      </w:r>
      <w:r w:rsidR="00CC4086">
        <w:t xml:space="preserve"> and DNS</w:t>
      </w:r>
      <w:r w:rsidRPr="005879B1">
        <w:t>.</w:t>
      </w:r>
      <w:r w:rsidR="00CE0C20">
        <w:t xml:space="preserve"> </w:t>
      </w:r>
      <w:proofErr w:type="spellStart"/>
      <w:r w:rsidR="00CE0C20" w:rsidRPr="00765F72">
        <w:rPr>
          <w:i/>
        </w:rPr>
        <w:t>Nz</w:t>
      </w:r>
      <w:proofErr w:type="spellEnd"/>
      <w:r w:rsidR="00CE0C20">
        <w:t xml:space="preserve"> and </w:t>
      </w:r>
      <w:proofErr w:type="spellStart"/>
      <w:r w:rsidR="00E1270A" w:rsidRPr="009E6CA4">
        <w:rPr>
          <w:bCs w:val="0"/>
          <w:sz w:val="16"/>
          <w:szCs w:val="16"/>
        </w:rPr>
        <w:t>Δ</w:t>
      </w:r>
      <w:r w:rsidR="00E1270A" w:rsidRPr="009E6CA4">
        <w:rPr>
          <w:rFonts w:hint="eastAsia"/>
          <w:sz w:val="16"/>
          <w:szCs w:val="16"/>
          <w:vertAlign w:val="subscript"/>
        </w:rPr>
        <w:t>z</w:t>
      </w:r>
      <w:proofErr w:type="spellEnd"/>
      <w:r w:rsidR="00E1270A" w:rsidRPr="009E6CA4">
        <w:rPr>
          <w:rFonts w:hint="eastAsia"/>
          <w:bCs w:val="0"/>
          <w:sz w:val="16"/>
          <w:szCs w:val="16"/>
          <w:vertAlign w:val="superscript"/>
        </w:rPr>
        <w:t>+</w:t>
      </w:r>
      <w:r w:rsidR="00E1270A">
        <w:t xml:space="preserve"> </w:t>
      </w:r>
      <w:r w:rsidR="00EE798E">
        <w:t xml:space="preserve">are </w:t>
      </w:r>
      <w:r w:rsidR="00CE0C20">
        <w:t xml:space="preserve">the </w:t>
      </w:r>
      <w:proofErr w:type="spellStart"/>
      <w:r w:rsidR="00CE0C20">
        <w:t>spanwise</w:t>
      </w:r>
      <w:proofErr w:type="spellEnd"/>
      <w:r w:rsidR="00CE0C20">
        <w:t xml:space="preserve"> grid number and mesh resolution. </w:t>
      </w:r>
      <w:proofErr w:type="spellStart"/>
      <w:r w:rsidR="00CE0C20" w:rsidRPr="009E6CA4">
        <w:rPr>
          <w:rFonts w:hint="eastAsia"/>
          <w:i/>
          <w:sz w:val="16"/>
          <w:szCs w:val="16"/>
        </w:rPr>
        <w:t>N_cell</w:t>
      </w:r>
      <w:proofErr w:type="spellEnd"/>
      <w:r w:rsidR="00CE0C20" w:rsidRPr="005879B1">
        <w:rPr>
          <w:i/>
        </w:rPr>
        <w:t xml:space="preserve"> </w:t>
      </w:r>
      <w:r w:rsidR="00CE0C20">
        <w:t xml:space="preserve">is the total </w:t>
      </w:r>
      <w:r w:rsidR="00A11209">
        <w:t>cell</w:t>
      </w:r>
      <w:r w:rsidR="00CE0C20">
        <w:t xml:space="preserve"> number. </w:t>
      </w:r>
      <w:r w:rsidRPr="005879B1">
        <w:rPr>
          <w:i/>
        </w:rPr>
        <w:t>C</w:t>
      </w:r>
      <w:r w:rsidRPr="005879B1">
        <w:rPr>
          <w:i/>
          <w:vertAlign w:val="subscript"/>
        </w:rPr>
        <w:t>D</w:t>
      </w:r>
      <w:r w:rsidRPr="005879B1">
        <w:t xml:space="preserve"> is the time-averaged drag coefficient.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  <m:ctrlPr>
              <w:rPr>
                <w:rFonts w:ascii="Cambria Math" w:hAnsi="Cambria Math"/>
                <w:vertAlign w:val="subscript"/>
              </w:rPr>
            </m:ctrlPr>
          </m:sub>
          <m:sup>
            <m:r>
              <w:rPr>
                <w:rFonts w:ascii="Cambria Math" w:hAnsi="Cambria Math"/>
                <w:vertAlign w:val="subscript"/>
              </w:rPr>
              <m:t>rms</m:t>
            </m:r>
            <m:ctrlPr>
              <w:rPr>
                <w:rFonts w:ascii="Cambria Math" w:hAnsi="Cambria Math"/>
                <w:vertAlign w:val="subscript"/>
              </w:rPr>
            </m:ctrlPr>
          </m:sup>
        </m:sSubSup>
      </m:oMath>
      <w:r w:rsidRPr="005879B1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L</m:t>
            </m:r>
            <m:ctrlPr>
              <w:rPr>
                <w:rFonts w:ascii="Cambria Math" w:hAnsi="Cambria Math"/>
                <w:vertAlign w:val="subscript"/>
              </w:rPr>
            </m:ctrlPr>
          </m:sub>
          <m:sup>
            <m:r>
              <w:rPr>
                <w:rFonts w:ascii="Cambria Math" w:hAnsi="Cambria Math"/>
                <w:vertAlign w:val="subscript"/>
              </w:rPr>
              <m:t>rms</m:t>
            </m:r>
            <m:ctrlPr>
              <w:rPr>
                <w:rFonts w:ascii="Cambria Math" w:hAnsi="Cambria Math"/>
                <w:vertAlign w:val="subscript"/>
              </w:rPr>
            </m:ctrlPr>
          </m:sup>
        </m:sSubSup>
      </m:oMath>
      <w:r w:rsidRPr="005879B1">
        <w:t xml:space="preserve"> are the root mean square (r.m.s.) drag and lift coefficients, respectively. </w:t>
      </w:r>
      <w:r w:rsidRPr="005879B1">
        <w:rPr>
          <w:i/>
        </w:rPr>
        <w:t>St</w:t>
      </w:r>
      <w:r w:rsidRPr="005879B1">
        <w:t xml:space="preserve"> represents the </w:t>
      </w:r>
      <w:proofErr w:type="spellStart"/>
      <w:r w:rsidRPr="005879B1">
        <w:t>Strouhal</w:t>
      </w:r>
      <w:proofErr w:type="spellEnd"/>
      <w:r w:rsidRPr="005879B1">
        <w:t xml:space="preserve"> number.</w:t>
      </w:r>
      <w:r w:rsidRPr="00FD31FE">
        <w:rPr>
          <w:i/>
        </w:rPr>
        <w:t xml:space="preserve"> </w:t>
      </w:r>
      <w:proofErr w:type="spellStart"/>
      <w:r w:rsidRPr="005879B1">
        <w:rPr>
          <w:i/>
        </w:rPr>
        <w:t>L</w:t>
      </w:r>
      <w:r w:rsidRPr="005879B1">
        <w:rPr>
          <w:i/>
          <w:vertAlign w:val="subscript"/>
        </w:rPr>
        <w:t>r</w:t>
      </w:r>
      <w:proofErr w:type="spellEnd"/>
      <w:r w:rsidRPr="005879B1">
        <w:t xml:space="preserve"> is the formation length.</w:t>
      </w:r>
    </w:p>
    <w:tbl>
      <w:tblPr>
        <w:tblW w:w="453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728"/>
        <w:gridCol w:w="727"/>
        <w:gridCol w:w="727"/>
        <w:gridCol w:w="727"/>
        <w:gridCol w:w="727"/>
        <w:gridCol w:w="727"/>
        <w:gridCol w:w="808"/>
        <w:gridCol w:w="638"/>
      </w:tblGrid>
      <w:tr w:rsidR="004E34A4" w:rsidRPr="00F1579F" w14:paraId="4A32B862" w14:textId="77777777" w:rsidTr="00FC025A">
        <w:trPr>
          <w:trHeight w:val="300"/>
          <w:jc w:val="center"/>
        </w:trPr>
        <w:tc>
          <w:tcPr>
            <w:tcW w:w="123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A927" w14:textId="77777777" w:rsidR="004E34A4" w:rsidRPr="00F1579F" w:rsidRDefault="004E34A4" w:rsidP="00A65D15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Case</w:t>
            </w: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59790" w14:textId="27432CC4" w:rsidR="004E34A4" w:rsidRPr="009E6CA4" w:rsidRDefault="00101B3B" w:rsidP="00A65D15">
            <w:pPr>
              <w:pStyle w:val="aa"/>
              <w:spacing w:line="259" w:lineRule="auto"/>
              <w:rPr>
                <w:i/>
                <w:sz w:val="16"/>
                <w:szCs w:val="16"/>
              </w:rPr>
            </w:pPr>
            <w:proofErr w:type="spellStart"/>
            <w:r w:rsidRPr="009E6CA4">
              <w:rPr>
                <w:rFonts w:hint="eastAsia"/>
                <w:i/>
                <w:sz w:val="16"/>
                <w:szCs w:val="16"/>
              </w:rPr>
              <w:t>Nz</w:t>
            </w:r>
            <w:proofErr w:type="spellEnd"/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8D959" w14:textId="0FE9BDB2" w:rsidR="004E34A4" w:rsidRPr="009E6CA4" w:rsidRDefault="00101B3B" w:rsidP="00A65D15">
            <w:pPr>
              <w:pStyle w:val="aa"/>
              <w:spacing w:line="259" w:lineRule="auto"/>
              <w:rPr>
                <w:i/>
                <w:sz w:val="16"/>
                <w:szCs w:val="16"/>
              </w:rPr>
            </w:pPr>
            <w:proofErr w:type="spellStart"/>
            <w:r w:rsidRPr="009E6CA4">
              <w:rPr>
                <w:sz w:val="16"/>
                <w:szCs w:val="16"/>
              </w:rPr>
              <w:t>Δ</w:t>
            </w:r>
            <w:r w:rsidR="00A5393A" w:rsidRPr="009E6CA4">
              <w:rPr>
                <w:rFonts w:hint="eastAsia"/>
                <w:sz w:val="16"/>
                <w:szCs w:val="16"/>
                <w:vertAlign w:val="subscript"/>
              </w:rPr>
              <w:t>z</w:t>
            </w:r>
            <w:proofErr w:type="spellEnd"/>
            <w:r w:rsidRPr="009E6CA4">
              <w:rPr>
                <w:rFonts w:hint="eastAsia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B7B61" w14:textId="3C357810" w:rsidR="004E34A4" w:rsidRPr="009E6CA4" w:rsidRDefault="00101B3B" w:rsidP="00A65D15">
            <w:pPr>
              <w:pStyle w:val="aa"/>
              <w:spacing w:line="259" w:lineRule="auto"/>
              <w:rPr>
                <w:i/>
                <w:sz w:val="16"/>
                <w:szCs w:val="16"/>
              </w:rPr>
            </w:pPr>
            <w:proofErr w:type="spellStart"/>
            <w:r w:rsidRPr="009E6CA4">
              <w:rPr>
                <w:rFonts w:hint="eastAsia"/>
                <w:i/>
                <w:sz w:val="16"/>
                <w:szCs w:val="16"/>
              </w:rPr>
              <w:t>N_cell</w:t>
            </w:r>
            <w:proofErr w:type="spellEnd"/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3BB9" w14:textId="16630174" w:rsidR="004E34A4" w:rsidRPr="00F1579F" w:rsidRDefault="004E34A4" w:rsidP="00A65D15">
            <w:pPr>
              <w:pStyle w:val="aa"/>
              <w:spacing w:line="259" w:lineRule="auto"/>
              <w:rPr>
                <w:i/>
                <w:sz w:val="16"/>
                <w:szCs w:val="16"/>
              </w:rPr>
            </w:pPr>
            <w:r w:rsidRPr="00F1579F">
              <w:rPr>
                <w:i/>
                <w:sz w:val="16"/>
                <w:szCs w:val="16"/>
              </w:rPr>
              <w:t>C</w:t>
            </w:r>
            <w:r w:rsidRPr="00F1579F">
              <w:rPr>
                <w:i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FA1B" w14:textId="77777777" w:rsidR="004E34A4" w:rsidRPr="00F1579F" w:rsidRDefault="008A3FA9" w:rsidP="00A65D15">
            <w:pPr>
              <w:pStyle w:val="aa"/>
              <w:spacing w:line="259" w:lineRule="auto"/>
              <w:ind w:firstLine="320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vertAlign w:val="subscript"/>
                      </w:rPr>
                      <m:t>D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  <w:vertAlign w:val="subscript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vertAlign w:val="subscript"/>
                      </w:rPr>
                      <m:t>rms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  <w:vertAlign w:val="subscript"/>
                      </w:rPr>
                    </m:ctrlPr>
                  </m:sup>
                </m:sSubSup>
              </m:oMath>
            </m:oMathPara>
          </w:p>
        </w:tc>
        <w:tc>
          <w:tcPr>
            <w:tcW w:w="4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A5BE" w14:textId="77777777" w:rsidR="004E34A4" w:rsidRPr="00F1579F" w:rsidRDefault="008A3FA9" w:rsidP="00A65D15">
            <w:pPr>
              <w:pStyle w:val="aa"/>
              <w:spacing w:line="259" w:lineRule="auto"/>
              <w:ind w:firstLine="320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vertAlign w:val="subscript"/>
                      </w:rPr>
                      <m:t>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  <w:vertAlign w:val="subscript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vertAlign w:val="subscript"/>
                      </w:rPr>
                      <m:t>rms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  <w:vertAlign w:val="subscript"/>
                      </w:rPr>
                    </m:ctrlPr>
                  </m:sup>
                </m:sSubSup>
              </m:oMath>
            </m:oMathPara>
          </w:p>
        </w:tc>
        <w:tc>
          <w:tcPr>
            <w:tcW w:w="5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2BE3" w14:textId="77777777" w:rsidR="004E34A4" w:rsidRPr="00F1579F" w:rsidRDefault="004E34A4" w:rsidP="00A65D15">
            <w:pPr>
              <w:pStyle w:val="aa"/>
              <w:spacing w:line="259" w:lineRule="auto"/>
              <w:rPr>
                <w:i/>
                <w:sz w:val="16"/>
                <w:szCs w:val="16"/>
              </w:rPr>
            </w:pPr>
            <w:r w:rsidRPr="00F1579F">
              <w:rPr>
                <w:i/>
                <w:sz w:val="16"/>
                <w:szCs w:val="16"/>
              </w:rPr>
              <w:t>St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7059" w14:textId="77777777" w:rsidR="004E34A4" w:rsidRPr="00F1579F" w:rsidRDefault="004E34A4" w:rsidP="00A65D15">
            <w:pPr>
              <w:pStyle w:val="aa"/>
              <w:spacing w:line="259" w:lineRule="auto"/>
              <w:rPr>
                <w:i/>
                <w:sz w:val="16"/>
                <w:szCs w:val="16"/>
              </w:rPr>
            </w:pPr>
            <w:proofErr w:type="spellStart"/>
            <w:r w:rsidRPr="00F1579F">
              <w:rPr>
                <w:i/>
                <w:sz w:val="16"/>
                <w:szCs w:val="16"/>
              </w:rPr>
              <w:t>L</w:t>
            </w:r>
            <w:r w:rsidRPr="00F1579F">
              <w:rPr>
                <w:i/>
                <w:sz w:val="16"/>
                <w:szCs w:val="16"/>
                <w:vertAlign w:val="subscript"/>
              </w:rPr>
              <w:t>r</w:t>
            </w:r>
            <w:proofErr w:type="spellEnd"/>
          </w:p>
        </w:tc>
      </w:tr>
      <w:tr w:rsidR="00FC025A" w:rsidRPr="00F1579F" w14:paraId="13C676DA" w14:textId="77777777" w:rsidTr="00FC025A">
        <w:trPr>
          <w:trHeight w:val="300"/>
          <w:jc w:val="center"/>
        </w:trPr>
        <w:tc>
          <w:tcPr>
            <w:tcW w:w="123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6D86E55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 xml:space="preserve">Experiment </w:t>
            </w:r>
            <w:r w:rsidRPr="008E5989">
              <w:rPr>
                <w:sz w:val="16"/>
                <w:szCs w:val="16"/>
              </w:rPr>
              <w:t>(Lyn et al., 1995)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vAlign w:val="center"/>
          </w:tcPr>
          <w:p w14:paraId="64EA35F8" w14:textId="5A80AA72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vAlign w:val="center"/>
          </w:tcPr>
          <w:p w14:paraId="051F1876" w14:textId="1517C1D1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vAlign w:val="center"/>
          </w:tcPr>
          <w:p w14:paraId="0F309637" w14:textId="4EFE6824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80D677B" w14:textId="57F939F0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2.11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547A0CB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7F04DAF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52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8E1066B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0.132±0.004</w:t>
            </w:r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BC01A86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1.38</w:t>
            </w:r>
          </w:p>
        </w:tc>
      </w:tr>
      <w:tr w:rsidR="00FC025A" w:rsidRPr="00652B28" w14:paraId="1BD32E8F" w14:textId="77777777" w:rsidTr="00FC025A">
        <w:trPr>
          <w:trHeight w:val="300"/>
          <w:jc w:val="center"/>
        </w:trPr>
        <w:tc>
          <w:tcPr>
            <w:tcW w:w="123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FCA3986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 xml:space="preserve">DNS </w:t>
            </w:r>
            <w:r w:rsidRPr="00652B28">
              <w:rPr>
                <w:sz w:val="16"/>
                <w:szCs w:val="16"/>
              </w:rPr>
              <w:t>(</w:t>
            </w:r>
            <w:proofErr w:type="spellStart"/>
            <w:r w:rsidRPr="00652B28">
              <w:rPr>
                <w:sz w:val="16"/>
                <w:szCs w:val="16"/>
              </w:rPr>
              <w:t>Trias</w:t>
            </w:r>
            <w:proofErr w:type="spellEnd"/>
            <w:r w:rsidRPr="00652B28">
              <w:rPr>
                <w:sz w:val="16"/>
                <w:szCs w:val="16"/>
              </w:rPr>
              <w:t xml:space="preserve"> et al., 2015)</w:t>
            </w:r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1939D1D8" w14:textId="4D7A6FF6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5AC008E8" w14:textId="6D26131F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43834BC1" w14:textId="46AC3D5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0DA996" w14:textId="55FF7048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2.18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2FCC83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0.205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BC5A272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1.71</w:t>
            </w:r>
          </w:p>
        </w:tc>
        <w:tc>
          <w:tcPr>
            <w:tcW w:w="52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7F5B5A0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0.132</w:t>
            </w:r>
          </w:p>
        </w:tc>
        <w:tc>
          <w:tcPr>
            <w:tcW w:w="41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845762A" w14:textId="77777777" w:rsidR="00FC025A" w:rsidRPr="00F1579F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1.04</w:t>
            </w:r>
          </w:p>
        </w:tc>
      </w:tr>
      <w:tr w:rsidR="00FC025A" w:rsidRPr="00652B28" w14:paraId="584CAD03" w14:textId="77777777" w:rsidTr="00FC025A">
        <w:trPr>
          <w:trHeight w:val="300"/>
          <w:jc w:val="center"/>
        </w:trPr>
        <w:tc>
          <w:tcPr>
            <w:tcW w:w="123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ADDCD3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WRLES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vAlign w:val="center"/>
          </w:tcPr>
          <w:p w14:paraId="187A9392" w14:textId="5E5928BB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vAlign w:val="center"/>
          </w:tcPr>
          <w:p w14:paraId="0BEA8027" w14:textId="1D7C805A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vAlign w:val="center"/>
          </w:tcPr>
          <w:p w14:paraId="10F4431E" w14:textId="276174D9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F1579F">
              <w:rPr>
                <w:sz w:val="16"/>
                <w:szCs w:val="16"/>
              </w:rPr>
              <w:t>--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FD38F6" w14:textId="1EFDFD89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2.288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EF295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0.136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2D2755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1.423</w:t>
            </w:r>
          </w:p>
        </w:tc>
        <w:tc>
          <w:tcPr>
            <w:tcW w:w="52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A9C42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0.139</w:t>
            </w:r>
          </w:p>
        </w:tc>
        <w:tc>
          <w:tcPr>
            <w:tcW w:w="41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59422F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1.165</w:t>
            </w:r>
          </w:p>
        </w:tc>
      </w:tr>
      <w:tr w:rsidR="00FC025A" w:rsidRPr="00652B28" w14:paraId="3E5ECA80" w14:textId="77777777" w:rsidTr="00FC025A">
        <w:trPr>
          <w:trHeight w:val="300"/>
          <w:jc w:val="center"/>
        </w:trPr>
        <w:tc>
          <w:tcPr>
            <w:tcW w:w="123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0961ED1" w14:textId="77777777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SWLES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vAlign w:val="center"/>
          </w:tcPr>
          <w:p w14:paraId="7E4FB2E5" w14:textId="68A4A142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61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vAlign w:val="center"/>
          </w:tcPr>
          <w:p w14:paraId="2D36A9B6" w14:textId="0ECB5D23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82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vAlign w:val="center"/>
          </w:tcPr>
          <w:p w14:paraId="239AF04B" w14:textId="604F7424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2.6 × 10</w:t>
            </w:r>
            <w:r w:rsidRPr="003B1AC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6A28E4E1" w14:textId="05BFA148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2.265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DE18B57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0.135</w:t>
            </w:r>
          </w:p>
        </w:tc>
        <w:tc>
          <w:tcPr>
            <w:tcW w:w="47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0AB6F43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1.345</w:t>
            </w:r>
          </w:p>
        </w:tc>
        <w:tc>
          <w:tcPr>
            <w:tcW w:w="52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BD80AF9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0.139</w:t>
            </w:r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A29BDAF" w14:textId="77777777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sz w:val="16"/>
                <w:szCs w:val="16"/>
              </w:rPr>
              <w:t>1.240</w:t>
            </w:r>
          </w:p>
        </w:tc>
      </w:tr>
      <w:tr w:rsidR="00FC025A" w:rsidRPr="00652B28" w14:paraId="2A26B730" w14:textId="77777777" w:rsidTr="00FC025A">
        <w:trPr>
          <w:trHeight w:val="300"/>
          <w:jc w:val="center"/>
        </w:trPr>
        <w:tc>
          <w:tcPr>
            <w:tcW w:w="123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B252F2" w14:textId="075A4FAC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SWLES-z</w:t>
            </w:r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51F8E751" w14:textId="3EBA79E5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31</w:t>
            </w:r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5AAA8F3E" w14:textId="12E3268D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167</w:t>
            </w:r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6C75DB28" w14:textId="2F4AB954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1.3 × 10</w:t>
            </w:r>
            <w:r w:rsidRPr="003B1AC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24C4E9" w14:textId="0A013C60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2.234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A304EB" w14:textId="222D267F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0.131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E00A941" w14:textId="392A8AAA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1.248</w:t>
            </w:r>
          </w:p>
        </w:tc>
        <w:tc>
          <w:tcPr>
            <w:tcW w:w="52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A69DC15" w14:textId="30165BE6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0.133</w:t>
            </w:r>
          </w:p>
        </w:tc>
        <w:tc>
          <w:tcPr>
            <w:tcW w:w="41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A2CF7AE" w14:textId="64D04C9C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1.357</w:t>
            </w:r>
          </w:p>
        </w:tc>
      </w:tr>
      <w:tr w:rsidR="00FC025A" w:rsidRPr="00652B28" w14:paraId="06DF2C31" w14:textId="77777777" w:rsidTr="00FC025A">
        <w:trPr>
          <w:trHeight w:val="300"/>
          <w:jc w:val="center"/>
        </w:trPr>
        <w:tc>
          <w:tcPr>
            <w:tcW w:w="123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F16B46D" w14:textId="110C2EAA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SWLES-</w:t>
            </w:r>
            <w:proofErr w:type="spellStart"/>
            <w:r w:rsidRPr="004E34A4">
              <w:rPr>
                <w:rFonts w:hint="eastAsia"/>
                <w:sz w:val="16"/>
                <w:szCs w:val="16"/>
              </w:rPr>
              <w:t>xy</w:t>
            </w:r>
            <w:proofErr w:type="spellEnd"/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22F31062" w14:textId="60B497A4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61</w:t>
            </w:r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07ECBD1B" w14:textId="0B2A5D67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82</w:t>
            </w:r>
          </w:p>
        </w:tc>
        <w:tc>
          <w:tcPr>
            <w:tcW w:w="472" w:type="pct"/>
            <w:tcBorders>
              <w:top w:val="nil"/>
              <w:bottom w:val="nil"/>
            </w:tcBorders>
            <w:vAlign w:val="center"/>
          </w:tcPr>
          <w:p w14:paraId="4F3E022F" w14:textId="734DDE54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1.4 × 10</w:t>
            </w:r>
            <w:r w:rsidRPr="003B1AC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514C5CA" w14:textId="006574C9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2.245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F4AA87" w14:textId="621A500A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0.118</w:t>
            </w:r>
          </w:p>
        </w:tc>
        <w:tc>
          <w:tcPr>
            <w:tcW w:w="47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D3ED635" w14:textId="267D8ABE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1.350</w:t>
            </w:r>
          </w:p>
        </w:tc>
        <w:tc>
          <w:tcPr>
            <w:tcW w:w="52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AC8EEF" w14:textId="39406D98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0.139</w:t>
            </w:r>
          </w:p>
        </w:tc>
        <w:tc>
          <w:tcPr>
            <w:tcW w:w="41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F4654E" w14:textId="77B94080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1.260</w:t>
            </w:r>
          </w:p>
        </w:tc>
      </w:tr>
      <w:tr w:rsidR="00FC025A" w:rsidRPr="00652B28" w14:paraId="6BE367C3" w14:textId="77777777" w:rsidTr="00FC025A">
        <w:trPr>
          <w:trHeight w:val="300"/>
          <w:jc w:val="center"/>
        </w:trPr>
        <w:tc>
          <w:tcPr>
            <w:tcW w:w="123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C39ED8" w14:textId="1B66E316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rFonts w:hint="eastAsia"/>
                <w:sz w:val="16"/>
                <w:szCs w:val="16"/>
              </w:rPr>
              <w:t>SWLES-xyz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vAlign w:val="center"/>
          </w:tcPr>
          <w:p w14:paraId="5AA3DDAF" w14:textId="0D573946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31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vAlign w:val="center"/>
          </w:tcPr>
          <w:p w14:paraId="72F5C766" w14:textId="663CF68A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167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vAlign w:val="center"/>
          </w:tcPr>
          <w:p w14:paraId="63206EEB" w14:textId="4BCAEA3E" w:rsidR="00FC025A" w:rsidRPr="004E34A4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4E34A4">
              <w:rPr>
                <w:sz w:val="16"/>
                <w:szCs w:val="16"/>
              </w:rPr>
              <w:t>0.7 × 10</w:t>
            </w:r>
            <w:r w:rsidRPr="003B1AC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B1AE6C" w14:textId="18E6A3A3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2.215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7D12B7" w14:textId="0C270756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0.154</w:t>
            </w:r>
          </w:p>
        </w:tc>
        <w:tc>
          <w:tcPr>
            <w:tcW w:w="472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43DA23" w14:textId="505117AD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1.287</w:t>
            </w:r>
          </w:p>
        </w:tc>
        <w:tc>
          <w:tcPr>
            <w:tcW w:w="52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143A85" w14:textId="520632D8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0.133</w:t>
            </w:r>
          </w:p>
        </w:tc>
        <w:tc>
          <w:tcPr>
            <w:tcW w:w="41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15D6F0" w14:textId="52D970FE" w:rsidR="00FC025A" w:rsidRPr="00652B28" w:rsidRDefault="00FC025A" w:rsidP="00FC025A">
            <w:pPr>
              <w:pStyle w:val="aa"/>
              <w:spacing w:line="259" w:lineRule="auto"/>
              <w:rPr>
                <w:sz w:val="16"/>
                <w:szCs w:val="16"/>
              </w:rPr>
            </w:pPr>
            <w:r w:rsidRPr="00652B28">
              <w:rPr>
                <w:rFonts w:hint="eastAsia"/>
                <w:sz w:val="16"/>
                <w:szCs w:val="16"/>
              </w:rPr>
              <w:t>1.331</w:t>
            </w:r>
          </w:p>
        </w:tc>
      </w:tr>
    </w:tbl>
    <w:p w14:paraId="3C5BF283" w14:textId="61733911" w:rsidR="003A3030" w:rsidRPr="003A3030" w:rsidRDefault="00DC2804" w:rsidP="003F7985">
      <w:pPr>
        <w:ind w:firstLine="480"/>
      </w:pPr>
      <w:r>
        <w:t>Figure</w:t>
      </w:r>
      <w:r w:rsidR="009A5E1E">
        <w:t xml:space="preserve"> 2</w:t>
      </w:r>
      <w:r w:rsidR="003A3030">
        <w:t xml:space="preserve"> shows the </w:t>
      </w:r>
      <w:r w:rsidR="003A3030" w:rsidRPr="00F247EC">
        <w:t xml:space="preserve">time-averaged surface </w:t>
      </w:r>
      <w:r w:rsidR="00947212">
        <w:t>pressure</w:t>
      </w:r>
      <w:r w:rsidR="00947212" w:rsidRPr="00947212">
        <w:t xml:space="preserve"> </w:t>
      </w:r>
      <w:r w:rsidR="00947212" w:rsidRPr="00F247EC">
        <w:t>coefficient</w:t>
      </w:r>
      <w:r w:rsidR="00947212">
        <w:t>s</w:t>
      </w:r>
      <w:r w:rsidR="00947212" w:rsidRPr="0093327E">
        <w:rPr>
          <w:szCs w:val="24"/>
        </w:rPr>
        <w:t xml:space="preserve"> </w:t>
      </w:r>
      <w:r w:rsidR="00947212">
        <w:rPr>
          <w:szCs w:val="24"/>
        </w:rPr>
        <w:t>(</w:t>
      </w:r>
      <w:proofErr w:type="spellStart"/>
      <w:r w:rsidR="00947212" w:rsidRPr="0093327E">
        <w:rPr>
          <w:i/>
          <w:szCs w:val="24"/>
        </w:rPr>
        <w:t>C</w:t>
      </w:r>
      <w:r w:rsidR="00947212">
        <w:rPr>
          <w:i/>
          <w:szCs w:val="24"/>
          <w:vertAlign w:val="subscript"/>
        </w:rPr>
        <w:t>p</w:t>
      </w:r>
      <w:proofErr w:type="spellEnd"/>
      <w:r w:rsidR="00947212">
        <w:rPr>
          <w:szCs w:val="24"/>
        </w:rPr>
        <w:t>)</w:t>
      </w:r>
      <w:r w:rsidR="00947212">
        <w:t xml:space="preserve"> of </w:t>
      </w:r>
      <w:r w:rsidR="003A3030">
        <w:t xml:space="preserve">SWLES and WRLES. </w:t>
      </w:r>
      <w:r w:rsidR="00947212">
        <w:t>Overall, the</w:t>
      </w:r>
      <w:r w:rsidR="00A57DB8">
        <w:t xml:space="preserve"> </w:t>
      </w:r>
      <w:proofErr w:type="spellStart"/>
      <w:r w:rsidR="00A57DB8" w:rsidRPr="0093327E">
        <w:rPr>
          <w:i/>
          <w:szCs w:val="24"/>
        </w:rPr>
        <w:t>C</w:t>
      </w:r>
      <w:r w:rsidR="00A57DB8">
        <w:rPr>
          <w:i/>
          <w:szCs w:val="24"/>
          <w:vertAlign w:val="subscript"/>
        </w:rPr>
        <w:t>p</w:t>
      </w:r>
      <w:proofErr w:type="spellEnd"/>
      <w:r w:rsidR="00A57DB8">
        <w:t xml:space="preserve"> is not very sensitive to </w:t>
      </w:r>
      <w:r w:rsidR="00EA1C5A">
        <w:t xml:space="preserve">variation </w:t>
      </w:r>
      <w:r w:rsidR="00EE798E">
        <w:t xml:space="preserve">in </w:t>
      </w:r>
      <w:r w:rsidR="00A57DB8">
        <w:t>the mesh.</w:t>
      </w:r>
      <w:r w:rsidR="00947212">
        <w:t xml:space="preserve"> The</w:t>
      </w:r>
      <w:r w:rsidR="00B32AD0" w:rsidRPr="00B32AD0">
        <w:rPr>
          <w:i/>
          <w:szCs w:val="24"/>
        </w:rPr>
        <w:t xml:space="preserve"> </w:t>
      </w:r>
      <w:proofErr w:type="spellStart"/>
      <w:r w:rsidR="00B32AD0" w:rsidRPr="0093327E">
        <w:rPr>
          <w:i/>
          <w:szCs w:val="24"/>
        </w:rPr>
        <w:t>C</w:t>
      </w:r>
      <w:r w:rsidR="00B32AD0">
        <w:rPr>
          <w:i/>
          <w:szCs w:val="24"/>
          <w:vertAlign w:val="subscript"/>
        </w:rPr>
        <w:t>p</w:t>
      </w:r>
      <w:proofErr w:type="spellEnd"/>
      <w:r w:rsidR="00947212">
        <w:t xml:space="preserve"> of SWLES-</w:t>
      </w:r>
      <w:proofErr w:type="spellStart"/>
      <w:r w:rsidR="00947212">
        <w:t>xy</w:t>
      </w:r>
      <w:proofErr w:type="spellEnd"/>
      <w:r w:rsidR="00947212">
        <w:t xml:space="preserve"> was </w:t>
      </w:r>
      <w:r w:rsidR="00B32AD0">
        <w:t xml:space="preserve">very </w:t>
      </w:r>
      <w:r w:rsidR="00947212">
        <w:t xml:space="preserve">close to that of SWLES, while those of SWLES-z and SWLES-xyz </w:t>
      </w:r>
      <w:r w:rsidR="00925645">
        <w:t xml:space="preserve">deviated </w:t>
      </w:r>
      <w:r w:rsidR="00947212">
        <w:t>slight</w:t>
      </w:r>
      <w:r w:rsidR="00925645">
        <w:t xml:space="preserve">ly from that of SWLES. This may indicate the </w:t>
      </w:r>
      <w:proofErr w:type="spellStart"/>
      <w:r w:rsidR="00925645">
        <w:t>spanwise</w:t>
      </w:r>
      <w:proofErr w:type="spellEnd"/>
      <w:r w:rsidR="00925645">
        <w:t xml:space="preserve"> mesh resolution </w:t>
      </w:r>
      <w:r w:rsidR="00D95A9F">
        <w:t xml:space="preserve">has </w:t>
      </w:r>
      <w:r w:rsidR="00925645">
        <w:t xml:space="preserve">more influence on the </w:t>
      </w:r>
      <w:proofErr w:type="spellStart"/>
      <w:r w:rsidR="00925645" w:rsidRPr="0093327E">
        <w:rPr>
          <w:i/>
          <w:szCs w:val="24"/>
        </w:rPr>
        <w:t>C</w:t>
      </w:r>
      <w:r w:rsidR="00925645">
        <w:rPr>
          <w:i/>
          <w:szCs w:val="24"/>
          <w:vertAlign w:val="subscript"/>
        </w:rPr>
        <w:t>p</w:t>
      </w:r>
      <w:proofErr w:type="spellEnd"/>
      <w:r w:rsidR="00925645">
        <w:t xml:space="preserve"> t</w:t>
      </w:r>
      <w:r w:rsidR="003F7985">
        <w:t>han the</w:t>
      </w:r>
      <w:r w:rsidR="00925645" w:rsidRPr="005879B1">
        <w:t xml:space="preserve"> cross-sectional </w:t>
      </w:r>
      <w:r w:rsidR="003F7985">
        <w:t>resolution.</w:t>
      </w:r>
    </w:p>
    <w:p w14:paraId="432407B8" w14:textId="77777777" w:rsidR="008B4285" w:rsidRDefault="000C709C" w:rsidP="00EE50A1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E46B062" wp14:editId="48E9595F">
            <wp:extent cx="1776000" cy="1255960"/>
            <wp:effectExtent l="0" t="0" r="0" b="1905"/>
            <wp:docPr id="19" name="图片 19" descr="C:\Users\ok\AppData\Local\Microsoft\Windows\INetCache\Content.Word\pcp-23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k\AppData\Local\Microsoft\Windows\INetCache\Content.Word\pcp-2306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0" cy="12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C5E5" w14:textId="1C613E75" w:rsidR="00283C8D" w:rsidRDefault="00DC2804" w:rsidP="00283C8D">
      <w:pPr>
        <w:pStyle w:val="22"/>
        <w:rPr>
          <w:i/>
        </w:rPr>
      </w:pPr>
      <w:r>
        <w:t>Figure</w:t>
      </w:r>
      <w:r w:rsidR="008B4285">
        <w:t xml:space="preserve"> </w:t>
      </w:r>
      <w:r w:rsidR="008A3FA9">
        <w:fldChar w:fldCharType="begin"/>
      </w:r>
      <w:r w:rsidR="008A3FA9">
        <w:instrText xml:space="preserve"> SEQ Fig-R \* ARABIC </w:instrText>
      </w:r>
      <w:r w:rsidR="008A3FA9">
        <w:fldChar w:fldCharType="separate"/>
      </w:r>
      <w:r w:rsidR="00E8240C">
        <w:rPr>
          <w:noProof/>
        </w:rPr>
        <w:t>2</w:t>
      </w:r>
      <w:r w:rsidR="008A3FA9">
        <w:rPr>
          <w:noProof/>
        </w:rPr>
        <w:fldChar w:fldCharType="end"/>
      </w:r>
      <w:r w:rsidR="005C262C">
        <w:t xml:space="preserve"> </w:t>
      </w:r>
      <w:r w:rsidR="00283C8D">
        <w:t xml:space="preserve"> </w:t>
      </w:r>
      <w:r w:rsidR="00283C8D" w:rsidRPr="00F247EC">
        <w:t xml:space="preserve">Distributions of the time-averaged surface pressure coefficient </w:t>
      </w:r>
      <w:r w:rsidR="00283C8D" w:rsidRPr="00D23305">
        <w:rPr>
          <w:i/>
        </w:rPr>
        <w:t>C</w:t>
      </w:r>
      <w:r w:rsidR="00283C8D" w:rsidRPr="00D23305">
        <w:rPr>
          <w:i/>
          <w:vertAlign w:val="subscript"/>
        </w:rPr>
        <w:t>p</w:t>
      </w:r>
      <w:r w:rsidR="00283C8D" w:rsidRPr="00D23305">
        <w:rPr>
          <w:i/>
        </w:rPr>
        <w:t>.</w:t>
      </w:r>
    </w:p>
    <w:p w14:paraId="5627516F" w14:textId="5F27E67F" w:rsidR="000C709C" w:rsidRDefault="00DC2804" w:rsidP="00716F12">
      <w:pPr>
        <w:ind w:firstLine="480"/>
      </w:pPr>
      <w:r>
        <w:t>Figure</w:t>
      </w:r>
      <w:r w:rsidR="00675585">
        <w:t xml:space="preserve"> </w:t>
      </w:r>
      <w:r w:rsidR="009A5E1E">
        <w:t>3</w:t>
      </w:r>
      <w:r w:rsidR="00675585">
        <w:t xml:space="preserve"> shows the </w:t>
      </w:r>
      <w:r w:rsidR="00752DAA">
        <w:t>v</w:t>
      </w:r>
      <w:r w:rsidR="00752DAA" w:rsidRPr="005879B1">
        <w:t xml:space="preserve">elocity </w:t>
      </w:r>
      <w:r w:rsidR="00675585" w:rsidRPr="005879B1">
        <w:t>profiles along the wake centerline</w:t>
      </w:r>
      <w:r w:rsidR="00675585">
        <w:t>.</w:t>
      </w:r>
      <w:r w:rsidR="00E86B7C">
        <w:t xml:space="preserve"> </w:t>
      </w:r>
      <w:r w:rsidR="00691F5C">
        <w:t xml:space="preserve">The </w:t>
      </w:r>
      <w:r w:rsidR="00691F5C" w:rsidRPr="005879B1">
        <w:t xml:space="preserve">mean </w:t>
      </w:r>
      <w:proofErr w:type="spellStart"/>
      <w:r w:rsidR="00691F5C" w:rsidRPr="005879B1">
        <w:t>streamwise</w:t>
      </w:r>
      <w:proofErr w:type="spellEnd"/>
      <w:r w:rsidR="00691F5C" w:rsidRPr="005879B1">
        <w:t xml:space="preserve"> velocity &lt;</w:t>
      </w:r>
      <w:r w:rsidR="00691F5C" w:rsidRPr="005879B1">
        <w:rPr>
          <w:i/>
        </w:rPr>
        <w:t>u&gt;</w:t>
      </w:r>
      <w:r w:rsidR="00691F5C">
        <w:rPr>
          <w:i/>
        </w:rPr>
        <w:t xml:space="preserve"> </w:t>
      </w:r>
      <w:r w:rsidR="00691F5C">
        <w:t xml:space="preserve">is shown in </w:t>
      </w:r>
      <w:r>
        <w:t>Figure</w:t>
      </w:r>
      <w:r w:rsidR="00691F5C">
        <w:t xml:space="preserve"> </w:t>
      </w:r>
      <w:r w:rsidR="009A5E1E">
        <w:t>3</w:t>
      </w:r>
      <w:r w:rsidR="00691F5C">
        <w:t xml:space="preserve">(a). </w:t>
      </w:r>
      <w:r w:rsidR="000A1AE1">
        <w:t>T</w:t>
      </w:r>
      <w:r w:rsidR="00DF029D">
        <w:t xml:space="preserve">he four SWLES show a </w:t>
      </w:r>
      <w:r w:rsidR="00B229DE">
        <w:t>similar</w:t>
      </w:r>
      <w:r w:rsidR="000A1AE1">
        <w:rPr>
          <w:i/>
        </w:rPr>
        <w:t xml:space="preserve"> </w:t>
      </w:r>
      <w:r w:rsidR="000A1AE1">
        <w:t>profile.</w:t>
      </w:r>
      <w:r w:rsidR="00B229DE">
        <w:t xml:space="preserve"> </w:t>
      </w:r>
      <w:r w:rsidR="00681E15">
        <w:t>If looking close</w:t>
      </w:r>
      <w:r w:rsidR="008F603A">
        <w:t>r</w:t>
      </w:r>
      <w:r w:rsidR="00681E15">
        <w:t xml:space="preserve">, we can observe that four SWLES </w:t>
      </w:r>
      <w:r w:rsidR="00EE798E">
        <w:t xml:space="preserve">profiles </w:t>
      </w:r>
      <w:r w:rsidR="00681E15">
        <w:t>can be divided into two group</w:t>
      </w:r>
      <w:r w:rsidR="00CA6C5B">
        <w:t>s</w:t>
      </w:r>
      <w:r w:rsidR="00681E15">
        <w:t xml:space="preserve"> according to</w:t>
      </w:r>
      <w:r w:rsidR="00694E3B">
        <w:t xml:space="preserve"> </w:t>
      </w:r>
      <w:proofErr w:type="spellStart"/>
      <w:r w:rsidR="00694E3B" w:rsidRPr="002512B6">
        <w:rPr>
          <w:rFonts w:cs="Times New Roman"/>
        </w:rPr>
        <w:t>Δ</w:t>
      </w:r>
      <w:r w:rsidR="00694E3B" w:rsidRPr="00646AF9">
        <w:rPr>
          <w:i/>
        </w:rPr>
        <w:t>z</w:t>
      </w:r>
      <w:proofErr w:type="spellEnd"/>
      <w:r w:rsidR="0006548B">
        <w:t xml:space="preserve">, similar </w:t>
      </w:r>
      <w:r w:rsidR="00EE798E">
        <w:t xml:space="preserve">to </w:t>
      </w:r>
      <w:r w:rsidR="0006548B">
        <w:t xml:space="preserve">the </w:t>
      </w:r>
      <w:r w:rsidR="00C24B74">
        <w:t xml:space="preserve">results </w:t>
      </w:r>
      <w:r w:rsidR="0006548B">
        <w:t xml:space="preserve">of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vertAlign w:val="subscript"/>
              </w:rPr>
              <m:t>L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b>
          <m:sup>
            <m:r>
              <w:rPr>
                <w:rFonts w:ascii="Cambria Math" w:hAnsi="Cambria Math"/>
                <w:sz w:val="16"/>
                <w:szCs w:val="16"/>
                <w:vertAlign w:val="subscript"/>
              </w:rPr>
              <m:t>rms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p>
        </m:sSubSup>
      </m:oMath>
      <w:r w:rsidR="0006548B">
        <w:t xml:space="preserve">, </w:t>
      </w:r>
      <w:r w:rsidR="0006548B" w:rsidRPr="004B4391">
        <w:rPr>
          <w:i/>
        </w:rPr>
        <w:t>St</w:t>
      </w:r>
      <w:r w:rsidR="00EE798E">
        <w:rPr>
          <w:i/>
        </w:rPr>
        <w:t>,</w:t>
      </w:r>
      <w:r w:rsidR="0006548B">
        <w:t xml:space="preserve"> and </w:t>
      </w:r>
      <w:proofErr w:type="spellStart"/>
      <w:r w:rsidR="0006548B" w:rsidRPr="006462E2">
        <w:rPr>
          <w:i/>
        </w:rPr>
        <w:t>Lr</w:t>
      </w:r>
      <w:proofErr w:type="spellEnd"/>
      <w:r w:rsidR="00681E15">
        <w:t>.</w:t>
      </w:r>
      <w:r w:rsidR="00CA6C5B">
        <w:t xml:space="preserve"> </w:t>
      </w:r>
      <w:r>
        <w:t>Figure</w:t>
      </w:r>
      <w:r w:rsidR="00410B6B">
        <w:t xml:space="preserve"> </w:t>
      </w:r>
      <w:r w:rsidR="009A5E1E">
        <w:t>3</w:t>
      </w:r>
      <w:r w:rsidR="00410B6B">
        <w:t xml:space="preserve">(b) shows the </w:t>
      </w:r>
      <w:r w:rsidR="00C071FB" w:rsidRPr="005879B1">
        <w:t xml:space="preserve">profiles </w:t>
      </w:r>
      <w:r w:rsidR="00410B6B">
        <w:t xml:space="preserve">of </w:t>
      </w:r>
      <w:proofErr w:type="spellStart"/>
      <w:r w:rsidR="00410B6B" w:rsidRPr="005879B1">
        <w:t>streamwise</w:t>
      </w:r>
      <w:proofErr w:type="spellEnd"/>
      <w:r w:rsidR="00410B6B" w:rsidRPr="005879B1">
        <w:t xml:space="preserve"> velocity fluctuations </w:t>
      </w:r>
      <w:proofErr w:type="spellStart"/>
      <w:r w:rsidR="00410B6B" w:rsidRPr="005879B1">
        <w:rPr>
          <w:i/>
        </w:rPr>
        <w:t>σ</w:t>
      </w:r>
      <w:r w:rsidR="00410B6B" w:rsidRPr="005879B1">
        <w:rPr>
          <w:i/>
          <w:vertAlign w:val="subscript"/>
        </w:rPr>
        <w:t>u</w:t>
      </w:r>
      <w:proofErr w:type="spellEnd"/>
      <w:r w:rsidR="00410B6B">
        <w:t>.</w:t>
      </w:r>
      <w:r w:rsidR="00733428">
        <w:t xml:space="preserve"> All </w:t>
      </w:r>
      <w:r w:rsidR="009E494F" w:rsidRPr="005879B1">
        <w:t xml:space="preserve">profiles </w:t>
      </w:r>
      <w:r w:rsidR="00EE798E">
        <w:t xml:space="preserve">of four </w:t>
      </w:r>
      <w:r w:rsidR="00733428">
        <w:t xml:space="preserve">SWLES </w:t>
      </w:r>
      <w:r w:rsidR="00096F55">
        <w:t xml:space="preserve">collapse in the very near wake, </w:t>
      </w:r>
      <w:r w:rsidR="001A61EC" w:rsidRPr="00983587">
        <w:rPr>
          <w:i/>
        </w:rPr>
        <w:t>x</w:t>
      </w:r>
      <w:r w:rsidR="001A61EC">
        <w:t>/</w:t>
      </w:r>
      <w:r w:rsidR="001A61EC" w:rsidRPr="00983587">
        <w:rPr>
          <w:i/>
        </w:rPr>
        <w:t>D</w:t>
      </w:r>
      <w:r w:rsidR="001A61EC">
        <w:t>&lt;1</w:t>
      </w:r>
      <w:r w:rsidR="00CC2938">
        <w:t>.5</w:t>
      </w:r>
      <w:r w:rsidR="001A61EC">
        <w:t xml:space="preserve">. </w:t>
      </w:r>
      <w:r w:rsidR="002912FD">
        <w:t>More downstream</w:t>
      </w:r>
      <w:r w:rsidR="00B94F82">
        <w:t xml:space="preserve"> (1</w:t>
      </w:r>
      <w:r w:rsidR="00CC2938">
        <w:t>.5</w:t>
      </w:r>
      <w:r w:rsidR="00B94F82">
        <w:t>&lt;</w:t>
      </w:r>
      <w:r w:rsidR="00B94F82" w:rsidRPr="00983587">
        <w:rPr>
          <w:i/>
        </w:rPr>
        <w:t>x</w:t>
      </w:r>
      <w:r w:rsidR="00B94F82">
        <w:t>/</w:t>
      </w:r>
      <w:r w:rsidR="00B94F82" w:rsidRPr="00983587">
        <w:rPr>
          <w:i/>
        </w:rPr>
        <w:t>D</w:t>
      </w:r>
      <w:r w:rsidR="00B94F82">
        <w:t>&lt;3)</w:t>
      </w:r>
      <w:r w:rsidR="002912FD">
        <w:t xml:space="preserve">, the </w:t>
      </w:r>
      <w:proofErr w:type="spellStart"/>
      <w:r w:rsidR="002912FD" w:rsidRPr="005879B1">
        <w:rPr>
          <w:i/>
        </w:rPr>
        <w:t>σ</w:t>
      </w:r>
      <w:r w:rsidR="002912FD" w:rsidRPr="005879B1">
        <w:rPr>
          <w:i/>
          <w:vertAlign w:val="subscript"/>
        </w:rPr>
        <w:t>u</w:t>
      </w:r>
      <w:proofErr w:type="spellEnd"/>
      <w:r w:rsidR="002912FD">
        <w:t xml:space="preserve"> </w:t>
      </w:r>
      <w:r w:rsidR="00601485" w:rsidRPr="005879B1">
        <w:t xml:space="preserve">profiles </w:t>
      </w:r>
      <w:r w:rsidR="002912FD">
        <w:t>can also be divided into two groups like the results of</w:t>
      </w:r>
      <w:r w:rsidR="002912FD" w:rsidRPr="005879B1">
        <w:t xml:space="preserve"> &lt;</w:t>
      </w:r>
      <w:r w:rsidR="002912FD" w:rsidRPr="005879B1">
        <w:rPr>
          <w:i/>
        </w:rPr>
        <w:t>u&gt;</w:t>
      </w:r>
      <w:r w:rsidR="002912FD">
        <w:t>.</w:t>
      </w:r>
      <w:r w:rsidR="00044C0E">
        <w:t xml:space="preserve"> In the far wake (</w:t>
      </w:r>
      <w:r w:rsidR="00044C0E" w:rsidRPr="00983587">
        <w:rPr>
          <w:i/>
        </w:rPr>
        <w:t>x</w:t>
      </w:r>
      <w:r w:rsidR="00044C0E">
        <w:t>/</w:t>
      </w:r>
      <w:r w:rsidR="00044C0E" w:rsidRPr="00983587">
        <w:rPr>
          <w:i/>
        </w:rPr>
        <w:t>D</w:t>
      </w:r>
      <w:r w:rsidR="00044C0E">
        <w:t>&gt;3), the discrepancy become</w:t>
      </w:r>
      <w:r w:rsidR="007929A3">
        <w:t>s</w:t>
      </w:r>
      <w:r w:rsidR="00044C0E">
        <w:t xml:space="preserve"> clear </w:t>
      </w:r>
      <w:r w:rsidR="001206AC">
        <w:t>in</w:t>
      </w:r>
      <w:r w:rsidR="00044C0E">
        <w:t xml:space="preserve"> each group.</w:t>
      </w:r>
      <w:r w:rsidR="00A4562C" w:rsidRPr="00A4562C">
        <w:t xml:space="preserve"> </w:t>
      </w:r>
      <w:r w:rsidR="00A4562C">
        <w:t>Maybe,</w:t>
      </w:r>
      <w:r w:rsidR="00044C0E">
        <w:t xml:space="preserve"> </w:t>
      </w:r>
      <w:r w:rsidR="00A4562C">
        <w:t>t</w:t>
      </w:r>
      <w:r w:rsidR="00195898">
        <w:t xml:space="preserve">his </w:t>
      </w:r>
      <w:r w:rsidR="006D0E69">
        <w:t>is the result</w:t>
      </w:r>
      <w:r w:rsidR="00195898">
        <w:t xml:space="preserve"> of the different </w:t>
      </w:r>
      <w:r w:rsidR="00195898" w:rsidRPr="005879B1">
        <w:t xml:space="preserve">cross-sectional </w:t>
      </w:r>
      <w:r w:rsidR="00195898">
        <w:t>resolutions.</w:t>
      </w:r>
      <w:r w:rsidR="002F2CAF">
        <w:t xml:space="preserve"> </w:t>
      </w:r>
      <w:r>
        <w:t>Figure</w:t>
      </w:r>
      <w:r w:rsidR="002F2CAF">
        <w:t xml:space="preserve"> </w:t>
      </w:r>
      <w:r w:rsidR="009A5E1E">
        <w:t>3</w:t>
      </w:r>
      <w:r w:rsidR="002F2CAF">
        <w:t xml:space="preserve">(c) is </w:t>
      </w:r>
      <w:r w:rsidR="00323843">
        <w:t xml:space="preserve">the profile of the </w:t>
      </w:r>
      <w:r w:rsidR="00323843" w:rsidRPr="005879B1">
        <w:t xml:space="preserve">transverse velocity fluctuations </w:t>
      </w:r>
      <w:proofErr w:type="spellStart"/>
      <w:r w:rsidR="00323843" w:rsidRPr="005879B1">
        <w:rPr>
          <w:i/>
        </w:rPr>
        <w:t>σ</w:t>
      </w:r>
      <w:r w:rsidR="00323843" w:rsidRPr="005879B1">
        <w:rPr>
          <w:i/>
          <w:vertAlign w:val="subscript"/>
        </w:rPr>
        <w:t>v</w:t>
      </w:r>
      <w:proofErr w:type="spellEnd"/>
      <w:r w:rsidR="00323843" w:rsidRPr="005879B1">
        <w:t>.</w:t>
      </w:r>
      <w:r w:rsidR="0086397C">
        <w:t xml:space="preserve"> </w:t>
      </w:r>
      <w:r w:rsidR="00716F12">
        <w:t xml:space="preserve">Again, the </w:t>
      </w:r>
      <w:proofErr w:type="spellStart"/>
      <w:r w:rsidR="00716F12">
        <w:t>spanwise</w:t>
      </w:r>
      <w:proofErr w:type="spellEnd"/>
      <w:r w:rsidR="00716F12">
        <w:t xml:space="preserve"> mesh resolution predominates the results.</w:t>
      </w:r>
    </w:p>
    <w:p w14:paraId="22E4C05A" w14:textId="77777777" w:rsidR="00917BC3" w:rsidRDefault="00917BC3" w:rsidP="00917BC3">
      <w:pPr>
        <w:keepNext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5DEACB67" wp14:editId="138A05F0">
            <wp:extent cx="1776000" cy="1393584"/>
            <wp:effectExtent l="0" t="0" r="0" b="0"/>
            <wp:docPr id="20" name="图片 20" descr="C:\Users\ok\AppData\Local\Microsoft\Windows\INetCache\Content.Word\puc-23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k\AppData\Local\Microsoft\Windows\INetCache\Content.Word\puc-2306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0" cy="13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281A9" wp14:editId="2E04F016">
            <wp:extent cx="1776000" cy="1365057"/>
            <wp:effectExtent l="0" t="0" r="0" b="6985"/>
            <wp:docPr id="21" name="图片 21" descr="C:\Users\ok\AppData\Local\Microsoft\Windows\INetCache\Content.Word\puxf-23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k\AppData\Local\Microsoft\Windows\INetCache\Content.Word\puxf-2306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0" cy="136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B3E9B" wp14:editId="291D8625">
            <wp:extent cx="1776000" cy="1343469"/>
            <wp:effectExtent l="0" t="0" r="0" b="9525"/>
            <wp:docPr id="22" name="图片 22" descr="C:\Users\ok\AppData\Local\Microsoft\Windows\INetCache\Content.Word\puyf-23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k\AppData\Local\Microsoft\Windows\INetCache\Content.Word\puyf-2306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0" cy="134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197791" w14:textId="18C28675" w:rsidR="00917BC3" w:rsidRDefault="00DC2804" w:rsidP="00917BC3">
      <w:pPr>
        <w:pStyle w:val="22"/>
      </w:pPr>
      <w:r>
        <w:t>Figure</w:t>
      </w:r>
      <w:r w:rsidR="00917BC3">
        <w:t xml:space="preserve"> </w:t>
      </w:r>
      <w:r w:rsidR="008A3FA9">
        <w:fldChar w:fldCharType="begin"/>
      </w:r>
      <w:r w:rsidR="008A3FA9">
        <w:instrText xml:space="preserve"> SEQ Fig-R \* ARABIC </w:instrText>
      </w:r>
      <w:r w:rsidR="008A3FA9">
        <w:fldChar w:fldCharType="separate"/>
      </w:r>
      <w:r w:rsidR="00E8240C">
        <w:rPr>
          <w:noProof/>
        </w:rPr>
        <w:t>3</w:t>
      </w:r>
      <w:r w:rsidR="008A3FA9">
        <w:rPr>
          <w:noProof/>
        </w:rPr>
        <w:fldChar w:fldCharType="end"/>
      </w:r>
      <w:r w:rsidR="00917BC3" w:rsidRPr="007F088B">
        <w:t xml:space="preserve"> </w:t>
      </w:r>
      <w:r w:rsidR="00917BC3" w:rsidRPr="005879B1">
        <w:t xml:space="preserve">Velocity profiles along the wake centerline: (a) mean </w:t>
      </w:r>
      <w:proofErr w:type="spellStart"/>
      <w:r w:rsidR="00917BC3" w:rsidRPr="005879B1">
        <w:t>streamwise</w:t>
      </w:r>
      <w:proofErr w:type="spellEnd"/>
      <w:r w:rsidR="00917BC3" w:rsidRPr="005879B1">
        <w:t xml:space="preserve"> velocity &lt;</w:t>
      </w:r>
      <w:r w:rsidR="00917BC3" w:rsidRPr="005879B1">
        <w:rPr>
          <w:i/>
        </w:rPr>
        <w:t>u&gt;</w:t>
      </w:r>
      <w:r w:rsidR="00917BC3" w:rsidRPr="005879B1">
        <w:t xml:space="preserve">, (b) </w:t>
      </w:r>
      <w:proofErr w:type="spellStart"/>
      <w:r w:rsidR="00917BC3" w:rsidRPr="005879B1">
        <w:t>streamwise</w:t>
      </w:r>
      <w:proofErr w:type="spellEnd"/>
      <w:r w:rsidR="00917BC3" w:rsidRPr="005879B1">
        <w:t xml:space="preserve"> velocity fluctuations </w:t>
      </w:r>
      <w:proofErr w:type="spellStart"/>
      <w:r w:rsidR="00917BC3" w:rsidRPr="005879B1">
        <w:rPr>
          <w:i/>
        </w:rPr>
        <w:t>σ</w:t>
      </w:r>
      <w:r w:rsidR="00917BC3" w:rsidRPr="005879B1">
        <w:rPr>
          <w:i/>
          <w:vertAlign w:val="subscript"/>
        </w:rPr>
        <w:t>u</w:t>
      </w:r>
      <w:proofErr w:type="spellEnd"/>
      <w:r w:rsidR="00917BC3" w:rsidRPr="005879B1">
        <w:t xml:space="preserve">, and (c) transverse velocity fluctuations </w:t>
      </w:r>
      <w:proofErr w:type="spellStart"/>
      <w:r w:rsidR="00917BC3" w:rsidRPr="005879B1">
        <w:rPr>
          <w:i/>
        </w:rPr>
        <w:t>σ</w:t>
      </w:r>
      <w:r w:rsidR="00917BC3" w:rsidRPr="005879B1">
        <w:rPr>
          <w:i/>
          <w:vertAlign w:val="subscript"/>
        </w:rPr>
        <w:t>v</w:t>
      </w:r>
      <w:proofErr w:type="spellEnd"/>
      <w:r w:rsidR="00917BC3" w:rsidRPr="005879B1">
        <w:t>.</w:t>
      </w:r>
    </w:p>
    <w:p w14:paraId="0E90D3D4" w14:textId="396B8C37" w:rsidR="002043FC" w:rsidRPr="002043FC" w:rsidRDefault="002043FC" w:rsidP="00582E25">
      <w:pPr>
        <w:ind w:firstLine="480"/>
      </w:pPr>
      <w:r>
        <w:rPr>
          <w:rFonts w:hint="eastAsia"/>
        </w:rPr>
        <w:t xml:space="preserve">There </w:t>
      </w:r>
      <w:r>
        <w:t>is</w:t>
      </w:r>
      <w:r>
        <w:rPr>
          <w:rFonts w:hint="eastAsia"/>
        </w:rPr>
        <w:t xml:space="preserve"> also something</w:t>
      </w:r>
      <w:r>
        <w:t xml:space="preserve"> that</w:t>
      </w:r>
      <w:r>
        <w:rPr>
          <w:rFonts w:hint="eastAsia"/>
        </w:rPr>
        <w:t xml:space="preserve"> need to be poin</w:t>
      </w:r>
      <w:r>
        <w:t>ted out</w:t>
      </w:r>
      <w:r>
        <w:rPr>
          <w:rFonts w:hint="eastAsia"/>
        </w:rPr>
        <w:t>.</w:t>
      </w:r>
      <w:r>
        <w:t xml:space="preserve"> The result of SWLES-xyz agrees best with the experimental data at some regions, i.e. the </w:t>
      </w:r>
      <w:r w:rsidRPr="005879B1">
        <w:t>&lt;</w:t>
      </w:r>
      <w:r w:rsidRPr="005879B1">
        <w:rPr>
          <w:i/>
        </w:rPr>
        <w:t>u&gt;</w:t>
      </w:r>
      <w:r>
        <w:t xml:space="preserve"> at the near wake, </w:t>
      </w:r>
      <w:r w:rsidRPr="00983587">
        <w:rPr>
          <w:i/>
        </w:rPr>
        <w:t>x</w:t>
      </w:r>
      <w:r>
        <w:t>/</w:t>
      </w:r>
      <w:r w:rsidRPr="00983587">
        <w:rPr>
          <w:i/>
        </w:rPr>
        <w:t>D</w:t>
      </w:r>
      <w:r>
        <w:t xml:space="preserve">&lt;2. This can be considered a numerical uncertainty. </w:t>
      </w:r>
      <w:r w:rsidR="00590519">
        <w:t>T</w:t>
      </w:r>
      <w:r>
        <w:t xml:space="preserve">he measurement of the results of the four SWLES should be the agreement with the results of WRLES, since our objective is to </w:t>
      </w:r>
      <w:r w:rsidRPr="00BC0157">
        <w:t xml:space="preserve">achieve </w:t>
      </w:r>
      <w:r>
        <w:t xml:space="preserve">a similar accuracy to that of WRLES via SWLES with a much lower computational cost. </w:t>
      </w:r>
    </w:p>
    <w:p w14:paraId="4C906E9C" w14:textId="5ECFC99F" w:rsidR="00532511" w:rsidRDefault="00214E30" w:rsidP="00A27C95">
      <w:pPr>
        <w:ind w:firstLine="480"/>
      </w:pPr>
      <w:r>
        <w:t xml:space="preserve">In conclusion, most of the results, </w:t>
      </w:r>
      <w:r w:rsidR="00885699">
        <w:t xml:space="preserve">including </w:t>
      </w:r>
      <w:r>
        <w:t>the a</w:t>
      </w:r>
      <w:r w:rsidRPr="005879B1">
        <w:t>erodynamics</w:t>
      </w:r>
      <w:r w:rsidR="003940A3">
        <w:t xml:space="preserve"> (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vertAlign w:val="subscript"/>
              </w:rPr>
              <m:t>L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b>
          <m:sup>
            <m:r>
              <w:rPr>
                <w:rFonts w:ascii="Cambria Math" w:hAnsi="Cambria Math"/>
                <w:sz w:val="16"/>
                <w:szCs w:val="16"/>
                <w:vertAlign w:val="subscript"/>
              </w:rPr>
              <m:t>rms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p>
        </m:sSubSup>
      </m:oMath>
      <w:r w:rsidR="003940A3">
        <w:t xml:space="preserve">, </w:t>
      </w:r>
      <w:r w:rsidR="003940A3" w:rsidRPr="004B4391">
        <w:rPr>
          <w:i/>
        </w:rPr>
        <w:t>St</w:t>
      </w:r>
      <w:r w:rsidR="00885699">
        <w:rPr>
          <w:i/>
        </w:rPr>
        <w:t>,</w:t>
      </w:r>
      <w:r w:rsidR="003940A3">
        <w:t xml:space="preserve"> and </w:t>
      </w:r>
      <w:proofErr w:type="spellStart"/>
      <w:r w:rsidR="003940A3" w:rsidRPr="006462E2">
        <w:rPr>
          <w:i/>
        </w:rPr>
        <w:t>Lr</w:t>
      </w:r>
      <w:proofErr w:type="spellEnd"/>
      <w:r w:rsidR="003940A3">
        <w:t>)</w:t>
      </w:r>
      <w:r>
        <w:t xml:space="preserve">, </w:t>
      </w:r>
      <w:r w:rsidRPr="00F247EC">
        <w:t>surface pressure</w:t>
      </w:r>
      <w:r>
        <w:t xml:space="preserve"> d</w:t>
      </w:r>
      <w:r w:rsidRPr="00F247EC">
        <w:t>istributions</w:t>
      </w:r>
      <w:r w:rsidR="00885699">
        <w:t>,</w:t>
      </w:r>
      <w:r>
        <w:t xml:space="preserve"> and v</w:t>
      </w:r>
      <w:r w:rsidRPr="005879B1">
        <w:t>elocity profiles</w:t>
      </w:r>
      <w:r>
        <w:t xml:space="preserve"> are close for the four SWLES. </w:t>
      </w:r>
      <w:r w:rsidR="00B5694F">
        <w:t xml:space="preserve">The </w:t>
      </w:r>
      <w:proofErr w:type="spellStart"/>
      <w:r w:rsidR="00B5694F">
        <w:t>spanwise</w:t>
      </w:r>
      <w:proofErr w:type="spellEnd"/>
      <w:r w:rsidR="00B5694F">
        <w:t xml:space="preserve"> mesh resolution </w:t>
      </w:r>
      <w:proofErr w:type="spellStart"/>
      <w:r w:rsidR="00B5694F" w:rsidRPr="002512B6">
        <w:rPr>
          <w:rFonts w:cs="Times New Roman"/>
        </w:rPr>
        <w:t>Δ</w:t>
      </w:r>
      <w:r w:rsidR="00B5694F" w:rsidRPr="00646AF9">
        <w:rPr>
          <w:i/>
        </w:rPr>
        <w:t>z</w:t>
      </w:r>
      <w:proofErr w:type="spellEnd"/>
      <w:r w:rsidR="00B5694F">
        <w:t xml:space="preserve"> has a </w:t>
      </w:r>
      <w:r w:rsidR="003940A3">
        <w:t>predominant influence</w:t>
      </w:r>
      <w:r w:rsidR="00B5694F">
        <w:t xml:space="preserve">, while the </w:t>
      </w:r>
      <w:r w:rsidR="00B5694F" w:rsidRPr="005879B1">
        <w:t xml:space="preserve">cross-sectional </w:t>
      </w:r>
      <w:r w:rsidR="00B5694F">
        <w:t>resolution show</w:t>
      </w:r>
      <w:r w:rsidR="00407C66">
        <w:t>s</w:t>
      </w:r>
      <w:r w:rsidR="00B5694F">
        <w:t xml:space="preserve"> a minor influence.</w:t>
      </w:r>
      <w:r w:rsidR="00407C66">
        <w:t xml:space="preserve"> </w:t>
      </w:r>
      <w:r w:rsidR="00AB1DA1">
        <w:rPr>
          <w:rFonts w:hint="eastAsia"/>
        </w:rPr>
        <w:t>Among</w:t>
      </w:r>
      <w:r w:rsidR="00AB1DA1">
        <w:t xml:space="preserve"> these four SWLES</w:t>
      </w:r>
      <w:r w:rsidR="00A07657">
        <w:t xml:space="preserve"> cases</w:t>
      </w:r>
      <w:r w:rsidR="00AB1DA1">
        <w:t xml:space="preserve">, </w:t>
      </w:r>
      <w:r w:rsidR="007353F0">
        <w:t xml:space="preserve">both </w:t>
      </w:r>
      <w:r w:rsidR="00043C49">
        <w:t xml:space="preserve">SWLES and </w:t>
      </w:r>
      <w:r w:rsidR="00AB1DA1">
        <w:t>SWLES-</w:t>
      </w:r>
      <w:proofErr w:type="spellStart"/>
      <w:r w:rsidR="00AB1DA1">
        <w:t>xy</w:t>
      </w:r>
      <w:proofErr w:type="spellEnd"/>
      <w:r w:rsidR="00AB1DA1">
        <w:t xml:space="preserve"> </w:t>
      </w:r>
      <w:r w:rsidR="00480DC1">
        <w:t>achieve</w:t>
      </w:r>
      <w:r w:rsidR="00AB1DA1">
        <w:t xml:space="preserve"> a similar result to </w:t>
      </w:r>
      <w:r w:rsidR="00D378C4">
        <w:t>WRLES</w:t>
      </w:r>
      <w:r w:rsidR="00043C49">
        <w:t xml:space="preserve"> since they have a finer </w:t>
      </w:r>
      <w:proofErr w:type="spellStart"/>
      <w:r w:rsidR="00043C49">
        <w:t>spanwise</w:t>
      </w:r>
      <w:proofErr w:type="spellEnd"/>
      <w:r w:rsidR="00043C49">
        <w:t xml:space="preserve"> </w:t>
      </w:r>
      <w:r w:rsidR="0002361F">
        <w:t>resolution</w:t>
      </w:r>
      <w:r w:rsidR="00043C49">
        <w:t xml:space="preserve"> </w:t>
      </w:r>
      <w:r w:rsidR="0002361F">
        <w:t>than the other two SWLES.</w:t>
      </w:r>
      <w:r w:rsidR="005038B7">
        <w:t xml:space="preserve"> The results of SWLES</w:t>
      </w:r>
      <w:r w:rsidR="001A12D0">
        <w:t xml:space="preserve"> </w:t>
      </w:r>
      <w:r w:rsidR="00885699">
        <w:t xml:space="preserve">are </w:t>
      </w:r>
      <w:r w:rsidR="005038B7">
        <w:t>slightly better than that of SWLES-</w:t>
      </w:r>
      <w:proofErr w:type="spellStart"/>
      <w:r w:rsidR="005038B7">
        <w:t>xy</w:t>
      </w:r>
      <w:proofErr w:type="spellEnd"/>
      <w:r w:rsidR="005038B7">
        <w:t>, because</w:t>
      </w:r>
      <w:r w:rsidR="001B36F7">
        <w:t xml:space="preserve"> </w:t>
      </w:r>
      <w:r w:rsidR="00AB1DA1">
        <w:t xml:space="preserve">the </w:t>
      </w:r>
      <m:oMath>
        <m:sSubSup>
          <m:sSubSupPr>
            <m:ctrlPr>
              <w:rPr>
                <w:rFonts w:ascii="Cambria Math" w:hAnsi="Cambria Math"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vertAlign w:val="subscript"/>
              </w:rPr>
              <m:t>D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b>
          <m:sup>
            <m:r>
              <w:rPr>
                <w:rFonts w:ascii="Cambria Math" w:hAnsi="Cambria Math"/>
                <w:sz w:val="16"/>
                <w:szCs w:val="16"/>
                <w:vertAlign w:val="subscript"/>
              </w:rPr>
              <m:t>rms</m:t>
            </m:r>
            <m:ctrlPr>
              <w:rPr>
                <w:rFonts w:ascii="Cambria Math" w:hAnsi="Cambria Math"/>
                <w:sz w:val="16"/>
                <w:szCs w:val="16"/>
                <w:vertAlign w:val="subscript"/>
              </w:rPr>
            </m:ctrlPr>
          </m:sup>
        </m:sSubSup>
      </m:oMath>
      <w:r w:rsidR="001B36F7">
        <w:t xml:space="preserve"> </w:t>
      </w:r>
      <w:r w:rsidR="005038B7">
        <w:t>of SWLES-</w:t>
      </w:r>
      <w:proofErr w:type="spellStart"/>
      <w:r w:rsidR="005038B7">
        <w:t>xy</w:t>
      </w:r>
      <w:proofErr w:type="spellEnd"/>
      <w:r w:rsidR="005038B7">
        <w:t xml:space="preserve"> </w:t>
      </w:r>
      <w:r w:rsidR="001B36F7">
        <w:t xml:space="preserve">is under-predicted, and the </w:t>
      </w:r>
      <w:proofErr w:type="spellStart"/>
      <w:r w:rsidR="00A71FD8">
        <w:t>s</w:t>
      </w:r>
      <w:r w:rsidR="001B36F7">
        <w:t>treamwise</w:t>
      </w:r>
      <w:proofErr w:type="spellEnd"/>
      <w:r w:rsidR="001B36F7">
        <w:t xml:space="preserve"> velocity fluctuation</w:t>
      </w:r>
      <w:r w:rsidR="00187200">
        <w:t xml:space="preserve"> of SWLES-</w:t>
      </w:r>
      <w:proofErr w:type="spellStart"/>
      <w:r w:rsidR="00187200">
        <w:t>xy</w:t>
      </w:r>
      <w:proofErr w:type="spellEnd"/>
      <w:r w:rsidR="00187200">
        <w:t xml:space="preserve"> </w:t>
      </w:r>
      <w:r w:rsidR="00894721">
        <w:t xml:space="preserve">is </w:t>
      </w:r>
      <w:r w:rsidR="0007451A">
        <w:t xml:space="preserve">also </w:t>
      </w:r>
      <w:r w:rsidR="00894721">
        <w:t xml:space="preserve">under-predicted </w:t>
      </w:r>
      <w:r w:rsidR="001B36F7">
        <w:t>in the region of the</w:t>
      </w:r>
      <w:r w:rsidR="000A6FE0">
        <w:t xml:space="preserve"> </w:t>
      </w:r>
      <w:r w:rsidR="000A6FE0" w:rsidRPr="00983587">
        <w:rPr>
          <w:i/>
        </w:rPr>
        <w:t>x</w:t>
      </w:r>
      <w:r w:rsidR="000A6FE0">
        <w:t>/</w:t>
      </w:r>
      <w:r w:rsidR="000A6FE0" w:rsidRPr="00983587">
        <w:rPr>
          <w:i/>
        </w:rPr>
        <w:t>D</w:t>
      </w:r>
      <w:r w:rsidR="00894721">
        <w:t xml:space="preserve"> &gt;</w:t>
      </w:r>
      <w:r w:rsidR="00306DF6">
        <w:t xml:space="preserve"> 3. </w:t>
      </w:r>
      <w:r w:rsidR="000E5171">
        <w:t xml:space="preserve">Since the </w:t>
      </w:r>
      <w:r w:rsidR="00A71FD8">
        <w:t xml:space="preserve">computational cost of SWLES </w:t>
      </w:r>
      <w:r w:rsidR="003A6E88">
        <w:t>is</w:t>
      </w:r>
      <w:r w:rsidR="00A71FD8">
        <w:t xml:space="preserve"> lower enough compared with </w:t>
      </w:r>
      <w:r w:rsidR="00D378C4">
        <w:t>WRLES</w:t>
      </w:r>
      <w:r w:rsidR="000E5171">
        <w:t xml:space="preserve"> for the present flow</w:t>
      </w:r>
      <w:r w:rsidR="00A71FD8">
        <w:t xml:space="preserve">, </w:t>
      </w:r>
      <w:r w:rsidR="00285DB9">
        <w:t xml:space="preserve">the mesh of SWLES is </w:t>
      </w:r>
      <w:r w:rsidR="00B7621B">
        <w:t>suitable</w:t>
      </w:r>
      <w:r w:rsidR="00285DB9">
        <w:t>.</w:t>
      </w:r>
      <w:r w:rsidR="00532511">
        <w:t xml:space="preserve"> However, </w:t>
      </w:r>
      <w:r w:rsidR="005002E8">
        <w:t xml:space="preserve">if a lower mesh is </w:t>
      </w:r>
      <w:r w:rsidR="00612FD0">
        <w:t xml:space="preserve">really </w:t>
      </w:r>
      <w:r w:rsidR="005002E8">
        <w:t xml:space="preserve">preferred, then the mesh size </w:t>
      </w:r>
      <w:r w:rsidR="00885699">
        <w:t xml:space="preserve">in the </w:t>
      </w:r>
      <w:r w:rsidR="005002E8">
        <w:t>cross-sectional plane can be reduced like that of SWLES-</w:t>
      </w:r>
      <w:proofErr w:type="spellStart"/>
      <w:r w:rsidR="005002E8">
        <w:t>xy</w:t>
      </w:r>
      <w:proofErr w:type="spellEnd"/>
      <w:r w:rsidR="005002E8">
        <w:t>.</w:t>
      </w:r>
    </w:p>
    <w:p w14:paraId="09B2EF6D" w14:textId="0BB3B7AA" w:rsidR="006D6B19" w:rsidRPr="00DD356E" w:rsidRDefault="00A71FD8" w:rsidP="007302C9">
      <w:pPr>
        <w:ind w:firstLine="480"/>
      </w:pPr>
      <w:r>
        <w:t xml:space="preserve"> </w:t>
      </w:r>
      <w:r w:rsidR="007302C9">
        <w:t xml:space="preserve"> </w:t>
      </w:r>
    </w:p>
    <w:p w14:paraId="3A8C9D63" w14:textId="726403CB" w:rsidR="003C71D3" w:rsidRPr="00C6736B" w:rsidRDefault="003C71D3" w:rsidP="00D34328">
      <w:pPr>
        <w:pStyle w:val="1"/>
        <w:numPr>
          <w:ilvl w:val="0"/>
          <w:numId w:val="0"/>
        </w:numPr>
        <w:spacing w:before="163" w:after="163"/>
        <w:rPr>
          <w:rFonts w:cs="Times New Roman"/>
          <w:color w:val="000000"/>
          <w:kern w:val="0"/>
          <w:sz w:val="20"/>
          <w:szCs w:val="20"/>
        </w:rPr>
      </w:pPr>
      <w:r>
        <w:t>Reference</w:t>
      </w:r>
      <w:bookmarkStart w:id="1" w:name="_nebBAEFE748_0C9D_4115_BA8E_F33F1DDC0925"/>
    </w:p>
    <w:p w14:paraId="2C20D16F" w14:textId="08A95453" w:rsidR="003C71D3" w:rsidRPr="006E7265" w:rsidRDefault="003C71D3" w:rsidP="009A5E1E">
      <w:pPr>
        <w:autoSpaceDE w:val="0"/>
        <w:autoSpaceDN w:val="0"/>
        <w:adjustRightInd w:val="0"/>
        <w:spacing w:line="240" w:lineRule="auto"/>
        <w:ind w:left="360" w:firstLineChars="0" w:hanging="360"/>
        <w:jc w:val="left"/>
        <w:rPr>
          <w:rFonts w:cs="Times New Roman"/>
          <w:color w:val="000000"/>
          <w:kern w:val="0"/>
          <w:sz w:val="20"/>
          <w:szCs w:val="20"/>
        </w:rPr>
      </w:pPr>
      <w:r w:rsidRPr="004E3926">
        <w:rPr>
          <w:rFonts w:cs="Times New Roman"/>
          <w:sz w:val="20"/>
          <w:szCs w:val="20"/>
        </w:rPr>
        <w:t xml:space="preserve">Lyn, D.A., </w:t>
      </w:r>
      <w:proofErr w:type="spellStart"/>
      <w:r w:rsidRPr="004E3926">
        <w:rPr>
          <w:rFonts w:cs="Times New Roman"/>
          <w:sz w:val="20"/>
          <w:szCs w:val="20"/>
        </w:rPr>
        <w:t>Einav</w:t>
      </w:r>
      <w:proofErr w:type="spellEnd"/>
      <w:r w:rsidRPr="004E3926">
        <w:rPr>
          <w:rFonts w:cs="Times New Roman"/>
          <w:sz w:val="20"/>
          <w:szCs w:val="20"/>
        </w:rPr>
        <w:t xml:space="preserve">, S., </w:t>
      </w:r>
      <w:proofErr w:type="spellStart"/>
      <w:r w:rsidRPr="004E3926">
        <w:rPr>
          <w:rFonts w:cs="Times New Roman"/>
          <w:sz w:val="20"/>
          <w:szCs w:val="20"/>
        </w:rPr>
        <w:t>Rodi</w:t>
      </w:r>
      <w:proofErr w:type="spellEnd"/>
      <w:r w:rsidRPr="004E3926">
        <w:rPr>
          <w:rFonts w:cs="Times New Roman"/>
          <w:sz w:val="20"/>
          <w:szCs w:val="20"/>
        </w:rPr>
        <w:t>, W., Park, J.H., 1995. A laser-</w:t>
      </w:r>
      <w:proofErr w:type="spellStart"/>
      <w:r w:rsidRPr="004E3926">
        <w:rPr>
          <w:rFonts w:cs="Times New Roman"/>
          <w:sz w:val="20"/>
          <w:szCs w:val="20"/>
        </w:rPr>
        <w:t>doppler</w:t>
      </w:r>
      <w:proofErr w:type="spellEnd"/>
      <w:r w:rsidRPr="004E3926">
        <w:rPr>
          <w:rFonts w:cs="Times New Roman"/>
          <w:sz w:val="20"/>
          <w:szCs w:val="20"/>
        </w:rPr>
        <w:t xml:space="preserve"> velocimetry study of ensemble-averaged characteristics of the turbulent near wake of a square cylinder. J. Fluid Mech. 304, 285-319.</w:t>
      </w:r>
      <w:bookmarkEnd w:id="1"/>
    </w:p>
    <w:p w14:paraId="2CB017F4" w14:textId="00F4A36B" w:rsidR="00BB3803" w:rsidRDefault="003C71D3" w:rsidP="009A5E1E">
      <w:pPr>
        <w:autoSpaceDE w:val="0"/>
        <w:autoSpaceDN w:val="0"/>
        <w:adjustRightInd w:val="0"/>
        <w:spacing w:line="240" w:lineRule="auto"/>
        <w:ind w:left="360" w:firstLineChars="0" w:hanging="360"/>
        <w:jc w:val="left"/>
        <w:rPr>
          <w:rFonts w:cs="Times New Roman"/>
          <w:color w:val="000000"/>
          <w:kern w:val="0"/>
          <w:sz w:val="20"/>
          <w:szCs w:val="20"/>
        </w:rPr>
      </w:pPr>
      <w:bookmarkStart w:id="2" w:name="_nebDE94902B_3275_488A_B3CB_A3EFB57D3A1C"/>
      <w:proofErr w:type="spellStart"/>
      <w:r w:rsidRPr="005879B1">
        <w:rPr>
          <w:rFonts w:cs="Times New Roman"/>
          <w:color w:val="000000"/>
          <w:kern w:val="0"/>
          <w:sz w:val="20"/>
          <w:szCs w:val="20"/>
        </w:rPr>
        <w:t>Trias</w:t>
      </w:r>
      <w:proofErr w:type="spellEnd"/>
      <w:r w:rsidRPr="005879B1">
        <w:rPr>
          <w:rFonts w:cs="Times New Roman"/>
          <w:color w:val="000000"/>
          <w:kern w:val="0"/>
          <w:sz w:val="20"/>
          <w:szCs w:val="20"/>
        </w:rPr>
        <w:t xml:space="preserve">, F.X., </w:t>
      </w:r>
      <w:proofErr w:type="spellStart"/>
      <w:r w:rsidRPr="005879B1">
        <w:rPr>
          <w:rFonts w:cs="Times New Roman"/>
          <w:color w:val="000000"/>
          <w:kern w:val="0"/>
          <w:sz w:val="20"/>
          <w:szCs w:val="20"/>
        </w:rPr>
        <w:t>Gorobets</w:t>
      </w:r>
      <w:proofErr w:type="spellEnd"/>
      <w:r w:rsidRPr="005879B1">
        <w:rPr>
          <w:rFonts w:cs="Times New Roman"/>
          <w:color w:val="000000"/>
          <w:kern w:val="0"/>
          <w:sz w:val="20"/>
          <w:szCs w:val="20"/>
        </w:rPr>
        <w:t xml:space="preserve">, A., Oliva, A., 2015. Turbulent flow around a square cylinder at </w:t>
      </w:r>
      <w:proofErr w:type="spellStart"/>
      <w:r w:rsidRPr="005879B1">
        <w:rPr>
          <w:rFonts w:cs="Times New Roman"/>
          <w:color w:val="000000"/>
          <w:kern w:val="0"/>
          <w:sz w:val="20"/>
          <w:szCs w:val="20"/>
        </w:rPr>
        <w:t>reynolds</w:t>
      </w:r>
      <w:proofErr w:type="spellEnd"/>
      <w:r w:rsidRPr="005879B1">
        <w:rPr>
          <w:rFonts w:cs="Times New Roman"/>
          <w:color w:val="000000"/>
          <w:kern w:val="0"/>
          <w:sz w:val="20"/>
          <w:szCs w:val="20"/>
        </w:rPr>
        <w:t xml:space="preserve"> number 22,000: a </w:t>
      </w:r>
      <w:proofErr w:type="spellStart"/>
      <w:r w:rsidRPr="005879B1">
        <w:rPr>
          <w:rFonts w:cs="Times New Roman"/>
          <w:color w:val="000000"/>
          <w:kern w:val="0"/>
          <w:sz w:val="20"/>
          <w:szCs w:val="20"/>
        </w:rPr>
        <w:t>dns</w:t>
      </w:r>
      <w:proofErr w:type="spellEnd"/>
      <w:r w:rsidRPr="005879B1">
        <w:rPr>
          <w:rFonts w:cs="Times New Roman"/>
          <w:color w:val="000000"/>
          <w:kern w:val="0"/>
          <w:sz w:val="20"/>
          <w:szCs w:val="20"/>
        </w:rPr>
        <w:t xml:space="preserve"> study. </w:t>
      </w:r>
      <w:proofErr w:type="spellStart"/>
      <w:r w:rsidRPr="005879B1">
        <w:rPr>
          <w:rFonts w:cs="Times New Roman"/>
          <w:color w:val="000000"/>
          <w:kern w:val="0"/>
          <w:sz w:val="20"/>
          <w:szCs w:val="20"/>
        </w:rPr>
        <w:t>Comput</w:t>
      </w:r>
      <w:proofErr w:type="spellEnd"/>
      <w:r w:rsidRPr="005879B1">
        <w:rPr>
          <w:rFonts w:cs="Times New Roman"/>
          <w:color w:val="000000"/>
          <w:kern w:val="0"/>
          <w:sz w:val="20"/>
          <w:szCs w:val="20"/>
        </w:rPr>
        <w:t>. Fluids 123, 87-98.</w:t>
      </w:r>
      <w:bookmarkEnd w:id="2"/>
    </w:p>
    <w:sectPr w:rsidR="00BB3803" w:rsidSect="00A726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701" w:bottom="1134" w:left="1701" w:header="851" w:footer="680" w:gutter="0"/>
      <w:lnNumType w:countBy="1" w:restart="continuous"/>
      <w:cols w:space="425"/>
      <w:docGrid w:type="lines"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82B64" w16cex:dateUtc="2022-04-30T13:40:00Z"/>
  <w16cex:commentExtensible w16cex:durableId="26182C46" w16cex:dateUtc="2022-04-30T13:44:00Z"/>
  <w16cex:commentExtensible w16cex:durableId="26182D4A" w16cex:dateUtc="2022-04-30T13:4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7D032" w14:textId="77777777" w:rsidR="008A3FA9" w:rsidRDefault="008A3FA9" w:rsidP="00BB2E72">
      <w:pPr>
        <w:spacing w:line="240" w:lineRule="auto"/>
        <w:ind w:firstLine="480"/>
      </w:pPr>
      <w:r>
        <w:separator/>
      </w:r>
    </w:p>
  </w:endnote>
  <w:endnote w:type="continuationSeparator" w:id="0">
    <w:p w14:paraId="32029E4C" w14:textId="77777777" w:rsidR="008A3FA9" w:rsidRDefault="008A3FA9" w:rsidP="00BB2E7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F42F1" w14:textId="77777777" w:rsidR="00EE359F" w:rsidRDefault="00EE359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0460932"/>
      <w:docPartObj>
        <w:docPartGallery w:val="Page Numbers (Bottom of Page)"/>
        <w:docPartUnique/>
      </w:docPartObj>
    </w:sdtPr>
    <w:sdtEndPr/>
    <w:sdtContent>
      <w:p w14:paraId="3374F256" w14:textId="672A6622" w:rsidR="00EE359F" w:rsidRDefault="00EE359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467" w:rsidRPr="00343467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76151" w14:textId="77777777" w:rsidR="00EE359F" w:rsidRDefault="00EE359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92709" w14:textId="77777777" w:rsidR="008A3FA9" w:rsidRDefault="008A3FA9" w:rsidP="00BB2E72">
      <w:pPr>
        <w:spacing w:line="240" w:lineRule="auto"/>
        <w:ind w:firstLine="480"/>
      </w:pPr>
      <w:r>
        <w:separator/>
      </w:r>
    </w:p>
  </w:footnote>
  <w:footnote w:type="continuationSeparator" w:id="0">
    <w:p w14:paraId="1A55C246" w14:textId="77777777" w:rsidR="008A3FA9" w:rsidRDefault="008A3FA9" w:rsidP="00BB2E7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BDEF2" w14:textId="77777777" w:rsidR="00EE359F" w:rsidRDefault="00EE359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C75A2" w14:textId="77777777" w:rsidR="00EE359F" w:rsidRPr="0010622F" w:rsidRDefault="00EE359F" w:rsidP="0010622F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01024" w14:textId="77777777" w:rsidR="00EE359F" w:rsidRDefault="00EE359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F5E14"/>
    <w:multiLevelType w:val="multilevel"/>
    <w:tmpl w:val="F8B85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2C127BB"/>
    <w:multiLevelType w:val="hybridMultilevel"/>
    <w:tmpl w:val="CB389D56"/>
    <w:lvl w:ilvl="0" w:tplc="20C23CE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A0789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490B3E2-C70F-4BC4-BF88-408D3510C6A7}" w:val=" ADDIN NE.Ref.{0490B3E2-C70F-4BC4-BF88-408D3510C6A7}&lt;Citation&gt;&lt;Group&gt;&lt;References&gt;&lt;Item&gt;&lt;ID&gt;671&lt;/ID&gt;&lt;UID&gt;{DE94902B-3275-488A-B3CB-A3EFB57D3A1C}&lt;/UID&gt;&lt;Title&gt;Turbulent flow around a square cylinder at Reynolds number 22,000: A DNS study&lt;/Title&gt;&lt;Template&gt;Journal Article&lt;/Template&gt;&lt;Star&gt;0&lt;/Star&gt;&lt;Tag&gt;5&lt;/Tag&gt;&lt;Author&gt;Trias, F X; Gorobets, A; Oliva, A&lt;/Author&gt;&lt;Year&gt;2015&lt;/Year&gt;&lt;Details&gt;&lt;_accessed&gt;64332964&lt;/_accessed&gt;&lt;_alternate_title&gt;Computers &amp;amp; Fluids&lt;/_alternate_title&gt;&lt;_collection_scope&gt;SCI;SCIE;EI&lt;/_collection_scope&gt;&lt;_created&gt;64332959&lt;/_created&gt;&lt;_date&gt;60484320&lt;/_date&gt;&lt;_date_display&gt;2015&lt;/_date_display&gt;&lt;_db_updated&gt;ScienceDirect&lt;/_db_updated&gt;&lt;_doi&gt;https://doi.org/10.1016/j.compfluid.2015.09.013&lt;/_doi&gt;&lt;_impact_factor&gt;   3.013&lt;/_impact_factor&gt;&lt;_isbn&gt;0045-7930&lt;/_isbn&gt;&lt;_journal&gt;Computers &amp;amp; Fluids&lt;/_journal&gt;&lt;_keywords&gt;DNS; Square cylinder; Turbulence; Vortex shedding&lt;/_keywords&gt;&lt;_modified&gt;64336982&lt;/_modified&gt;&lt;_pages&gt;87-98&lt;/_pages&gt;&lt;_url&gt;https://www.sciencedirect.com/science/article/pii/S0045793015003254&lt;/_url&gt;&lt;_volume&gt;123&lt;/_volume&gt;&lt;/Details&gt;&lt;Extra&gt;&lt;DBUID&gt;{F2FA4E4E-954B-4B88-8D2B-DD3F64096B04}&lt;/DBUID&gt;&lt;/Extra&gt;&lt;/Item&gt;&lt;/References&gt;&lt;/Group&gt;&lt;/Citation&gt;_x000a_"/>
    <w:docVar w:name="NE.Ref{0C24B255-22D3-4078-8D33-09EF9BF2BCA7}" w:val=" ADDIN NE.Ref.{0C24B255-22D3-4078-8D33-09EF9BF2BCA7}&lt;Citation&gt;&lt;Group&gt;&lt;References&gt;&lt;Item&gt;&lt;ID&gt;704&lt;/ID&gt;&lt;UID&gt;{D9D58FD9-362E-43AF-B038-04C82081B318}&lt;/UID&gt;&lt;Title&gt;Comparison of LES and RANS calculations of the flow around bluff bodies&lt;/Title&gt;&lt;Template&gt;Journal Article&lt;/Template&gt;&lt;Star&gt;0&lt;/Star&gt;&lt;Tag&gt;0&lt;/Tag&gt;&lt;Author&gt;Rodi, W&lt;/Author&gt;&lt;Year&gt;1997&lt;/Year&gt;&lt;Details&gt;&lt;_alternate_title&gt;JOURNAL OF WIND ENGINEERING AND INDUSTRIAL AERODYNAMICS&lt;/_alternate_title&gt;&lt;_date_display&gt;1997&lt;/_date_display&gt;&lt;_date&gt;1997-01-01&lt;/_date&gt;&lt;_isbn&gt;0167-6105&lt;/_isbn&gt;&lt;_journal&gt;JOURNAL OF WIND ENGINEERING AND INDUSTRIAL AERODYNAMICS&lt;/_journal&gt;&lt;_pages&gt;55-75&lt;/_pages&gt;&lt;_place_published&gt;3rd Colloquium on Bluff Body Aerodynamics and Applications&lt;/_place_published&gt;&lt;_volume&gt;71&lt;/_volume&gt;&lt;_created&gt;64336913&lt;/_created&gt;&lt;_modified&gt;64336913&lt;/_modified&gt;&lt;_impact_factor&gt;   4.082&lt;/_impact_factor&gt;&lt;_collection_scope&gt;SCI;SCIE;EI&lt;/_collection_scope&gt;&lt;/Details&gt;&lt;Extra&gt;&lt;DBUID&gt;{F2FA4E4E-954B-4B88-8D2B-DD3F64096B04}&lt;/DBUID&gt;&lt;/Extra&gt;&lt;/Item&gt;&lt;/References&gt;&lt;/Group&gt;&lt;/Citation&gt;_x000a_"/>
    <w:docVar w:name="NE.Ref{1CB6E260-A93B-49E7-9DD6-6A956B845E12}" w:val=" ADDIN NE.Ref.{1CB6E260-A93B-49E7-9DD6-6A956B845E12}&lt;Citation&gt;&lt;Group&gt;&lt;References&gt;&lt;Item&gt;&lt;ID&gt;668&lt;/ID&gt;&lt;UID&gt;{E3421BD2-6579-4526-B4F3-115758AF9540}&lt;/UID&gt;&lt;Title&gt;Implicit Large Eddy simulations of turbulent flow around a square cylinder at Re=22,000&lt;/Title&gt;&lt;Template&gt;Journal Article&lt;/Template&gt;&lt;Star&gt;1&lt;/Star&gt;&lt;Tag&gt;0&lt;/Tag&gt;&lt;Author&gt;Zeng, Kai; Li, Zhuoneng; Rana, Zeeshan A; Jenkins, Karl W&lt;/Author&gt;&lt;Year&gt;2021&lt;/Year&gt;&lt;Details&gt;&lt;_accessed&gt;64334295&lt;/_accessed&gt;&lt;_collection_scope&gt;SCI;SCIE;EI&lt;/_collection_scope&gt;&lt;_created&gt;64332954&lt;/_created&gt;&lt;_date&gt;63640800&lt;/_date&gt;&lt;_date_display&gt;2021&lt;/_date_display&gt;&lt;_db_updated&gt;PKU Search&lt;/_db_updated&gt;&lt;_doi&gt;10.1016/j.compfluid.2021.105000&lt;/_doi&gt;&lt;_impact_factor&gt;   3.013&lt;/_impact_factor&gt;&lt;_isbn&gt;0045-7930&lt;/_isbn&gt;&lt;_journal&gt;Computers &amp;amp; fluids&lt;/_journal&gt;&lt;_keywords&gt;Algorithms; Analysis; Clouds; Implicit LES; Shear layer; Square cylinder; Turbulence; Turbulent flow; WENO&lt;/_keywords&gt;&lt;_modified&gt;64334295&lt;/_modified&gt;&lt;_number&gt;1&lt;/_number&gt;&lt;_ori_publication&gt;Elsevier Ltd&lt;/_ori_publication&gt;&lt;_pages&gt;105000&lt;/_pages&gt;&lt;_url&gt;https://go.exlibris.link/ZTKr53YS&lt;/_url&gt;&lt;_volume&gt;226&lt;/_volume&gt;&lt;/Details&gt;&lt;Extra&gt;&lt;DBUID&gt;{F2FA4E4E-954B-4B88-8D2B-DD3F64096B04}&lt;/DBUID&gt;&lt;/Extra&gt;&lt;/Item&gt;&lt;/References&gt;&lt;/Group&gt;&lt;/Citation&gt;_x000a_"/>
    <w:docVar w:name="NE.Ref{2CC7A282-8660-4647-9A2B-0F70A664E98C}" w:val=" ADDIN NE.Ref.{2CC7A282-8660-4647-9A2B-0F70A664E98C}&lt;Citation&gt;&lt;Group&gt;&lt;References&gt;&lt;Item&gt;&lt;ID&gt;675&lt;/ID&gt;&lt;UID&gt;{BAEFE748-0C9D-4115-BA8E-F33F1DDC0925}&lt;/UID&gt;&lt;Title&gt;A laser-Doppler velocimetry study of ensemble-averaged characteristics of the turbulent near wake of a square cylinder&lt;/Title&gt;&lt;Template&gt;Journal Article&lt;/Template&gt;&lt;Star&gt;1&lt;/Star&gt;&lt;Tag&gt;5&lt;/Tag&gt;&lt;Author&gt;Lyn, D A; Einav, S; Rodi, W; Park, J H&lt;/Author&gt;&lt;Year&gt;1995&lt;/Year&gt;&lt;Details&gt;&lt;_alternate_title&gt;Journal of Fluid Mechanics&lt;/_alternate_title&gt;&lt;_date_display&gt;1995&lt;/_date_display&gt;&lt;_date&gt;1995-01-01&lt;/_date&gt;&lt;_doi&gt;10.1017/S0022112095004435&lt;/_doi&gt;&lt;_isbn&gt;0022-1120&lt;/_isbn&gt;&lt;_journal&gt;Journal of Fluid Mechanics&lt;/_journal&gt;&lt;_pages&gt;285-319&lt;/_pages&gt;&lt;_volume&gt;304&lt;/_volume&gt;&lt;_created&gt;64336333&lt;/_created&gt;&lt;_modified&gt;64336336&lt;/_modified&gt;&lt;_impact_factor&gt;   3.627&lt;/_impact_factor&gt;&lt;_collection_scope&gt;SCI;SCIE;EI&lt;/_collection_scope&gt;&lt;/Details&gt;&lt;Extra&gt;&lt;DBUID&gt;{F2FA4E4E-954B-4B88-8D2B-DD3F64096B04}&lt;/DBUID&gt;&lt;/Extra&gt;&lt;/Item&gt;&lt;/References&gt;&lt;/Group&gt;&lt;/Citation&gt;_x000a_"/>
    <w:docVar w:name="NE.Ref{33071756-A12D-43C2-9E5C-24F1702FEDDD}" w:val=" ADDIN NE.Ref.{33071756-A12D-43C2-9E5C-24F1702FEDDD}&lt;Citation&gt;&lt;Group&gt;&lt;References&gt;&lt;Item&gt;&lt;ID&gt;701&lt;/ID&gt;&lt;UID&gt;{526AEBC0-1708-4187-9926-363DAC1857A7}&lt;/UID&gt;&lt;Title&gt;Flow past a square cylinder: test case LES2&lt;/Title&gt;&lt;Template&gt;Book Section&lt;/Template&gt;&lt;Star&gt;1&lt;/Star&gt;&lt;Tag&gt;0&lt;/Tag&gt;&lt;Author&gt;Voke, Peter R&lt;/Author&gt;&lt;Year&gt;1997&lt;/Year&gt;&lt;Details&gt;&lt;_pages&gt;355-373&lt;/_pages&gt;&lt;_publisher&gt;Springer&lt;/_publisher&gt;&lt;_secondary_title&gt;Direct and large-eddy simulation II&lt;/_secondary_title&gt;&lt;_created&gt;64336911&lt;/_created&gt;&lt;_modified&gt;64336911&lt;/_modified&gt;&lt;/Details&gt;&lt;Extra&gt;&lt;DBUID&gt;{F2FA4E4E-954B-4B88-8D2B-DD3F64096B04}&lt;/DBUID&gt;&lt;/Extra&gt;&lt;/Item&gt;&lt;/References&gt;&lt;/Group&gt;&lt;/Citation&gt;_x000a_"/>
    <w:docVar w:name="NE.Ref{8B167B8A-39FC-42D7-A4B4-6E6972992208}" w:val=" ADDIN NE.Ref.{8B167B8A-39FC-42D7-A4B4-6E6972992208}&lt;Citation&gt;&lt;Group&gt;&lt;References&gt;&lt;Item&gt;&lt;ID&gt;704&lt;/ID&gt;&lt;UID&gt;{D9D58FD9-362E-43AF-B038-04C82081B318}&lt;/UID&gt;&lt;Title&gt;Comparison of LES and RANS calculations of the flow around bluff bodies&lt;/Title&gt;&lt;Template&gt;Journal Article&lt;/Template&gt;&lt;Star&gt;0&lt;/Star&gt;&lt;Tag&gt;0&lt;/Tag&gt;&lt;Author&gt;Rodi, W&lt;/Author&gt;&lt;Year&gt;1997&lt;/Year&gt;&lt;Details&gt;&lt;_alternate_title&gt;JOURNAL OF WIND ENGINEERING AND INDUSTRIAL AERODYNAMICS&lt;/_alternate_title&gt;&lt;_collection_scope&gt;SCI;SCIE;EI&lt;/_collection_scope&gt;&lt;_created&gt;64336913&lt;/_created&gt;&lt;_date&gt;1997-01-01&lt;/_date&gt;&lt;_date_display&gt;1997&lt;/_date_display&gt;&lt;_impact_factor&gt;   4.082&lt;/_impact_factor&gt;&lt;_isbn&gt;0167-6105&lt;/_isbn&gt;&lt;_journal&gt;JOURNAL OF WIND ENGINEERING AND INDUSTRIAL AERODYNAMICS&lt;/_journal&gt;&lt;_modified&gt;64336913&lt;/_modified&gt;&lt;_pages&gt;55-75&lt;/_pages&gt;&lt;_place_published&gt;3rd Colloquium on Bluff Body Aerodynamics and Applications&lt;/_place_published&gt;&lt;_volume&gt;71&lt;/_volume&gt;&lt;/Details&gt;&lt;Extra&gt;&lt;DBUID&gt;{F2FA4E4E-954B-4B88-8D2B-DD3F64096B04}&lt;/DBUID&gt;&lt;/Extra&gt;&lt;/Item&gt;&lt;/References&gt;&lt;/Group&gt;&lt;Group&gt;&lt;References&gt;&lt;Item&gt;&lt;ID&gt;735&lt;/ID&gt;&lt;UID&gt;{98FBCCBB-00D9-4076-B53B-3F5B668DE462}&lt;/UID&gt;&lt;Title&gt;Simulation of vortex shedding past a square cylinder with different turbulence models&lt;/Title&gt;&lt;Template&gt;Journal Article&lt;/Template&gt;&lt;Star&gt;0&lt;/Star&gt;&lt;Tag&gt;0&lt;/Tag&gt;&lt;Author&gt;Bosch, G; Rodi, W&lt;/Author&gt;&lt;Year&gt;1998&lt;/Year&gt;&lt;Details&gt;&lt;_alternate_title&gt;International journal for numerical methods in fluids&lt;/_alternate_title&gt;&lt;_collection_scope&gt;SCI;SCIE;EI&lt;/_collection_scope&gt;&lt;_created&gt;64359164&lt;/_created&gt;&lt;_date&gt;1998-01-01&lt;/_date&gt;&lt;_date_display&gt;1998&lt;/_date_display&gt;&lt;_impact_factor&gt;   2.107&lt;/_impact_factor&gt;&lt;_isbn&gt;0271-2091&lt;/_isbn&gt;&lt;_issue&gt;4&lt;/_issue&gt;&lt;_journal&gt;International journal for numerical methods in fluids&lt;/_journal&gt;&lt;_modified&gt;64361774&lt;/_modified&gt;&lt;_ori_publication&gt;Wiley Online Library&lt;/_ori_publication&gt;&lt;_pages&gt;601-616&lt;/_pages&gt;&lt;_volume&gt;28&lt;/_volume&gt;&lt;/Details&gt;&lt;Extra&gt;&lt;DBUID&gt;{F2FA4E4E-954B-4B88-8D2B-DD3F64096B04}&lt;/DBUID&gt;&lt;/Extra&gt;&lt;/Item&gt;&lt;/References&gt;&lt;/Group&gt;&lt;/Citation&gt;_x000a_"/>
    <w:docVar w:name="NE.Ref{9B2EC8C7-4F0A-4BE6-8A06-D1B0C3ECADEB}" w:val=" ADDIN NE.Ref.{9B2EC8C7-4F0A-4BE6-8A06-D1B0C3ECADEB}&lt;Citation&gt;&lt;Group&gt;&lt;References&gt;&lt;Item&gt;&lt;ID&gt;704&lt;/ID&gt;&lt;UID&gt;{D9D58FD9-362E-43AF-B038-04C82081B318}&lt;/UID&gt;&lt;Title&gt;Comparison of LES and RANS calculations of the flow around bluff bodies&lt;/Title&gt;&lt;Template&gt;Journal Article&lt;/Template&gt;&lt;Star&gt;0&lt;/Star&gt;&lt;Tag&gt;0&lt;/Tag&gt;&lt;Author&gt;Rodi, W&lt;/Author&gt;&lt;Year&gt;1997&lt;/Year&gt;&lt;Details&gt;&lt;_alternate_title&gt;JOURNAL OF WIND ENGINEERING AND INDUSTRIAL AERODYNAMICS&lt;/_alternate_title&gt;&lt;_date_display&gt;1997&lt;/_date_display&gt;&lt;_date&gt;1997-01-01&lt;/_date&gt;&lt;_isbn&gt;0167-6105&lt;/_isbn&gt;&lt;_journal&gt;JOURNAL OF WIND ENGINEERING AND INDUSTRIAL AERODYNAMICS&lt;/_journal&gt;&lt;_pages&gt;55-75&lt;/_pages&gt;&lt;_place_published&gt;3rd Colloquium on Bluff Body Aerodynamics and Applications&lt;/_place_published&gt;&lt;_volume&gt;71&lt;/_volume&gt;&lt;_created&gt;64336913&lt;/_created&gt;&lt;_modified&gt;64336913&lt;/_modified&gt;&lt;_impact_factor&gt;   4.082&lt;/_impact_factor&gt;&lt;_collection_scope&gt;SCI;SCIE;EI&lt;/_collection_scope&gt;&lt;/Details&gt;&lt;Extra&gt;&lt;DBUID&gt;{F2FA4E4E-954B-4B88-8D2B-DD3F64096B04}&lt;/DBUID&gt;&lt;/Extra&gt;&lt;/Item&gt;&lt;/References&gt;&lt;/Group&gt;&lt;/Citation&gt;_x000a_"/>
    <w:docVar w:name="NE.Ref{AB9340AF-A742-4A8A-B618-07A683AF46B7}" w:val=" ADDIN NE.Ref.{AB9340AF-A742-4A8A-B618-07A683AF46B7}&lt;Citation&gt;&lt;Group&gt;&lt;References&gt;&lt;Item&gt;&lt;ID&gt;669&lt;/ID&gt;&lt;UID&gt;{883DA21B-0B00-43B1-870B-99F07C8FA97B}&lt;/UID&gt;&lt;Title&gt;Large eddy simulation of flow past stationary and oscillating square cylinders&lt;/Title&gt;&lt;Template&gt;Journal Article&lt;/Template&gt;&lt;Star&gt;0&lt;/Star&gt;&lt;Tag&gt;0&lt;/Tag&gt;&lt;Author&gt;Chen, Yongxin; Djidjeli, Kamal; Xie, Zheng-Tong&lt;/Author&gt;&lt;Year&gt;2020&lt;/Year&gt;&lt;Details&gt;&lt;_accessed&gt;64332954&lt;/_accessed&gt;&lt;_collection_scope&gt;SCI;SCIE;EI&lt;/_collection_scope&gt;&lt;_created&gt;64332954&lt;/_created&gt;&lt;_date&gt;63113760&lt;/_date&gt;&lt;_date_display&gt;2020&lt;/_date_display&gt;&lt;_db_updated&gt;PKU Search&lt;/_db_updated&gt;&lt;_doi&gt;10.1016/j.jfluidstructs.2020.103107&lt;/_doi&gt;&lt;_impact_factor&gt;   2.917&lt;/_impact_factor&gt;&lt;_isbn&gt;0889-9746&lt;/_isbn&gt;&lt;_journal&gt;Journal of fluids and structures&lt;/_journal&gt;&lt;_keywords&gt;Correlation; Immersed boundary method; Large eddy simulation; Oscillating square cylinders&lt;/_keywords&gt;&lt;_modified&gt;64332954&lt;/_modified&gt;&lt;_number&gt;1&lt;/_number&gt;&lt;_ori_publication&gt;Elsevier Ltd&lt;/_ori_publication&gt;&lt;_pages&gt;103107&lt;/_pages&gt;&lt;_url&gt;http://pku.summon.serialssolutions.com/2.0.0/link/0/eLvHCXMwpV3fS8MwED50guiDv8X5YwR8rnRp2i4vwtQVHVN8UBBfSpImslm7aTdk_71J0-IcPgx9DISjfLnm7sh93wF4-Mx15u4ERZVglHDFmBfoqCVlU-lUhQldy3kqMHzn59tW7x5HHb-7BEFFjZl_0S86swYqnfQTq69qFLdxQR1vFpxyz6fm94yuLr6ld4mdSmj6eXT2HKzC6QK2fo9TM7En2vzrZ27BRpltorZ1j21YktkOrM9oEO7CXc_0giOZJFOU99_KaV5oqJBKh59oxPIxyu17PfuYIpYlyOhfpmZf9oLyd-1jEolp2i9oMnvwGHUeLq-dcsiCI3TxNHaMGo9LMcceJyHDoQpDfVS6jFBJoJTgXFDhEo8lAfWxy3jgExk2lfAEp0b8y9uHWjbM5AEgKTTSOGxxncURSgRraTv6LlVECeGLsA6kgjQeWS2NuGoyG8Q_4IoNXLGFqw7nFfxxmRbYcB9rzBcxcPhfA0ewZla27-8YanqHPIHl0eukASvtm85Tt1G43BeAht6n&lt;/_url&gt;&lt;_volume&gt;97&lt;/_volume&gt;&lt;/Details&gt;&lt;Extra&gt;&lt;DBUID&gt;{F2FA4E4E-954B-4B88-8D2B-DD3F64096B04}&lt;/DBUID&gt;&lt;/Extra&gt;&lt;/Item&gt;&lt;/References&gt;&lt;/Group&gt;&lt;/Citation&gt;_x000a_"/>
    <w:docVar w:name="NE.Ref{B639715F-2E36-488B-AD88-4E3774F68F75}" w:val=" ADDIN NE.Ref.{B639715F-2E36-488B-AD88-4E3774F68F75}&lt;Citation&gt;&lt;Group&gt;&lt;References&gt;&lt;Item&gt;&lt;ID&gt;662&lt;/ID&gt;&lt;UID&gt;{03F024E3-0CFE-4D23-9CFF-816B10CD212F}&lt;/UID&gt;&lt;Title&gt;Unsteady RANS simulations of flow around rectangular cylinders with different aspect ratios&lt;/Title&gt;&lt;Template&gt;Journal Article&lt;/Template&gt;&lt;Star&gt;0&lt;/Star&gt;&lt;Tag&gt;0&lt;/Tag&gt;&lt;Author&gt;Tian, Xinliang; Ong, Muk Chen; Yang, Jianmin; Myrhaug, Dag&lt;/Author&gt;&lt;Year&gt;2013&lt;/Year&gt;&lt;Details&gt;&lt;_accessed&gt;64338303&lt;/_accessed&gt;&lt;_alternate_title&gt;Ocean Engineering&lt;/_alternate_title&gt;&lt;_collection_scope&gt;SCI;SCIE;EI&lt;/_collection_scope&gt;&lt;_created&gt;64332947&lt;/_created&gt;&lt;_date&gt;59433120&lt;/_date&gt;&lt;_date_display&gt;2013&lt;/_date_display&gt;&lt;_db_updated&gt;ScienceDirect&lt;/_db_updated&gt;&lt;_doi&gt;https://doi.org/10.1016/j.oceaneng.2012.10.013&lt;/_doi&gt;&lt;_impact_factor&gt;   3.795&lt;/_impact_factor&gt;&lt;_isbn&gt;0029-8018&lt;/_isbn&gt;&lt;_journal&gt;Ocean Engineering&lt;/_journal&gt;&lt;_keywords&gt;Numerical simulation; Rectangular cylinder; Aspect ratio; Plate&lt;/_keywords&gt;&lt;_modified&gt;64338303&lt;/_modified&gt;&lt;_pages&gt;208-216&lt;/_pages&gt;&lt;_url&gt;https://www.sciencedirect.com/science/article/pii/S0029801812003976&lt;/_url&gt;&lt;_volume&gt;58&lt;/_volume&gt;&lt;/Details&gt;&lt;Extra&gt;&lt;DBUID&gt;{F2FA4E4E-954B-4B88-8D2B-DD3F64096B04}&lt;/DBUID&gt;&lt;/Extra&gt;&lt;/Item&gt;&lt;/References&gt;&lt;/Group&gt;&lt;/Citation&gt;_x000a_"/>
    <w:docVar w:name="NE.Ref{B8EFCB36-F77C-4D64-9DA7-BF5BCC1C4C02}" w:val=" ADDIN NE.Ref.{B8EFCB36-F77C-4D64-9DA7-BF5BCC1C4C02}&lt;Citation&gt;&lt;Group&gt;&lt;References&gt;&lt;Item&gt;&lt;ID&gt;667&lt;/ID&gt;&lt;UID&gt;{7FA9855F-AA12-4DB0-A336-94C7DFF67FB1}&lt;/UID&gt;&lt;Title&gt;Unsteady RANS computations of flow around a circular cylinder for a wide range of Reynolds numbers&lt;/Title&gt;&lt;Template&gt;Journal Article&lt;/Template&gt;&lt;Star&gt;0&lt;/Star&gt;&lt;Tag&gt;0&lt;/Tag&gt;&lt;Author&gt;Stringer, R M; Zang, J; Hillis, A J&lt;/Author&gt;&lt;Year&gt;2014&lt;/Year&gt;&lt;Details&gt;&lt;_accessed&gt;64332954&lt;/_accessed&gt;&lt;_collection_scope&gt;SCI;SCIE;EI&lt;/_collection_scope&gt;&lt;_created&gt;64332954&lt;/_created&gt;&lt;_date&gt;59958720&lt;/_date&gt;&lt;_date_display&gt;2014&lt;/_date_display&gt;&lt;_db_updated&gt;PKU Search&lt;/_db_updated&gt;&lt;_doi&gt;10.1016/j.oceaneng.2014.04.017&lt;/_doi&gt;&lt;_impact_factor&gt;   3.795&lt;/_impact_factor&gt;&lt;_isbn&gt;0029-8018&lt;/_isbn&gt;&lt;_journal&gt;Ocean engineering&lt;/_journal&gt;&lt;_keywords&gt;Analysis; Applied sciences; Buildings. Public works; CFD; Cylinder; Exact sciences and technology; Hydraulic constructions; Offshore structure (platforms, tanks, etc.); OpenFOAM; Statistics; Tidal; Turbulence; URANS; VIV&lt;/_keywords&gt;&lt;_modified&gt;64337723&lt;/_modified&gt;&lt;_number&gt;1&lt;/_number&gt;&lt;_ori_publication&gt;Elsevier Ltd&lt;/_ori_publication&gt;&lt;_pages&gt;1-9&lt;/_pages&gt;&lt;_place_published&gt;Kidlington&lt;/_place_published&gt;&lt;_url&gt;https://go.exlibris.link/4B6bLKn8&lt;/_url&gt;&lt;_volume&gt;87&lt;/_volume&gt;&lt;/Details&gt;&lt;Extra&gt;&lt;DBUID&gt;{F2FA4E4E-954B-4B88-8D2B-DD3F64096B04}&lt;/DBUID&gt;&lt;/Extra&gt;&lt;/Item&gt;&lt;/References&gt;&lt;/Group&gt;&lt;/Citation&gt;_x000a_"/>
    <w:docVar w:name="NE.Ref{BB6F4E75-99C3-44F1-A04C-8E923A0F53C2}" w:val=" ADDIN NE.Ref.{BB6F4E75-99C3-44F1-A04C-8E923A0F53C2}&lt;Citation&gt;&lt;Group&gt;&lt;References&gt;&lt;Item&gt;&lt;ID&gt;662&lt;/ID&gt;&lt;UID&gt;{03F024E3-0CFE-4D23-9CFF-816B10CD212F}&lt;/UID&gt;&lt;Title&gt;Unsteady RANS simulations of flow around rectangular cylinders with different aspect ratios&lt;/Title&gt;&lt;Template&gt;Journal Article&lt;/Template&gt;&lt;Star&gt;0&lt;/Star&gt;&lt;Tag&gt;0&lt;/Tag&gt;&lt;Author&gt;Tian, Xinliang; Ong, Muk Chen; Yang, Jianmin; Myrhaug, Dag&lt;/Author&gt;&lt;Year&gt;2013&lt;/Year&gt;&lt;Details&gt;&lt;_accessed&gt;64338303&lt;/_accessed&gt;&lt;_alternate_title&gt;Ocean Engineering&lt;/_alternate_title&gt;&lt;_collection_scope&gt;SCI;SCIE;EI&lt;/_collection_scope&gt;&lt;_created&gt;64332947&lt;/_created&gt;&lt;_date&gt;59433120&lt;/_date&gt;&lt;_date_display&gt;2013&lt;/_date_display&gt;&lt;_db_updated&gt;ScienceDirect&lt;/_db_updated&gt;&lt;_doi&gt;https://doi.org/10.1016/j.oceaneng.2012.10.013&lt;/_doi&gt;&lt;_impact_factor&gt;   3.795&lt;/_impact_factor&gt;&lt;_isbn&gt;0029-8018&lt;/_isbn&gt;&lt;_journal&gt;Ocean Engineering&lt;/_journal&gt;&lt;_keywords&gt;Numerical simulation; Rectangular cylinder; Aspect ratio; Plate&lt;/_keywords&gt;&lt;_modified&gt;64338303&lt;/_modified&gt;&lt;_pages&gt;208-216&lt;/_pages&gt;&lt;_url&gt;https://www.sciencedirect.com/science/article/pii/S0029801812003976&lt;/_url&gt;&lt;_volume&gt;58&lt;/_volume&gt;&lt;/Details&gt;&lt;Extra&gt;&lt;DBUID&gt;{F2FA4E4E-954B-4B88-8D2B-DD3F64096B04}&lt;/DBUID&gt;&lt;/Extra&gt;&lt;/Item&gt;&lt;/References&gt;&lt;/Group&gt;&lt;/Citation&gt;_x000a_"/>
    <w:docVar w:name="NE.Ref{BDC912F6-A488-4704-BF15-3B1B1FA7C963}" w:val=" ADDIN NE.Ref.{BDC912F6-A488-4704-BF15-3B1B1FA7C963}&lt;Citation&gt;&lt;Group&gt;&lt;References&gt;&lt;Item&gt;&lt;ID&gt;669&lt;/ID&gt;&lt;UID&gt;{883DA21B-0B00-43B1-870B-99F07C8FA97B}&lt;/UID&gt;&lt;Title&gt;Large eddy simulation of flow past stationary and oscillating square cylinders&lt;/Title&gt;&lt;Template&gt;Journal Article&lt;/Template&gt;&lt;Star&gt;0&lt;/Star&gt;&lt;Tag&gt;0&lt;/Tag&gt;&lt;Author&gt;Chen, Yongxin; Djidjeli, Kamal; Xie, Zheng-Tong&lt;/Author&gt;&lt;Year&gt;2020&lt;/Year&gt;&lt;Details&gt;&lt;_accessed&gt;64332954&lt;/_accessed&gt;&lt;_collection_scope&gt;SCI;SCIE;EI&lt;/_collection_scope&gt;&lt;_created&gt;64332954&lt;/_created&gt;&lt;_date&gt;63113760&lt;/_date&gt;&lt;_date_display&gt;2020&lt;/_date_display&gt;&lt;_db_updated&gt;PKU Search&lt;/_db_updated&gt;&lt;_doi&gt;10.1016/j.jfluidstructs.2020.103107&lt;/_doi&gt;&lt;_impact_factor&gt;   2.917&lt;/_impact_factor&gt;&lt;_isbn&gt;0889-9746&lt;/_isbn&gt;&lt;_journal&gt;Journal of fluids and structures&lt;/_journal&gt;&lt;_keywords&gt;Correlation; Immersed boundary method; Large eddy simulation; Oscillating square cylinders&lt;/_keywords&gt;&lt;_modified&gt;64332954&lt;/_modified&gt;&lt;_number&gt;1&lt;/_number&gt;&lt;_ori_publication&gt;Elsevier Ltd&lt;/_ori_publication&gt;&lt;_pages&gt;103107&lt;/_pages&gt;&lt;_url&gt;http://pku.summon.serialssolutions.com/2.0.0/link/0/eLvHCXMwpV3fS8MwED50guiDv8X5YwR8rnRp2i4vwtQVHVN8UBBfSpImslm7aTdk_71J0-IcPgx9DISjfLnm7sh93wF4-Mx15u4ERZVglHDFmBfoqCVlU-lUhQldy3kqMHzn59tW7x5HHb-7BEFFjZl_0S86swYqnfQTq69qFLdxQR1vFpxyz6fm94yuLr6ld4mdSmj6eXT2HKzC6QK2fo9TM7En2vzrZ27BRpltorZ1j21YktkOrM9oEO7CXc_0giOZJFOU99_KaV5oqJBKh59oxPIxyu17PfuYIpYlyOhfpmZf9oLyd-1jEolp2i9oMnvwGHUeLq-dcsiCI3TxNHaMGo9LMcceJyHDoQpDfVS6jFBJoJTgXFDhEo8lAfWxy3jgExk2lfAEp0b8y9uHWjbM5AEgKTTSOGxxncURSgRraTv6LlVECeGLsA6kgjQeWS2NuGoyG8Q_4IoNXLGFqw7nFfxxmRbYcB9rzBcxcPhfA0ewZla27-8YanqHPIHl0eukASvtm85Tt1G43BeAht6n&lt;/_url&gt;&lt;_volume&gt;97&lt;/_volume&gt;&lt;/Details&gt;&lt;Extra&gt;&lt;DBUID&gt;{F2FA4E4E-954B-4B88-8D2B-DD3F64096B04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AA6809"/>
    <w:rsid w:val="000003C1"/>
    <w:rsid w:val="00000BC1"/>
    <w:rsid w:val="0000169D"/>
    <w:rsid w:val="0000278D"/>
    <w:rsid w:val="00005830"/>
    <w:rsid w:val="000059D0"/>
    <w:rsid w:val="000069EB"/>
    <w:rsid w:val="00006B54"/>
    <w:rsid w:val="00007053"/>
    <w:rsid w:val="00011C5C"/>
    <w:rsid w:val="00011EB1"/>
    <w:rsid w:val="00013BEC"/>
    <w:rsid w:val="0001435D"/>
    <w:rsid w:val="00014CBA"/>
    <w:rsid w:val="00014E3D"/>
    <w:rsid w:val="00014FC5"/>
    <w:rsid w:val="0001624A"/>
    <w:rsid w:val="000172EF"/>
    <w:rsid w:val="000174F2"/>
    <w:rsid w:val="00020667"/>
    <w:rsid w:val="00020A75"/>
    <w:rsid w:val="00021E47"/>
    <w:rsid w:val="0002361F"/>
    <w:rsid w:val="00024D5E"/>
    <w:rsid w:val="00025056"/>
    <w:rsid w:val="00025F5C"/>
    <w:rsid w:val="000268D7"/>
    <w:rsid w:val="00027326"/>
    <w:rsid w:val="00031195"/>
    <w:rsid w:val="00031A91"/>
    <w:rsid w:val="00033F2B"/>
    <w:rsid w:val="0003501D"/>
    <w:rsid w:val="00035383"/>
    <w:rsid w:val="0003568C"/>
    <w:rsid w:val="000356A2"/>
    <w:rsid w:val="00035C1E"/>
    <w:rsid w:val="00036604"/>
    <w:rsid w:val="000366B8"/>
    <w:rsid w:val="00036FF8"/>
    <w:rsid w:val="00037B87"/>
    <w:rsid w:val="00042292"/>
    <w:rsid w:val="00042898"/>
    <w:rsid w:val="00043B11"/>
    <w:rsid w:val="00043C49"/>
    <w:rsid w:val="00044468"/>
    <w:rsid w:val="00044C0E"/>
    <w:rsid w:val="00045968"/>
    <w:rsid w:val="00045D11"/>
    <w:rsid w:val="000465CD"/>
    <w:rsid w:val="000475A1"/>
    <w:rsid w:val="000475FF"/>
    <w:rsid w:val="0005039B"/>
    <w:rsid w:val="000505DA"/>
    <w:rsid w:val="00050E31"/>
    <w:rsid w:val="00051122"/>
    <w:rsid w:val="000534BE"/>
    <w:rsid w:val="0005386A"/>
    <w:rsid w:val="00055DAD"/>
    <w:rsid w:val="00056A09"/>
    <w:rsid w:val="00057384"/>
    <w:rsid w:val="000577E2"/>
    <w:rsid w:val="00057A6C"/>
    <w:rsid w:val="00060226"/>
    <w:rsid w:val="00060630"/>
    <w:rsid w:val="000608E2"/>
    <w:rsid w:val="000618EE"/>
    <w:rsid w:val="00061C75"/>
    <w:rsid w:val="00062F48"/>
    <w:rsid w:val="0006373E"/>
    <w:rsid w:val="0006379B"/>
    <w:rsid w:val="00063CDD"/>
    <w:rsid w:val="00064EF5"/>
    <w:rsid w:val="000652BD"/>
    <w:rsid w:val="00065364"/>
    <w:rsid w:val="0006548B"/>
    <w:rsid w:val="00065A49"/>
    <w:rsid w:val="00065B3D"/>
    <w:rsid w:val="00066A9E"/>
    <w:rsid w:val="0006702C"/>
    <w:rsid w:val="0007159A"/>
    <w:rsid w:val="00071698"/>
    <w:rsid w:val="00072D72"/>
    <w:rsid w:val="00073055"/>
    <w:rsid w:val="00073888"/>
    <w:rsid w:val="000738E9"/>
    <w:rsid w:val="00073C79"/>
    <w:rsid w:val="0007451A"/>
    <w:rsid w:val="000745CA"/>
    <w:rsid w:val="00075666"/>
    <w:rsid w:val="000758FD"/>
    <w:rsid w:val="00076115"/>
    <w:rsid w:val="000762AE"/>
    <w:rsid w:val="0007661A"/>
    <w:rsid w:val="00076810"/>
    <w:rsid w:val="00077DE5"/>
    <w:rsid w:val="00080977"/>
    <w:rsid w:val="00080BCE"/>
    <w:rsid w:val="00080E1A"/>
    <w:rsid w:val="00080ED3"/>
    <w:rsid w:val="00081562"/>
    <w:rsid w:val="00081BA1"/>
    <w:rsid w:val="00083156"/>
    <w:rsid w:val="00083CAC"/>
    <w:rsid w:val="00083D89"/>
    <w:rsid w:val="0008462E"/>
    <w:rsid w:val="00084C9E"/>
    <w:rsid w:val="000850E6"/>
    <w:rsid w:val="00085D9F"/>
    <w:rsid w:val="000860C9"/>
    <w:rsid w:val="00086322"/>
    <w:rsid w:val="000864D1"/>
    <w:rsid w:val="00087444"/>
    <w:rsid w:val="000905E5"/>
    <w:rsid w:val="000906C2"/>
    <w:rsid w:val="00091111"/>
    <w:rsid w:val="000916B0"/>
    <w:rsid w:val="00091DDD"/>
    <w:rsid w:val="0009234D"/>
    <w:rsid w:val="000950A9"/>
    <w:rsid w:val="00095233"/>
    <w:rsid w:val="00096BDE"/>
    <w:rsid w:val="00096DD1"/>
    <w:rsid w:val="00096F55"/>
    <w:rsid w:val="0009709F"/>
    <w:rsid w:val="000971A0"/>
    <w:rsid w:val="0009727B"/>
    <w:rsid w:val="0009786D"/>
    <w:rsid w:val="00097DF2"/>
    <w:rsid w:val="000A01BC"/>
    <w:rsid w:val="000A05D6"/>
    <w:rsid w:val="000A0C12"/>
    <w:rsid w:val="000A1AE1"/>
    <w:rsid w:val="000A2796"/>
    <w:rsid w:val="000A3D94"/>
    <w:rsid w:val="000A4259"/>
    <w:rsid w:val="000A4D54"/>
    <w:rsid w:val="000A4F73"/>
    <w:rsid w:val="000A564D"/>
    <w:rsid w:val="000A5DA5"/>
    <w:rsid w:val="000A6FE0"/>
    <w:rsid w:val="000A726B"/>
    <w:rsid w:val="000A7643"/>
    <w:rsid w:val="000B0128"/>
    <w:rsid w:val="000B0D0A"/>
    <w:rsid w:val="000B1571"/>
    <w:rsid w:val="000B20AB"/>
    <w:rsid w:val="000B229A"/>
    <w:rsid w:val="000B2E6F"/>
    <w:rsid w:val="000B39BA"/>
    <w:rsid w:val="000B3A91"/>
    <w:rsid w:val="000B44CE"/>
    <w:rsid w:val="000B45EC"/>
    <w:rsid w:val="000B4896"/>
    <w:rsid w:val="000B4BC5"/>
    <w:rsid w:val="000B5668"/>
    <w:rsid w:val="000B5BBB"/>
    <w:rsid w:val="000B5E3F"/>
    <w:rsid w:val="000B7C20"/>
    <w:rsid w:val="000C0CAC"/>
    <w:rsid w:val="000C16DA"/>
    <w:rsid w:val="000C2347"/>
    <w:rsid w:val="000C2F53"/>
    <w:rsid w:val="000C3E45"/>
    <w:rsid w:val="000C3F79"/>
    <w:rsid w:val="000C5037"/>
    <w:rsid w:val="000C5BF8"/>
    <w:rsid w:val="000C6289"/>
    <w:rsid w:val="000C6947"/>
    <w:rsid w:val="000C709C"/>
    <w:rsid w:val="000C7DD4"/>
    <w:rsid w:val="000D00BC"/>
    <w:rsid w:val="000D06BC"/>
    <w:rsid w:val="000D08AB"/>
    <w:rsid w:val="000D0D4A"/>
    <w:rsid w:val="000D103A"/>
    <w:rsid w:val="000D20CE"/>
    <w:rsid w:val="000D41CE"/>
    <w:rsid w:val="000D45E7"/>
    <w:rsid w:val="000D4DE9"/>
    <w:rsid w:val="000D517C"/>
    <w:rsid w:val="000D51BF"/>
    <w:rsid w:val="000D5E46"/>
    <w:rsid w:val="000D67BD"/>
    <w:rsid w:val="000D6ACA"/>
    <w:rsid w:val="000D70CF"/>
    <w:rsid w:val="000E0C82"/>
    <w:rsid w:val="000E0CDA"/>
    <w:rsid w:val="000E0F36"/>
    <w:rsid w:val="000E2DD0"/>
    <w:rsid w:val="000E365E"/>
    <w:rsid w:val="000E3751"/>
    <w:rsid w:val="000E4751"/>
    <w:rsid w:val="000E4F4E"/>
    <w:rsid w:val="000E5171"/>
    <w:rsid w:val="000E601E"/>
    <w:rsid w:val="000E741D"/>
    <w:rsid w:val="000E7965"/>
    <w:rsid w:val="000E7F27"/>
    <w:rsid w:val="000F01FD"/>
    <w:rsid w:val="000F0A32"/>
    <w:rsid w:val="000F1550"/>
    <w:rsid w:val="000F1B60"/>
    <w:rsid w:val="000F1BAD"/>
    <w:rsid w:val="000F1D08"/>
    <w:rsid w:val="000F38C7"/>
    <w:rsid w:val="000F3BDF"/>
    <w:rsid w:val="000F45ED"/>
    <w:rsid w:val="000F4BF8"/>
    <w:rsid w:val="000F4CAA"/>
    <w:rsid w:val="000F5243"/>
    <w:rsid w:val="000F55A9"/>
    <w:rsid w:val="000F5936"/>
    <w:rsid w:val="000F78DA"/>
    <w:rsid w:val="000F7F20"/>
    <w:rsid w:val="00100FDD"/>
    <w:rsid w:val="00101B3B"/>
    <w:rsid w:val="00102099"/>
    <w:rsid w:val="001024F4"/>
    <w:rsid w:val="0010285C"/>
    <w:rsid w:val="00102880"/>
    <w:rsid w:val="001028DC"/>
    <w:rsid w:val="00103689"/>
    <w:rsid w:val="0010401F"/>
    <w:rsid w:val="00106226"/>
    <w:rsid w:val="0010622F"/>
    <w:rsid w:val="001063F9"/>
    <w:rsid w:val="00106833"/>
    <w:rsid w:val="001120B2"/>
    <w:rsid w:val="00112100"/>
    <w:rsid w:val="00113DCA"/>
    <w:rsid w:val="001143F8"/>
    <w:rsid w:val="001146BB"/>
    <w:rsid w:val="0011488A"/>
    <w:rsid w:val="00114B9B"/>
    <w:rsid w:val="001166AF"/>
    <w:rsid w:val="00117939"/>
    <w:rsid w:val="001206AC"/>
    <w:rsid w:val="00120CFF"/>
    <w:rsid w:val="0012102C"/>
    <w:rsid w:val="00121D3A"/>
    <w:rsid w:val="00122DDE"/>
    <w:rsid w:val="00123001"/>
    <w:rsid w:val="0012310A"/>
    <w:rsid w:val="00123335"/>
    <w:rsid w:val="00123897"/>
    <w:rsid w:val="00125BA3"/>
    <w:rsid w:val="00125BC3"/>
    <w:rsid w:val="00130182"/>
    <w:rsid w:val="00130DDB"/>
    <w:rsid w:val="001318CE"/>
    <w:rsid w:val="00131BD5"/>
    <w:rsid w:val="00131F93"/>
    <w:rsid w:val="0013332A"/>
    <w:rsid w:val="00133606"/>
    <w:rsid w:val="00133B85"/>
    <w:rsid w:val="0013492F"/>
    <w:rsid w:val="00136E8E"/>
    <w:rsid w:val="00137F97"/>
    <w:rsid w:val="001404C5"/>
    <w:rsid w:val="0014078E"/>
    <w:rsid w:val="00140B1B"/>
    <w:rsid w:val="00141215"/>
    <w:rsid w:val="00141220"/>
    <w:rsid w:val="00141BB7"/>
    <w:rsid w:val="001425DE"/>
    <w:rsid w:val="001428EA"/>
    <w:rsid w:val="00142FBB"/>
    <w:rsid w:val="00143DC8"/>
    <w:rsid w:val="00143DE1"/>
    <w:rsid w:val="001447A0"/>
    <w:rsid w:val="00145A1B"/>
    <w:rsid w:val="001479C4"/>
    <w:rsid w:val="00147AA1"/>
    <w:rsid w:val="00147F2D"/>
    <w:rsid w:val="0015029D"/>
    <w:rsid w:val="001509EF"/>
    <w:rsid w:val="001511BF"/>
    <w:rsid w:val="00151652"/>
    <w:rsid w:val="001522A1"/>
    <w:rsid w:val="0015233A"/>
    <w:rsid w:val="0015257A"/>
    <w:rsid w:val="001527B7"/>
    <w:rsid w:val="00153DEB"/>
    <w:rsid w:val="00154C0E"/>
    <w:rsid w:val="001554F0"/>
    <w:rsid w:val="001557A5"/>
    <w:rsid w:val="00155A53"/>
    <w:rsid w:val="00155A9F"/>
    <w:rsid w:val="001564F2"/>
    <w:rsid w:val="00156897"/>
    <w:rsid w:val="00156AF0"/>
    <w:rsid w:val="00156B25"/>
    <w:rsid w:val="00157D85"/>
    <w:rsid w:val="00157EB2"/>
    <w:rsid w:val="00160D28"/>
    <w:rsid w:val="001613F8"/>
    <w:rsid w:val="00161F7C"/>
    <w:rsid w:val="00162616"/>
    <w:rsid w:val="00163684"/>
    <w:rsid w:val="00163BE0"/>
    <w:rsid w:val="00163EB3"/>
    <w:rsid w:val="001644B3"/>
    <w:rsid w:val="00164ED7"/>
    <w:rsid w:val="001670E6"/>
    <w:rsid w:val="0016782F"/>
    <w:rsid w:val="00167D72"/>
    <w:rsid w:val="0017059C"/>
    <w:rsid w:val="001712DA"/>
    <w:rsid w:val="001716E7"/>
    <w:rsid w:val="001738AA"/>
    <w:rsid w:val="001742C3"/>
    <w:rsid w:val="0017581F"/>
    <w:rsid w:val="001764EE"/>
    <w:rsid w:val="00176B16"/>
    <w:rsid w:val="00176C5F"/>
    <w:rsid w:val="00176E8E"/>
    <w:rsid w:val="00177AAD"/>
    <w:rsid w:val="00177AE9"/>
    <w:rsid w:val="00180182"/>
    <w:rsid w:val="00182033"/>
    <w:rsid w:val="001826C7"/>
    <w:rsid w:val="00182989"/>
    <w:rsid w:val="00183FA9"/>
    <w:rsid w:val="00185627"/>
    <w:rsid w:val="0018578B"/>
    <w:rsid w:val="00186BBA"/>
    <w:rsid w:val="00187200"/>
    <w:rsid w:val="00187914"/>
    <w:rsid w:val="00190070"/>
    <w:rsid w:val="00190304"/>
    <w:rsid w:val="00192317"/>
    <w:rsid w:val="00193416"/>
    <w:rsid w:val="00193610"/>
    <w:rsid w:val="001937A8"/>
    <w:rsid w:val="00193A03"/>
    <w:rsid w:val="001942B1"/>
    <w:rsid w:val="00194C14"/>
    <w:rsid w:val="00195898"/>
    <w:rsid w:val="00196C0F"/>
    <w:rsid w:val="00196FEB"/>
    <w:rsid w:val="00197618"/>
    <w:rsid w:val="00197722"/>
    <w:rsid w:val="00197C5A"/>
    <w:rsid w:val="001A125F"/>
    <w:rsid w:val="001A12D0"/>
    <w:rsid w:val="001A29DB"/>
    <w:rsid w:val="001A2FED"/>
    <w:rsid w:val="001A3AB4"/>
    <w:rsid w:val="001A3C8D"/>
    <w:rsid w:val="001A404B"/>
    <w:rsid w:val="001A42E3"/>
    <w:rsid w:val="001A439E"/>
    <w:rsid w:val="001A43E9"/>
    <w:rsid w:val="001A44A9"/>
    <w:rsid w:val="001A4791"/>
    <w:rsid w:val="001A4FE7"/>
    <w:rsid w:val="001A5AEC"/>
    <w:rsid w:val="001A5D96"/>
    <w:rsid w:val="001A61EC"/>
    <w:rsid w:val="001A6345"/>
    <w:rsid w:val="001A6B3D"/>
    <w:rsid w:val="001A6C82"/>
    <w:rsid w:val="001A6F4F"/>
    <w:rsid w:val="001A6FE8"/>
    <w:rsid w:val="001A7362"/>
    <w:rsid w:val="001B2051"/>
    <w:rsid w:val="001B2241"/>
    <w:rsid w:val="001B36F7"/>
    <w:rsid w:val="001B4017"/>
    <w:rsid w:val="001B49AE"/>
    <w:rsid w:val="001B50E2"/>
    <w:rsid w:val="001B53E9"/>
    <w:rsid w:val="001B5567"/>
    <w:rsid w:val="001B78FA"/>
    <w:rsid w:val="001B7BDB"/>
    <w:rsid w:val="001B7C89"/>
    <w:rsid w:val="001C0154"/>
    <w:rsid w:val="001C01AC"/>
    <w:rsid w:val="001C085D"/>
    <w:rsid w:val="001C1037"/>
    <w:rsid w:val="001C141D"/>
    <w:rsid w:val="001C1D9E"/>
    <w:rsid w:val="001C2E1C"/>
    <w:rsid w:val="001C3531"/>
    <w:rsid w:val="001C45E3"/>
    <w:rsid w:val="001C4C47"/>
    <w:rsid w:val="001C53A2"/>
    <w:rsid w:val="001C56E2"/>
    <w:rsid w:val="001C732F"/>
    <w:rsid w:val="001D06A5"/>
    <w:rsid w:val="001D094C"/>
    <w:rsid w:val="001D0D05"/>
    <w:rsid w:val="001D0F9B"/>
    <w:rsid w:val="001D13E5"/>
    <w:rsid w:val="001D150E"/>
    <w:rsid w:val="001D3775"/>
    <w:rsid w:val="001D3981"/>
    <w:rsid w:val="001D4024"/>
    <w:rsid w:val="001D4893"/>
    <w:rsid w:val="001D528E"/>
    <w:rsid w:val="001D5549"/>
    <w:rsid w:val="001D6152"/>
    <w:rsid w:val="001D6AF5"/>
    <w:rsid w:val="001D6FD2"/>
    <w:rsid w:val="001D7382"/>
    <w:rsid w:val="001D76F2"/>
    <w:rsid w:val="001E03CF"/>
    <w:rsid w:val="001E07B3"/>
    <w:rsid w:val="001E0C89"/>
    <w:rsid w:val="001E1522"/>
    <w:rsid w:val="001E27FC"/>
    <w:rsid w:val="001E3668"/>
    <w:rsid w:val="001E3B47"/>
    <w:rsid w:val="001E5262"/>
    <w:rsid w:val="001E6B94"/>
    <w:rsid w:val="001E76F8"/>
    <w:rsid w:val="001F048E"/>
    <w:rsid w:val="001F17AB"/>
    <w:rsid w:val="001F3BE4"/>
    <w:rsid w:val="001F51FF"/>
    <w:rsid w:val="001F5798"/>
    <w:rsid w:val="001F6A12"/>
    <w:rsid w:val="001F6A74"/>
    <w:rsid w:val="00201D94"/>
    <w:rsid w:val="00203DAA"/>
    <w:rsid w:val="002043FC"/>
    <w:rsid w:val="002046D6"/>
    <w:rsid w:val="00204E69"/>
    <w:rsid w:val="00204EE8"/>
    <w:rsid w:val="00205018"/>
    <w:rsid w:val="00205712"/>
    <w:rsid w:val="002061B4"/>
    <w:rsid w:val="002062C6"/>
    <w:rsid w:val="00206B0A"/>
    <w:rsid w:val="0020746C"/>
    <w:rsid w:val="00207B29"/>
    <w:rsid w:val="00212378"/>
    <w:rsid w:val="00213B9B"/>
    <w:rsid w:val="00214133"/>
    <w:rsid w:val="0021451E"/>
    <w:rsid w:val="0021455F"/>
    <w:rsid w:val="00214E30"/>
    <w:rsid w:val="002163B5"/>
    <w:rsid w:val="00216BA6"/>
    <w:rsid w:val="00216C7C"/>
    <w:rsid w:val="00217A95"/>
    <w:rsid w:val="00220DF5"/>
    <w:rsid w:val="00220FB0"/>
    <w:rsid w:val="0022170A"/>
    <w:rsid w:val="00221BE4"/>
    <w:rsid w:val="00221BFC"/>
    <w:rsid w:val="00221E60"/>
    <w:rsid w:val="0022236F"/>
    <w:rsid w:val="002228C2"/>
    <w:rsid w:val="00222A88"/>
    <w:rsid w:val="00223030"/>
    <w:rsid w:val="0022326B"/>
    <w:rsid w:val="002232FB"/>
    <w:rsid w:val="002233DB"/>
    <w:rsid w:val="00224E64"/>
    <w:rsid w:val="002253D4"/>
    <w:rsid w:val="0022596C"/>
    <w:rsid w:val="00226487"/>
    <w:rsid w:val="00227FF0"/>
    <w:rsid w:val="00230B67"/>
    <w:rsid w:val="002312AD"/>
    <w:rsid w:val="002326CA"/>
    <w:rsid w:val="0023279D"/>
    <w:rsid w:val="00233001"/>
    <w:rsid w:val="0023301C"/>
    <w:rsid w:val="0023717E"/>
    <w:rsid w:val="00237567"/>
    <w:rsid w:val="002375C4"/>
    <w:rsid w:val="00237E97"/>
    <w:rsid w:val="00240813"/>
    <w:rsid w:val="002415A6"/>
    <w:rsid w:val="00242E30"/>
    <w:rsid w:val="00243015"/>
    <w:rsid w:val="002432B4"/>
    <w:rsid w:val="00243EA1"/>
    <w:rsid w:val="00245CB7"/>
    <w:rsid w:val="002461BD"/>
    <w:rsid w:val="0024646B"/>
    <w:rsid w:val="00246C49"/>
    <w:rsid w:val="00246D41"/>
    <w:rsid w:val="002470A8"/>
    <w:rsid w:val="00247C98"/>
    <w:rsid w:val="00250F25"/>
    <w:rsid w:val="002512B6"/>
    <w:rsid w:val="0025139F"/>
    <w:rsid w:val="002514D5"/>
    <w:rsid w:val="00251EC3"/>
    <w:rsid w:val="00253C8B"/>
    <w:rsid w:val="00253F8E"/>
    <w:rsid w:val="00254028"/>
    <w:rsid w:val="00254447"/>
    <w:rsid w:val="002545E5"/>
    <w:rsid w:val="00255FFF"/>
    <w:rsid w:val="002567BD"/>
    <w:rsid w:val="00256E45"/>
    <w:rsid w:val="002608E2"/>
    <w:rsid w:val="00262473"/>
    <w:rsid w:val="002628DB"/>
    <w:rsid w:val="00263CD6"/>
    <w:rsid w:val="0026651D"/>
    <w:rsid w:val="00270E03"/>
    <w:rsid w:val="00272088"/>
    <w:rsid w:val="002727AF"/>
    <w:rsid w:val="002734EB"/>
    <w:rsid w:val="00273660"/>
    <w:rsid w:val="00273B22"/>
    <w:rsid w:val="00274707"/>
    <w:rsid w:val="002760F6"/>
    <w:rsid w:val="00276123"/>
    <w:rsid w:val="002767F8"/>
    <w:rsid w:val="0027695F"/>
    <w:rsid w:val="002800B1"/>
    <w:rsid w:val="00280A6D"/>
    <w:rsid w:val="00281B9E"/>
    <w:rsid w:val="00281C71"/>
    <w:rsid w:val="0028228E"/>
    <w:rsid w:val="00283327"/>
    <w:rsid w:val="00283B53"/>
    <w:rsid w:val="00283C8D"/>
    <w:rsid w:val="00285330"/>
    <w:rsid w:val="00285DB9"/>
    <w:rsid w:val="00286272"/>
    <w:rsid w:val="0028654A"/>
    <w:rsid w:val="002875FA"/>
    <w:rsid w:val="00287AF4"/>
    <w:rsid w:val="00287B76"/>
    <w:rsid w:val="002903D4"/>
    <w:rsid w:val="0029071D"/>
    <w:rsid w:val="00290A6C"/>
    <w:rsid w:val="0029120B"/>
    <w:rsid w:val="002912FD"/>
    <w:rsid w:val="0029130D"/>
    <w:rsid w:val="0029200E"/>
    <w:rsid w:val="00292AFE"/>
    <w:rsid w:val="002930CC"/>
    <w:rsid w:val="002941C0"/>
    <w:rsid w:val="00294553"/>
    <w:rsid w:val="00294D93"/>
    <w:rsid w:val="002950E2"/>
    <w:rsid w:val="0029641E"/>
    <w:rsid w:val="00297903"/>
    <w:rsid w:val="00297FA8"/>
    <w:rsid w:val="002A1046"/>
    <w:rsid w:val="002A14D5"/>
    <w:rsid w:val="002A2FFF"/>
    <w:rsid w:val="002A364C"/>
    <w:rsid w:val="002A3A7C"/>
    <w:rsid w:val="002A3BE3"/>
    <w:rsid w:val="002A3CC6"/>
    <w:rsid w:val="002A418B"/>
    <w:rsid w:val="002A44E3"/>
    <w:rsid w:val="002A4B6B"/>
    <w:rsid w:val="002A5106"/>
    <w:rsid w:val="002A53AB"/>
    <w:rsid w:val="002A561D"/>
    <w:rsid w:val="002A63DB"/>
    <w:rsid w:val="002A68FA"/>
    <w:rsid w:val="002B20A5"/>
    <w:rsid w:val="002B2273"/>
    <w:rsid w:val="002B361D"/>
    <w:rsid w:val="002B3945"/>
    <w:rsid w:val="002B40BE"/>
    <w:rsid w:val="002B4D9A"/>
    <w:rsid w:val="002B5185"/>
    <w:rsid w:val="002B5468"/>
    <w:rsid w:val="002B554F"/>
    <w:rsid w:val="002B6053"/>
    <w:rsid w:val="002B65AD"/>
    <w:rsid w:val="002B65FB"/>
    <w:rsid w:val="002B7477"/>
    <w:rsid w:val="002B7F07"/>
    <w:rsid w:val="002C0816"/>
    <w:rsid w:val="002C0AE7"/>
    <w:rsid w:val="002C1177"/>
    <w:rsid w:val="002C122A"/>
    <w:rsid w:val="002C18C0"/>
    <w:rsid w:val="002C20D3"/>
    <w:rsid w:val="002C306D"/>
    <w:rsid w:val="002C38F1"/>
    <w:rsid w:val="002C45F5"/>
    <w:rsid w:val="002C4C27"/>
    <w:rsid w:val="002C4C98"/>
    <w:rsid w:val="002C5376"/>
    <w:rsid w:val="002C7337"/>
    <w:rsid w:val="002C7538"/>
    <w:rsid w:val="002C7E24"/>
    <w:rsid w:val="002D0238"/>
    <w:rsid w:val="002D102B"/>
    <w:rsid w:val="002D164C"/>
    <w:rsid w:val="002D17E3"/>
    <w:rsid w:val="002D312B"/>
    <w:rsid w:val="002D332D"/>
    <w:rsid w:val="002D3E61"/>
    <w:rsid w:val="002D4EC0"/>
    <w:rsid w:val="002D5259"/>
    <w:rsid w:val="002D5E45"/>
    <w:rsid w:val="002D61A9"/>
    <w:rsid w:val="002D736C"/>
    <w:rsid w:val="002E0432"/>
    <w:rsid w:val="002E0803"/>
    <w:rsid w:val="002E0ECC"/>
    <w:rsid w:val="002E1D21"/>
    <w:rsid w:val="002E32AC"/>
    <w:rsid w:val="002E4070"/>
    <w:rsid w:val="002E4B96"/>
    <w:rsid w:val="002E4EF9"/>
    <w:rsid w:val="002E518C"/>
    <w:rsid w:val="002E5E82"/>
    <w:rsid w:val="002E6A96"/>
    <w:rsid w:val="002E6E78"/>
    <w:rsid w:val="002E7B74"/>
    <w:rsid w:val="002F030E"/>
    <w:rsid w:val="002F180A"/>
    <w:rsid w:val="002F1C61"/>
    <w:rsid w:val="002F226E"/>
    <w:rsid w:val="002F2CAF"/>
    <w:rsid w:val="002F3972"/>
    <w:rsid w:val="002F3FD6"/>
    <w:rsid w:val="002F4098"/>
    <w:rsid w:val="002F59F5"/>
    <w:rsid w:val="002F5AD9"/>
    <w:rsid w:val="002F5E6D"/>
    <w:rsid w:val="002F60F9"/>
    <w:rsid w:val="002F6D9F"/>
    <w:rsid w:val="002F7253"/>
    <w:rsid w:val="00300416"/>
    <w:rsid w:val="00301B30"/>
    <w:rsid w:val="003020B2"/>
    <w:rsid w:val="00304D5B"/>
    <w:rsid w:val="00304EDD"/>
    <w:rsid w:val="00305CAD"/>
    <w:rsid w:val="0030629A"/>
    <w:rsid w:val="0030665D"/>
    <w:rsid w:val="00306DF6"/>
    <w:rsid w:val="00306E7C"/>
    <w:rsid w:val="00307230"/>
    <w:rsid w:val="00307279"/>
    <w:rsid w:val="003107A0"/>
    <w:rsid w:val="003111BB"/>
    <w:rsid w:val="003117EC"/>
    <w:rsid w:val="00311822"/>
    <w:rsid w:val="00312709"/>
    <w:rsid w:val="0031300C"/>
    <w:rsid w:val="00313F94"/>
    <w:rsid w:val="00314040"/>
    <w:rsid w:val="00314BC3"/>
    <w:rsid w:val="00314F3F"/>
    <w:rsid w:val="003152E7"/>
    <w:rsid w:val="00315321"/>
    <w:rsid w:val="0031598D"/>
    <w:rsid w:val="00316F72"/>
    <w:rsid w:val="00317126"/>
    <w:rsid w:val="00320527"/>
    <w:rsid w:val="00320F74"/>
    <w:rsid w:val="00321C83"/>
    <w:rsid w:val="0032207F"/>
    <w:rsid w:val="00323246"/>
    <w:rsid w:val="003236D3"/>
    <w:rsid w:val="00323843"/>
    <w:rsid w:val="00324283"/>
    <w:rsid w:val="00324B61"/>
    <w:rsid w:val="003255C3"/>
    <w:rsid w:val="003256CA"/>
    <w:rsid w:val="00325CF7"/>
    <w:rsid w:val="00325DBE"/>
    <w:rsid w:val="00326722"/>
    <w:rsid w:val="00326CCC"/>
    <w:rsid w:val="00326F24"/>
    <w:rsid w:val="00327014"/>
    <w:rsid w:val="0032714A"/>
    <w:rsid w:val="00327B30"/>
    <w:rsid w:val="0033027B"/>
    <w:rsid w:val="00330B83"/>
    <w:rsid w:val="00330E50"/>
    <w:rsid w:val="003313AC"/>
    <w:rsid w:val="00332545"/>
    <w:rsid w:val="00332BD5"/>
    <w:rsid w:val="00332D82"/>
    <w:rsid w:val="0033340E"/>
    <w:rsid w:val="00333721"/>
    <w:rsid w:val="00333843"/>
    <w:rsid w:val="003350EE"/>
    <w:rsid w:val="00336111"/>
    <w:rsid w:val="00336E03"/>
    <w:rsid w:val="00337DF2"/>
    <w:rsid w:val="00340CC8"/>
    <w:rsid w:val="003423D0"/>
    <w:rsid w:val="00343346"/>
    <w:rsid w:val="00343467"/>
    <w:rsid w:val="003440EF"/>
    <w:rsid w:val="00344B8A"/>
    <w:rsid w:val="00344DCF"/>
    <w:rsid w:val="003460BD"/>
    <w:rsid w:val="00350517"/>
    <w:rsid w:val="00350D71"/>
    <w:rsid w:val="00350E74"/>
    <w:rsid w:val="00352F4C"/>
    <w:rsid w:val="00353495"/>
    <w:rsid w:val="00354A15"/>
    <w:rsid w:val="00356E82"/>
    <w:rsid w:val="003574A9"/>
    <w:rsid w:val="00357AF0"/>
    <w:rsid w:val="00360EB7"/>
    <w:rsid w:val="00363263"/>
    <w:rsid w:val="00363C82"/>
    <w:rsid w:val="00364477"/>
    <w:rsid w:val="003645F1"/>
    <w:rsid w:val="0036486B"/>
    <w:rsid w:val="00365402"/>
    <w:rsid w:val="0036641A"/>
    <w:rsid w:val="003677C4"/>
    <w:rsid w:val="003677CD"/>
    <w:rsid w:val="003678BF"/>
    <w:rsid w:val="00367FA6"/>
    <w:rsid w:val="00372086"/>
    <w:rsid w:val="003724EC"/>
    <w:rsid w:val="0037326B"/>
    <w:rsid w:val="003733C9"/>
    <w:rsid w:val="00373B4A"/>
    <w:rsid w:val="003746F7"/>
    <w:rsid w:val="00374D69"/>
    <w:rsid w:val="00375878"/>
    <w:rsid w:val="00375CBE"/>
    <w:rsid w:val="00376FCA"/>
    <w:rsid w:val="0037733A"/>
    <w:rsid w:val="00377370"/>
    <w:rsid w:val="00380384"/>
    <w:rsid w:val="003806FF"/>
    <w:rsid w:val="00381431"/>
    <w:rsid w:val="00381CCC"/>
    <w:rsid w:val="00381D74"/>
    <w:rsid w:val="003823AE"/>
    <w:rsid w:val="0038280A"/>
    <w:rsid w:val="00383FD3"/>
    <w:rsid w:val="00384303"/>
    <w:rsid w:val="003843F4"/>
    <w:rsid w:val="00385CA6"/>
    <w:rsid w:val="00385E8C"/>
    <w:rsid w:val="00386E76"/>
    <w:rsid w:val="00387768"/>
    <w:rsid w:val="00387879"/>
    <w:rsid w:val="00390222"/>
    <w:rsid w:val="00391157"/>
    <w:rsid w:val="00391B31"/>
    <w:rsid w:val="003921C0"/>
    <w:rsid w:val="003927AE"/>
    <w:rsid w:val="003936B6"/>
    <w:rsid w:val="00393D05"/>
    <w:rsid w:val="003940A3"/>
    <w:rsid w:val="003950F7"/>
    <w:rsid w:val="0039548D"/>
    <w:rsid w:val="0039678A"/>
    <w:rsid w:val="003967FA"/>
    <w:rsid w:val="0039737F"/>
    <w:rsid w:val="0039749E"/>
    <w:rsid w:val="003975C8"/>
    <w:rsid w:val="003977D5"/>
    <w:rsid w:val="00397C22"/>
    <w:rsid w:val="00397ED3"/>
    <w:rsid w:val="003A1F56"/>
    <w:rsid w:val="003A2C4E"/>
    <w:rsid w:val="003A2F4C"/>
    <w:rsid w:val="003A3030"/>
    <w:rsid w:val="003A3A64"/>
    <w:rsid w:val="003A3B20"/>
    <w:rsid w:val="003A4BF8"/>
    <w:rsid w:val="003A5F67"/>
    <w:rsid w:val="003A61D8"/>
    <w:rsid w:val="003A6E88"/>
    <w:rsid w:val="003A78C9"/>
    <w:rsid w:val="003B090E"/>
    <w:rsid w:val="003B128E"/>
    <w:rsid w:val="003B14D8"/>
    <w:rsid w:val="003B1929"/>
    <w:rsid w:val="003B19AB"/>
    <w:rsid w:val="003B1A8C"/>
    <w:rsid w:val="003B1AC7"/>
    <w:rsid w:val="003B2906"/>
    <w:rsid w:val="003B296B"/>
    <w:rsid w:val="003B3193"/>
    <w:rsid w:val="003B417B"/>
    <w:rsid w:val="003B4420"/>
    <w:rsid w:val="003B4A20"/>
    <w:rsid w:val="003B5754"/>
    <w:rsid w:val="003B68E0"/>
    <w:rsid w:val="003B69CA"/>
    <w:rsid w:val="003C09D2"/>
    <w:rsid w:val="003C0C7C"/>
    <w:rsid w:val="003C119C"/>
    <w:rsid w:val="003C15BC"/>
    <w:rsid w:val="003C2384"/>
    <w:rsid w:val="003C2B8B"/>
    <w:rsid w:val="003C2CFE"/>
    <w:rsid w:val="003C347B"/>
    <w:rsid w:val="003C3B06"/>
    <w:rsid w:val="003C4273"/>
    <w:rsid w:val="003C43C9"/>
    <w:rsid w:val="003C4919"/>
    <w:rsid w:val="003C5615"/>
    <w:rsid w:val="003C573E"/>
    <w:rsid w:val="003C5742"/>
    <w:rsid w:val="003C65D5"/>
    <w:rsid w:val="003C70D6"/>
    <w:rsid w:val="003C71D3"/>
    <w:rsid w:val="003C7AB1"/>
    <w:rsid w:val="003D07CD"/>
    <w:rsid w:val="003D1B61"/>
    <w:rsid w:val="003D20CE"/>
    <w:rsid w:val="003D2B01"/>
    <w:rsid w:val="003D2D23"/>
    <w:rsid w:val="003D2E69"/>
    <w:rsid w:val="003D2FC2"/>
    <w:rsid w:val="003D37DB"/>
    <w:rsid w:val="003D3D93"/>
    <w:rsid w:val="003D48DC"/>
    <w:rsid w:val="003D4EFC"/>
    <w:rsid w:val="003D5CAC"/>
    <w:rsid w:val="003D6941"/>
    <w:rsid w:val="003D766B"/>
    <w:rsid w:val="003D7E79"/>
    <w:rsid w:val="003E2817"/>
    <w:rsid w:val="003E33ED"/>
    <w:rsid w:val="003E3A13"/>
    <w:rsid w:val="003E3A34"/>
    <w:rsid w:val="003E3E10"/>
    <w:rsid w:val="003E4B83"/>
    <w:rsid w:val="003E4FD0"/>
    <w:rsid w:val="003E6C9A"/>
    <w:rsid w:val="003E7467"/>
    <w:rsid w:val="003F2241"/>
    <w:rsid w:val="003F2270"/>
    <w:rsid w:val="003F317A"/>
    <w:rsid w:val="003F348D"/>
    <w:rsid w:val="003F38F7"/>
    <w:rsid w:val="003F4087"/>
    <w:rsid w:val="003F43BC"/>
    <w:rsid w:val="003F4498"/>
    <w:rsid w:val="003F4D1A"/>
    <w:rsid w:val="003F53AD"/>
    <w:rsid w:val="003F5D4F"/>
    <w:rsid w:val="003F6F07"/>
    <w:rsid w:val="003F7655"/>
    <w:rsid w:val="003F7779"/>
    <w:rsid w:val="003F7985"/>
    <w:rsid w:val="003F7D1A"/>
    <w:rsid w:val="00400983"/>
    <w:rsid w:val="004009E4"/>
    <w:rsid w:val="00401C41"/>
    <w:rsid w:val="00402C52"/>
    <w:rsid w:val="00403283"/>
    <w:rsid w:val="004034D3"/>
    <w:rsid w:val="00403826"/>
    <w:rsid w:val="004038A4"/>
    <w:rsid w:val="00403B2C"/>
    <w:rsid w:val="00403E35"/>
    <w:rsid w:val="00404138"/>
    <w:rsid w:val="00404AB8"/>
    <w:rsid w:val="00405960"/>
    <w:rsid w:val="00405F02"/>
    <w:rsid w:val="00406DFF"/>
    <w:rsid w:val="004076B9"/>
    <w:rsid w:val="00407C66"/>
    <w:rsid w:val="00410B6B"/>
    <w:rsid w:val="0041215D"/>
    <w:rsid w:val="004133BF"/>
    <w:rsid w:val="00415139"/>
    <w:rsid w:val="00415DF5"/>
    <w:rsid w:val="00420512"/>
    <w:rsid w:val="00420549"/>
    <w:rsid w:val="0042089B"/>
    <w:rsid w:val="00420D29"/>
    <w:rsid w:val="004213CF"/>
    <w:rsid w:val="00422B1B"/>
    <w:rsid w:val="0042331E"/>
    <w:rsid w:val="00423379"/>
    <w:rsid w:val="00424328"/>
    <w:rsid w:val="00424FF4"/>
    <w:rsid w:val="00425407"/>
    <w:rsid w:val="00426B3C"/>
    <w:rsid w:val="00430D39"/>
    <w:rsid w:val="00431685"/>
    <w:rsid w:val="00431B4E"/>
    <w:rsid w:val="00431E32"/>
    <w:rsid w:val="00432CB8"/>
    <w:rsid w:val="00433B10"/>
    <w:rsid w:val="00433D97"/>
    <w:rsid w:val="00434B8C"/>
    <w:rsid w:val="004352C7"/>
    <w:rsid w:val="004357C6"/>
    <w:rsid w:val="00436574"/>
    <w:rsid w:val="004368A3"/>
    <w:rsid w:val="00436CE3"/>
    <w:rsid w:val="0043716F"/>
    <w:rsid w:val="00437DC2"/>
    <w:rsid w:val="004403A8"/>
    <w:rsid w:val="004403FB"/>
    <w:rsid w:val="00440E87"/>
    <w:rsid w:val="0044260D"/>
    <w:rsid w:val="00443D4B"/>
    <w:rsid w:val="00444221"/>
    <w:rsid w:val="004449B9"/>
    <w:rsid w:val="00445871"/>
    <w:rsid w:val="00445C7F"/>
    <w:rsid w:val="004460C8"/>
    <w:rsid w:val="004464C8"/>
    <w:rsid w:val="00446875"/>
    <w:rsid w:val="004473B5"/>
    <w:rsid w:val="004474A2"/>
    <w:rsid w:val="00450646"/>
    <w:rsid w:val="00450BD5"/>
    <w:rsid w:val="00451D35"/>
    <w:rsid w:val="00451F7B"/>
    <w:rsid w:val="00452590"/>
    <w:rsid w:val="00453017"/>
    <w:rsid w:val="00454BA3"/>
    <w:rsid w:val="004559DB"/>
    <w:rsid w:val="004565D8"/>
    <w:rsid w:val="00456C68"/>
    <w:rsid w:val="00457275"/>
    <w:rsid w:val="004573EE"/>
    <w:rsid w:val="00457AC3"/>
    <w:rsid w:val="00457B09"/>
    <w:rsid w:val="00457CF5"/>
    <w:rsid w:val="00457FD7"/>
    <w:rsid w:val="00461C0F"/>
    <w:rsid w:val="00462697"/>
    <w:rsid w:val="00462E4C"/>
    <w:rsid w:val="00463853"/>
    <w:rsid w:val="0046463B"/>
    <w:rsid w:val="00465ACC"/>
    <w:rsid w:val="00465C4A"/>
    <w:rsid w:val="00465C71"/>
    <w:rsid w:val="00465DEA"/>
    <w:rsid w:val="004669A6"/>
    <w:rsid w:val="00467A1F"/>
    <w:rsid w:val="0047036D"/>
    <w:rsid w:val="00470555"/>
    <w:rsid w:val="00470603"/>
    <w:rsid w:val="00470FD8"/>
    <w:rsid w:val="004722A6"/>
    <w:rsid w:val="0047245C"/>
    <w:rsid w:val="004732FE"/>
    <w:rsid w:val="0047387F"/>
    <w:rsid w:val="00473AF6"/>
    <w:rsid w:val="004741BC"/>
    <w:rsid w:val="0047669F"/>
    <w:rsid w:val="004803DF"/>
    <w:rsid w:val="00480DC1"/>
    <w:rsid w:val="004818AC"/>
    <w:rsid w:val="00481953"/>
    <w:rsid w:val="00482A54"/>
    <w:rsid w:val="00482BE9"/>
    <w:rsid w:val="00484782"/>
    <w:rsid w:val="004847C9"/>
    <w:rsid w:val="00484A0A"/>
    <w:rsid w:val="00484C3A"/>
    <w:rsid w:val="00484FF9"/>
    <w:rsid w:val="004857FC"/>
    <w:rsid w:val="00485CF1"/>
    <w:rsid w:val="00486735"/>
    <w:rsid w:val="00486A9A"/>
    <w:rsid w:val="0049059F"/>
    <w:rsid w:val="00490BD1"/>
    <w:rsid w:val="0049211F"/>
    <w:rsid w:val="004922F6"/>
    <w:rsid w:val="0049253D"/>
    <w:rsid w:val="00492E5C"/>
    <w:rsid w:val="00492E72"/>
    <w:rsid w:val="00493660"/>
    <w:rsid w:val="004937DC"/>
    <w:rsid w:val="00493E42"/>
    <w:rsid w:val="00494942"/>
    <w:rsid w:val="004956F2"/>
    <w:rsid w:val="00495A37"/>
    <w:rsid w:val="00496AA1"/>
    <w:rsid w:val="00496B0B"/>
    <w:rsid w:val="00497519"/>
    <w:rsid w:val="0049783D"/>
    <w:rsid w:val="00497D4D"/>
    <w:rsid w:val="004A0F4D"/>
    <w:rsid w:val="004A1193"/>
    <w:rsid w:val="004A17BA"/>
    <w:rsid w:val="004A4EF5"/>
    <w:rsid w:val="004A52CE"/>
    <w:rsid w:val="004A55DD"/>
    <w:rsid w:val="004A5BFA"/>
    <w:rsid w:val="004A5E46"/>
    <w:rsid w:val="004A726E"/>
    <w:rsid w:val="004A7278"/>
    <w:rsid w:val="004A7FCF"/>
    <w:rsid w:val="004B0134"/>
    <w:rsid w:val="004B0641"/>
    <w:rsid w:val="004B0F56"/>
    <w:rsid w:val="004B2028"/>
    <w:rsid w:val="004B21DE"/>
    <w:rsid w:val="004B29FE"/>
    <w:rsid w:val="004B3BF5"/>
    <w:rsid w:val="004B402C"/>
    <w:rsid w:val="004B4391"/>
    <w:rsid w:val="004B4BE4"/>
    <w:rsid w:val="004B50FA"/>
    <w:rsid w:val="004B5200"/>
    <w:rsid w:val="004B60C7"/>
    <w:rsid w:val="004B71C9"/>
    <w:rsid w:val="004B741A"/>
    <w:rsid w:val="004C043F"/>
    <w:rsid w:val="004C0CD2"/>
    <w:rsid w:val="004C1424"/>
    <w:rsid w:val="004C1FC5"/>
    <w:rsid w:val="004C20FF"/>
    <w:rsid w:val="004C2193"/>
    <w:rsid w:val="004C28BE"/>
    <w:rsid w:val="004C3561"/>
    <w:rsid w:val="004C44E8"/>
    <w:rsid w:val="004C4C92"/>
    <w:rsid w:val="004C4DD9"/>
    <w:rsid w:val="004C4F7D"/>
    <w:rsid w:val="004C5338"/>
    <w:rsid w:val="004C5654"/>
    <w:rsid w:val="004C6084"/>
    <w:rsid w:val="004C67F6"/>
    <w:rsid w:val="004C6E4C"/>
    <w:rsid w:val="004C704E"/>
    <w:rsid w:val="004C73B1"/>
    <w:rsid w:val="004D07B9"/>
    <w:rsid w:val="004D16A8"/>
    <w:rsid w:val="004D1BB3"/>
    <w:rsid w:val="004D1CE7"/>
    <w:rsid w:val="004D1D6B"/>
    <w:rsid w:val="004D1F61"/>
    <w:rsid w:val="004D40F7"/>
    <w:rsid w:val="004D42F6"/>
    <w:rsid w:val="004D499E"/>
    <w:rsid w:val="004D5ABF"/>
    <w:rsid w:val="004D5FE8"/>
    <w:rsid w:val="004D617D"/>
    <w:rsid w:val="004D647D"/>
    <w:rsid w:val="004D65A4"/>
    <w:rsid w:val="004E00F5"/>
    <w:rsid w:val="004E03A4"/>
    <w:rsid w:val="004E058F"/>
    <w:rsid w:val="004E0D46"/>
    <w:rsid w:val="004E1123"/>
    <w:rsid w:val="004E1B0E"/>
    <w:rsid w:val="004E238A"/>
    <w:rsid w:val="004E2BF2"/>
    <w:rsid w:val="004E34A4"/>
    <w:rsid w:val="004E3926"/>
    <w:rsid w:val="004E4F1C"/>
    <w:rsid w:val="004E4FAE"/>
    <w:rsid w:val="004E53D2"/>
    <w:rsid w:val="004E55A6"/>
    <w:rsid w:val="004E56F2"/>
    <w:rsid w:val="004E6249"/>
    <w:rsid w:val="004E6D08"/>
    <w:rsid w:val="004E7C8D"/>
    <w:rsid w:val="004E7D78"/>
    <w:rsid w:val="004E7E1F"/>
    <w:rsid w:val="004F0198"/>
    <w:rsid w:val="004F0413"/>
    <w:rsid w:val="004F05C0"/>
    <w:rsid w:val="004F0732"/>
    <w:rsid w:val="004F0A19"/>
    <w:rsid w:val="004F0B9D"/>
    <w:rsid w:val="004F11D5"/>
    <w:rsid w:val="004F1262"/>
    <w:rsid w:val="004F2068"/>
    <w:rsid w:val="004F3DAA"/>
    <w:rsid w:val="004F40D1"/>
    <w:rsid w:val="004F52FC"/>
    <w:rsid w:val="004F6585"/>
    <w:rsid w:val="004F6E16"/>
    <w:rsid w:val="004F76EC"/>
    <w:rsid w:val="004F7772"/>
    <w:rsid w:val="004F7AFF"/>
    <w:rsid w:val="004F7CB3"/>
    <w:rsid w:val="005002E8"/>
    <w:rsid w:val="00501B2C"/>
    <w:rsid w:val="0050225A"/>
    <w:rsid w:val="00502B41"/>
    <w:rsid w:val="005038B7"/>
    <w:rsid w:val="00503F17"/>
    <w:rsid w:val="005044B1"/>
    <w:rsid w:val="005049AF"/>
    <w:rsid w:val="00504A01"/>
    <w:rsid w:val="00504C98"/>
    <w:rsid w:val="00506E7D"/>
    <w:rsid w:val="00507B30"/>
    <w:rsid w:val="00510C19"/>
    <w:rsid w:val="00510EBB"/>
    <w:rsid w:val="00511561"/>
    <w:rsid w:val="00511B6C"/>
    <w:rsid w:val="00511F0D"/>
    <w:rsid w:val="00511F0E"/>
    <w:rsid w:val="00512250"/>
    <w:rsid w:val="00513D14"/>
    <w:rsid w:val="00514B31"/>
    <w:rsid w:val="00514C1D"/>
    <w:rsid w:val="005156B1"/>
    <w:rsid w:val="00515AB5"/>
    <w:rsid w:val="00515F32"/>
    <w:rsid w:val="005162AB"/>
    <w:rsid w:val="005172AF"/>
    <w:rsid w:val="00520BFC"/>
    <w:rsid w:val="00520C66"/>
    <w:rsid w:val="00520D3E"/>
    <w:rsid w:val="00521530"/>
    <w:rsid w:val="005215C5"/>
    <w:rsid w:val="00521AAB"/>
    <w:rsid w:val="00522218"/>
    <w:rsid w:val="005224FD"/>
    <w:rsid w:val="005242BA"/>
    <w:rsid w:val="005243AC"/>
    <w:rsid w:val="00524445"/>
    <w:rsid w:val="00525055"/>
    <w:rsid w:val="00525A12"/>
    <w:rsid w:val="00525CDD"/>
    <w:rsid w:val="00525EFF"/>
    <w:rsid w:val="00525FAE"/>
    <w:rsid w:val="0052616E"/>
    <w:rsid w:val="005267D7"/>
    <w:rsid w:val="00526C60"/>
    <w:rsid w:val="00527653"/>
    <w:rsid w:val="005302E3"/>
    <w:rsid w:val="0053088F"/>
    <w:rsid w:val="00530DE2"/>
    <w:rsid w:val="005311FD"/>
    <w:rsid w:val="00531E4E"/>
    <w:rsid w:val="0053250D"/>
    <w:rsid w:val="00532511"/>
    <w:rsid w:val="00532609"/>
    <w:rsid w:val="00532C88"/>
    <w:rsid w:val="005337B5"/>
    <w:rsid w:val="005338AE"/>
    <w:rsid w:val="0053504C"/>
    <w:rsid w:val="00535AB3"/>
    <w:rsid w:val="005361B9"/>
    <w:rsid w:val="00540D77"/>
    <w:rsid w:val="00541ED4"/>
    <w:rsid w:val="0054272E"/>
    <w:rsid w:val="005427DF"/>
    <w:rsid w:val="00543276"/>
    <w:rsid w:val="00543707"/>
    <w:rsid w:val="005438D4"/>
    <w:rsid w:val="00543901"/>
    <w:rsid w:val="00543A25"/>
    <w:rsid w:val="00543B76"/>
    <w:rsid w:val="005440BC"/>
    <w:rsid w:val="00544421"/>
    <w:rsid w:val="005466D1"/>
    <w:rsid w:val="00546DEB"/>
    <w:rsid w:val="0054743A"/>
    <w:rsid w:val="005477AF"/>
    <w:rsid w:val="00547C45"/>
    <w:rsid w:val="00550C08"/>
    <w:rsid w:val="005510CC"/>
    <w:rsid w:val="005521E4"/>
    <w:rsid w:val="005529F1"/>
    <w:rsid w:val="0055376B"/>
    <w:rsid w:val="005538E8"/>
    <w:rsid w:val="00554494"/>
    <w:rsid w:val="005552EC"/>
    <w:rsid w:val="005558CE"/>
    <w:rsid w:val="00555953"/>
    <w:rsid w:val="00556389"/>
    <w:rsid w:val="005564ED"/>
    <w:rsid w:val="0055663F"/>
    <w:rsid w:val="00557169"/>
    <w:rsid w:val="00557D6E"/>
    <w:rsid w:val="00557D88"/>
    <w:rsid w:val="00560676"/>
    <w:rsid w:val="00560725"/>
    <w:rsid w:val="005608BE"/>
    <w:rsid w:val="0056159A"/>
    <w:rsid w:val="00561BDF"/>
    <w:rsid w:val="005626AD"/>
    <w:rsid w:val="005639FC"/>
    <w:rsid w:val="00563AFB"/>
    <w:rsid w:val="00563C85"/>
    <w:rsid w:val="00564FF3"/>
    <w:rsid w:val="005652A1"/>
    <w:rsid w:val="00565C85"/>
    <w:rsid w:val="00566914"/>
    <w:rsid w:val="005676A3"/>
    <w:rsid w:val="00567895"/>
    <w:rsid w:val="005678FA"/>
    <w:rsid w:val="00567E40"/>
    <w:rsid w:val="00570869"/>
    <w:rsid w:val="00570CB3"/>
    <w:rsid w:val="00571279"/>
    <w:rsid w:val="00571538"/>
    <w:rsid w:val="0057177A"/>
    <w:rsid w:val="005724C3"/>
    <w:rsid w:val="00573219"/>
    <w:rsid w:val="00574CE5"/>
    <w:rsid w:val="00575E83"/>
    <w:rsid w:val="00575E87"/>
    <w:rsid w:val="00576555"/>
    <w:rsid w:val="00576FE0"/>
    <w:rsid w:val="00577162"/>
    <w:rsid w:val="00577FDF"/>
    <w:rsid w:val="00580A63"/>
    <w:rsid w:val="00580E69"/>
    <w:rsid w:val="00581363"/>
    <w:rsid w:val="00581C30"/>
    <w:rsid w:val="00582D47"/>
    <w:rsid w:val="00582E25"/>
    <w:rsid w:val="00583679"/>
    <w:rsid w:val="00583BDB"/>
    <w:rsid w:val="005841C4"/>
    <w:rsid w:val="0058543E"/>
    <w:rsid w:val="00585B25"/>
    <w:rsid w:val="00585C17"/>
    <w:rsid w:val="005865E0"/>
    <w:rsid w:val="00586734"/>
    <w:rsid w:val="00586FB2"/>
    <w:rsid w:val="005874F9"/>
    <w:rsid w:val="00587EBE"/>
    <w:rsid w:val="00590519"/>
    <w:rsid w:val="00590F21"/>
    <w:rsid w:val="00591698"/>
    <w:rsid w:val="005927FC"/>
    <w:rsid w:val="00593648"/>
    <w:rsid w:val="005946AA"/>
    <w:rsid w:val="00594865"/>
    <w:rsid w:val="005948EC"/>
    <w:rsid w:val="00594C72"/>
    <w:rsid w:val="00595E36"/>
    <w:rsid w:val="00595EF5"/>
    <w:rsid w:val="0059606F"/>
    <w:rsid w:val="00596F25"/>
    <w:rsid w:val="005A0483"/>
    <w:rsid w:val="005A0706"/>
    <w:rsid w:val="005A0EBE"/>
    <w:rsid w:val="005A16A1"/>
    <w:rsid w:val="005A1F18"/>
    <w:rsid w:val="005A3274"/>
    <w:rsid w:val="005A3395"/>
    <w:rsid w:val="005A38FE"/>
    <w:rsid w:val="005A417B"/>
    <w:rsid w:val="005A42D8"/>
    <w:rsid w:val="005A48AD"/>
    <w:rsid w:val="005A4906"/>
    <w:rsid w:val="005A4DBD"/>
    <w:rsid w:val="005A4DF5"/>
    <w:rsid w:val="005A50CA"/>
    <w:rsid w:val="005A62A6"/>
    <w:rsid w:val="005A7E11"/>
    <w:rsid w:val="005B02A3"/>
    <w:rsid w:val="005B1459"/>
    <w:rsid w:val="005B1E73"/>
    <w:rsid w:val="005B26D0"/>
    <w:rsid w:val="005B28E5"/>
    <w:rsid w:val="005B2AC9"/>
    <w:rsid w:val="005B35CB"/>
    <w:rsid w:val="005B465E"/>
    <w:rsid w:val="005B4FA2"/>
    <w:rsid w:val="005B50C9"/>
    <w:rsid w:val="005B587A"/>
    <w:rsid w:val="005B61FF"/>
    <w:rsid w:val="005B6CEA"/>
    <w:rsid w:val="005B6EBB"/>
    <w:rsid w:val="005B7ABA"/>
    <w:rsid w:val="005B7BB4"/>
    <w:rsid w:val="005C0724"/>
    <w:rsid w:val="005C16FA"/>
    <w:rsid w:val="005C262C"/>
    <w:rsid w:val="005C28E8"/>
    <w:rsid w:val="005C2D35"/>
    <w:rsid w:val="005C3E8B"/>
    <w:rsid w:val="005C45CF"/>
    <w:rsid w:val="005C55EA"/>
    <w:rsid w:val="005C652A"/>
    <w:rsid w:val="005C664B"/>
    <w:rsid w:val="005C7A6B"/>
    <w:rsid w:val="005D1292"/>
    <w:rsid w:val="005D1773"/>
    <w:rsid w:val="005D2A3E"/>
    <w:rsid w:val="005D2C9D"/>
    <w:rsid w:val="005D4092"/>
    <w:rsid w:val="005D426D"/>
    <w:rsid w:val="005D4314"/>
    <w:rsid w:val="005D46F6"/>
    <w:rsid w:val="005D4B74"/>
    <w:rsid w:val="005D6455"/>
    <w:rsid w:val="005D6C0A"/>
    <w:rsid w:val="005D7383"/>
    <w:rsid w:val="005D79D5"/>
    <w:rsid w:val="005E0F7F"/>
    <w:rsid w:val="005E1EAB"/>
    <w:rsid w:val="005E4D88"/>
    <w:rsid w:val="005E4F1F"/>
    <w:rsid w:val="005E5448"/>
    <w:rsid w:val="005E5BB1"/>
    <w:rsid w:val="005E5E4A"/>
    <w:rsid w:val="005E6D42"/>
    <w:rsid w:val="005E6E1B"/>
    <w:rsid w:val="005E7642"/>
    <w:rsid w:val="005F147B"/>
    <w:rsid w:val="005F156B"/>
    <w:rsid w:val="005F18CC"/>
    <w:rsid w:val="005F19BB"/>
    <w:rsid w:val="005F222C"/>
    <w:rsid w:val="005F3020"/>
    <w:rsid w:val="005F365E"/>
    <w:rsid w:val="005F391D"/>
    <w:rsid w:val="005F3960"/>
    <w:rsid w:val="005F40D8"/>
    <w:rsid w:val="005F4207"/>
    <w:rsid w:val="005F4A23"/>
    <w:rsid w:val="005F4AD6"/>
    <w:rsid w:val="005F5561"/>
    <w:rsid w:val="005F5829"/>
    <w:rsid w:val="005F5C41"/>
    <w:rsid w:val="005F7BAC"/>
    <w:rsid w:val="00600451"/>
    <w:rsid w:val="00600EDA"/>
    <w:rsid w:val="0060147E"/>
    <w:rsid w:val="00601485"/>
    <w:rsid w:val="0060197A"/>
    <w:rsid w:val="006021F1"/>
    <w:rsid w:val="0060279B"/>
    <w:rsid w:val="00602B35"/>
    <w:rsid w:val="00603152"/>
    <w:rsid w:val="006033D5"/>
    <w:rsid w:val="00603C05"/>
    <w:rsid w:val="00604285"/>
    <w:rsid w:val="006052E5"/>
    <w:rsid w:val="00605AFF"/>
    <w:rsid w:val="00605EC0"/>
    <w:rsid w:val="00606116"/>
    <w:rsid w:val="00606651"/>
    <w:rsid w:val="00606931"/>
    <w:rsid w:val="0060698C"/>
    <w:rsid w:val="00610356"/>
    <w:rsid w:val="00610450"/>
    <w:rsid w:val="00610467"/>
    <w:rsid w:val="0061067E"/>
    <w:rsid w:val="00610A37"/>
    <w:rsid w:val="00611B84"/>
    <w:rsid w:val="00611CF5"/>
    <w:rsid w:val="00612632"/>
    <w:rsid w:val="0061284B"/>
    <w:rsid w:val="006128B8"/>
    <w:rsid w:val="00612FD0"/>
    <w:rsid w:val="0061338E"/>
    <w:rsid w:val="00615480"/>
    <w:rsid w:val="00615CC4"/>
    <w:rsid w:val="00615DA3"/>
    <w:rsid w:val="00617F3A"/>
    <w:rsid w:val="00620B78"/>
    <w:rsid w:val="00621169"/>
    <w:rsid w:val="00622399"/>
    <w:rsid w:val="00622A9C"/>
    <w:rsid w:val="00622B72"/>
    <w:rsid w:val="00623311"/>
    <w:rsid w:val="006237B1"/>
    <w:rsid w:val="006239AA"/>
    <w:rsid w:val="00624360"/>
    <w:rsid w:val="00625BB4"/>
    <w:rsid w:val="006267E2"/>
    <w:rsid w:val="00626BDF"/>
    <w:rsid w:val="00627DD9"/>
    <w:rsid w:val="006308F6"/>
    <w:rsid w:val="00630B65"/>
    <w:rsid w:val="00630BD3"/>
    <w:rsid w:val="00631E7F"/>
    <w:rsid w:val="00632432"/>
    <w:rsid w:val="00632472"/>
    <w:rsid w:val="0063267E"/>
    <w:rsid w:val="006337BD"/>
    <w:rsid w:val="0063449B"/>
    <w:rsid w:val="006346B1"/>
    <w:rsid w:val="00634A4B"/>
    <w:rsid w:val="00634A53"/>
    <w:rsid w:val="006356EF"/>
    <w:rsid w:val="006356F5"/>
    <w:rsid w:val="00636108"/>
    <w:rsid w:val="00636D18"/>
    <w:rsid w:val="0063705C"/>
    <w:rsid w:val="006370F6"/>
    <w:rsid w:val="00640DDB"/>
    <w:rsid w:val="006411BF"/>
    <w:rsid w:val="006412EE"/>
    <w:rsid w:val="006415E2"/>
    <w:rsid w:val="00641A8F"/>
    <w:rsid w:val="006435D2"/>
    <w:rsid w:val="00644FAE"/>
    <w:rsid w:val="006462E2"/>
    <w:rsid w:val="006469A8"/>
    <w:rsid w:val="00646AF9"/>
    <w:rsid w:val="006479CD"/>
    <w:rsid w:val="00647D5A"/>
    <w:rsid w:val="006504C3"/>
    <w:rsid w:val="006509D5"/>
    <w:rsid w:val="0065130A"/>
    <w:rsid w:val="006513AF"/>
    <w:rsid w:val="00651E7A"/>
    <w:rsid w:val="00652311"/>
    <w:rsid w:val="00652A98"/>
    <w:rsid w:val="00652B28"/>
    <w:rsid w:val="0065322F"/>
    <w:rsid w:val="00653758"/>
    <w:rsid w:val="006549BC"/>
    <w:rsid w:val="00656999"/>
    <w:rsid w:val="00657287"/>
    <w:rsid w:val="006575A9"/>
    <w:rsid w:val="0065788B"/>
    <w:rsid w:val="00660538"/>
    <w:rsid w:val="006607BF"/>
    <w:rsid w:val="00661022"/>
    <w:rsid w:val="00661A1B"/>
    <w:rsid w:val="0066210C"/>
    <w:rsid w:val="006623B9"/>
    <w:rsid w:val="0066274C"/>
    <w:rsid w:val="006627AD"/>
    <w:rsid w:val="0066337F"/>
    <w:rsid w:val="006654FF"/>
    <w:rsid w:val="00665B30"/>
    <w:rsid w:val="00666057"/>
    <w:rsid w:val="0066607E"/>
    <w:rsid w:val="006660F2"/>
    <w:rsid w:val="0066654C"/>
    <w:rsid w:val="0066675B"/>
    <w:rsid w:val="006672DE"/>
    <w:rsid w:val="006673DF"/>
    <w:rsid w:val="00670C69"/>
    <w:rsid w:val="00671356"/>
    <w:rsid w:val="00672801"/>
    <w:rsid w:val="006748AC"/>
    <w:rsid w:val="00675585"/>
    <w:rsid w:val="006759A0"/>
    <w:rsid w:val="00675CF6"/>
    <w:rsid w:val="00675DD8"/>
    <w:rsid w:val="006760A6"/>
    <w:rsid w:val="0067661C"/>
    <w:rsid w:val="006776BD"/>
    <w:rsid w:val="00677E5B"/>
    <w:rsid w:val="0068157A"/>
    <w:rsid w:val="00681E15"/>
    <w:rsid w:val="00682B9E"/>
    <w:rsid w:val="00684A90"/>
    <w:rsid w:val="00686539"/>
    <w:rsid w:val="00686B8B"/>
    <w:rsid w:val="006902DB"/>
    <w:rsid w:val="00690444"/>
    <w:rsid w:val="00690A76"/>
    <w:rsid w:val="006917F6"/>
    <w:rsid w:val="00691DF2"/>
    <w:rsid w:val="00691F5C"/>
    <w:rsid w:val="00691FDF"/>
    <w:rsid w:val="00693183"/>
    <w:rsid w:val="00693516"/>
    <w:rsid w:val="00693B2E"/>
    <w:rsid w:val="00694064"/>
    <w:rsid w:val="006943DF"/>
    <w:rsid w:val="006943EA"/>
    <w:rsid w:val="0069444D"/>
    <w:rsid w:val="00694533"/>
    <w:rsid w:val="00694E3B"/>
    <w:rsid w:val="00697CB0"/>
    <w:rsid w:val="006A0A04"/>
    <w:rsid w:val="006A0CC4"/>
    <w:rsid w:val="006A119B"/>
    <w:rsid w:val="006A1314"/>
    <w:rsid w:val="006A131A"/>
    <w:rsid w:val="006A20FB"/>
    <w:rsid w:val="006A3369"/>
    <w:rsid w:val="006A472B"/>
    <w:rsid w:val="006A47C7"/>
    <w:rsid w:val="006A55A4"/>
    <w:rsid w:val="006A7BB4"/>
    <w:rsid w:val="006B0F8C"/>
    <w:rsid w:val="006B1069"/>
    <w:rsid w:val="006B15AC"/>
    <w:rsid w:val="006B1E31"/>
    <w:rsid w:val="006B2356"/>
    <w:rsid w:val="006B3D53"/>
    <w:rsid w:val="006B403A"/>
    <w:rsid w:val="006B4A81"/>
    <w:rsid w:val="006B4B18"/>
    <w:rsid w:val="006B4C83"/>
    <w:rsid w:val="006B4FB3"/>
    <w:rsid w:val="006B5847"/>
    <w:rsid w:val="006B5B04"/>
    <w:rsid w:val="006B5E25"/>
    <w:rsid w:val="006B6BDE"/>
    <w:rsid w:val="006B74EC"/>
    <w:rsid w:val="006B77D5"/>
    <w:rsid w:val="006C02C4"/>
    <w:rsid w:val="006C058E"/>
    <w:rsid w:val="006C0D9F"/>
    <w:rsid w:val="006C369A"/>
    <w:rsid w:val="006C52F6"/>
    <w:rsid w:val="006C5E83"/>
    <w:rsid w:val="006C618B"/>
    <w:rsid w:val="006C70BB"/>
    <w:rsid w:val="006C7B4D"/>
    <w:rsid w:val="006C7FB2"/>
    <w:rsid w:val="006D0CF7"/>
    <w:rsid w:val="006D0E69"/>
    <w:rsid w:val="006D0EB8"/>
    <w:rsid w:val="006D1F4D"/>
    <w:rsid w:val="006D400D"/>
    <w:rsid w:val="006D4BA0"/>
    <w:rsid w:val="006D504A"/>
    <w:rsid w:val="006D50A0"/>
    <w:rsid w:val="006D5A40"/>
    <w:rsid w:val="006D6289"/>
    <w:rsid w:val="006D6B19"/>
    <w:rsid w:val="006D6FD9"/>
    <w:rsid w:val="006E1600"/>
    <w:rsid w:val="006E1682"/>
    <w:rsid w:val="006E1EAF"/>
    <w:rsid w:val="006E1EFD"/>
    <w:rsid w:val="006E20EB"/>
    <w:rsid w:val="006E3D8D"/>
    <w:rsid w:val="006E4271"/>
    <w:rsid w:val="006E50B7"/>
    <w:rsid w:val="006E5373"/>
    <w:rsid w:val="006E6D3A"/>
    <w:rsid w:val="006E7265"/>
    <w:rsid w:val="006E7460"/>
    <w:rsid w:val="006E7796"/>
    <w:rsid w:val="006E7874"/>
    <w:rsid w:val="006E7C99"/>
    <w:rsid w:val="006E7CDD"/>
    <w:rsid w:val="006F03E3"/>
    <w:rsid w:val="006F0533"/>
    <w:rsid w:val="006F0CC9"/>
    <w:rsid w:val="006F0DCB"/>
    <w:rsid w:val="006F1045"/>
    <w:rsid w:val="006F1091"/>
    <w:rsid w:val="006F245D"/>
    <w:rsid w:val="006F28FA"/>
    <w:rsid w:val="006F2D8A"/>
    <w:rsid w:val="006F474E"/>
    <w:rsid w:val="006F4D6A"/>
    <w:rsid w:val="006F5CF0"/>
    <w:rsid w:val="006F5DF6"/>
    <w:rsid w:val="006F603F"/>
    <w:rsid w:val="006F6FAA"/>
    <w:rsid w:val="006F7451"/>
    <w:rsid w:val="006F7B62"/>
    <w:rsid w:val="00700188"/>
    <w:rsid w:val="0070146F"/>
    <w:rsid w:val="00701F3B"/>
    <w:rsid w:val="0070285C"/>
    <w:rsid w:val="00702BB9"/>
    <w:rsid w:val="00703249"/>
    <w:rsid w:val="00703940"/>
    <w:rsid w:val="0070399B"/>
    <w:rsid w:val="00703AA9"/>
    <w:rsid w:val="00703C13"/>
    <w:rsid w:val="007042A5"/>
    <w:rsid w:val="00704A63"/>
    <w:rsid w:val="00704FC7"/>
    <w:rsid w:val="00705B7F"/>
    <w:rsid w:val="00705F39"/>
    <w:rsid w:val="00706C6F"/>
    <w:rsid w:val="00711799"/>
    <w:rsid w:val="0071234A"/>
    <w:rsid w:val="0071253B"/>
    <w:rsid w:val="0071260A"/>
    <w:rsid w:val="007126D9"/>
    <w:rsid w:val="00714399"/>
    <w:rsid w:val="007159A4"/>
    <w:rsid w:val="0071637C"/>
    <w:rsid w:val="0071659D"/>
    <w:rsid w:val="0071669F"/>
    <w:rsid w:val="0071695D"/>
    <w:rsid w:val="00716F12"/>
    <w:rsid w:val="007174A5"/>
    <w:rsid w:val="00717ED1"/>
    <w:rsid w:val="00720486"/>
    <w:rsid w:val="007217EA"/>
    <w:rsid w:val="00722719"/>
    <w:rsid w:val="00722DD0"/>
    <w:rsid w:val="00724275"/>
    <w:rsid w:val="007245C2"/>
    <w:rsid w:val="00724807"/>
    <w:rsid w:val="007255FD"/>
    <w:rsid w:val="00725A1F"/>
    <w:rsid w:val="00725EE5"/>
    <w:rsid w:val="00726077"/>
    <w:rsid w:val="007263BE"/>
    <w:rsid w:val="007275E6"/>
    <w:rsid w:val="00727CC8"/>
    <w:rsid w:val="00727CF3"/>
    <w:rsid w:val="00730005"/>
    <w:rsid w:val="007302C9"/>
    <w:rsid w:val="00732E97"/>
    <w:rsid w:val="00733428"/>
    <w:rsid w:val="00733C6D"/>
    <w:rsid w:val="007341CB"/>
    <w:rsid w:val="007352ED"/>
    <w:rsid w:val="007353F0"/>
    <w:rsid w:val="00735E46"/>
    <w:rsid w:val="0073689D"/>
    <w:rsid w:val="007369A5"/>
    <w:rsid w:val="00737E61"/>
    <w:rsid w:val="007412D1"/>
    <w:rsid w:val="00741D10"/>
    <w:rsid w:val="00741EDF"/>
    <w:rsid w:val="0074201B"/>
    <w:rsid w:val="0074238C"/>
    <w:rsid w:val="0074240E"/>
    <w:rsid w:val="00742D59"/>
    <w:rsid w:val="00743306"/>
    <w:rsid w:val="007434FB"/>
    <w:rsid w:val="00743EBD"/>
    <w:rsid w:val="00744E3E"/>
    <w:rsid w:val="007468D1"/>
    <w:rsid w:val="007474D1"/>
    <w:rsid w:val="00747681"/>
    <w:rsid w:val="00747D09"/>
    <w:rsid w:val="00747D77"/>
    <w:rsid w:val="0075012F"/>
    <w:rsid w:val="00750D4D"/>
    <w:rsid w:val="00751229"/>
    <w:rsid w:val="007517CA"/>
    <w:rsid w:val="007517DE"/>
    <w:rsid w:val="00751D37"/>
    <w:rsid w:val="0075253D"/>
    <w:rsid w:val="00752594"/>
    <w:rsid w:val="00752A8E"/>
    <w:rsid w:val="00752B9C"/>
    <w:rsid w:val="00752DAA"/>
    <w:rsid w:val="007534F5"/>
    <w:rsid w:val="00753E62"/>
    <w:rsid w:val="007541F9"/>
    <w:rsid w:val="0075468A"/>
    <w:rsid w:val="00754730"/>
    <w:rsid w:val="00754E99"/>
    <w:rsid w:val="00755962"/>
    <w:rsid w:val="00756727"/>
    <w:rsid w:val="0075694A"/>
    <w:rsid w:val="007574EC"/>
    <w:rsid w:val="00757E4C"/>
    <w:rsid w:val="0076150C"/>
    <w:rsid w:val="007623D2"/>
    <w:rsid w:val="00762427"/>
    <w:rsid w:val="007630C7"/>
    <w:rsid w:val="00763CA1"/>
    <w:rsid w:val="00764A7B"/>
    <w:rsid w:val="00765589"/>
    <w:rsid w:val="00765E40"/>
    <w:rsid w:val="00765F72"/>
    <w:rsid w:val="00766DA6"/>
    <w:rsid w:val="00771C34"/>
    <w:rsid w:val="00771F25"/>
    <w:rsid w:val="007721E5"/>
    <w:rsid w:val="00772730"/>
    <w:rsid w:val="0077296A"/>
    <w:rsid w:val="00772CC0"/>
    <w:rsid w:val="00772FED"/>
    <w:rsid w:val="007747C7"/>
    <w:rsid w:val="00774802"/>
    <w:rsid w:val="00776028"/>
    <w:rsid w:val="00776A5A"/>
    <w:rsid w:val="00776EEF"/>
    <w:rsid w:val="00777582"/>
    <w:rsid w:val="007776D3"/>
    <w:rsid w:val="00777E33"/>
    <w:rsid w:val="0078110C"/>
    <w:rsid w:val="007812A0"/>
    <w:rsid w:val="00781718"/>
    <w:rsid w:val="00781B56"/>
    <w:rsid w:val="00781FE3"/>
    <w:rsid w:val="007820E5"/>
    <w:rsid w:val="00782952"/>
    <w:rsid w:val="00783995"/>
    <w:rsid w:val="00783FB6"/>
    <w:rsid w:val="00784243"/>
    <w:rsid w:val="00784C07"/>
    <w:rsid w:val="0078508F"/>
    <w:rsid w:val="007854E1"/>
    <w:rsid w:val="00787178"/>
    <w:rsid w:val="007875D5"/>
    <w:rsid w:val="007901EE"/>
    <w:rsid w:val="00790DC6"/>
    <w:rsid w:val="0079111B"/>
    <w:rsid w:val="00791FC1"/>
    <w:rsid w:val="00792040"/>
    <w:rsid w:val="00792906"/>
    <w:rsid w:val="007929A3"/>
    <w:rsid w:val="007935A3"/>
    <w:rsid w:val="00794D11"/>
    <w:rsid w:val="0079517D"/>
    <w:rsid w:val="007953C8"/>
    <w:rsid w:val="007955A7"/>
    <w:rsid w:val="00795779"/>
    <w:rsid w:val="00796E99"/>
    <w:rsid w:val="007972E6"/>
    <w:rsid w:val="007A06DC"/>
    <w:rsid w:val="007A11F5"/>
    <w:rsid w:val="007A122A"/>
    <w:rsid w:val="007A18AD"/>
    <w:rsid w:val="007A1A47"/>
    <w:rsid w:val="007A31D3"/>
    <w:rsid w:val="007A3AB8"/>
    <w:rsid w:val="007A42F8"/>
    <w:rsid w:val="007A4541"/>
    <w:rsid w:val="007A706B"/>
    <w:rsid w:val="007A7915"/>
    <w:rsid w:val="007B0438"/>
    <w:rsid w:val="007B0C6B"/>
    <w:rsid w:val="007B0CF6"/>
    <w:rsid w:val="007B15B6"/>
    <w:rsid w:val="007B1E14"/>
    <w:rsid w:val="007B3E15"/>
    <w:rsid w:val="007B41B9"/>
    <w:rsid w:val="007B4313"/>
    <w:rsid w:val="007B487E"/>
    <w:rsid w:val="007B5115"/>
    <w:rsid w:val="007B62D8"/>
    <w:rsid w:val="007B6FA9"/>
    <w:rsid w:val="007B769A"/>
    <w:rsid w:val="007C0D55"/>
    <w:rsid w:val="007C113A"/>
    <w:rsid w:val="007C20BA"/>
    <w:rsid w:val="007C21D4"/>
    <w:rsid w:val="007C2610"/>
    <w:rsid w:val="007C2886"/>
    <w:rsid w:val="007C2F29"/>
    <w:rsid w:val="007C3FBF"/>
    <w:rsid w:val="007C4D5F"/>
    <w:rsid w:val="007C599B"/>
    <w:rsid w:val="007C651E"/>
    <w:rsid w:val="007C68C2"/>
    <w:rsid w:val="007C787B"/>
    <w:rsid w:val="007D0EC1"/>
    <w:rsid w:val="007D21C1"/>
    <w:rsid w:val="007D250B"/>
    <w:rsid w:val="007D2B2B"/>
    <w:rsid w:val="007D577A"/>
    <w:rsid w:val="007D6150"/>
    <w:rsid w:val="007D65F4"/>
    <w:rsid w:val="007D742F"/>
    <w:rsid w:val="007D7D44"/>
    <w:rsid w:val="007E0BF0"/>
    <w:rsid w:val="007E0C2A"/>
    <w:rsid w:val="007E20EB"/>
    <w:rsid w:val="007E264C"/>
    <w:rsid w:val="007E2705"/>
    <w:rsid w:val="007E2762"/>
    <w:rsid w:val="007E2C83"/>
    <w:rsid w:val="007E2E8B"/>
    <w:rsid w:val="007E2F69"/>
    <w:rsid w:val="007E4057"/>
    <w:rsid w:val="007E5371"/>
    <w:rsid w:val="007E53A1"/>
    <w:rsid w:val="007E562C"/>
    <w:rsid w:val="007E63F3"/>
    <w:rsid w:val="007E6994"/>
    <w:rsid w:val="007E6E4C"/>
    <w:rsid w:val="007E779F"/>
    <w:rsid w:val="007F088B"/>
    <w:rsid w:val="007F0BA2"/>
    <w:rsid w:val="007F3A8E"/>
    <w:rsid w:val="007F4072"/>
    <w:rsid w:val="007F4BB4"/>
    <w:rsid w:val="007F51A0"/>
    <w:rsid w:val="007F5291"/>
    <w:rsid w:val="007F5A8B"/>
    <w:rsid w:val="007F5E40"/>
    <w:rsid w:val="007F5FE6"/>
    <w:rsid w:val="007F629B"/>
    <w:rsid w:val="007F683C"/>
    <w:rsid w:val="007F78C2"/>
    <w:rsid w:val="00800C07"/>
    <w:rsid w:val="00801445"/>
    <w:rsid w:val="00801D90"/>
    <w:rsid w:val="00802876"/>
    <w:rsid w:val="008035DB"/>
    <w:rsid w:val="008040E2"/>
    <w:rsid w:val="00804617"/>
    <w:rsid w:val="00804F31"/>
    <w:rsid w:val="00805FBC"/>
    <w:rsid w:val="008061D4"/>
    <w:rsid w:val="0080646C"/>
    <w:rsid w:val="00807020"/>
    <w:rsid w:val="0080721E"/>
    <w:rsid w:val="00807446"/>
    <w:rsid w:val="00807727"/>
    <w:rsid w:val="00807E26"/>
    <w:rsid w:val="00810069"/>
    <w:rsid w:val="00810673"/>
    <w:rsid w:val="008108DF"/>
    <w:rsid w:val="008109E7"/>
    <w:rsid w:val="008123DE"/>
    <w:rsid w:val="00812D81"/>
    <w:rsid w:val="00812E8D"/>
    <w:rsid w:val="00812F2D"/>
    <w:rsid w:val="00813B1E"/>
    <w:rsid w:val="008141AD"/>
    <w:rsid w:val="00814511"/>
    <w:rsid w:val="008154A4"/>
    <w:rsid w:val="00815829"/>
    <w:rsid w:val="00817AB3"/>
    <w:rsid w:val="00817E2D"/>
    <w:rsid w:val="00820665"/>
    <w:rsid w:val="00820E51"/>
    <w:rsid w:val="00820E91"/>
    <w:rsid w:val="00821E62"/>
    <w:rsid w:val="0082212E"/>
    <w:rsid w:val="0082268C"/>
    <w:rsid w:val="00823452"/>
    <w:rsid w:val="008241A5"/>
    <w:rsid w:val="00824DAA"/>
    <w:rsid w:val="00825AE0"/>
    <w:rsid w:val="00825DE9"/>
    <w:rsid w:val="00826028"/>
    <w:rsid w:val="00826093"/>
    <w:rsid w:val="00826EA8"/>
    <w:rsid w:val="00827F14"/>
    <w:rsid w:val="00830977"/>
    <w:rsid w:val="00831623"/>
    <w:rsid w:val="008317EA"/>
    <w:rsid w:val="00831BE1"/>
    <w:rsid w:val="00831E31"/>
    <w:rsid w:val="00832789"/>
    <w:rsid w:val="00833C82"/>
    <w:rsid w:val="00833D0A"/>
    <w:rsid w:val="00834200"/>
    <w:rsid w:val="008353C4"/>
    <w:rsid w:val="008354DF"/>
    <w:rsid w:val="00835BD9"/>
    <w:rsid w:val="0084010D"/>
    <w:rsid w:val="00840183"/>
    <w:rsid w:val="00840DBD"/>
    <w:rsid w:val="00841073"/>
    <w:rsid w:val="00841097"/>
    <w:rsid w:val="00841569"/>
    <w:rsid w:val="0084284A"/>
    <w:rsid w:val="0084339E"/>
    <w:rsid w:val="00844032"/>
    <w:rsid w:val="00844437"/>
    <w:rsid w:val="0084477E"/>
    <w:rsid w:val="00844FAF"/>
    <w:rsid w:val="00846355"/>
    <w:rsid w:val="00847369"/>
    <w:rsid w:val="00847597"/>
    <w:rsid w:val="008479E8"/>
    <w:rsid w:val="00847D8B"/>
    <w:rsid w:val="00850536"/>
    <w:rsid w:val="00850CAC"/>
    <w:rsid w:val="00851687"/>
    <w:rsid w:val="0085191A"/>
    <w:rsid w:val="00851A5C"/>
    <w:rsid w:val="00851CD6"/>
    <w:rsid w:val="00852FEC"/>
    <w:rsid w:val="0085408B"/>
    <w:rsid w:val="0085443D"/>
    <w:rsid w:val="00854842"/>
    <w:rsid w:val="008548ED"/>
    <w:rsid w:val="00854FE9"/>
    <w:rsid w:val="008575F4"/>
    <w:rsid w:val="00857FC1"/>
    <w:rsid w:val="00860A5F"/>
    <w:rsid w:val="008625C1"/>
    <w:rsid w:val="008628A1"/>
    <w:rsid w:val="00863178"/>
    <w:rsid w:val="00863587"/>
    <w:rsid w:val="008638E8"/>
    <w:rsid w:val="0086397C"/>
    <w:rsid w:val="00863EED"/>
    <w:rsid w:val="00863FB9"/>
    <w:rsid w:val="008640F1"/>
    <w:rsid w:val="0086429A"/>
    <w:rsid w:val="0086429D"/>
    <w:rsid w:val="008644A4"/>
    <w:rsid w:val="00864896"/>
    <w:rsid w:val="0086535F"/>
    <w:rsid w:val="00865458"/>
    <w:rsid w:val="00865A29"/>
    <w:rsid w:val="0086726E"/>
    <w:rsid w:val="008672B7"/>
    <w:rsid w:val="008705F2"/>
    <w:rsid w:val="0087104F"/>
    <w:rsid w:val="0087172E"/>
    <w:rsid w:val="00872B8A"/>
    <w:rsid w:val="0087387E"/>
    <w:rsid w:val="00873924"/>
    <w:rsid w:val="00873BF2"/>
    <w:rsid w:val="00874252"/>
    <w:rsid w:val="00874979"/>
    <w:rsid w:val="00874F3D"/>
    <w:rsid w:val="00874FEB"/>
    <w:rsid w:val="00875A3C"/>
    <w:rsid w:val="00875B7E"/>
    <w:rsid w:val="008761AB"/>
    <w:rsid w:val="00876491"/>
    <w:rsid w:val="00880BEA"/>
    <w:rsid w:val="00880DC4"/>
    <w:rsid w:val="008814CD"/>
    <w:rsid w:val="00881B78"/>
    <w:rsid w:val="00881B79"/>
    <w:rsid w:val="00881C66"/>
    <w:rsid w:val="008823F0"/>
    <w:rsid w:val="00882B70"/>
    <w:rsid w:val="0088309C"/>
    <w:rsid w:val="00883598"/>
    <w:rsid w:val="0088360A"/>
    <w:rsid w:val="00884636"/>
    <w:rsid w:val="00884F2A"/>
    <w:rsid w:val="00885699"/>
    <w:rsid w:val="00885A59"/>
    <w:rsid w:val="00886B7D"/>
    <w:rsid w:val="00886CE9"/>
    <w:rsid w:val="00886E14"/>
    <w:rsid w:val="00886E5C"/>
    <w:rsid w:val="00887078"/>
    <w:rsid w:val="00891913"/>
    <w:rsid w:val="0089347F"/>
    <w:rsid w:val="00893768"/>
    <w:rsid w:val="00893B6C"/>
    <w:rsid w:val="00894721"/>
    <w:rsid w:val="00894B2F"/>
    <w:rsid w:val="0089564B"/>
    <w:rsid w:val="00895854"/>
    <w:rsid w:val="008959AF"/>
    <w:rsid w:val="00895E83"/>
    <w:rsid w:val="00896B12"/>
    <w:rsid w:val="008972C0"/>
    <w:rsid w:val="008976A9"/>
    <w:rsid w:val="008977B2"/>
    <w:rsid w:val="00897890"/>
    <w:rsid w:val="008A0454"/>
    <w:rsid w:val="008A056E"/>
    <w:rsid w:val="008A0627"/>
    <w:rsid w:val="008A1345"/>
    <w:rsid w:val="008A1419"/>
    <w:rsid w:val="008A16BA"/>
    <w:rsid w:val="008A177C"/>
    <w:rsid w:val="008A1997"/>
    <w:rsid w:val="008A1BF3"/>
    <w:rsid w:val="008A1DE5"/>
    <w:rsid w:val="008A20B2"/>
    <w:rsid w:val="008A24A1"/>
    <w:rsid w:val="008A2515"/>
    <w:rsid w:val="008A25E4"/>
    <w:rsid w:val="008A2D93"/>
    <w:rsid w:val="008A31FE"/>
    <w:rsid w:val="008A3204"/>
    <w:rsid w:val="008A3970"/>
    <w:rsid w:val="008A3FA9"/>
    <w:rsid w:val="008A407C"/>
    <w:rsid w:val="008A42F9"/>
    <w:rsid w:val="008A49E7"/>
    <w:rsid w:val="008A586D"/>
    <w:rsid w:val="008A6703"/>
    <w:rsid w:val="008A6946"/>
    <w:rsid w:val="008A766D"/>
    <w:rsid w:val="008B0E4B"/>
    <w:rsid w:val="008B1583"/>
    <w:rsid w:val="008B1D40"/>
    <w:rsid w:val="008B1E1A"/>
    <w:rsid w:val="008B229C"/>
    <w:rsid w:val="008B39DC"/>
    <w:rsid w:val="008B3F7E"/>
    <w:rsid w:val="008B3F88"/>
    <w:rsid w:val="008B403D"/>
    <w:rsid w:val="008B4207"/>
    <w:rsid w:val="008B4285"/>
    <w:rsid w:val="008B440C"/>
    <w:rsid w:val="008B4FFA"/>
    <w:rsid w:val="008B5662"/>
    <w:rsid w:val="008B5B35"/>
    <w:rsid w:val="008B5CC3"/>
    <w:rsid w:val="008B66A3"/>
    <w:rsid w:val="008B7543"/>
    <w:rsid w:val="008B75FB"/>
    <w:rsid w:val="008B7ED5"/>
    <w:rsid w:val="008C0D63"/>
    <w:rsid w:val="008C2C7C"/>
    <w:rsid w:val="008C2FC5"/>
    <w:rsid w:val="008C533E"/>
    <w:rsid w:val="008C5856"/>
    <w:rsid w:val="008C5C46"/>
    <w:rsid w:val="008C5F04"/>
    <w:rsid w:val="008C6100"/>
    <w:rsid w:val="008C6E69"/>
    <w:rsid w:val="008D0E77"/>
    <w:rsid w:val="008D12A1"/>
    <w:rsid w:val="008D1A69"/>
    <w:rsid w:val="008D1B19"/>
    <w:rsid w:val="008D31FC"/>
    <w:rsid w:val="008D36E1"/>
    <w:rsid w:val="008D3754"/>
    <w:rsid w:val="008D4E9F"/>
    <w:rsid w:val="008D5753"/>
    <w:rsid w:val="008D78F0"/>
    <w:rsid w:val="008E0075"/>
    <w:rsid w:val="008E045A"/>
    <w:rsid w:val="008E04DD"/>
    <w:rsid w:val="008E103A"/>
    <w:rsid w:val="008E20A0"/>
    <w:rsid w:val="008E25BA"/>
    <w:rsid w:val="008E350E"/>
    <w:rsid w:val="008E3993"/>
    <w:rsid w:val="008E3A62"/>
    <w:rsid w:val="008E3F1D"/>
    <w:rsid w:val="008E4821"/>
    <w:rsid w:val="008E4A38"/>
    <w:rsid w:val="008E5989"/>
    <w:rsid w:val="008E7933"/>
    <w:rsid w:val="008F0C69"/>
    <w:rsid w:val="008F1DAE"/>
    <w:rsid w:val="008F1E7B"/>
    <w:rsid w:val="008F22E5"/>
    <w:rsid w:val="008F26BA"/>
    <w:rsid w:val="008F28D0"/>
    <w:rsid w:val="008F3624"/>
    <w:rsid w:val="008F364E"/>
    <w:rsid w:val="008F3EFE"/>
    <w:rsid w:val="008F466D"/>
    <w:rsid w:val="008F4D37"/>
    <w:rsid w:val="008F5532"/>
    <w:rsid w:val="008F603A"/>
    <w:rsid w:val="008F609C"/>
    <w:rsid w:val="008F619E"/>
    <w:rsid w:val="008F69C1"/>
    <w:rsid w:val="008F757E"/>
    <w:rsid w:val="009004AF"/>
    <w:rsid w:val="00901FA0"/>
    <w:rsid w:val="00902370"/>
    <w:rsid w:val="00902442"/>
    <w:rsid w:val="00902530"/>
    <w:rsid w:val="009027A8"/>
    <w:rsid w:val="00902B96"/>
    <w:rsid w:val="009033C6"/>
    <w:rsid w:val="00903738"/>
    <w:rsid w:val="009047AB"/>
    <w:rsid w:val="00904C32"/>
    <w:rsid w:val="00904CF1"/>
    <w:rsid w:val="00904F8A"/>
    <w:rsid w:val="00905113"/>
    <w:rsid w:val="00905C47"/>
    <w:rsid w:val="00906047"/>
    <w:rsid w:val="009062AB"/>
    <w:rsid w:val="009071EC"/>
    <w:rsid w:val="009101DB"/>
    <w:rsid w:val="009109FB"/>
    <w:rsid w:val="00911185"/>
    <w:rsid w:val="009111A8"/>
    <w:rsid w:val="00911249"/>
    <w:rsid w:val="00911617"/>
    <w:rsid w:val="0091192C"/>
    <w:rsid w:val="00911B13"/>
    <w:rsid w:val="00911DEC"/>
    <w:rsid w:val="00911F22"/>
    <w:rsid w:val="009122AE"/>
    <w:rsid w:val="00912373"/>
    <w:rsid w:val="00912A9F"/>
    <w:rsid w:val="009135CA"/>
    <w:rsid w:val="009156FF"/>
    <w:rsid w:val="009167DD"/>
    <w:rsid w:val="00916B6D"/>
    <w:rsid w:val="00917B81"/>
    <w:rsid w:val="00917BC3"/>
    <w:rsid w:val="0092022B"/>
    <w:rsid w:val="009203C0"/>
    <w:rsid w:val="00920ED6"/>
    <w:rsid w:val="00921ED8"/>
    <w:rsid w:val="009224B3"/>
    <w:rsid w:val="00922CE8"/>
    <w:rsid w:val="00922F48"/>
    <w:rsid w:val="0092373C"/>
    <w:rsid w:val="009248B9"/>
    <w:rsid w:val="009253A1"/>
    <w:rsid w:val="00925645"/>
    <w:rsid w:val="009258F4"/>
    <w:rsid w:val="009259BD"/>
    <w:rsid w:val="00926463"/>
    <w:rsid w:val="00926B68"/>
    <w:rsid w:val="009275AE"/>
    <w:rsid w:val="00931995"/>
    <w:rsid w:val="00932D01"/>
    <w:rsid w:val="0093327E"/>
    <w:rsid w:val="009338B9"/>
    <w:rsid w:val="00933DDC"/>
    <w:rsid w:val="00933E02"/>
    <w:rsid w:val="00934BF3"/>
    <w:rsid w:val="00934D73"/>
    <w:rsid w:val="00934D9A"/>
    <w:rsid w:val="009350A2"/>
    <w:rsid w:val="009351AE"/>
    <w:rsid w:val="009352AC"/>
    <w:rsid w:val="00936031"/>
    <w:rsid w:val="00936982"/>
    <w:rsid w:val="00936B94"/>
    <w:rsid w:val="00936E8C"/>
    <w:rsid w:val="00937213"/>
    <w:rsid w:val="0093744F"/>
    <w:rsid w:val="0094071F"/>
    <w:rsid w:val="00940804"/>
    <w:rsid w:val="00940855"/>
    <w:rsid w:val="00941091"/>
    <w:rsid w:val="009425B4"/>
    <w:rsid w:val="00942996"/>
    <w:rsid w:val="00943DA7"/>
    <w:rsid w:val="0094487E"/>
    <w:rsid w:val="00945AC8"/>
    <w:rsid w:val="00946292"/>
    <w:rsid w:val="00946662"/>
    <w:rsid w:val="00946C9D"/>
    <w:rsid w:val="00947212"/>
    <w:rsid w:val="00947862"/>
    <w:rsid w:val="00947B95"/>
    <w:rsid w:val="0095079B"/>
    <w:rsid w:val="00950EDC"/>
    <w:rsid w:val="00951082"/>
    <w:rsid w:val="009513D5"/>
    <w:rsid w:val="00951B1E"/>
    <w:rsid w:val="00953245"/>
    <w:rsid w:val="00954A82"/>
    <w:rsid w:val="009551CE"/>
    <w:rsid w:val="00955DB1"/>
    <w:rsid w:val="009564A5"/>
    <w:rsid w:val="00956FF9"/>
    <w:rsid w:val="009570F4"/>
    <w:rsid w:val="009571EA"/>
    <w:rsid w:val="0096024B"/>
    <w:rsid w:val="009608B8"/>
    <w:rsid w:val="009611F3"/>
    <w:rsid w:val="0096141E"/>
    <w:rsid w:val="00962014"/>
    <w:rsid w:val="00962A75"/>
    <w:rsid w:val="00962FB8"/>
    <w:rsid w:val="0096305B"/>
    <w:rsid w:val="00963995"/>
    <w:rsid w:val="00963EAB"/>
    <w:rsid w:val="00963F3B"/>
    <w:rsid w:val="00964616"/>
    <w:rsid w:val="009648E9"/>
    <w:rsid w:val="00964C0F"/>
    <w:rsid w:val="00964D22"/>
    <w:rsid w:val="0096713C"/>
    <w:rsid w:val="00967FBE"/>
    <w:rsid w:val="00970593"/>
    <w:rsid w:val="009705A7"/>
    <w:rsid w:val="009709C4"/>
    <w:rsid w:val="0097117F"/>
    <w:rsid w:val="009712C1"/>
    <w:rsid w:val="00971FBE"/>
    <w:rsid w:val="00973032"/>
    <w:rsid w:val="00973704"/>
    <w:rsid w:val="00973B02"/>
    <w:rsid w:val="00973D22"/>
    <w:rsid w:val="00973E6C"/>
    <w:rsid w:val="00974BEA"/>
    <w:rsid w:val="00974D0A"/>
    <w:rsid w:val="009757FE"/>
    <w:rsid w:val="0097645A"/>
    <w:rsid w:val="0097671A"/>
    <w:rsid w:val="009776C3"/>
    <w:rsid w:val="009802E0"/>
    <w:rsid w:val="009806F6"/>
    <w:rsid w:val="009810B8"/>
    <w:rsid w:val="00981659"/>
    <w:rsid w:val="00981827"/>
    <w:rsid w:val="009824C6"/>
    <w:rsid w:val="00983587"/>
    <w:rsid w:val="00983697"/>
    <w:rsid w:val="00983E5F"/>
    <w:rsid w:val="009846DC"/>
    <w:rsid w:val="0098488E"/>
    <w:rsid w:val="00984EBC"/>
    <w:rsid w:val="00985E71"/>
    <w:rsid w:val="00985EC1"/>
    <w:rsid w:val="0098622F"/>
    <w:rsid w:val="00987CD2"/>
    <w:rsid w:val="00990148"/>
    <w:rsid w:val="009906CE"/>
    <w:rsid w:val="00990879"/>
    <w:rsid w:val="0099123C"/>
    <w:rsid w:val="00992330"/>
    <w:rsid w:val="0099251D"/>
    <w:rsid w:val="00992C67"/>
    <w:rsid w:val="009942C8"/>
    <w:rsid w:val="0099552A"/>
    <w:rsid w:val="00995AE9"/>
    <w:rsid w:val="00995B80"/>
    <w:rsid w:val="009969D2"/>
    <w:rsid w:val="00996C90"/>
    <w:rsid w:val="009979AA"/>
    <w:rsid w:val="00997E71"/>
    <w:rsid w:val="009A032E"/>
    <w:rsid w:val="009A059D"/>
    <w:rsid w:val="009A0930"/>
    <w:rsid w:val="009A0D9C"/>
    <w:rsid w:val="009A0DBA"/>
    <w:rsid w:val="009A13C8"/>
    <w:rsid w:val="009A346F"/>
    <w:rsid w:val="009A3B61"/>
    <w:rsid w:val="009A4A03"/>
    <w:rsid w:val="009A4BD1"/>
    <w:rsid w:val="009A4E83"/>
    <w:rsid w:val="009A5128"/>
    <w:rsid w:val="009A5559"/>
    <w:rsid w:val="009A5E1E"/>
    <w:rsid w:val="009A69BA"/>
    <w:rsid w:val="009A6E62"/>
    <w:rsid w:val="009A78BE"/>
    <w:rsid w:val="009B045E"/>
    <w:rsid w:val="009B061B"/>
    <w:rsid w:val="009B08B9"/>
    <w:rsid w:val="009B0B5E"/>
    <w:rsid w:val="009B0DE6"/>
    <w:rsid w:val="009B1A17"/>
    <w:rsid w:val="009B1EC1"/>
    <w:rsid w:val="009B2393"/>
    <w:rsid w:val="009B301F"/>
    <w:rsid w:val="009B4DB5"/>
    <w:rsid w:val="009B4DBE"/>
    <w:rsid w:val="009B4DE5"/>
    <w:rsid w:val="009B4DE6"/>
    <w:rsid w:val="009B5402"/>
    <w:rsid w:val="009B57FE"/>
    <w:rsid w:val="009B5A9C"/>
    <w:rsid w:val="009B62B1"/>
    <w:rsid w:val="009B65CA"/>
    <w:rsid w:val="009B66CC"/>
    <w:rsid w:val="009B6FB2"/>
    <w:rsid w:val="009B7104"/>
    <w:rsid w:val="009B74B6"/>
    <w:rsid w:val="009B76D7"/>
    <w:rsid w:val="009C017D"/>
    <w:rsid w:val="009C03A3"/>
    <w:rsid w:val="009C14BF"/>
    <w:rsid w:val="009C3545"/>
    <w:rsid w:val="009C3967"/>
    <w:rsid w:val="009C4316"/>
    <w:rsid w:val="009C4478"/>
    <w:rsid w:val="009C452B"/>
    <w:rsid w:val="009C4678"/>
    <w:rsid w:val="009C4B6D"/>
    <w:rsid w:val="009C6BBF"/>
    <w:rsid w:val="009C737A"/>
    <w:rsid w:val="009C7B4E"/>
    <w:rsid w:val="009D0A20"/>
    <w:rsid w:val="009D0E51"/>
    <w:rsid w:val="009D0F56"/>
    <w:rsid w:val="009D0F88"/>
    <w:rsid w:val="009D1A56"/>
    <w:rsid w:val="009D3460"/>
    <w:rsid w:val="009D542E"/>
    <w:rsid w:val="009D6C80"/>
    <w:rsid w:val="009D70E0"/>
    <w:rsid w:val="009E15B5"/>
    <w:rsid w:val="009E2B2F"/>
    <w:rsid w:val="009E2E88"/>
    <w:rsid w:val="009E494F"/>
    <w:rsid w:val="009E5056"/>
    <w:rsid w:val="009E52FE"/>
    <w:rsid w:val="009E56D5"/>
    <w:rsid w:val="009E6CA4"/>
    <w:rsid w:val="009E73CA"/>
    <w:rsid w:val="009E769E"/>
    <w:rsid w:val="009F0619"/>
    <w:rsid w:val="009F0CC7"/>
    <w:rsid w:val="009F159F"/>
    <w:rsid w:val="009F1719"/>
    <w:rsid w:val="009F1E0C"/>
    <w:rsid w:val="009F2040"/>
    <w:rsid w:val="009F288A"/>
    <w:rsid w:val="009F5F02"/>
    <w:rsid w:val="009F7000"/>
    <w:rsid w:val="009F7AA9"/>
    <w:rsid w:val="009F7C8C"/>
    <w:rsid w:val="009F7F05"/>
    <w:rsid w:val="00A00277"/>
    <w:rsid w:val="00A00293"/>
    <w:rsid w:val="00A01742"/>
    <w:rsid w:val="00A01C47"/>
    <w:rsid w:val="00A02CF0"/>
    <w:rsid w:val="00A043C0"/>
    <w:rsid w:val="00A0450E"/>
    <w:rsid w:val="00A05498"/>
    <w:rsid w:val="00A06071"/>
    <w:rsid w:val="00A061A9"/>
    <w:rsid w:val="00A06435"/>
    <w:rsid w:val="00A065B3"/>
    <w:rsid w:val="00A069EB"/>
    <w:rsid w:val="00A07657"/>
    <w:rsid w:val="00A07AD7"/>
    <w:rsid w:val="00A1057F"/>
    <w:rsid w:val="00A105A6"/>
    <w:rsid w:val="00A11209"/>
    <w:rsid w:val="00A11457"/>
    <w:rsid w:val="00A11C86"/>
    <w:rsid w:val="00A12637"/>
    <w:rsid w:val="00A13612"/>
    <w:rsid w:val="00A14A4D"/>
    <w:rsid w:val="00A14DFF"/>
    <w:rsid w:val="00A15881"/>
    <w:rsid w:val="00A16B6E"/>
    <w:rsid w:val="00A17019"/>
    <w:rsid w:val="00A17419"/>
    <w:rsid w:val="00A174A0"/>
    <w:rsid w:val="00A20581"/>
    <w:rsid w:val="00A20F32"/>
    <w:rsid w:val="00A21B32"/>
    <w:rsid w:val="00A22B62"/>
    <w:rsid w:val="00A23D63"/>
    <w:rsid w:val="00A249D4"/>
    <w:rsid w:val="00A249F2"/>
    <w:rsid w:val="00A24B7D"/>
    <w:rsid w:val="00A24F58"/>
    <w:rsid w:val="00A25272"/>
    <w:rsid w:val="00A25407"/>
    <w:rsid w:val="00A258DA"/>
    <w:rsid w:val="00A2597F"/>
    <w:rsid w:val="00A2631C"/>
    <w:rsid w:val="00A2688B"/>
    <w:rsid w:val="00A27186"/>
    <w:rsid w:val="00A27C92"/>
    <w:rsid w:val="00A27C95"/>
    <w:rsid w:val="00A310AC"/>
    <w:rsid w:val="00A3126D"/>
    <w:rsid w:val="00A31E1E"/>
    <w:rsid w:val="00A337FA"/>
    <w:rsid w:val="00A33E5A"/>
    <w:rsid w:val="00A342C3"/>
    <w:rsid w:val="00A35B5A"/>
    <w:rsid w:val="00A40122"/>
    <w:rsid w:val="00A40B05"/>
    <w:rsid w:val="00A43569"/>
    <w:rsid w:val="00A44A31"/>
    <w:rsid w:val="00A4562C"/>
    <w:rsid w:val="00A46AB7"/>
    <w:rsid w:val="00A46DEB"/>
    <w:rsid w:val="00A515F8"/>
    <w:rsid w:val="00A52894"/>
    <w:rsid w:val="00A52D56"/>
    <w:rsid w:val="00A5308E"/>
    <w:rsid w:val="00A533CE"/>
    <w:rsid w:val="00A5393A"/>
    <w:rsid w:val="00A54118"/>
    <w:rsid w:val="00A54BFB"/>
    <w:rsid w:val="00A55EBF"/>
    <w:rsid w:val="00A56213"/>
    <w:rsid w:val="00A56666"/>
    <w:rsid w:val="00A5707A"/>
    <w:rsid w:val="00A570F3"/>
    <w:rsid w:val="00A57235"/>
    <w:rsid w:val="00A5744E"/>
    <w:rsid w:val="00A574E1"/>
    <w:rsid w:val="00A57DB8"/>
    <w:rsid w:val="00A61896"/>
    <w:rsid w:val="00A62A7A"/>
    <w:rsid w:val="00A62BE1"/>
    <w:rsid w:val="00A62C64"/>
    <w:rsid w:val="00A64566"/>
    <w:rsid w:val="00A64E9E"/>
    <w:rsid w:val="00A657D6"/>
    <w:rsid w:val="00A65D15"/>
    <w:rsid w:val="00A66392"/>
    <w:rsid w:val="00A66B6C"/>
    <w:rsid w:val="00A7073F"/>
    <w:rsid w:val="00A70B44"/>
    <w:rsid w:val="00A7116D"/>
    <w:rsid w:val="00A71374"/>
    <w:rsid w:val="00A7189B"/>
    <w:rsid w:val="00A71BA7"/>
    <w:rsid w:val="00A71FD8"/>
    <w:rsid w:val="00A72620"/>
    <w:rsid w:val="00A73670"/>
    <w:rsid w:val="00A7424D"/>
    <w:rsid w:val="00A742F4"/>
    <w:rsid w:val="00A7487E"/>
    <w:rsid w:val="00A74B04"/>
    <w:rsid w:val="00A7614A"/>
    <w:rsid w:val="00A76A05"/>
    <w:rsid w:val="00A76BD9"/>
    <w:rsid w:val="00A775E0"/>
    <w:rsid w:val="00A77794"/>
    <w:rsid w:val="00A77848"/>
    <w:rsid w:val="00A77C0B"/>
    <w:rsid w:val="00A80337"/>
    <w:rsid w:val="00A8085C"/>
    <w:rsid w:val="00A81376"/>
    <w:rsid w:val="00A814FD"/>
    <w:rsid w:val="00A81DDF"/>
    <w:rsid w:val="00A81F73"/>
    <w:rsid w:val="00A83325"/>
    <w:rsid w:val="00A876BB"/>
    <w:rsid w:val="00A87A70"/>
    <w:rsid w:val="00A90674"/>
    <w:rsid w:val="00A91939"/>
    <w:rsid w:val="00A91D4D"/>
    <w:rsid w:val="00A92EB8"/>
    <w:rsid w:val="00A938E0"/>
    <w:rsid w:val="00A93EE5"/>
    <w:rsid w:val="00A94C2C"/>
    <w:rsid w:val="00A95FD6"/>
    <w:rsid w:val="00A96333"/>
    <w:rsid w:val="00A9636A"/>
    <w:rsid w:val="00A9696A"/>
    <w:rsid w:val="00AA0CBC"/>
    <w:rsid w:val="00AA0EF2"/>
    <w:rsid w:val="00AA1596"/>
    <w:rsid w:val="00AA15B1"/>
    <w:rsid w:val="00AA1D64"/>
    <w:rsid w:val="00AA28AD"/>
    <w:rsid w:val="00AA2BB0"/>
    <w:rsid w:val="00AA3690"/>
    <w:rsid w:val="00AA4023"/>
    <w:rsid w:val="00AA4B31"/>
    <w:rsid w:val="00AA599C"/>
    <w:rsid w:val="00AA5ED8"/>
    <w:rsid w:val="00AA5FC5"/>
    <w:rsid w:val="00AA6809"/>
    <w:rsid w:val="00AA6AF8"/>
    <w:rsid w:val="00AA6F05"/>
    <w:rsid w:val="00AA6FC9"/>
    <w:rsid w:val="00AA7692"/>
    <w:rsid w:val="00AA7B00"/>
    <w:rsid w:val="00AA7B50"/>
    <w:rsid w:val="00AB001E"/>
    <w:rsid w:val="00AB0A15"/>
    <w:rsid w:val="00AB0E56"/>
    <w:rsid w:val="00AB0E99"/>
    <w:rsid w:val="00AB140C"/>
    <w:rsid w:val="00AB1BB8"/>
    <w:rsid w:val="00AB1DA1"/>
    <w:rsid w:val="00AB2D52"/>
    <w:rsid w:val="00AB3CE7"/>
    <w:rsid w:val="00AB48A5"/>
    <w:rsid w:val="00AB5296"/>
    <w:rsid w:val="00AB5E27"/>
    <w:rsid w:val="00AB65E2"/>
    <w:rsid w:val="00AB703B"/>
    <w:rsid w:val="00AB7B27"/>
    <w:rsid w:val="00AC0091"/>
    <w:rsid w:val="00AC078D"/>
    <w:rsid w:val="00AC1333"/>
    <w:rsid w:val="00AC212D"/>
    <w:rsid w:val="00AC26DA"/>
    <w:rsid w:val="00AC346B"/>
    <w:rsid w:val="00AC363B"/>
    <w:rsid w:val="00AC3948"/>
    <w:rsid w:val="00AC54BE"/>
    <w:rsid w:val="00AC58CC"/>
    <w:rsid w:val="00AC5A9A"/>
    <w:rsid w:val="00AC6A00"/>
    <w:rsid w:val="00AC7794"/>
    <w:rsid w:val="00AD0994"/>
    <w:rsid w:val="00AD0FAF"/>
    <w:rsid w:val="00AD1AA1"/>
    <w:rsid w:val="00AD1C92"/>
    <w:rsid w:val="00AD2948"/>
    <w:rsid w:val="00AD57B9"/>
    <w:rsid w:val="00AD6234"/>
    <w:rsid w:val="00AD6DFD"/>
    <w:rsid w:val="00AD709A"/>
    <w:rsid w:val="00AD7941"/>
    <w:rsid w:val="00AE14C8"/>
    <w:rsid w:val="00AE14E3"/>
    <w:rsid w:val="00AE429F"/>
    <w:rsid w:val="00AE4691"/>
    <w:rsid w:val="00AE4AA6"/>
    <w:rsid w:val="00AE4BBE"/>
    <w:rsid w:val="00AE4C25"/>
    <w:rsid w:val="00AE4F36"/>
    <w:rsid w:val="00AE5CBF"/>
    <w:rsid w:val="00AE5D43"/>
    <w:rsid w:val="00AE6210"/>
    <w:rsid w:val="00AE68EF"/>
    <w:rsid w:val="00AE73F1"/>
    <w:rsid w:val="00AF0C10"/>
    <w:rsid w:val="00AF0E4B"/>
    <w:rsid w:val="00AF1909"/>
    <w:rsid w:val="00AF2454"/>
    <w:rsid w:val="00AF335E"/>
    <w:rsid w:val="00AF3851"/>
    <w:rsid w:val="00AF5F26"/>
    <w:rsid w:val="00AF68EA"/>
    <w:rsid w:val="00AF6A0B"/>
    <w:rsid w:val="00AF771D"/>
    <w:rsid w:val="00B003D6"/>
    <w:rsid w:val="00B01BBD"/>
    <w:rsid w:val="00B04221"/>
    <w:rsid w:val="00B043F1"/>
    <w:rsid w:val="00B0450F"/>
    <w:rsid w:val="00B0453C"/>
    <w:rsid w:val="00B04AEE"/>
    <w:rsid w:val="00B05A33"/>
    <w:rsid w:val="00B06BE5"/>
    <w:rsid w:val="00B06C5C"/>
    <w:rsid w:val="00B07972"/>
    <w:rsid w:val="00B07DB2"/>
    <w:rsid w:val="00B10262"/>
    <w:rsid w:val="00B1079A"/>
    <w:rsid w:val="00B10A9A"/>
    <w:rsid w:val="00B11558"/>
    <w:rsid w:val="00B1214E"/>
    <w:rsid w:val="00B1241F"/>
    <w:rsid w:val="00B12542"/>
    <w:rsid w:val="00B127C3"/>
    <w:rsid w:val="00B1304D"/>
    <w:rsid w:val="00B15CEF"/>
    <w:rsid w:val="00B15D0B"/>
    <w:rsid w:val="00B15F65"/>
    <w:rsid w:val="00B16930"/>
    <w:rsid w:val="00B16FE1"/>
    <w:rsid w:val="00B21E7C"/>
    <w:rsid w:val="00B2209F"/>
    <w:rsid w:val="00B222D5"/>
    <w:rsid w:val="00B2270E"/>
    <w:rsid w:val="00B229DE"/>
    <w:rsid w:val="00B23862"/>
    <w:rsid w:val="00B24383"/>
    <w:rsid w:val="00B24B9F"/>
    <w:rsid w:val="00B24C69"/>
    <w:rsid w:val="00B2534A"/>
    <w:rsid w:val="00B26E2D"/>
    <w:rsid w:val="00B275B9"/>
    <w:rsid w:val="00B27B3A"/>
    <w:rsid w:val="00B30762"/>
    <w:rsid w:val="00B30817"/>
    <w:rsid w:val="00B30E3F"/>
    <w:rsid w:val="00B31745"/>
    <w:rsid w:val="00B31BED"/>
    <w:rsid w:val="00B32AD0"/>
    <w:rsid w:val="00B32DFE"/>
    <w:rsid w:val="00B335E6"/>
    <w:rsid w:val="00B33DDF"/>
    <w:rsid w:val="00B35367"/>
    <w:rsid w:val="00B36139"/>
    <w:rsid w:val="00B36641"/>
    <w:rsid w:val="00B3671E"/>
    <w:rsid w:val="00B3675F"/>
    <w:rsid w:val="00B36B82"/>
    <w:rsid w:val="00B36DA9"/>
    <w:rsid w:val="00B3763C"/>
    <w:rsid w:val="00B3790A"/>
    <w:rsid w:val="00B40917"/>
    <w:rsid w:val="00B41AB1"/>
    <w:rsid w:val="00B42918"/>
    <w:rsid w:val="00B42BBB"/>
    <w:rsid w:val="00B42F28"/>
    <w:rsid w:val="00B4444D"/>
    <w:rsid w:val="00B45820"/>
    <w:rsid w:val="00B4605A"/>
    <w:rsid w:val="00B462CF"/>
    <w:rsid w:val="00B4723F"/>
    <w:rsid w:val="00B51298"/>
    <w:rsid w:val="00B51C95"/>
    <w:rsid w:val="00B52057"/>
    <w:rsid w:val="00B53D67"/>
    <w:rsid w:val="00B53E9B"/>
    <w:rsid w:val="00B54648"/>
    <w:rsid w:val="00B55209"/>
    <w:rsid w:val="00B55481"/>
    <w:rsid w:val="00B55905"/>
    <w:rsid w:val="00B5591D"/>
    <w:rsid w:val="00B564E7"/>
    <w:rsid w:val="00B5655A"/>
    <w:rsid w:val="00B5694F"/>
    <w:rsid w:val="00B56E64"/>
    <w:rsid w:val="00B576C5"/>
    <w:rsid w:val="00B577B5"/>
    <w:rsid w:val="00B57C2F"/>
    <w:rsid w:val="00B6018A"/>
    <w:rsid w:val="00B6029E"/>
    <w:rsid w:val="00B60929"/>
    <w:rsid w:val="00B613D5"/>
    <w:rsid w:val="00B614C8"/>
    <w:rsid w:val="00B62427"/>
    <w:rsid w:val="00B64592"/>
    <w:rsid w:val="00B64C5D"/>
    <w:rsid w:val="00B64F51"/>
    <w:rsid w:val="00B64FB3"/>
    <w:rsid w:val="00B65705"/>
    <w:rsid w:val="00B702D1"/>
    <w:rsid w:val="00B706AA"/>
    <w:rsid w:val="00B71E35"/>
    <w:rsid w:val="00B726E7"/>
    <w:rsid w:val="00B73785"/>
    <w:rsid w:val="00B74162"/>
    <w:rsid w:val="00B74F67"/>
    <w:rsid w:val="00B75471"/>
    <w:rsid w:val="00B75CAA"/>
    <w:rsid w:val="00B75CCC"/>
    <w:rsid w:val="00B7621B"/>
    <w:rsid w:val="00B77148"/>
    <w:rsid w:val="00B77FED"/>
    <w:rsid w:val="00B80E47"/>
    <w:rsid w:val="00B821B0"/>
    <w:rsid w:val="00B82BAC"/>
    <w:rsid w:val="00B82BDA"/>
    <w:rsid w:val="00B83353"/>
    <w:rsid w:val="00B838DA"/>
    <w:rsid w:val="00B847E5"/>
    <w:rsid w:val="00B85F69"/>
    <w:rsid w:val="00B87475"/>
    <w:rsid w:val="00B878A7"/>
    <w:rsid w:val="00B87EFB"/>
    <w:rsid w:val="00B900A0"/>
    <w:rsid w:val="00B90239"/>
    <w:rsid w:val="00B9059B"/>
    <w:rsid w:val="00B908C6"/>
    <w:rsid w:val="00B90D98"/>
    <w:rsid w:val="00B91056"/>
    <w:rsid w:val="00B91117"/>
    <w:rsid w:val="00B9179E"/>
    <w:rsid w:val="00B91A67"/>
    <w:rsid w:val="00B91D80"/>
    <w:rsid w:val="00B9240A"/>
    <w:rsid w:val="00B9344E"/>
    <w:rsid w:val="00B94AFA"/>
    <w:rsid w:val="00B94F82"/>
    <w:rsid w:val="00B957B9"/>
    <w:rsid w:val="00B96F75"/>
    <w:rsid w:val="00BA057E"/>
    <w:rsid w:val="00BA3228"/>
    <w:rsid w:val="00BA324E"/>
    <w:rsid w:val="00BA4010"/>
    <w:rsid w:val="00BA4DA1"/>
    <w:rsid w:val="00BA52FA"/>
    <w:rsid w:val="00BA55A6"/>
    <w:rsid w:val="00BA56E3"/>
    <w:rsid w:val="00BA78B3"/>
    <w:rsid w:val="00BA7AC0"/>
    <w:rsid w:val="00BA7B5E"/>
    <w:rsid w:val="00BB0705"/>
    <w:rsid w:val="00BB0CF2"/>
    <w:rsid w:val="00BB0ED7"/>
    <w:rsid w:val="00BB170D"/>
    <w:rsid w:val="00BB1953"/>
    <w:rsid w:val="00BB2E72"/>
    <w:rsid w:val="00BB2F1A"/>
    <w:rsid w:val="00BB37BB"/>
    <w:rsid w:val="00BB3803"/>
    <w:rsid w:val="00BB40E3"/>
    <w:rsid w:val="00BB4994"/>
    <w:rsid w:val="00BB547D"/>
    <w:rsid w:val="00BB58D2"/>
    <w:rsid w:val="00BB5D4C"/>
    <w:rsid w:val="00BB6254"/>
    <w:rsid w:val="00BB6EAB"/>
    <w:rsid w:val="00BC0076"/>
    <w:rsid w:val="00BC0157"/>
    <w:rsid w:val="00BC1086"/>
    <w:rsid w:val="00BC1D53"/>
    <w:rsid w:val="00BC3856"/>
    <w:rsid w:val="00BC4E26"/>
    <w:rsid w:val="00BC6CC6"/>
    <w:rsid w:val="00BC780E"/>
    <w:rsid w:val="00BC78DB"/>
    <w:rsid w:val="00BC7C49"/>
    <w:rsid w:val="00BD0567"/>
    <w:rsid w:val="00BD1F2D"/>
    <w:rsid w:val="00BD2412"/>
    <w:rsid w:val="00BD4813"/>
    <w:rsid w:val="00BD4FB9"/>
    <w:rsid w:val="00BD56C9"/>
    <w:rsid w:val="00BD5ADE"/>
    <w:rsid w:val="00BD6485"/>
    <w:rsid w:val="00BD6BF7"/>
    <w:rsid w:val="00BD7A90"/>
    <w:rsid w:val="00BD7B2A"/>
    <w:rsid w:val="00BE0060"/>
    <w:rsid w:val="00BE08F2"/>
    <w:rsid w:val="00BE0B0D"/>
    <w:rsid w:val="00BE11BB"/>
    <w:rsid w:val="00BE165A"/>
    <w:rsid w:val="00BE1B02"/>
    <w:rsid w:val="00BE25CF"/>
    <w:rsid w:val="00BE3AD6"/>
    <w:rsid w:val="00BE3D09"/>
    <w:rsid w:val="00BE40B6"/>
    <w:rsid w:val="00BE459F"/>
    <w:rsid w:val="00BE49F0"/>
    <w:rsid w:val="00BE4C70"/>
    <w:rsid w:val="00BE55C0"/>
    <w:rsid w:val="00BE5896"/>
    <w:rsid w:val="00BE69C3"/>
    <w:rsid w:val="00BE7706"/>
    <w:rsid w:val="00BE7EE4"/>
    <w:rsid w:val="00BF0724"/>
    <w:rsid w:val="00BF0CDE"/>
    <w:rsid w:val="00BF0D4A"/>
    <w:rsid w:val="00BF0DD5"/>
    <w:rsid w:val="00BF1307"/>
    <w:rsid w:val="00BF135A"/>
    <w:rsid w:val="00BF1454"/>
    <w:rsid w:val="00BF3822"/>
    <w:rsid w:val="00BF482E"/>
    <w:rsid w:val="00BF53D2"/>
    <w:rsid w:val="00BF569F"/>
    <w:rsid w:val="00BF63BE"/>
    <w:rsid w:val="00BF7B9D"/>
    <w:rsid w:val="00BF7FD4"/>
    <w:rsid w:val="00C0023B"/>
    <w:rsid w:val="00C00F60"/>
    <w:rsid w:val="00C0109C"/>
    <w:rsid w:val="00C01240"/>
    <w:rsid w:val="00C023EF"/>
    <w:rsid w:val="00C033D4"/>
    <w:rsid w:val="00C03852"/>
    <w:rsid w:val="00C046B4"/>
    <w:rsid w:val="00C04D98"/>
    <w:rsid w:val="00C04FFE"/>
    <w:rsid w:val="00C05628"/>
    <w:rsid w:val="00C05DA2"/>
    <w:rsid w:val="00C05ECF"/>
    <w:rsid w:val="00C05EE3"/>
    <w:rsid w:val="00C0665D"/>
    <w:rsid w:val="00C067DA"/>
    <w:rsid w:val="00C0685B"/>
    <w:rsid w:val="00C0711E"/>
    <w:rsid w:val="00C071FB"/>
    <w:rsid w:val="00C07B51"/>
    <w:rsid w:val="00C07FA6"/>
    <w:rsid w:val="00C108E9"/>
    <w:rsid w:val="00C10CD0"/>
    <w:rsid w:val="00C11932"/>
    <w:rsid w:val="00C125A9"/>
    <w:rsid w:val="00C12E55"/>
    <w:rsid w:val="00C139FE"/>
    <w:rsid w:val="00C1461A"/>
    <w:rsid w:val="00C15C21"/>
    <w:rsid w:val="00C16FA6"/>
    <w:rsid w:val="00C1718C"/>
    <w:rsid w:val="00C2161C"/>
    <w:rsid w:val="00C2169C"/>
    <w:rsid w:val="00C21D22"/>
    <w:rsid w:val="00C21D90"/>
    <w:rsid w:val="00C21E0B"/>
    <w:rsid w:val="00C23D57"/>
    <w:rsid w:val="00C24B74"/>
    <w:rsid w:val="00C25559"/>
    <w:rsid w:val="00C260E6"/>
    <w:rsid w:val="00C261BB"/>
    <w:rsid w:val="00C26BAA"/>
    <w:rsid w:val="00C26D5D"/>
    <w:rsid w:val="00C27427"/>
    <w:rsid w:val="00C27556"/>
    <w:rsid w:val="00C27911"/>
    <w:rsid w:val="00C312DC"/>
    <w:rsid w:val="00C316CB"/>
    <w:rsid w:val="00C316ED"/>
    <w:rsid w:val="00C31BF4"/>
    <w:rsid w:val="00C327F7"/>
    <w:rsid w:val="00C33050"/>
    <w:rsid w:val="00C34B21"/>
    <w:rsid w:val="00C35BF8"/>
    <w:rsid w:val="00C35D13"/>
    <w:rsid w:val="00C35DB8"/>
    <w:rsid w:val="00C36373"/>
    <w:rsid w:val="00C36A94"/>
    <w:rsid w:val="00C37D47"/>
    <w:rsid w:val="00C406FC"/>
    <w:rsid w:val="00C40D24"/>
    <w:rsid w:val="00C417E2"/>
    <w:rsid w:val="00C4191F"/>
    <w:rsid w:val="00C41F82"/>
    <w:rsid w:val="00C443A8"/>
    <w:rsid w:val="00C458E0"/>
    <w:rsid w:val="00C46DC2"/>
    <w:rsid w:val="00C47189"/>
    <w:rsid w:val="00C4790D"/>
    <w:rsid w:val="00C5131F"/>
    <w:rsid w:val="00C5145D"/>
    <w:rsid w:val="00C51C9A"/>
    <w:rsid w:val="00C54CE4"/>
    <w:rsid w:val="00C54EB3"/>
    <w:rsid w:val="00C55D11"/>
    <w:rsid w:val="00C56712"/>
    <w:rsid w:val="00C5770C"/>
    <w:rsid w:val="00C57A2C"/>
    <w:rsid w:val="00C607FD"/>
    <w:rsid w:val="00C61A00"/>
    <w:rsid w:val="00C61F1F"/>
    <w:rsid w:val="00C62528"/>
    <w:rsid w:val="00C62793"/>
    <w:rsid w:val="00C62D4A"/>
    <w:rsid w:val="00C63522"/>
    <w:rsid w:val="00C637CE"/>
    <w:rsid w:val="00C63A02"/>
    <w:rsid w:val="00C63D77"/>
    <w:rsid w:val="00C63FC1"/>
    <w:rsid w:val="00C643ED"/>
    <w:rsid w:val="00C64C05"/>
    <w:rsid w:val="00C64E96"/>
    <w:rsid w:val="00C65046"/>
    <w:rsid w:val="00C6531E"/>
    <w:rsid w:val="00C65542"/>
    <w:rsid w:val="00C66440"/>
    <w:rsid w:val="00C66559"/>
    <w:rsid w:val="00C66A30"/>
    <w:rsid w:val="00C6736B"/>
    <w:rsid w:val="00C702C5"/>
    <w:rsid w:val="00C70C47"/>
    <w:rsid w:val="00C72031"/>
    <w:rsid w:val="00C722DB"/>
    <w:rsid w:val="00C7261D"/>
    <w:rsid w:val="00C72748"/>
    <w:rsid w:val="00C74C81"/>
    <w:rsid w:val="00C759B9"/>
    <w:rsid w:val="00C770E3"/>
    <w:rsid w:val="00C77640"/>
    <w:rsid w:val="00C77991"/>
    <w:rsid w:val="00C77F95"/>
    <w:rsid w:val="00C801EF"/>
    <w:rsid w:val="00C80EDD"/>
    <w:rsid w:val="00C81A00"/>
    <w:rsid w:val="00C81C45"/>
    <w:rsid w:val="00C82CDB"/>
    <w:rsid w:val="00C83253"/>
    <w:rsid w:val="00C843F0"/>
    <w:rsid w:val="00C84418"/>
    <w:rsid w:val="00C844BF"/>
    <w:rsid w:val="00C84B3B"/>
    <w:rsid w:val="00C85353"/>
    <w:rsid w:val="00C85844"/>
    <w:rsid w:val="00C85949"/>
    <w:rsid w:val="00C8598F"/>
    <w:rsid w:val="00C8636E"/>
    <w:rsid w:val="00C86A70"/>
    <w:rsid w:val="00C9075B"/>
    <w:rsid w:val="00C91485"/>
    <w:rsid w:val="00C91894"/>
    <w:rsid w:val="00C92746"/>
    <w:rsid w:val="00C927CF"/>
    <w:rsid w:val="00C92E33"/>
    <w:rsid w:val="00C93015"/>
    <w:rsid w:val="00C9418D"/>
    <w:rsid w:val="00C948FD"/>
    <w:rsid w:val="00C954C2"/>
    <w:rsid w:val="00C96414"/>
    <w:rsid w:val="00C973AD"/>
    <w:rsid w:val="00CA0312"/>
    <w:rsid w:val="00CA10CF"/>
    <w:rsid w:val="00CA15B5"/>
    <w:rsid w:val="00CA1D09"/>
    <w:rsid w:val="00CA1E26"/>
    <w:rsid w:val="00CA22BB"/>
    <w:rsid w:val="00CA2CE6"/>
    <w:rsid w:val="00CA2D6E"/>
    <w:rsid w:val="00CA3048"/>
    <w:rsid w:val="00CA35B4"/>
    <w:rsid w:val="00CA3795"/>
    <w:rsid w:val="00CA4884"/>
    <w:rsid w:val="00CA4C9D"/>
    <w:rsid w:val="00CA6B8C"/>
    <w:rsid w:val="00CA6C5B"/>
    <w:rsid w:val="00CA7E6D"/>
    <w:rsid w:val="00CA7E92"/>
    <w:rsid w:val="00CB0547"/>
    <w:rsid w:val="00CB0BE9"/>
    <w:rsid w:val="00CB0D0F"/>
    <w:rsid w:val="00CB1133"/>
    <w:rsid w:val="00CB1381"/>
    <w:rsid w:val="00CB1D80"/>
    <w:rsid w:val="00CB29DB"/>
    <w:rsid w:val="00CB2C00"/>
    <w:rsid w:val="00CB3911"/>
    <w:rsid w:val="00CB4711"/>
    <w:rsid w:val="00CB48C4"/>
    <w:rsid w:val="00CB5042"/>
    <w:rsid w:val="00CB5422"/>
    <w:rsid w:val="00CB5821"/>
    <w:rsid w:val="00CB5957"/>
    <w:rsid w:val="00CB5B82"/>
    <w:rsid w:val="00CB6397"/>
    <w:rsid w:val="00CB68E0"/>
    <w:rsid w:val="00CB6B5E"/>
    <w:rsid w:val="00CC075D"/>
    <w:rsid w:val="00CC087E"/>
    <w:rsid w:val="00CC0C75"/>
    <w:rsid w:val="00CC0CA6"/>
    <w:rsid w:val="00CC1694"/>
    <w:rsid w:val="00CC2439"/>
    <w:rsid w:val="00CC2938"/>
    <w:rsid w:val="00CC2D86"/>
    <w:rsid w:val="00CC2EEF"/>
    <w:rsid w:val="00CC3224"/>
    <w:rsid w:val="00CC34BD"/>
    <w:rsid w:val="00CC3D60"/>
    <w:rsid w:val="00CC4086"/>
    <w:rsid w:val="00CC4449"/>
    <w:rsid w:val="00CC5D09"/>
    <w:rsid w:val="00CC66BF"/>
    <w:rsid w:val="00CD0536"/>
    <w:rsid w:val="00CD144E"/>
    <w:rsid w:val="00CD217F"/>
    <w:rsid w:val="00CD23D7"/>
    <w:rsid w:val="00CD3B68"/>
    <w:rsid w:val="00CD4923"/>
    <w:rsid w:val="00CD5DEB"/>
    <w:rsid w:val="00CD6279"/>
    <w:rsid w:val="00CD678A"/>
    <w:rsid w:val="00CD6966"/>
    <w:rsid w:val="00CE07C9"/>
    <w:rsid w:val="00CE0C20"/>
    <w:rsid w:val="00CE16A8"/>
    <w:rsid w:val="00CE1D54"/>
    <w:rsid w:val="00CE26B4"/>
    <w:rsid w:val="00CE2CE9"/>
    <w:rsid w:val="00CE30FD"/>
    <w:rsid w:val="00CE3525"/>
    <w:rsid w:val="00CE3CE4"/>
    <w:rsid w:val="00CE3CFA"/>
    <w:rsid w:val="00CE419B"/>
    <w:rsid w:val="00CE4F73"/>
    <w:rsid w:val="00CE54B9"/>
    <w:rsid w:val="00CE63E3"/>
    <w:rsid w:val="00CE725F"/>
    <w:rsid w:val="00CE730C"/>
    <w:rsid w:val="00CE73AB"/>
    <w:rsid w:val="00CE7490"/>
    <w:rsid w:val="00CF0225"/>
    <w:rsid w:val="00CF03FD"/>
    <w:rsid w:val="00CF0465"/>
    <w:rsid w:val="00CF1C24"/>
    <w:rsid w:val="00CF1F07"/>
    <w:rsid w:val="00CF20E8"/>
    <w:rsid w:val="00CF3171"/>
    <w:rsid w:val="00CF3A88"/>
    <w:rsid w:val="00CF3F84"/>
    <w:rsid w:val="00CF6E9F"/>
    <w:rsid w:val="00CF7042"/>
    <w:rsid w:val="00CF708C"/>
    <w:rsid w:val="00CF7574"/>
    <w:rsid w:val="00CF7874"/>
    <w:rsid w:val="00D0088E"/>
    <w:rsid w:val="00D02117"/>
    <w:rsid w:val="00D0213E"/>
    <w:rsid w:val="00D024FF"/>
    <w:rsid w:val="00D025B1"/>
    <w:rsid w:val="00D0260E"/>
    <w:rsid w:val="00D02A35"/>
    <w:rsid w:val="00D02E7F"/>
    <w:rsid w:val="00D0357B"/>
    <w:rsid w:val="00D03BF8"/>
    <w:rsid w:val="00D040F8"/>
    <w:rsid w:val="00D046A5"/>
    <w:rsid w:val="00D0549E"/>
    <w:rsid w:val="00D05A92"/>
    <w:rsid w:val="00D060F6"/>
    <w:rsid w:val="00D06ADF"/>
    <w:rsid w:val="00D078CC"/>
    <w:rsid w:val="00D101D3"/>
    <w:rsid w:val="00D11DF0"/>
    <w:rsid w:val="00D12BBE"/>
    <w:rsid w:val="00D12FC1"/>
    <w:rsid w:val="00D13497"/>
    <w:rsid w:val="00D13767"/>
    <w:rsid w:val="00D154EE"/>
    <w:rsid w:val="00D16D56"/>
    <w:rsid w:val="00D173D9"/>
    <w:rsid w:val="00D17875"/>
    <w:rsid w:val="00D21FB8"/>
    <w:rsid w:val="00D222D5"/>
    <w:rsid w:val="00D2270B"/>
    <w:rsid w:val="00D22CA4"/>
    <w:rsid w:val="00D23305"/>
    <w:rsid w:val="00D234A6"/>
    <w:rsid w:val="00D236AA"/>
    <w:rsid w:val="00D25200"/>
    <w:rsid w:val="00D2522D"/>
    <w:rsid w:val="00D2535B"/>
    <w:rsid w:val="00D270AC"/>
    <w:rsid w:val="00D27374"/>
    <w:rsid w:val="00D27853"/>
    <w:rsid w:val="00D31270"/>
    <w:rsid w:val="00D31FB0"/>
    <w:rsid w:val="00D32F5F"/>
    <w:rsid w:val="00D33213"/>
    <w:rsid w:val="00D33273"/>
    <w:rsid w:val="00D34328"/>
    <w:rsid w:val="00D346D4"/>
    <w:rsid w:val="00D34793"/>
    <w:rsid w:val="00D34DF2"/>
    <w:rsid w:val="00D357A6"/>
    <w:rsid w:val="00D35FDE"/>
    <w:rsid w:val="00D3612D"/>
    <w:rsid w:val="00D363BF"/>
    <w:rsid w:val="00D36555"/>
    <w:rsid w:val="00D37170"/>
    <w:rsid w:val="00D378C4"/>
    <w:rsid w:val="00D37EAD"/>
    <w:rsid w:val="00D37FAD"/>
    <w:rsid w:val="00D43552"/>
    <w:rsid w:val="00D4398F"/>
    <w:rsid w:val="00D4474C"/>
    <w:rsid w:val="00D447AF"/>
    <w:rsid w:val="00D44D31"/>
    <w:rsid w:val="00D45931"/>
    <w:rsid w:val="00D46000"/>
    <w:rsid w:val="00D5241C"/>
    <w:rsid w:val="00D5414B"/>
    <w:rsid w:val="00D54305"/>
    <w:rsid w:val="00D55668"/>
    <w:rsid w:val="00D556E8"/>
    <w:rsid w:val="00D55ED1"/>
    <w:rsid w:val="00D56B3D"/>
    <w:rsid w:val="00D56BA8"/>
    <w:rsid w:val="00D573B8"/>
    <w:rsid w:val="00D608AC"/>
    <w:rsid w:val="00D61148"/>
    <w:rsid w:val="00D61EDD"/>
    <w:rsid w:val="00D621EB"/>
    <w:rsid w:val="00D6256E"/>
    <w:rsid w:val="00D62A54"/>
    <w:rsid w:val="00D63055"/>
    <w:rsid w:val="00D63C6D"/>
    <w:rsid w:val="00D63FE8"/>
    <w:rsid w:val="00D64085"/>
    <w:rsid w:val="00D640D6"/>
    <w:rsid w:val="00D64465"/>
    <w:rsid w:val="00D64D36"/>
    <w:rsid w:val="00D65342"/>
    <w:rsid w:val="00D65999"/>
    <w:rsid w:val="00D65E06"/>
    <w:rsid w:val="00D67A00"/>
    <w:rsid w:val="00D70F7B"/>
    <w:rsid w:val="00D71251"/>
    <w:rsid w:val="00D71B68"/>
    <w:rsid w:val="00D7226B"/>
    <w:rsid w:val="00D72684"/>
    <w:rsid w:val="00D728BA"/>
    <w:rsid w:val="00D72C10"/>
    <w:rsid w:val="00D734AE"/>
    <w:rsid w:val="00D73672"/>
    <w:rsid w:val="00D739AE"/>
    <w:rsid w:val="00D74528"/>
    <w:rsid w:val="00D74573"/>
    <w:rsid w:val="00D748CB"/>
    <w:rsid w:val="00D766DC"/>
    <w:rsid w:val="00D7694C"/>
    <w:rsid w:val="00D77327"/>
    <w:rsid w:val="00D7799D"/>
    <w:rsid w:val="00D77B08"/>
    <w:rsid w:val="00D80FB1"/>
    <w:rsid w:val="00D8256C"/>
    <w:rsid w:val="00D8256D"/>
    <w:rsid w:val="00D82A43"/>
    <w:rsid w:val="00D8338B"/>
    <w:rsid w:val="00D83BFB"/>
    <w:rsid w:val="00D846C0"/>
    <w:rsid w:val="00D850B7"/>
    <w:rsid w:val="00D851C1"/>
    <w:rsid w:val="00D85551"/>
    <w:rsid w:val="00D86C16"/>
    <w:rsid w:val="00D8776F"/>
    <w:rsid w:val="00D900B3"/>
    <w:rsid w:val="00D928D1"/>
    <w:rsid w:val="00D92CD8"/>
    <w:rsid w:val="00D94712"/>
    <w:rsid w:val="00D957A8"/>
    <w:rsid w:val="00D95A9F"/>
    <w:rsid w:val="00D95F70"/>
    <w:rsid w:val="00D9675A"/>
    <w:rsid w:val="00D96BBC"/>
    <w:rsid w:val="00D97C04"/>
    <w:rsid w:val="00DA2307"/>
    <w:rsid w:val="00DA4543"/>
    <w:rsid w:val="00DA52F5"/>
    <w:rsid w:val="00DA56A2"/>
    <w:rsid w:val="00DA6521"/>
    <w:rsid w:val="00DA6965"/>
    <w:rsid w:val="00DA6F3C"/>
    <w:rsid w:val="00DA7BCD"/>
    <w:rsid w:val="00DB0B7D"/>
    <w:rsid w:val="00DB13C8"/>
    <w:rsid w:val="00DB16BD"/>
    <w:rsid w:val="00DB255C"/>
    <w:rsid w:val="00DB2626"/>
    <w:rsid w:val="00DB3F89"/>
    <w:rsid w:val="00DB4157"/>
    <w:rsid w:val="00DB6A04"/>
    <w:rsid w:val="00DB6FAA"/>
    <w:rsid w:val="00DC221A"/>
    <w:rsid w:val="00DC2804"/>
    <w:rsid w:val="00DC2996"/>
    <w:rsid w:val="00DC2B46"/>
    <w:rsid w:val="00DC2D98"/>
    <w:rsid w:val="00DC2DF2"/>
    <w:rsid w:val="00DC42FE"/>
    <w:rsid w:val="00DC468F"/>
    <w:rsid w:val="00DC476B"/>
    <w:rsid w:val="00DC4DFD"/>
    <w:rsid w:val="00DC4F6D"/>
    <w:rsid w:val="00DC5602"/>
    <w:rsid w:val="00DC5BA3"/>
    <w:rsid w:val="00DC5FA8"/>
    <w:rsid w:val="00DC6147"/>
    <w:rsid w:val="00DC718F"/>
    <w:rsid w:val="00DD0BF7"/>
    <w:rsid w:val="00DD0C88"/>
    <w:rsid w:val="00DD0EFA"/>
    <w:rsid w:val="00DD1CA1"/>
    <w:rsid w:val="00DD22A3"/>
    <w:rsid w:val="00DD3134"/>
    <w:rsid w:val="00DD356E"/>
    <w:rsid w:val="00DD3F74"/>
    <w:rsid w:val="00DD3FD6"/>
    <w:rsid w:val="00DD4276"/>
    <w:rsid w:val="00DD45A7"/>
    <w:rsid w:val="00DD49A6"/>
    <w:rsid w:val="00DD55E8"/>
    <w:rsid w:val="00DD6A7E"/>
    <w:rsid w:val="00DD708B"/>
    <w:rsid w:val="00DD73FD"/>
    <w:rsid w:val="00DD7AC1"/>
    <w:rsid w:val="00DE0843"/>
    <w:rsid w:val="00DE0E8D"/>
    <w:rsid w:val="00DE1382"/>
    <w:rsid w:val="00DE15B3"/>
    <w:rsid w:val="00DE296A"/>
    <w:rsid w:val="00DE3174"/>
    <w:rsid w:val="00DE33AF"/>
    <w:rsid w:val="00DE3448"/>
    <w:rsid w:val="00DE44BE"/>
    <w:rsid w:val="00DE4E98"/>
    <w:rsid w:val="00DE5A16"/>
    <w:rsid w:val="00DE5ABD"/>
    <w:rsid w:val="00DE5E37"/>
    <w:rsid w:val="00DE7C3D"/>
    <w:rsid w:val="00DF029D"/>
    <w:rsid w:val="00DF0472"/>
    <w:rsid w:val="00DF054A"/>
    <w:rsid w:val="00DF141A"/>
    <w:rsid w:val="00DF166C"/>
    <w:rsid w:val="00DF1DC6"/>
    <w:rsid w:val="00DF27C6"/>
    <w:rsid w:val="00DF2C77"/>
    <w:rsid w:val="00DF40FD"/>
    <w:rsid w:val="00DF4153"/>
    <w:rsid w:val="00DF4352"/>
    <w:rsid w:val="00DF4AC1"/>
    <w:rsid w:val="00DF66B8"/>
    <w:rsid w:val="00DF6DE7"/>
    <w:rsid w:val="00DF6EF0"/>
    <w:rsid w:val="00DF70D8"/>
    <w:rsid w:val="00DF74DC"/>
    <w:rsid w:val="00DF7CB2"/>
    <w:rsid w:val="00E003C9"/>
    <w:rsid w:val="00E00EC7"/>
    <w:rsid w:val="00E01793"/>
    <w:rsid w:val="00E01853"/>
    <w:rsid w:val="00E0339A"/>
    <w:rsid w:val="00E0381D"/>
    <w:rsid w:val="00E03B82"/>
    <w:rsid w:val="00E03BE9"/>
    <w:rsid w:val="00E04680"/>
    <w:rsid w:val="00E04D59"/>
    <w:rsid w:val="00E055AF"/>
    <w:rsid w:val="00E06708"/>
    <w:rsid w:val="00E0680E"/>
    <w:rsid w:val="00E06999"/>
    <w:rsid w:val="00E06B3A"/>
    <w:rsid w:val="00E07305"/>
    <w:rsid w:val="00E10370"/>
    <w:rsid w:val="00E10D9A"/>
    <w:rsid w:val="00E10F59"/>
    <w:rsid w:val="00E1270A"/>
    <w:rsid w:val="00E13B08"/>
    <w:rsid w:val="00E13B16"/>
    <w:rsid w:val="00E14304"/>
    <w:rsid w:val="00E15713"/>
    <w:rsid w:val="00E15F4F"/>
    <w:rsid w:val="00E16252"/>
    <w:rsid w:val="00E16330"/>
    <w:rsid w:val="00E16546"/>
    <w:rsid w:val="00E166D1"/>
    <w:rsid w:val="00E16728"/>
    <w:rsid w:val="00E16C51"/>
    <w:rsid w:val="00E170BB"/>
    <w:rsid w:val="00E1734D"/>
    <w:rsid w:val="00E17CD8"/>
    <w:rsid w:val="00E17E24"/>
    <w:rsid w:val="00E20E40"/>
    <w:rsid w:val="00E21B80"/>
    <w:rsid w:val="00E22456"/>
    <w:rsid w:val="00E22D25"/>
    <w:rsid w:val="00E22E46"/>
    <w:rsid w:val="00E235B5"/>
    <w:rsid w:val="00E2378E"/>
    <w:rsid w:val="00E238D1"/>
    <w:rsid w:val="00E2484B"/>
    <w:rsid w:val="00E2498D"/>
    <w:rsid w:val="00E25399"/>
    <w:rsid w:val="00E256A7"/>
    <w:rsid w:val="00E26122"/>
    <w:rsid w:val="00E271A1"/>
    <w:rsid w:val="00E30AB4"/>
    <w:rsid w:val="00E30B16"/>
    <w:rsid w:val="00E30DCA"/>
    <w:rsid w:val="00E31695"/>
    <w:rsid w:val="00E316A1"/>
    <w:rsid w:val="00E31734"/>
    <w:rsid w:val="00E31D11"/>
    <w:rsid w:val="00E31D36"/>
    <w:rsid w:val="00E31D8E"/>
    <w:rsid w:val="00E31DF7"/>
    <w:rsid w:val="00E326C1"/>
    <w:rsid w:val="00E32B00"/>
    <w:rsid w:val="00E33867"/>
    <w:rsid w:val="00E338FA"/>
    <w:rsid w:val="00E33B51"/>
    <w:rsid w:val="00E33C01"/>
    <w:rsid w:val="00E33F64"/>
    <w:rsid w:val="00E34AF7"/>
    <w:rsid w:val="00E34E0E"/>
    <w:rsid w:val="00E36329"/>
    <w:rsid w:val="00E3683F"/>
    <w:rsid w:val="00E368B7"/>
    <w:rsid w:val="00E37F57"/>
    <w:rsid w:val="00E40E8A"/>
    <w:rsid w:val="00E415E6"/>
    <w:rsid w:val="00E41980"/>
    <w:rsid w:val="00E421BE"/>
    <w:rsid w:val="00E43024"/>
    <w:rsid w:val="00E46091"/>
    <w:rsid w:val="00E460F2"/>
    <w:rsid w:val="00E467ED"/>
    <w:rsid w:val="00E46AF8"/>
    <w:rsid w:val="00E474FF"/>
    <w:rsid w:val="00E47E0E"/>
    <w:rsid w:val="00E47F94"/>
    <w:rsid w:val="00E5062F"/>
    <w:rsid w:val="00E50992"/>
    <w:rsid w:val="00E514AA"/>
    <w:rsid w:val="00E521CA"/>
    <w:rsid w:val="00E52B0B"/>
    <w:rsid w:val="00E53828"/>
    <w:rsid w:val="00E53C51"/>
    <w:rsid w:val="00E545D7"/>
    <w:rsid w:val="00E556C0"/>
    <w:rsid w:val="00E55ED6"/>
    <w:rsid w:val="00E56041"/>
    <w:rsid w:val="00E56BC6"/>
    <w:rsid w:val="00E57589"/>
    <w:rsid w:val="00E57774"/>
    <w:rsid w:val="00E60733"/>
    <w:rsid w:val="00E60D42"/>
    <w:rsid w:val="00E61B8F"/>
    <w:rsid w:val="00E622A2"/>
    <w:rsid w:val="00E63586"/>
    <w:rsid w:val="00E636D7"/>
    <w:rsid w:val="00E64235"/>
    <w:rsid w:val="00E64E0E"/>
    <w:rsid w:val="00E65AE5"/>
    <w:rsid w:val="00E66146"/>
    <w:rsid w:val="00E7025B"/>
    <w:rsid w:val="00E71B51"/>
    <w:rsid w:val="00E71DDE"/>
    <w:rsid w:val="00E72517"/>
    <w:rsid w:val="00E72A5E"/>
    <w:rsid w:val="00E73192"/>
    <w:rsid w:val="00E735DB"/>
    <w:rsid w:val="00E73A04"/>
    <w:rsid w:val="00E74607"/>
    <w:rsid w:val="00E74956"/>
    <w:rsid w:val="00E749E3"/>
    <w:rsid w:val="00E75D7C"/>
    <w:rsid w:val="00E767B0"/>
    <w:rsid w:val="00E77B0F"/>
    <w:rsid w:val="00E77F91"/>
    <w:rsid w:val="00E81794"/>
    <w:rsid w:val="00E8240C"/>
    <w:rsid w:val="00E82AB1"/>
    <w:rsid w:val="00E83761"/>
    <w:rsid w:val="00E83B49"/>
    <w:rsid w:val="00E83C95"/>
    <w:rsid w:val="00E842B3"/>
    <w:rsid w:val="00E85307"/>
    <w:rsid w:val="00E8553F"/>
    <w:rsid w:val="00E855F9"/>
    <w:rsid w:val="00E86178"/>
    <w:rsid w:val="00E862D8"/>
    <w:rsid w:val="00E86474"/>
    <w:rsid w:val="00E868FC"/>
    <w:rsid w:val="00E869CF"/>
    <w:rsid w:val="00E86B7C"/>
    <w:rsid w:val="00E87A1C"/>
    <w:rsid w:val="00E87D8A"/>
    <w:rsid w:val="00E90CFC"/>
    <w:rsid w:val="00E91BCA"/>
    <w:rsid w:val="00E91CDA"/>
    <w:rsid w:val="00E91FDA"/>
    <w:rsid w:val="00E9224A"/>
    <w:rsid w:val="00E922EA"/>
    <w:rsid w:val="00E92431"/>
    <w:rsid w:val="00E92CD0"/>
    <w:rsid w:val="00E93034"/>
    <w:rsid w:val="00E93118"/>
    <w:rsid w:val="00E940C9"/>
    <w:rsid w:val="00E95745"/>
    <w:rsid w:val="00E9605A"/>
    <w:rsid w:val="00E9717B"/>
    <w:rsid w:val="00E97751"/>
    <w:rsid w:val="00E978E6"/>
    <w:rsid w:val="00EA0406"/>
    <w:rsid w:val="00EA1248"/>
    <w:rsid w:val="00EA147B"/>
    <w:rsid w:val="00EA1593"/>
    <w:rsid w:val="00EA1C5A"/>
    <w:rsid w:val="00EA23F9"/>
    <w:rsid w:val="00EA2603"/>
    <w:rsid w:val="00EA2FCD"/>
    <w:rsid w:val="00EA41E2"/>
    <w:rsid w:val="00EA460A"/>
    <w:rsid w:val="00EA47EF"/>
    <w:rsid w:val="00EA502B"/>
    <w:rsid w:val="00EA55E1"/>
    <w:rsid w:val="00EA6158"/>
    <w:rsid w:val="00EA7144"/>
    <w:rsid w:val="00EA7A57"/>
    <w:rsid w:val="00EB000A"/>
    <w:rsid w:val="00EB05A5"/>
    <w:rsid w:val="00EB14CC"/>
    <w:rsid w:val="00EB1553"/>
    <w:rsid w:val="00EB26DF"/>
    <w:rsid w:val="00EB295A"/>
    <w:rsid w:val="00EB2DCE"/>
    <w:rsid w:val="00EB2EC3"/>
    <w:rsid w:val="00EB4704"/>
    <w:rsid w:val="00EB70FE"/>
    <w:rsid w:val="00EB7206"/>
    <w:rsid w:val="00EB737F"/>
    <w:rsid w:val="00EC0AE6"/>
    <w:rsid w:val="00EC1120"/>
    <w:rsid w:val="00EC1F21"/>
    <w:rsid w:val="00EC2228"/>
    <w:rsid w:val="00EC2753"/>
    <w:rsid w:val="00EC27B2"/>
    <w:rsid w:val="00EC31E6"/>
    <w:rsid w:val="00EC346D"/>
    <w:rsid w:val="00EC38B3"/>
    <w:rsid w:val="00EC3C21"/>
    <w:rsid w:val="00EC5746"/>
    <w:rsid w:val="00EC586C"/>
    <w:rsid w:val="00EC605D"/>
    <w:rsid w:val="00EC680D"/>
    <w:rsid w:val="00EC68E2"/>
    <w:rsid w:val="00EC739A"/>
    <w:rsid w:val="00EC78D8"/>
    <w:rsid w:val="00EC7E58"/>
    <w:rsid w:val="00ED06FD"/>
    <w:rsid w:val="00ED084E"/>
    <w:rsid w:val="00ED0873"/>
    <w:rsid w:val="00ED207F"/>
    <w:rsid w:val="00ED2143"/>
    <w:rsid w:val="00ED228F"/>
    <w:rsid w:val="00ED30A2"/>
    <w:rsid w:val="00ED456D"/>
    <w:rsid w:val="00ED5788"/>
    <w:rsid w:val="00ED5999"/>
    <w:rsid w:val="00ED6760"/>
    <w:rsid w:val="00ED683F"/>
    <w:rsid w:val="00ED72CA"/>
    <w:rsid w:val="00ED74B7"/>
    <w:rsid w:val="00EE0CAC"/>
    <w:rsid w:val="00EE0D27"/>
    <w:rsid w:val="00EE0EC2"/>
    <w:rsid w:val="00EE13FC"/>
    <w:rsid w:val="00EE1502"/>
    <w:rsid w:val="00EE1D4E"/>
    <w:rsid w:val="00EE2FBC"/>
    <w:rsid w:val="00EE3436"/>
    <w:rsid w:val="00EE359F"/>
    <w:rsid w:val="00EE3E8C"/>
    <w:rsid w:val="00EE50A1"/>
    <w:rsid w:val="00EE5D79"/>
    <w:rsid w:val="00EE5E49"/>
    <w:rsid w:val="00EE5F47"/>
    <w:rsid w:val="00EE697C"/>
    <w:rsid w:val="00EE6CE2"/>
    <w:rsid w:val="00EE798E"/>
    <w:rsid w:val="00EF0482"/>
    <w:rsid w:val="00EF0890"/>
    <w:rsid w:val="00EF142E"/>
    <w:rsid w:val="00EF1450"/>
    <w:rsid w:val="00EF178A"/>
    <w:rsid w:val="00EF1C24"/>
    <w:rsid w:val="00EF1F1D"/>
    <w:rsid w:val="00EF3482"/>
    <w:rsid w:val="00EF36AE"/>
    <w:rsid w:val="00EF3C6D"/>
    <w:rsid w:val="00EF3D93"/>
    <w:rsid w:val="00EF3F4F"/>
    <w:rsid w:val="00EF43E5"/>
    <w:rsid w:val="00EF43F6"/>
    <w:rsid w:val="00EF5BFC"/>
    <w:rsid w:val="00EF6044"/>
    <w:rsid w:val="00EF6666"/>
    <w:rsid w:val="00EF67E1"/>
    <w:rsid w:val="00EF6AB4"/>
    <w:rsid w:val="00EF708F"/>
    <w:rsid w:val="00EF70E5"/>
    <w:rsid w:val="00EF7C91"/>
    <w:rsid w:val="00F00084"/>
    <w:rsid w:val="00F00CF4"/>
    <w:rsid w:val="00F01243"/>
    <w:rsid w:val="00F01954"/>
    <w:rsid w:val="00F03624"/>
    <w:rsid w:val="00F0364D"/>
    <w:rsid w:val="00F0372A"/>
    <w:rsid w:val="00F04873"/>
    <w:rsid w:val="00F04EC6"/>
    <w:rsid w:val="00F05510"/>
    <w:rsid w:val="00F06344"/>
    <w:rsid w:val="00F06E32"/>
    <w:rsid w:val="00F10CD4"/>
    <w:rsid w:val="00F11EE9"/>
    <w:rsid w:val="00F135E8"/>
    <w:rsid w:val="00F13672"/>
    <w:rsid w:val="00F1579F"/>
    <w:rsid w:val="00F16198"/>
    <w:rsid w:val="00F177CE"/>
    <w:rsid w:val="00F21904"/>
    <w:rsid w:val="00F23689"/>
    <w:rsid w:val="00F236CC"/>
    <w:rsid w:val="00F23E8D"/>
    <w:rsid w:val="00F243F1"/>
    <w:rsid w:val="00F247EC"/>
    <w:rsid w:val="00F24E11"/>
    <w:rsid w:val="00F25099"/>
    <w:rsid w:val="00F257F1"/>
    <w:rsid w:val="00F2651B"/>
    <w:rsid w:val="00F27E22"/>
    <w:rsid w:val="00F31407"/>
    <w:rsid w:val="00F3161B"/>
    <w:rsid w:val="00F318DE"/>
    <w:rsid w:val="00F32F06"/>
    <w:rsid w:val="00F3332F"/>
    <w:rsid w:val="00F33BEF"/>
    <w:rsid w:val="00F345A7"/>
    <w:rsid w:val="00F348A4"/>
    <w:rsid w:val="00F34C27"/>
    <w:rsid w:val="00F34D60"/>
    <w:rsid w:val="00F350E5"/>
    <w:rsid w:val="00F3568D"/>
    <w:rsid w:val="00F35847"/>
    <w:rsid w:val="00F35B87"/>
    <w:rsid w:val="00F35BD8"/>
    <w:rsid w:val="00F35BD9"/>
    <w:rsid w:val="00F36AE2"/>
    <w:rsid w:val="00F36C81"/>
    <w:rsid w:val="00F37303"/>
    <w:rsid w:val="00F37ECD"/>
    <w:rsid w:val="00F4038B"/>
    <w:rsid w:val="00F40F72"/>
    <w:rsid w:val="00F41408"/>
    <w:rsid w:val="00F41EE9"/>
    <w:rsid w:val="00F41F6D"/>
    <w:rsid w:val="00F42260"/>
    <w:rsid w:val="00F425E8"/>
    <w:rsid w:val="00F4300B"/>
    <w:rsid w:val="00F439F4"/>
    <w:rsid w:val="00F43D90"/>
    <w:rsid w:val="00F443A2"/>
    <w:rsid w:val="00F44445"/>
    <w:rsid w:val="00F44BF8"/>
    <w:rsid w:val="00F4515D"/>
    <w:rsid w:val="00F455CB"/>
    <w:rsid w:val="00F45DA7"/>
    <w:rsid w:val="00F462EF"/>
    <w:rsid w:val="00F4630D"/>
    <w:rsid w:val="00F4635C"/>
    <w:rsid w:val="00F47073"/>
    <w:rsid w:val="00F47498"/>
    <w:rsid w:val="00F47A14"/>
    <w:rsid w:val="00F47ACD"/>
    <w:rsid w:val="00F50F3D"/>
    <w:rsid w:val="00F51118"/>
    <w:rsid w:val="00F51331"/>
    <w:rsid w:val="00F51608"/>
    <w:rsid w:val="00F52D7B"/>
    <w:rsid w:val="00F53D4C"/>
    <w:rsid w:val="00F5412C"/>
    <w:rsid w:val="00F54B2A"/>
    <w:rsid w:val="00F56120"/>
    <w:rsid w:val="00F56984"/>
    <w:rsid w:val="00F57001"/>
    <w:rsid w:val="00F572D6"/>
    <w:rsid w:val="00F5785D"/>
    <w:rsid w:val="00F57CD4"/>
    <w:rsid w:val="00F60823"/>
    <w:rsid w:val="00F60C4B"/>
    <w:rsid w:val="00F60D7E"/>
    <w:rsid w:val="00F613A4"/>
    <w:rsid w:val="00F61693"/>
    <w:rsid w:val="00F620AE"/>
    <w:rsid w:val="00F62130"/>
    <w:rsid w:val="00F625F5"/>
    <w:rsid w:val="00F6276C"/>
    <w:rsid w:val="00F634BD"/>
    <w:rsid w:val="00F63715"/>
    <w:rsid w:val="00F647B2"/>
    <w:rsid w:val="00F64CFB"/>
    <w:rsid w:val="00F65384"/>
    <w:rsid w:val="00F6562B"/>
    <w:rsid w:val="00F65C3F"/>
    <w:rsid w:val="00F65EE3"/>
    <w:rsid w:val="00F66007"/>
    <w:rsid w:val="00F7003D"/>
    <w:rsid w:val="00F705A5"/>
    <w:rsid w:val="00F70DC7"/>
    <w:rsid w:val="00F711BE"/>
    <w:rsid w:val="00F71973"/>
    <w:rsid w:val="00F720AC"/>
    <w:rsid w:val="00F72BE5"/>
    <w:rsid w:val="00F72FFF"/>
    <w:rsid w:val="00F738B2"/>
    <w:rsid w:val="00F747AE"/>
    <w:rsid w:val="00F74A4D"/>
    <w:rsid w:val="00F754D7"/>
    <w:rsid w:val="00F75613"/>
    <w:rsid w:val="00F75999"/>
    <w:rsid w:val="00F75B4A"/>
    <w:rsid w:val="00F766F3"/>
    <w:rsid w:val="00F7670E"/>
    <w:rsid w:val="00F777DE"/>
    <w:rsid w:val="00F77E9E"/>
    <w:rsid w:val="00F80AE1"/>
    <w:rsid w:val="00F80C22"/>
    <w:rsid w:val="00F80D39"/>
    <w:rsid w:val="00F80F8A"/>
    <w:rsid w:val="00F81329"/>
    <w:rsid w:val="00F8158B"/>
    <w:rsid w:val="00F8186F"/>
    <w:rsid w:val="00F819AE"/>
    <w:rsid w:val="00F828A6"/>
    <w:rsid w:val="00F82C02"/>
    <w:rsid w:val="00F85B13"/>
    <w:rsid w:val="00F85D22"/>
    <w:rsid w:val="00F869AF"/>
    <w:rsid w:val="00F86E4A"/>
    <w:rsid w:val="00F870B6"/>
    <w:rsid w:val="00F90305"/>
    <w:rsid w:val="00F906C8"/>
    <w:rsid w:val="00F9110C"/>
    <w:rsid w:val="00F920B4"/>
    <w:rsid w:val="00F928F2"/>
    <w:rsid w:val="00F93AC7"/>
    <w:rsid w:val="00F94421"/>
    <w:rsid w:val="00F94C24"/>
    <w:rsid w:val="00F959A5"/>
    <w:rsid w:val="00F97653"/>
    <w:rsid w:val="00F97B8F"/>
    <w:rsid w:val="00FA0969"/>
    <w:rsid w:val="00FA0B4B"/>
    <w:rsid w:val="00FA14AE"/>
    <w:rsid w:val="00FA290A"/>
    <w:rsid w:val="00FA2CFB"/>
    <w:rsid w:val="00FA3E3C"/>
    <w:rsid w:val="00FA4FDF"/>
    <w:rsid w:val="00FA538E"/>
    <w:rsid w:val="00FA5CE0"/>
    <w:rsid w:val="00FA6746"/>
    <w:rsid w:val="00FA7548"/>
    <w:rsid w:val="00FB00AB"/>
    <w:rsid w:val="00FB03AD"/>
    <w:rsid w:val="00FB07E2"/>
    <w:rsid w:val="00FB11EB"/>
    <w:rsid w:val="00FB1DF0"/>
    <w:rsid w:val="00FB1EB9"/>
    <w:rsid w:val="00FB1F9A"/>
    <w:rsid w:val="00FB27A3"/>
    <w:rsid w:val="00FB2C63"/>
    <w:rsid w:val="00FB2EE1"/>
    <w:rsid w:val="00FB3233"/>
    <w:rsid w:val="00FB3E23"/>
    <w:rsid w:val="00FB431C"/>
    <w:rsid w:val="00FB4A34"/>
    <w:rsid w:val="00FB50A9"/>
    <w:rsid w:val="00FB5BB2"/>
    <w:rsid w:val="00FB6152"/>
    <w:rsid w:val="00FB62BA"/>
    <w:rsid w:val="00FB6531"/>
    <w:rsid w:val="00FB6935"/>
    <w:rsid w:val="00FB7854"/>
    <w:rsid w:val="00FB7C8A"/>
    <w:rsid w:val="00FB7F5D"/>
    <w:rsid w:val="00FC005E"/>
    <w:rsid w:val="00FC025A"/>
    <w:rsid w:val="00FC0415"/>
    <w:rsid w:val="00FC0C72"/>
    <w:rsid w:val="00FC2434"/>
    <w:rsid w:val="00FC2B7A"/>
    <w:rsid w:val="00FC2C19"/>
    <w:rsid w:val="00FC2E4C"/>
    <w:rsid w:val="00FC300C"/>
    <w:rsid w:val="00FC3AC8"/>
    <w:rsid w:val="00FC43F3"/>
    <w:rsid w:val="00FC5D4C"/>
    <w:rsid w:val="00FC6B0D"/>
    <w:rsid w:val="00FC798A"/>
    <w:rsid w:val="00FC7D41"/>
    <w:rsid w:val="00FD0511"/>
    <w:rsid w:val="00FD09D1"/>
    <w:rsid w:val="00FD22E7"/>
    <w:rsid w:val="00FD2A5D"/>
    <w:rsid w:val="00FD2CEF"/>
    <w:rsid w:val="00FD31FE"/>
    <w:rsid w:val="00FD330A"/>
    <w:rsid w:val="00FD3640"/>
    <w:rsid w:val="00FD3C18"/>
    <w:rsid w:val="00FD483D"/>
    <w:rsid w:val="00FD5D01"/>
    <w:rsid w:val="00FD5D53"/>
    <w:rsid w:val="00FD5D62"/>
    <w:rsid w:val="00FD5FAA"/>
    <w:rsid w:val="00FD5FAC"/>
    <w:rsid w:val="00FD62DE"/>
    <w:rsid w:val="00FD6B61"/>
    <w:rsid w:val="00FD6E5B"/>
    <w:rsid w:val="00FD7C6D"/>
    <w:rsid w:val="00FD7F7E"/>
    <w:rsid w:val="00FE08B0"/>
    <w:rsid w:val="00FE0B08"/>
    <w:rsid w:val="00FE2711"/>
    <w:rsid w:val="00FE28D4"/>
    <w:rsid w:val="00FE335E"/>
    <w:rsid w:val="00FE440D"/>
    <w:rsid w:val="00FE4FBB"/>
    <w:rsid w:val="00FE518F"/>
    <w:rsid w:val="00FE5196"/>
    <w:rsid w:val="00FE5446"/>
    <w:rsid w:val="00FE5590"/>
    <w:rsid w:val="00FE55D3"/>
    <w:rsid w:val="00FE602C"/>
    <w:rsid w:val="00FE7179"/>
    <w:rsid w:val="00FE7311"/>
    <w:rsid w:val="00FE7B3B"/>
    <w:rsid w:val="00FF06BC"/>
    <w:rsid w:val="00FF0E0F"/>
    <w:rsid w:val="00FF177F"/>
    <w:rsid w:val="00FF182B"/>
    <w:rsid w:val="00FF1FF2"/>
    <w:rsid w:val="00FF1FFA"/>
    <w:rsid w:val="00FF2525"/>
    <w:rsid w:val="00FF26D5"/>
    <w:rsid w:val="00FF4F23"/>
    <w:rsid w:val="00FF4FD4"/>
    <w:rsid w:val="00FF646D"/>
    <w:rsid w:val="00FF6F83"/>
    <w:rsid w:val="00FF7103"/>
    <w:rsid w:val="00FF7172"/>
    <w:rsid w:val="00FF77CA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00053"/>
  <w14:defaultImageDpi w14:val="330"/>
  <w15:chartTrackingRefBased/>
  <w15:docId w15:val="{3DC86E78-606A-4147-89FE-58CBEB33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2FE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2594"/>
    <w:pPr>
      <w:keepNext/>
      <w:keepLines/>
      <w:numPr>
        <w:numId w:val="2"/>
      </w:numPr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2594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2B2273"/>
    <w:pPr>
      <w:spacing w:line="480" w:lineRule="auto"/>
      <w:ind w:firstLineChars="0" w:firstLine="0"/>
      <w:outlineLvl w:val="2"/>
    </w:pPr>
    <w:rPr>
      <w:rFonts w:eastAsia="黑体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2B2273"/>
    <w:pPr>
      <w:keepNext/>
      <w:keepLines/>
      <w:spacing w:line="480" w:lineRule="auto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7163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E72"/>
    <w:rPr>
      <w:sz w:val="18"/>
      <w:szCs w:val="18"/>
    </w:rPr>
  </w:style>
  <w:style w:type="paragraph" w:customStyle="1" w:styleId="3">
    <w:name w:val="3级"/>
    <w:basedOn w:val="a"/>
    <w:rsid w:val="00BB2E72"/>
    <w:pPr>
      <w:numPr>
        <w:ilvl w:val="2"/>
        <w:numId w:val="1"/>
      </w:numPr>
      <w:spacing w:beforeLines="50" w:before="156" w:afterLines="50" w:after="156"/>
    </w:pPr>
    <w:rPr>
      <w:rFonts w:eastAsia="黑体" w:cs="Times New Roman"/>
      <w:b/>
      <w:szCs w:val="28"/>
    </w:rPr>
  </w:style>
  <w:style w:type="character" w:customStyle="1" w:styleId="10">
    <w:name w:val="标题 1 字符"/>
    <w:basedOn w:val="a0"/>
    <w:link w:val="1"/>
    <w:uiPriority w:val="9"/>
    <w:rsid w:val="00752594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52594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1">
    <w:name w:val="标题 3 字符"/>
    <w:basedOn w:val="a0"/>
    <w:link w:val="30"/>
    <w:uiPriority w:val="9"/>
    <w:rsid w:val="002B2273"/>
    <w:rPr>
      <w:rFonts w:ascii="Times New Roman" w:eastAsia="黑体" w:hAnsi="Times New Roman"/>
      <w:b/>
      <w:sz w:val="24"/>
    </w:rPr>
  </w:style>
  <w:style w:type="character" w:customStyle="1" w:styleId="40">
    <w:name w:val="标题 4 字符"/>
    <w:basedOn w:val="a0"/>
    <w:link w:val="4"/>
    <w:uiPriority w:val="9"/>
    <w:rsid w:val="002B2273"/>
    <w:rPr>
      <w:rFonts w:ascii="Times New Roman" w:eastAsia="黑体" w:hAnsi="Times New Roman" w:cstheme="majorBidi"/>
      <w:b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B2273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B2273"/>
  </w:style>
  <w:style w:type="paragraph" w:styleId="21">
    <w:name w:val="toc 2"/>
    <w:basedOn w:val="a"/>
    <w:next w:val="a"/>
    <w:autoRedefine/>
    <w:uiPriority w:val="39"/>
    <w:unhideWhenUsed/>
    <w:rsid w:val="002B2273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2B2273"/>
    <w:pPr>
      <w:ind w:leftChars="400" w:left="840"/>
    </w:pPr>
  </w:style>
  <w:style w:type="character" w:styleId="a7">
    <w:name w:val="Hyperlink"/>
    <w:basedOn w:val="a0"/>
    <w:uiPriority w:val="99"/>
    <w:unhideWhenUsed/>
    <w:rsid w:val="002B2273"/>
    <w:rPr>
      <w:color w:val="0563C1" w:themeColor="hyperlink"/>
      <w:u w:val="single"/>
    </w:rPr>
  </w:style>
  <w:style w:type="paragraph" w:customStyle="1" w:styleId="a8">
    <w:name w:val="图表标题"/>
    <w:basedOn w:val="a"/>
    <w:link w:val="a9"/>
    <w:qFormat/>
    <w:rsid w:val="00E86178"/>
    <w:pPr>
      <w:spacing w:line="300" w:lineRule="exact"/>
      <w:ind w:firstLineChars="0" w:firstLine="0"/>
      <w:jc w:val="center"/>
    </w:pPr>
    <w:rPr>
      <w:rFonts w:eastAsia="黑体"/>
    </w:rPr>
  </w:style>
  <w:style w:type="paragraph" w:customStyle="1" w:styleId="aa">
    <w:name w:val="图表内容"/>
    <w:basedOn w:val="a"/>
    <w:link w:val="ab"/>
    <w:qFormat/>
    <w:rsid w:val="00125BA3"/>
    <w:pPr>
      <w:snapToGrid w:val="0"/>
      <w:spacing w:line="300" w:lineRule="exact"/>
      <w:ind w:firstLineChars="0" w:firstLine="0"/>
      <w:jc w:val="center"/>
    </w:pPr>
    <w:rPr>
      <w:rFonts w:cs="Times New Roman"/>
      <w:sz w:val="21"/>
      <w:szCs w:val="21"/>
    </w:rPr>
  </w:style>
  <w:style w:type="character" w:customStyle="1" w:styleId="a9">
    <w:name w:val="图表标题 字符"/>
    <w:basedOn w:val="a0"/>
    <w:link w:val="a8"/>
    <w:rsid w:val="00E86178"/>
    <w:rPr>
      <w:rFonts w:ascii="Times New Roman" w:eastAsia="黑体" w:hAnsi="Times New Roman"/>
      <w:sz w:val="24"/>
    </w:rPr>
  </w:style>
  <w:style w:type="character" w:customStyle="1" w:styleId="ab">
    <w:name w:val="图表内容 字符"/>
    <w:basedOn w:val="a0"/>
    <w:link w:val="aa"/>
    <w:rsid w:val="00125BA3"/>
    <w:rPr>
      <w:rFonts w:ascii="Times New Roman" w:eastAsia="宋体" w:hAnsi="Times New Roman" w:cs="Times New Roman"/>
      <w:szCs w:val="21"/>
    </w:rPr>
  </w:style>
  <w:style w:type="paragraph" w:styleId="ac">
    <w:name w:val="caption"/>
    <w:basedOn w:val="a8"/>
    <w:next w:val="a"/>
    <w:link w:val="ad"/>
    <w:uiPriority w:val="35"/>
    <w:unhideWhenUsed/>
    <w:qFormat/>
    <w:rsid w:val="007B0C6B"/>
  </w:style>
  <w:style w:type="character" w:styleId="ae">
    <w:name w:val="Placeholder Text"/>
    <w:basedOn w:val="a0"/>
    <w:uiPriority w:val="99"/>
    <w:semiHidden/>
    <w:rsid w:val="005D426D"/>
    <w:rPr>
      <w:color w:val="808080"/>
    </w:rPr>
  </w:style>
  <w:style w:type="paragraph" w:styleId="af">
    <w:name w:val="List Paragraph"/>
    <w:basedOn w:val="a"/>
    <w:uiPriority w:val="34"/>
    <w:qFormat/>
    <w:rsid w:val="002A3BE3"/>
    <w:pPr>
      <w:ind w:firstLine="420"/>
    </w:pPr>
  </w:style>
  <w:style w:type="paragraph" w:customStyle="1" w:styleId="paragraph">
    <w:name w:val="paragraph"/>
    <w:basedOn w:val="a"/>
    <w:rsid w:val="0096141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 w:cs="Times New Roman"/>
      <w:kern w:val="0"/>
      <w:szCs w:val="24"/>
    </w:rPr>
  </w:style>
  <w:style w:type="character" w:styleId="af0">
    <w:name w:val="annotation reference"/>
    <w:basedOn w:val="a0"/>
    <w:uiPriority w:val="99"/>
    <w:semiHidden/>
    <w:unhideWhenUsed/>
    <w:rsid w:val="004D07B9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4D07B9"/>
    <w:pPr>
      <w:jc w:val="left"/>
    </w:pPr>
  </w:style>
  <w:style w:type="character" w:customStyle="1" w:styleId="af2">
    <w:name w:val="批注文字 字符"/>
    <w:basedOn w:val="a0"/>
    <w:link w:val="af1"/>
    <w:uiPriority w:val="99"/>
    <w:rsid w:val="004D07B9"/>
    <w:rPr>
      <w:rFonts w:ascii="Times New Roman" w:eastAsia="宋体" w:hAnsi="Times New Roman"/>
      <w:sz w:val="24"/>
    </w:rPr>
  </w:style>
  <w:style w:type="paragraph" w:styleId="af3">
    <w:name w:val="Balloon Text"/>
    <w:basedOn w:val="a"/>
    <w:link w:val="af4"/>
    <w:uiPriority w:val="99"/>
    <w:semiHidden/>
    <w:unhideWhenUsed/>
    <w:rsid w:val="004D07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4D07B9"/>
    <w:rPr>
      <w:rFonts w:ascii="Segoe UI" w:eastAsia="宋体" w:hAnsi="Segoe UI" w:cs="Segoe UI"/>
      <w:sz w:val="18"/>
      <w:szCs w:val="18"/>
    </w:rPr>
  </w:style>
  <w:style w:type="paragraph" w:styleId="af5">
    <w:name w:val="annotation subject"/>
    <w:basedOn w:val="af1"/>
    <w:next w:val="af1"/>
    <w:link w:val="af6"/>
    <w:uiPriority w:val="99"/>
    <w:semiHidden/>
    <w:unhideWhenUsed/>
    <w:rsid w:val="00220DF5"/>
    <w:rPr>
      <w:b/>
      <w:bCs/>
    </w:rPr>
  </w:style>
  <w:style w:type="character" w:customStyle="1" w:styleId="af6">
    <w:name w:val="批注主题 字符"/>
    <w:basedOn w:val="af2"/>
    <w:link w:val="af5"/>
    <w:uiPriority w:val="99"/>
    <w:semiHidden/>
    <w:rsid w:val="00220DF5"/>
    <w:rPr>
      <w:rFonts w:ascii="Times New Roman" w:eastAsia="宋体" w:hAnsi="Times New Roman"/>
      <w:b/>
      <w:bCs/>
      <w:sz w:val="24"/>
    </w:rPr>
  </w:style>
  <w:style w:type="character" w:styleId="af7">
    <w:name w:val="Strong"/>
    <w:basedOn w:val="a0"/>
    <w:uiPriority w:val="22"/>
    <w:qFormat/>
    <w:rsid w:val="00E07305"/>
    <w:rPr>
      <w:b/>
      <w:bCs/>
    </w:rPr>
  </w:style>
  <w:style w:type="character" w:customStyle="1" w:styleId="apple-style-span">
    <w:name w:val="apple-style-span"/>
    <w:basedOn w:val="a0"/>
    <w:rsid w:val="002B361D"/>
  </w:style>
  <w:style w:type="paragraph" w:customStyle="1" w:styleId="22">
    <w:name w:val="样式2图表标题"/>
    <w:basedOn w:val="ac"/>
    <w:link w:val="23"/>
    <w:qFormat/>
    <w:rsid w:val="00F247EC"/>
    <w:pPr>
      <w:spacing w:after="200" w:line="240" w:lineRule="auto"/>
      <w:ind w:firstLine="278"/>
    </w:pPr>
    <w:rPr>
      <w:rFonts w:eastAsiaTheme="minorEastAsia" w:cs="Times New Roman"/>
      <w:bCs/>
      <w:sz w:val="14"/>
      <w:szCs w:val="18"/>
    </w:rPr>
  </w:style>
  <w:style w:type="character" w:customStyle="1" w:styleId="23">
    <w:name w:val="样式2图表标题 字符"/>
    <w:basedOn w:val="a0"/>
    <w:link w:val="22"/>
    <w:rsid w:val="00F247EC"/>
    <w:rPr>
      <w:rFonts w:ascii="Times New Roman" w:hAnsi="Times New Roman" w:cs="Times New Roman"/>
      <w:bCs/>
      <w:sz w:val="14"/>
      <w:szCs w:val="18"/>
    </w:rPr>
  </w:style>
  <w:style w:type="character" w:customStyle="1" w:styleId="captions">
    <w:name w:val="captions"/>
    <w:basedOn w:val="a0"/>
    <w:rsid w:val="00D900B3"/>
  </w:style>
  <w:style w:type="character" w:styleId="af8">
    <w:name w:val="line number"/>
    <w:basedOn w:val="a0"/>
    <w:uiPriority w:val="99"/>
    <w:semiHidden/>
    <w:unhideWhenUsed/>
    <w:rsid w:val="00A72620"/>
  </w:style>
  <w:style w:type="character" w:customStyle="1" w:styleId="50">
    <w:name w:val="标题 5 字符"/>
    <w:basedOn w:val="a0"/>
    <w:link w:val="5"/>
    <w:uiPriority w:val="9"/>
    <w:semiHidden/>
    <w:rsid w:val="0071637C"/>
    <w:rPr>
      <w:rFonts w:ascii="Times New Roman" w:eastAsia="宋体" w:hAnsi="Times New Roman"/>
      <w:b/>
      <w:bCs/>
      <w:sz w:val="28"/>
      <w:szCs w:val="28"/>
    </w:rPr>
  </w:style>
  <w:style w:type="paragraph" w:styleId="af9">
    <w:name w:val="Normal (Web)"/>
    <w:basedOn w:val="a"/>
    <w:uiPriority w:val="99"/>
    <w:semiHidden/>
    <w:unhideWhenUsed/>
    <w:rsid w:val="0071637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71637C"/>
  </w:style>
  <w:style w:type="character" w:customStyle="1" w:styleId="ad">
    <w:name w:val="题注 字符"/>
    <w:basedOn w:val="a0"/>
    <w:link w:val="ac"/>
    <w:uiPriority w:val="35"/>
    <w:rsid w:val="002C7337"/>
    <w:rPr>
      <w:rFonts w:ascii="Times New Roman" w:eastAsia="黑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46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1A69-8C89-4D6C-BC17-0F9ED681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1091</Words>
  <Characters>5455</Characters>
  <Application>Microsoft Office Word</Application>
  <DocSecurity>0</DocSecurity>
  <Lines>116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</dc:creator>
  <cp:keywords/>
  <dc:description>NE.Bib</dc:description>
  <cp:lastModifiedBy>ok</cp:lastModifiedBy>
  <cp:revision>23</cp:revision>
  <dcterms:created xsi:type="dcterms:W3CDTF">2023-07-05T00:53:00Z</dcterms:created>
  <dcterms:modified xsi:type="dcterms:W3CDTF">2023-08-06T14:23:00Z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d052ff0e7bab23a067b6e5286b6192f6daa6dbaffd51dabd54a7e65b5de2a1cb</vt:lpwstr>
  </property>
</Properties>
</file>