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sz w:val="48"/>
        </w:rPr>
      </w:pPr>
      <w:r>
        <w:rPr>
          <w:rFonts w:hint="eastAsia"/>
          <w:sz w:val="48"/>
        </w:rPr>
        <w:t>VMWare1</w:t>
      </w:r>
      <w:r>
        <w:rPr>
          <w:sz w:val="48"/>
        </w:rPr>
        <w:t>2</w:t>
      </w:r>
      <w:r>
        <w:rPr>
          <w:rFonts w:hint="eastAsia"/>
          <w:sz w:val="48"/>
        </w:rPr>
        <w:t>的安装教程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下载VMWare12</w:t>
      </w:r>
    </w:p>
    <w:p>
      <w:pPr>
        <w:rPr>
          <w:rFonts w:hint="eastAsia"/>
        </w:rPr>
      </w:pPr>
      <w:r>
        <w:rPr>
          <w:rFonts w:hint="eastAsia"/>
        </w:rPr>
        <w:t>访问连接：</w:t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安装V</w:t>
      </w:r>
      <w:r>
        <w:t>MWare</w:t>
      </w:r>
    </w:p>
    <w:p>
      <w:r>
        <w:rPr>
          <w:rFonts w:hint="eastAsia"/>
        </w:rPr>
        <w:t>双击</w:t>
      </w:r>
      <w:r>
        <w:t>VMware-workstation-full-12.5.5-5234757.exe</w:t>
      </w:r>
      <w:r>
        <w:rPr>
          <w:rFonts w:hint="eastAsia"/>
        </w:rPr>
        <w:t>文件安装即可，根据向导，下一步下一步的安装</w:t>
      </w:r>
    </w:p>
    <w:p/>
    <w:p>
      <w:pPr>
        <w:pStyle w:val="2"/>
      </w:pPr>
      <w:r>
        <w:rPr>
          <w:rFonts w:hint="eastAsia"/>
        </w:rPr>
        <w:t>安装完成输入激活码</w:t>
      </w:r>
    </w:p>
    <w:p>
      <w:r>
        <w:drawing>
          <wp:inline distT="0" distB="0" distL="114300" distR="114300">
            <wp:extent cx="4705350" cy="36830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  <w:color w:val="FF0000"/>
        </w:rPr>
        <w:t xml:space="preserve">VMware Workstation v12 for Windows </w:t>
      </w:r>
    </w:p>
    <w:p>
      <w:r>
        <w:t xml:space="preserve">5A02H-AU243-TZJ49-GTC7K-3C61N </w:t>
      </w:r>
    </w:p>
    <w:p>
      <w:r>
        <w:t>VF5XA-FNDDJ-085GZ-4NXZ9-N20E6</w:t>
      </w:r>
    </w:p>
    <w:p>
      <w:r>
        <w:t>UC5MR-8NE16-H81WY-R7QGV-QG2D8</w:t>
      </w:r>
    </w:p>
    <w:p>
      <w:r>
        <w:t>ZG1WH-ATY96-H80QP-X7PEX-Y30V4</w:t>
      </w:r>
    </w:p>
    <w:p>
      <w:r>
        <w:t>AA3E0-0VDE1-0893Z-KGZ59-QGAVF</w:t>
      </w:r>
    </w:p>
    <w:p/>
    <w:p>
      <w:pPr>
        <w:pStyle w:val="2"/>
      </w:pPr>
      <w:r>
        <w:rPr>
          <w:rFonts w:hint="eastAsia"/>
        </w:rPr>
        <w:t>激活成功后，查看状态</w:t>
      </w:r>
    </w:p>
    <w:p>
      <w:r>
        <w:drawing>
          <wp:inline distT="0" distB="0" distL="114300" distR="114300">
            <wp:extent cx="5266055" cy="2692400"/>
            <wp:effectExtent l="0" t="0" r="444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3040" cy="43281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hint="eastAsia"/>
        </w:rPr>
      </w:pPr>
      <w:r>
        <w:rPr>
          <w:rFonts w:hint="eastAsia"/>
        </w:rPr>
        <w:t>更多参考资源访问</w:t>
      </w:r>
    </w:p>
    <w:p>
      <w:pPr>
        <w:rPr>
          <w:rFonts w:hint="eastAsia"/>
        </w:rPr>
      </w:pPr>
      <w:r>
        <w:t>http://www.zdfans.com/5928.html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A2B2F"/>
    <w:multiLevelType w:val="multilevel"/>
    <w:tmpl w:val="47DA2B2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97"/>
    <w:rsid w:val="0011679E"/>
    <w:rsid w:val="002240EF"/>
    <w:rsid w:val="008F584C"/>
    <w:rsid w:val="00BB3253"/>
    <w:rsid w:val="00DB5997"/>
    <w:rsid w:val="53C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18">
    <w:name w:val="标题 4 字符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12"/>
    <w:link w:val="6"/>
    <w:semiHidden/>
    <w:uiPriority w:val="9"/>
    <w:rPr>
      <w:b/>
      <w:bCs/>
      <w:sz w:val="28"/>
      <w:szCs w:val="28"/>
    </w:rPr>
  </w:style>
  <w:style w:type="character" w:customStyle="1" w:styleId="20">
    <w:name w:val="标题 6 字符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字符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2">
    <w:name w:val="标题 8 字符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字符"/>
    <w:basedOn w:val="12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4">
    <w:name w:val="标题 字符"/>
    <w:basedOn w:val="12"/>
    <w:link w:val="11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</Words>
  <Characters>308</Characters>
  <Lines>2</Lines>
  <Paragraphs>1</Paragraphs>
  <TotalTime>0</TotalTime>
  <ScaleCrop>false</ScaleCrop>
  <LinksUpToDate>false</LinksUpToDate>
  <CharactersWithSpaces>361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2017-05-11T07:58:00Z</dcterms:created>
  <dc:creator>Yong Feng Guo</dc:creator>
  <cp:lastModifiedBy>郭永峰IT教育</cp:lastModifiedBy>
  <dcterms:modified xsi:type="dcterms:W3CDTF">2018-06-10T07:31:23Z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