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84F4A" w14:textId="552B802C" w:rsidR="00B4349C" w:rsidRPr="00A36DB2" w:rsidRDefault="00A36DB2" w:rsidP="00A36DB2">
      <w:pPr>
        <w:jc w:val="center"/>
        <w:rPr>
          <w:sz w:val="44"/>
          <w:szCs w:val="44"/>
        </w:rPr>
      </w:pPr>
      <w:r w:rsidRPr="00A36DB2">
        <w:rPr>
          <w:rFonts w:hint="eastAsia"/>
          <w:sz w:val="44"/>
          <w:szCs w:val="44"/>
        </w:rPr>
        <w:t>Pa</w:t>
      </w:r>
      <w:r w:rsidRPr="00A36DB2">
        <w:rPr>
          <w:sz w:val="44"/>
          <w:szCs w:val="44"/>
        </w:rPr>
        <w:t>per Review</w:t>
      </w:r>
    </w:p>
    <w:p w14:paraId="668B79D7" w14:textId="70DDD5A3" w:rsidR="00625FBA" w:rsidRDefault="00A36DB2" w:rsidP="00B7278D">
      <w:pPr>
        <w:jc w:val="center"/>
        <w:rPr>
          <w:rFonts w:hint="eastAsia"/>
          <w:sz w:val="28"/>
          <w:szCs w:val="28"/>
        </w:rPr>
      </w:pPr>
      <w:r>
        <w:rPr>
          <w:rFonts w:hint="eastAsia"/>
          <w:sz w:val="28"/>
          <w:szCs w:val="28"/>
        </w:rPr>
        <w:t>Q</w:t>
      </w:r>
      <w:r>
        <w:rPr>
          <w:sz w:val="28"/>
          <w:szCs w:val="28"/>
        </w:rPr>
        <w:t>ilong Wang</w:t>
      </w:r>
    </w:p>
    <w:p w14:paraId="7F1314D6" w14:textId="187D8920" w:rsidR="00B7278D" w:rsidRPr="00C8390B" w:rsidRDefault="00B7278D" w:rsidP="00A36DB2">
      <w:pPr>
        <w:jc w:val="left"/>
        <w:rPr>
          <w:rFonts w:hint="eastAsia"/>
          <w:b/>
          <w:bCs/>
          <w:sz w:val="28"/>
          <w:szCs w:val="28"/>
        </w:rPr>
      </w:pPr>
      <w:r w:rsidRPr="00C8390B">
        <w:rPr>
          <w:rFonts w:hint="eastAsia"/>
          <w:b/>
          <w:bCs/>
          <w:sz w:val="28"/>
          <w:szCs w:val="28"/>
        </w:rPr>
        <w:t>P</w:t>
      </w:r>
      <w:r w:rsidRPr="00C8390B">
        <w:rPr>
          <w:b/>
          <w:bCs/>
          <w:sz w:val="28"/>
          <w:szCs w:val="28"/>
        </w:rPr>
        <w:t xml:space="preserve">aper </w:t>
      </w:r>
      <w:r w:rsidRPr="00C8390B">
        <w:rPr>
          <w:rFonts w:hint="eastAsia"/>
          <w:b/>
          <w:bCs/>
          <w:sz w:val="28"/>
          <w:szCs w:val="28"/>
        </w:rPr>
        <w:t>Method:</w:t>
      </w:r>
    </w:p>
    <w:p w14:paraId="70238A1B" w14:textId="22309E16" w:rsidR="00625FBA" w:rsidRDefault="00625FBA" w:rsidP="00A36DB2">
      <w:pPr>
        <w:jc w:val="left"/>
        <w:rPr>
          <w:sz w:val="28"/>
          <w:szCs w:val="28"/>
        </w:rPr>
      </w:pPr>
      <w:r>
        <w:rPr>
          <w:sz w:val="28"/>
          <w:szCs w:val="28"/>
        </w:rPr>
        <w:t xml:space="preserve">The paper mainly </w:t>
      </w:r>
      <w:r w:rsidR="00B7278D">
        <w:rPr>
          <w:sz w:val="28"/>
          <w:szCs w:val="28"/>
        </w:rPr>
        <w:t>uses</w:t>
      </w:r>
      <w:r>
        <w:rPr>
          <w:sz w:val="28"/>
          <w:szCs w:val="28"/>
        </w:rPr>
        <w:t xml:space="preserve"> attention mechanism to achieve the communication between </w:t>
      </w:r>
      <w:r w:rsidR="00B7278D">
        <w:rPr>
          <w:sz w:val="28"/>
          <w:szCs w:val="28"/>
        </w:rPr>
        <w:t>picture features and question features</w:t>
      </w:r>
      <w:r>
        <w:rPr>
          <w:sz w:val="28"/>
          <w:szCs w:val="28"/>
        </w:rPr>
        <w:t>. It</w:t>
      </w:r>
      <w:r w:rsidRPr="00625FBA">
        <w:rPr>
          <w:sz w:val="28"/>
          <w:szCs w:val="28"/>
        </w:rPr>
        <w:t xml:space="preserve"> has shown very good results and collaborative attention has also performed well in image and text representations. However, this collaborative attention mechanism can only learn rough interactions between multiple modalities, and the collaborative attention is not enough to infer the relationship between images and question keywords. In order to solve the problem that cooperative attention cannot fully interact between multiple modalities,</w:t>
      </w:r>
      <w:r w:rsidR="00B7278D">
        <w:rPr>
          <w:sz w:val="28"/>
          <w:szCs w:val="28"/>
        </w:rPr>
        <w:t xml:space="preserve"> </w:t>
      </w:r>
      <w:r w:rsidRPr="00625FBA">
        <w:rPr>
          <w:sz w:val="28"/>
          <w:szCs w:val="28"/>
        </w:rPr>
        <w:t xml:space="preserve">co-attention models can be connected in tandem to solve deeper visual reasoning. </w:t>
      </w:r>
      <w:r w:rsidR="00B7278D">
        <w:rPr>
          <w:sz w:val="28"/>
          <w:szCs w:val="28"/>
        </w:rPr>
        <w:t>T</w:t>
      </w:r>
      <w:r w:rsidRPr="00625FBA">
        <w:rPr>
          <w:sz w:val="28"/>
          <w:szCs w:val="28"/>
        </w:rPr>
        <w:t>he authors believe that the reason is that the models do not model dense self-attention in every modality at the same time.</w:t>
      </w:r>
    </w:p>
    <w:p w14:paraId="0EF98E87" w14:textId="77777777" w:rsidR="00B7278D" w:rsidRPr="003B78EF" w:rsidRDefault="00B7278D" w:rsidP="00B7278D">
      <w:pPr>
        <w:jc w:val="left"/>
        <w:rPr>
          <w:sz w:val="28"/>
          <w:szCs w:val="28"/>
        </w:rPr>
      </w:pPr>
      <w:r w:rsidRPr="003B78EF">
        <w:rPr>
          <w:sz w:val="28"/>
          <w:szCs w:val="28"/>
        </w:rPr>
        <w:t>We intended to use BAN-VQA as our basic model at first, but we failed to use its code. After that, we decided to us another well-performed model, MCAN-VQA, to achieve our original goal.</w:t>
      </w:r>
    </w:p>
    <w:p w14:paraId="16DD88CB" w14:textId="5B0B5F09" w:rsidR="00B7278D" w:rsidRDefault="00B7278D" w:rsidP="00B7278D">
      <w:pPr>
        <w:jc w:val="left"/>
        <w:rPr>
          <w:sz w:val="28"/>
          <w:szCs w:val="28"/>
        </w:rPr>
      </w:pPr>
    </w:p>
    <w:p w14:paraId="5E49CA56" w14:textId="24DF7CB5" w:rsidR="00B7278D" w:rsidRPr="00C8390B" w:rsidRDefault="00B7278D" w:rsidP="00B7278D">
      <w:pPr>
        <w:jc w:val="left"/>
        <w:rPr>
          <w:b/>
          <w:bCs/>
          <w:sz w:val="28"/>
          <w:szCs w:val="28"/>
        </w:rPr>
      </w:pPr>
      <w:r w:rsidRPr="00C8390B">
        <w:rPr>
          <w:rFonts w:hint="eastAsia"/>
          <w:b/>
          <w:bCs/>
          <w:sz w:val="28"/>
          <w:szCs w:val="28"/>
        </w:rPr>
        <w:t>D</w:t>
      </w:r>
      <w:r w:rsidRPr="00C8390B">
        <w:rPr>
          <w:b/>
          <w:bCs/>
          <w:sz w:val="28"/>
          <w:szCs w:val="28"/>
        </w:rPr>
        <w:t>evelopment Process:</w:t>
      </w:r>
    </w:p>
    <w:p w14:paraId="2CC0042C" w14:textId="62FED576" w:rsidR="00C8390B" w:rsidRPr="003B78EF" w:rsidRDefault="00C8390B" w:rsidP="00B7278D">
      <w:pPr>
        <w:jc w:val="left"/>
        <w:rPr>
          <w:rFonts w:hint="eastAsia"/>
          <w:sz w:val="28"/>
          <w:szCs w:val="28"/>
        </w:rPr>
      </w:pPr>
      <w:r>
        <w:rPr>
          <w:sz w:val="28"/>
          <w:szCs w:val="28"/>
        </w:rPr>
        <w:t xml:space="preserve">It contains two processes: </w:t>
      </w:r>
      <w:r>
        <w:rPr>
          <w:rFonts w:hint="eastAsia"/>
          <w:sz w:val="28"/>
          <w:szCs w:val="28"/>
        </w:rPr>
        <w:t>BAN</w:t>
      </w:r>
      <w:r>
        <w:rPr>
          <w:sz w:val="28"/>
          <w:szCs w:val="28"/>
        </w:rPr>
        <w:t>-VQA and MCAN-VQA.</w:t>
      </w:r>
    </w:p>
    <w:p w14:paraId="09A595C2" w14:textId="43BF5353" w:rsidR="00B7278D" w:rsidRPr="003B78EF" w:rsidRDefault="00B7278D" w:rsidP="00B7278D">
      <w:pPr>
        <w:jc w:val="left"/>
        <w:rPr>
          <w:sz w:val="28"/>
          <w:szCs w:val="28"/>
        </w:rPr>
      </w:pPr>
      <w:r w:rsidRPr="003B78EF">
        <w:rPr>
          <w:rFonts w:hint="eastAsia"/>
          <w:sz w:val="28"/>
          <w:szCs w:val="28"/>
        </w:rPr>
        <w:t>T</w:t>
      </w:r>
      <w:r w:rsidRPr="003B78EF">
        <w:rPr>
          <w:sz w:val="28"/>
          <w:szCs w:val="28"/>
        </w:rPr>
        <w:t>he development process of BAN-VQA is stated below.</w:t>
      </w:r>
      <w:r w:rsidR="00C8390B">
        <w:rPr>
          <w:sz w:val="28"/>
          <w:szCs w:val="28"/>
        </w:rPr>
        <w:t xml:space="preserve"> </w:t>
      </w:r>
      <w:r w:rsidRPr="003B78EF">
        <w:rPr>
          <w:sz w:val="28"/>
          <w:szCs w:val="28"/>
        </w:rPr>
        <w:t xml:space="preserve">It’s easy to </w:t>
      </w:r>
      <w:r w:rsidRPr="003B78EF">
        <w:rPr>
          <w:sz w:val="28"/>
          <w:szCs w:val="28"/>
        </w:rPr>
        <w:lastRenderedPageBreak/>
        <w:t xml:space="preserve">import the </w:t>
      </w:r>
      <w:proofErr w:type="spellStart"/>
      <w:r w:rsidRPr="003B78EF">
        <w:rPr>
          <w:sz w:val="28"/>
          <w:szCs w:val="28"/>
        </w:rPr>
        <w:t>github</w:t>
      </w:r>
      <w:proofErr w:type="spellEnd"/>
      <w:r w:rsidRPr="003B78EF">
        <w:rPr>
          <w:sz w:val="28"/>
          <w:szCs w:val="28"/>
        </w:rPr>
        <w:t xml:space="preserve"> code. We met the first problem when I found the memory in SCC is not enough for installing the libraries and dataset. </w:t>
      </w:r>
    </w:p>
    <w:p w14:paraId="306EF650" w14:textId="77777777" w:rsidR="00B7278D" w:rsidRPr="003B78EF" w:rsidRDefault="00B7278D" w:rsidP="00B7278D">
      <w:pPr>
        <w:jc w:val="left"/>
        <w:rPr>
          <w:sz w:val="28"/>
          <w:szCs w:val="28"/>
        </w:rPr>
      </w:pPr>
    </w:p>
    <w:p w14:paraId="2BEC35CD" w14:textId="77777777" w:rsidR="00B7278D" w:rsidRPr="003B78EF" w:rsidRDefault="00B7278D" w:rsidP="00B7278D">
      <w:pPr>
        <w:jc w:val="left"/>
        <w:rPr>
          <w:sz w:val="28"/>
          <w:szCs w:val="28"/>
        </w:rPr>
      </w:pPr>
      <w:r w:rsidRPr="003B78EF">
        <w:rPr>
          <w:rFonts w:hint="eastAsia"/>
          <w:sz w:val="28"/>
          <w:szCs w:val="28"/>
        </w:rPr>
        <w:t>A</w:t>
      </w:r>
      <w:r w:rsidRPr="003B78EF">
        <w:rPr>
          <w:sz w:val="28"/>
          <w:szCs w:val="28"/>
        </w:rPr>
        <w:t>fter contacting with our professor two times, the library problem is solved. There are pre-installed libraries in SCC so we can use them directly by using the following command:</w:t>
      </w:r>
    </w:p>
    <w:p w14:paraId="1FD8D20A" w14:textId="77777777" w:rsidR="00B7278D" w:rsidRPr="003B78EF" w:rsidRDefault="00B7278D" w:rsidP="00B7278D">
      <w:pPr>
        <w:jc w:val="left"/>
        <w:rPr>
          <w:sz w:val="28"/>
          <w:szCs w:val="28"/>
        </w:rPr>
      </w:pPr>
    </w:p>
    <w:p w14:paraId="5BFE97EE" w14:textId="77777777" w:rsidR="00B7278D" w:rsidRPr="003B78EF" w:rsidRDefault="00B7278D" w:rsidP="00B7278D">
      <w:pPr>
        <w:jc w:val="left"/>
        <w:rPr>
          <w:sz w:val="28"/>
          <w:szCs w:val="28"/>
        </w:rPr>
      </w:pPr>
      <w:r w:rsidRPr="003B78EF">
        <w:rPr>
          <w:rFonts w:hint="eastAsia"/>
          <w:sz w:val="28"/>
          <w:szCs w:val="28"/>
        </w:rPr>
        <w:t>$</w:t>
      </w:r>
      <w:r w:rsidRPr="003B78EF">
        <w:rPr>
          <w:sz w:val="28"/>
          <w:szCs w:val="28"/>
        </w:rPr>
        <w:t xml:space="preserve"> module load python</w:t>
      </w:r>
    </w:p>
    <w:p w14:paraId="51177E8B" w14:textId="77777777" w:rsidR="00B7278D" w:rsidRPr="003B78EF" w:rsidRDefault="00B7278D" w:rsidP="00B7278D">
      <w:pPr>
        <w:jc w:val="left"/>
        <w:rPr>
          <w:sz w:val="28"/>
          <w:szCs w:val="28"/>
        </w:rPr>
      </w:pPr>
    </w:p>
    <w:p w14:paraId="0D5E88B8" w14:textId="77777777" w:rsidR="00B7278D" w:rsidRPr="003B78EF" w:rsidRDefault="00B7278D" w:rsidP="00B7278D">
      <w:pPr>
        <w:jc w:val="left"/>
        <w:rPr>
          <w:sz w:val="28"/>
          <w:szCs w:val="28"/>
        </w:rPr>
      </w:pPr>
      <w:r w:rsidRPr="003B78EF">
        <w:rPr>
          <w:rFonts w:hint="eastAsia"/>
          <w:sz w:val="28"/>
          <w:szCs w:val="28"/>
        </w:rPr>
        <w:t>B</w:t>
      </w:r>
      <w:r w:rsidRPr="003B78EF">
        <w:rPr>
          <w:sz w:val="28"/>
          <w:szCs w:val="28"/>
        </w:rPr>
        <w:t>esides, we can use the following command to check which version of the library can be loaded:</w:t>
      </w:r>
    </w:p>
    <w:p w14:paraId="7EAFB5BC" w14:textId="77777777" w:rsidR="00B7278D" w:rsidRPr="003B78EF" w:rsidRDefault="00B7278D" w:rsidP="00B7278D">
      <w:pPr>
        <w:jc w:val="left"/>
        <w:rPr>
          <w:sz w:val="28"/>
          <w:szCs w:val="28"/>
        </w:rPr>
      </w:pPr>
    </w:p>
    <w:p w14:paraId="35DBE4A9" w14:textId="77777777" w:rsidR="00B7278D" w:rsidRPr="003B78EF" w:rsidRDefault="00B7278D" w:rsidP="00B7278D">
      <w:pPr>
        <w:jc w:val="left"/>
        <w:rPr>
          <w:sz w:val="28"/>
          <w:szCs w:val="28"/>
        </w:rPr>
      </w:pPr>
      <w:r w:rsidRPr="003B78EF">
        <w:rPr>
          <w:rFonts w:hint="eastAsia"/>
          <w:sz w:val="28"/>
          <w:szCs w:val="28"/>
        </w:rPr>
        <w:t>$</w:t>
      </w:r>
      <w:r w:rsidRPr="003B78EF">
        <w:rPr>
          <w:sz w:val="28"/>
          <w:szCs w:val="28"/>
        </w:rPr>
        <w:t xml:space="preserve"> module av python</w:t>
      </w:r>
    </w:p>
    <w:p w14:paraId="4FDFE882" w14:textId="77777777" w:rsidR="00B7278D" w:rsidRPr="003B78EF" w:rsidRDefault="00B7278D" w:rsidP="00B7278D">
      <w:pPr>
        <w:jc w:val="left"/>
        <w:rPr>
          <w:sz w:val="28"/>
          <w:szCs w:val="28"/>
        </w:rPr>
      </w:pPr>
    </w:p>
    <w:p w14:paraId="5BE79725" w14:textId="77777777" w:rsidR="00B7278D" w:rsidRPr="003B78EF" w:rsidRDefault="00B7278D" w:rsidP="00B7278D">
      <w:pPr>
        <w:jc w:val="left"/>
        <w:rPr>
          <w:sz w:val="28"/>
          <w:szCs w:val="28"/>
        </w:rPr>
      </w:pPr>
      <w:r w:rsidRPr="003B78EF">
        <w:rPr>
          <w:rFonts w:hint="eastAsia"/>
          <w:sz w:val="28"/>
          <w:szCs w:val="28"/>
        </w:rPr>
        <w:t>U</w:t>
      </w:r>
      <w:r w:rsidRPr="003B78EF">
        <w:rPr>
          <w:sz w:val="28"/>
          <w:szCs w:val="28"/>
        </w:rPr>
        <w:t>se the following command to unload the library</w:t>
      </w:r>
    </w:p>
    <w:p w14:paraId="5E9E5110" w14:textId="77777777" w:rsidR="00B7278D" w:rsidRPr="003B78EF" w:rsidRDefault="00B7278D" w:rsidP="00B7278D">
      <w:pPr>
        <w:jc w:val="left"/>
        <w:rPr>
          <w:sz w:val="28"/>
          <w:szCs w:val="28"/>
        </w:rPr>
      </w:pPr>
    </w:p>
    <w:p w14:paraId="7A98BEDB" w14:textId="77777777" w:rsidR="00B7278D" w:rsidRPr="003B78EF" w:rsidRDefault="00B7278D" w:rsidP="00B7278D">
      <w:pPr>
        <w:jc w:val="left"/>
        <w:rPr>
          <w:sz w:val="28"/>
          <w:szCs w:val="28"/>
        </w:rPr>
      </w:pPr>
      <w:r w:rsidRPr="003B78EF">
        <w:rPr>
          <w:sz w:val="28"/>
          <w:szCs w:val="28"/>
        </w:rPr>
        <w:t>$ module unload python</w:t>
      </w:r>
    </w:p>
    <w:p w14:paraId="50DED4EA" w14:textId="77777777" w:rsidR="00B7278D" w:rsidRPr="003B78EF" w:rsidRDefault="00B7278D" w:rsidP="00B7278D">
      <w:pPr>
        <w:jc w:val="left"/>
        <w:rPr>
          <w:sz w:val="28"/>
          <w:szCs w:val="28"/>
        </w:rPr>
      </w:pPr>
    </w:p>
    <w:p w14:paraId="0F9AEA81" w14:textId="77777777" w:rsidR="00B7278D" w:rsidRPr="003B78EF" w:rsidRDefault="00B7278D" w:rsidP="00B7278D">
      <w:pPr>
        <w:jc w:val="left"/>
        <w:rPr>
          <w:sz w:val="28"/>
          <w:szCs w:val="28"/>
        </w:rPr>
      </w:pPr>
      <w:r w:rsidRPr="003B78EF">
        <w:rPr>
          <w:rFonts w:hint="eastAsia"/>
          <w:sz w:val="28"/>
          <w:szCs w:val="28"/>
        </w:rPr>
        <w:t>A</w:t>
      </w:r>
      <w:r w:rsidRPr="003B78EF">
        <w:rPr>
          <w:sz w:val="28"/>
          <w:szCs w:val="28"/>
        </w:rPr>
        <w:t xml:space="preserve">fter solving the library problem, </w:t>
      </w:r>
      <w:r w:rsidRPr="003B78EF">
        <w:rPr>
          <w:rFonts w:hint="eastAsia"/>
          <w:sz w:val="28"/>
          <w:szCs w:val="28"/>
        </w:rPr>
        <w:t>w</w:t>
      </w:r>
      <w:r w:rsidRPr="003B78EF">
        <w:rPr>
          <w:sz w:val="28"/>
          <w:szCs w:val="28"/>
        </w:rPr>
        <w:t xml:space="preserve">e met another problem that the dataset is much larger than 16GB which means that we cannot use the personal space to run the code. The situation we encountered at that time was: command </w:t>
      </w:r>
      <w:proofErr w:type="spellStart"/>
      <w:r w:rsidRPr="003B78EF">
        <w:rPr>
          <w:sz w:val="28"/>
          <w:szCs w:val="28"/>
        </w:rPr>
        <w:t>wget</w:t>
      </w:r>
      <w:proofErr w:type="spellEnd"/>
      <w:r w:rsidRPr="003B78EF">
        <w:rPr>
          <w:sz w:val="28"/>
          <w:szCs w:val="28"/>
        </w:rPr>
        <w:t xml:space="preserve"> did not report error, but the </w:t>
      </w:r>
      <w:r w:rsidRPr="003B78EF">
        <w:rPr>
          <w:sz w:val="28"/>
          <w:szCs w:val="28"/>
        </w:rPr>
        <w:lastRenderedPageBreak/>
        <w:t>downloaded file was damaged. I tried several times, finding that the file size was same, but much smaller than the size It should be. Finally, I found that there is a limitation of self-holder.</w:t>
      </w:r>
    </w:p>
    <w:p w14:paraId="45231401" w14:textId="77777777" w:rsidR="00B7278D" w:rsidRPr="003B78EF" w:rsidRDefault="00B7278D" w:rsidP="00B7278D">
      <w:pPr>
        <w:jc w:val="left"/>
        <w:rPr>
          <w:sz w:val="28"/>
          <w:szCs w:val="28"/>
        </w:rPr>
      </w:pPr>
    </w:p>
    <w:p w14:paraId="6DC34C98" w14:textId="77777777" w:rsidR="00B7278D" w:rsidRDefault="00B7278D" w:rsidP="00B7278D">
      <w:pPr>
        <w:jc w:val="left"/>
        <w:rPr>
          <w:sz w:val="28"/>
          <w:szCs w:val="28"/>
        </w:rPr>
      </w:pPr>
      <w:r w:rsidRPr="003B78EF">
        <w:rPr>
          <w:rFonts w:hint="eastAsia"/>
          <w:sz w:val="28"/>
          <w:szCs w:val="28"/>
        </w:rPr>
        <w:t>A</w:t>
      </w:r>
      <w:r w:rsidRPr="003B78EF">
        <w:rPr>
          <w:sz w:val="28"/>
          <w:szCs w:val="28"/>
        </w:rPr>
        <w:t>fter contacting with IT help center, we found the solution that we can use the class space. I duplicated the code repository to the class folder, and it can download the dataset successfully.</w:t>
      </w:r>
    </w:p>
    <w:p w14:paraId="785E4213" w14:textId="77777777" w:rsidR="00B7278D" w:rsidRDefault="00B7278D" w:rsidP="00B7278D">
      <w:pPr>
        <w:jc w:val="left"/>
        <w:rPr>
          <w:sz w:val="28"/>
          <w:szCs w:val="28"/>
        </w:rPr>
      </w:pPr>
    </w:p>
    <w:p w14:paraId="5319D19B" w14:textId="77777777" w:rsidR="00B7278D" w:rsidRDefault="00B7278D" w:rsidP="00B7278D">
      <w:pPr>
        <w:jc w:val="left"/>
        <w:rPr>
          <w:sz w:val="28"/>
          <w:szCs w:val="28"/>
        </w:rPr>
      </w:pPr>
      <w:r>
        <w:rPr>
          <w:sz w:val="28"/>
          <w:szCs w:val="28"/>
        </w:rPr>
        <w:t xml:space="preserve">There </w:t>
      </w:r>
      <w:proofErr w:type="gramStart"/>
      <w:r>
        <w:rPr>
          <w:sz w:val="28"/>
          <w:szCs w:val="28"/>
        </w:rPr>
        <w:t>was</w:t>
      </w:r>
      <w:proofErr w:type="gramEnd"/>
      <w:r>
        <w:rPr>
          <w:sz w:val="28"/>
          <w:szCs w:val="28"/>
        </w:rPr>
        <w:t xml:space="preserve"> still problems when we tried to run the code. The situation was stated as follows:</w:t>
      </w:r>
    </w:p>
    <w:p w14:paraId="208B0725" w14:textId="77777777" w:rsidR="00B7278D" w:rsidRDefault="00B7278D" w:rsidP="00B7278D">
      <w:pPr>
        <w:jc w:val="left"/>
        <w:rPr>
          <w:sz w:val="28"/>
          <w:szCs w:val="28"/>
        </w:rPr>
      </w:pPr>
      <w:r>
        <w:rPr>
          <w:noProof/>
          <w:sz w:val="28"/>
          <w:szCs w:val="28"/>
        </w:rPr>
        <w:drawing>
          <wp:inline distT="0" distB="0" distL="0" distR="0" wp14:anchorId="3516FAAB" wp14:editId="4D9B54A7">
            <wp:extent cx="5264150" cy="4121150"/>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4150" cy="4121150"/>
                    </a:xfrm>
                    <a:prstGeom prst="rect">
                      <a:avLst/>
                    </a:prstGeom>
                    <a:noFill/>
                    <a:ln>
                      <a:noFill/>
                    </a:ln>
                  </pic:spPr>
                </pic:pic>
              </a:graphicData>
            </a:graphic>
          </wp:inline>
        </w:drawing>
      </w:r>
    </w:p>
    <w:p w14:paraId="109DD622" w14:textId="77777777" w:rsidR="00B7278D" w:rsidRDefault="00B7278D" w:rsidP="00B7278D">
      <w:pPr>
        <w:jc w:val="left"/>
        <w:rPr>
          <w:sz w:val="28"/>
          <w:szCs w:val="28"/>
        </w:rPr>
      </w:pPr>
      <w:r>
        <w:rPr>
          <w:rFonts w:hint="eastAsia"/>
          <w:sz w:val="28"/>
          <w:szCs w:val="28"/>
        </w:rPr>
        <w:t>I</w:t>
      </w:r>
      <w:r>
        <w:rPr>
          <w:sz w:val="28"/>
          <w:szCs w:val="28"/>
        </w:rPr>
        <w:t xml:space="preserve">t seems that a dictionary in python was null, causing the error. I think it may be caused by the mistakes during the importing process. </w:t>
      </w:r>
      <w:r>
        <w:rPr>
          <w:sz w:val="28"/>
          <w:szCs w:val="28"/>
        </w:rPr>
        <w:lastRenderedPageBreak/>
        <w:t>I did not find how to solve it, so we had to change the model we used.</w:t>
      </w:r>
    </w:p>
    <w:p w14:paraId="122C98F7" w14:textId="77777777" w:rsidR="00B7278D" w:rsidRDefault="00B7278D" w:rsidP="00B7278D">
      <w:pPr>
        <w:jc w:val="left"/>
        <w:rPr>
          <w:sz w:val="28"/>
          <w:szCs w:val="28"/>
        </w:rPr>
      </w:pPr>
    </w:p>
    <w:p w14:paraId="53F50190" w14:textId="77777777" w:rsidR="00B7278D" w:rsidRDefault="00B7278D" w:rsidP="00B7278D">
      <w:pPr>
        <w:jc w:val="left"/>
        <w:rPr>
          <w:sz w:val="28"/>
          <w:szCs w:val="28"/>
        </w:rPr>
      </w:pPr>
      <w:r>
        <w:rPr>
          <w:rFonts w:hint="eastAsia"/>
          <w:sz w:val="28"/>
          <w:szCs w:val="28"/>
        </w:rPr>
        <w:t>D</w:t>
      </w:r>
      <w:r>
        <w:rPr>
          <w:sz w:val="28"/>
          <w:szCs w:val="28"/>
        </w:rPr>
        <w:t>evelopment process of MCAN-VQA:</w:t>
      </w:r>
    </w:p>
    <w:p w14:paraId="7949D63D" w14:textId="77777777" w:rsidR="00B7278D" w:rsidRDefault="00B7278D" w:rsidP="00B7278D">
      <w:pPr>
        <w:jc w:val="left"/>
        <w:rPr>
          <w:sz w:val="28"/>
          <w:szCs w:val="28"/>
        </w:rPr>
      </w:pPr>
      <w:r>
        <w:rPr>
          <w:rFonts w:hint="eastAsia"/>
          <w:sz w:val="28"/>
          <w:szCs w:val="28"/>
        </w:rPr>
        <w:t>W</w:t>
      </w:r>
      <w:r>
        <w:rPr>
          <w:sz w:val="28"/>
          <w:szCs w:val="28"/>
        </w:rPr>
        <w:t>e found another well-performed model, MCAN-VQA. I downloaded the dataset from a Baidu-</w:t>
      </w:r>
      <w:proofErr w:type="spellStart"/>
      <w:r>
        <w:rPr>
          <w:sz w:val="28"/>
          <w:szCs w:val="28"/>
        </w:rPr>
        <w:t>Netdisk</w:t>
      </w:r>
      <w:proofErr w:type="spellEnd"/>
      <w:r>
        <w:rPr>
          <w:sz w:val="28"/>
          <w:szCs w:val="28"/>
        </w:rPr>
        <w:t>. This time I run the code on my own computer (Windows System).</w:t>
      </w:r>
    </w:p>
    <w:p w14:paraId="20ACD5B4" w14:textId="77777777" w:rsidR="00B7278D" w:rsidRDefault="00B7278D" w:rsidP="00B7278D">
      <w:pPr>
        <w:jc w:val="left"/>
        <w:rPr>
          <w:sz w:val="28"/>
          <w:szCs w:val="28"/>
        </w:rPr>
      </w:pPr>
    </w:p>
    <w:p w14:paraId="218F1177" w14:textId="77777777" w:rsidR="00B7278D" w:rsidRDefault="00B7278D" w:rsidP="00B7278D">
      <w:pPr>
        <w:jc w:val="left"/>
        <w:rPr>
          <w:sz w:val="28"/>
          <w:szCs w:val="28"/>
        </w:rPr>
      </w:pPr>
      <w:r>
        <w:rPr>
          <w:sz w:val="28"/>
          <w:szCs w:val="28"/>
        </w:rPr>
        <w:t xml:space="preserve">I changed some file path in the code into windows path. When running the code, there was an error in run.py that </w:t>
      </w:r>
      <w:proofErr w:type="spellStart"/>
      <w:proofErr w:type="gramStart"/>
      <w:r>
        <w:rPr>
          <w:sz w:val="28"/>
          <w:szCs w:val="28"/>
        </w:rPr>
        <w:t>yaml.load</w:t>
      </w:r>
      <w:proofErr w:type="spellEnd"/>
      <w:proofErr w:type="gramEnd"/>
      <w:r>
        <w:rPr>
          <w:sz w:val="28"/>
          <w:szCs w:val="28"/>
        </w:rPr>
        <w:t xml:space="preserve">(f) reported an error. After searching on the internet, I found that the new version of </w:t>
      </w:r>
      <w:proofErr w:type="spellStart"/>
      <w:r>
        <w:rPr>
          <w:sz w:val="28"/>
          <w:szCs w:val="28"/>
        </w:rPr>
        <w:t>pyyaml</w:t>
      </w:r>
      <w:proofErr w:type="spellEnd"/>
      <w:r>
        <w:rPr>
          <w:sz w:val="28"/>
          <w:szCs w:val="28"/>
        </w:rPr>
        <w:t xml:space="preserve"> did not support this method. I changed the code into </w:t>
      </w:r>
      <w:proofErr w:type="spellStart"/>
      <w:proofErr w:type="gramStart"/>
      <w:r>
        <w:rPr>
          <w:sz w:val="28"/>
          <w:szCs w:val="28"/>
        </w:rPr>
        <w:t>yaml.safe</w:t>
      </w:r>
      <w:proofErr w:type="gramEnd"/>
      <w:r>
        <w:rPr>
          <w:sz w:val="28"/>
          <w:szCs w:val="28"/>
        </w:rPr>
        <w:t>_load</w:t>
      </w:r>
      <w:proofErr w:type="spellEnd"/>
      <w:r>
        <w:rPr>
          <w:sz w:val="28"/>
          <w:szCs w:val="28"/>
        </w:rPr>
        <w:t>(f). It can run successfully.</w:t>
      </w:r>
    </w:p>
    <w:p w14:paraId="089DC91E" w14:textId="77777777" w:rsidR="00B7278D" w:rsidRDefault="00B7278D" w:rsidP="00B7278D">
      <w:pPr>
        <w:jc w:val="left"/>
        <w:rPr>
          <w:sz w:val="28"/>
          <w:szCs w:val="28"/>
        </w:rPr>
      </w:pPr>
    </w:p>
    <w:p w14:paraId="283930EF" w14:textId="77777777" w:rsidR="00B7278D" w:rsidRDefault="00B7278D" w:rsidP="00B7278D">
      <w:pPr>
        <w:jc w:val="left"/>
        <w:rPr>
          <w:sz w:val="28"/>
          <w:szCs w:val="28"/>
        </w:rPr>
      </w:pPr>
      <w:r>
        <w:rPr>
          <w:rFonts w:hint="eastAsia"/>
          <w:sz w:val="28"/>
          <w:szCs w:val="28"/>
        </w:rPr>
        <w:t>T</w:t>
      </w:r>
      <w:r>
        <w:rPr>
          <w:sz w:val="28"/>
          <w:szCs w:val="28"/>
        </w:rPr>
        <w:t>he final result is stated as follows.</w:t>
      </w:r>
    </w:p>
    <w:p w14:paraId="3E2D7C2C" w14:textId="72017714" w:rsidR="00B7278D" w:rsidRDefault="00B7278D" w:rsidP="00A36DB2">
      <w:pPr>
        <w:jc w:val="left"/>
        <w:rPr>
          <w:sz w:val="28"/>
          <w:szCs w:val="28"/>
        </w:rPr>
      </w:pPr>
    </w:p>
    <w:p w14:paraId="03E0292C" w14:textId="77777777" w:rsidR="00B7278D" w:rsidRPr="00C8390B" w:rsidRDefault="00B7278D" w:rsidP="00B7278D">
      <w:pPr>
        <w:jc w:val="left"/>
        <w:rPr>
          <w:b/>
          <w:bCs/>
          <w:sz w:val="28"/>
          <w:szCs w:val="28"/>
        </w:rPr>
      </w:pPr>
      <w:r w:rsidRPr="00C8390B">
        <w:rPr>
          <w:rFonts w:hint="eastAsia"/>
          <w:b/>
          <w:bCs/>
          <w:sz w:val="28"/>
          <w:szCs w:val="28"/>
        </w:rPr>
        <w:t>R</w:t>
      </w:r>
      <w:r w:rsidRPr="00C8390B">
        <w:rPr>
          <w:b/>
          <w:bCs/>
          <w:sz w:val="28"/>
          <w:szCs w:val="28"/>
        </w:rPr>
        <w:t>esult:</w:t>
      </w:r>
    </w:p>
    <w:p w14:paraId="4998400C" w14:textId="77777777" w:rsidR="00B7278D" w:rsidRDefault="00B7278D" w:rsidP="00B7278D">
      <w:pPr>
        <w:jc w:val="left"/>
        <w:rPr>
          <w:sz w:val="28"/>
          <w:szCs w:val="28"/>
        </w:rPr>
      </w:pPr>
      <w:r>
        <w:rPr>
          <w:rFonts w:hint="eastAsia"/>
          <w:sz w:val="28"/>
          <w:szCs w:val="28"/>
        </w:rPr>
        <w:t>I</w:t>
      </w:r>
      <w:r>
        <w:rPr>
          <w:sz w:val="28"/>
          <w:szCs w:val="28"/>
        </w:rPr>
        <w:t xml:space="preserve">n this project, we successfully gave a </w:t>
      </w:r>
      <w:proofErr w:type="spellStart"/>
      <w:r>
        <w:rPr>
          <w:sz w:val="28"/>
          <w:szCs w:val="28"/>
        </w:rPr>
        <w:t>mcan-vqa</w:t>
      </w:r>
      <w:proofErr w:type="spellEnd"/>
      <w:r>
        <w:rPr>
          <w:sz w:val="28"/>
          <w:szCs w:val="28"/>
        </w:rPr>
        <w:t xml:space="preserve"> model which can offer answers to the questions about the pictures. The result is pretty well, which achieved 81.22% accuracy.</w:t>
      </w:r>
    </w:p>
    <w:p w14:paraId="3D4224F7" w14:textId="05C4CE7F" w:rsidR="00B7278D" w:rsidRDefault="00C8390B" w:rsidP="00A36DB2">
      <w:pPr>
        <w:jc w:val="left"/>
        <w:rPr>
          <w:sz w:val="28"/>
          <w:szCs w:val="28"/>
        </w:rPr>
      </w:pPr>
      <w:r>
        <w:rPr>
          <w:noProof/>
        </w:rPr>
        <w:lastRenderedPageBreak/>
        <w:drawing>
          <wp:inline distT="0" distB="0" distL="0" distR="0" wp14:anchorId="2A9EB03D" wp14:editId="78DE5DE3">
            <wp:extent cx="5274310" cy="2387600"/>
            <wp:effectExtent l="0" t="0" r="254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387600"/>
                    </a:xfrm>
                    <a:prstGeom prst="rect">
                      <a:avLst/>
                    </a:prstGeom>
                    <a:noFill/>
                    <a:ln>
                      <a:noFill/>
                    </a:ln>
                  </pic:spPr>
                </pic:pic>
              </a:graphicData>
            </a:graphic>
          </wp:inline>
        </w:drawing>
      </w:r>
    </w:p>
    <w:p w14:paraId="6A328985" w14:textId="2FD293AD" w:rsidR="00C8390B" w:rsidRDefault="00C8390B" w:rsidP="00A36DB2">
      <w:pPr>
        <w:jc w:val="left"/>
        <w:rPr>
          <w:sz w:val="28"/>
          <w:szCs w:val="28"/>
        </w:rPr>
      </w:pPr>
    </w:p>
    <w:p w14:paraId="3C781DF4" w14:textId="08F964F1" w:rsidR="00C8390B" w:rsidRPr="00C8390B" w:rsidRDefault="00C8390B" w:rsidP="00A36DB2">
      <w:pPr>
        <w:jc w:val="left"/>
        <w:rPr>
          <w:b/>
          <w:bCs/>
          <w:sz w:val="28"/>
          <w:szCs w:val="28"/>
        </w:rPr>
      </w:pPr>
      <w:r w:rsidRPr="00C8390B">
        <w:rPr>
          <w:rFonts w:hint="eastAsia"/>
          <w:b/>
          <w:bCs/>
          <w:sz w:val="28"/>
          <w:szCs w:val="28"/>
        </w:rPr>
        <w:t>P</w:t>
      </w:r>
      <w:r w:rsidRPr="00C8390B">
        <w:rPr>
          <w:b/>
          <w:bCs/>
          <w:sz w:val="28"/>
          <w:szCs w:val="28"/>
        </w:rPr>
        <w:t>oster:</w:t>
      </w:r>
    </w:p>
    <w:p w14:paraId="62A22087" w14:textId="55023CD8" w:rsidR="00C8390B" w:rsidRPr="00A36DB2" w:rsidRDefault="00C8390B" w:rsidP="00A36DB2">
      <w:pPr>
        <w:jc w:val="left"/>
        <w:rPr>
          <w:rFonts w:hint="eastAsia"/>
          <w:sz w:val="28"/>
          <w:szCs w:val="28"/>
        </w:rPr>
      </w:pPr>
      <w:r>
        <w:rPr>
          <w:rFonts w:hint="eastAsia"/>
          <w:sz w:val="28"/>
          <w:szCs w:val="28"/>
        </w:rPr>
        <w:t>D</w:t>
      </w:r>
      <w:r>
        <w:rPr>
          <w:sz w:val="28"/>
          <w:szCs w:val="28"/>
        </w:rPr>
        <w:t xml:space="preserve">uring the poster display, there were about 10 people who were interested in our work. Most of them cared more about the method of model. Some of them were more interested in what the VQA is and where it can be used. </w:t>
      </w:r>
    </w:p>
    <w:sectPr w:rsidR="00C8390B" w:rsidRPr="00A36D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DB2"/>
    <w:rsid w:val="0056524D"/>
    <w:rsid w:val="00625FBA"/>
    <w:rsid w:val="00A36DB2"/>
    <w:rsid w:val="00B4349C"/>
    <w:rsid w:val="00B7278D"/>
    <w:rsid w:val="00C83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256D"/>
  <w15:chartTrackingRefBased/>
  <w15:docId w15:val="{EB1C7B5D-50E6-412B-80D8-24AA4E4C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Qilong</dc:creator>
  <cp:keywords/>
  <dc:description/>
  <cp:lastModifiedBy>Wang Qilong</cp:lastModifiedBy>
  <cp:revision>1</cp:revision>
  <dcterms:created xsi:type="dcterms:W3CDTF">2022-12-20T23:46:00Z</dcterms:created>
  <dcterms:modified xsi:type="dcterms:W3CDTF">2022-12-21T00:34:00Z</dcterms:modified>
</cp:coreProperties>
</file>