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Mouse E1 to E5 electrophysiological statistics</w:t>
      </w:r>
    </w:p>
    <w:p>
      <w:pPr>
        <w:spacing w:after="160"/>
      </w:pPr>
      <w:r>
        <w:rPr>
          <w:b/>
        </w:rPr>
        <w:t>Complete statistical source table for the 18 feature comparison figure</w:t>
      </w:r>
    </w:p>
    <w:p>
      <w:pPr>
        <w:spacing w:after="120"/>
      </w:pPr>
      <w:r>
        <w:t>This document reports all descriptive, omnibus and pairwise statistics used to support the comparison of five GC-HC consensus E-types. The analysis contains 450 cells and 18 frozen electrophysiological features. Raw feature values were used for inference; transformed Z-scores were used only for continuous-colour t-SNE overlays.</w:t>
      </w:r>
    </w:p>
    <w:p>
      <w:r>
        <w:rPr>
          <w:b/>
        </w:rPr>
        <w:t xml:space="preserve">Statistical framework. </w:t>
      </w:r>
      <w:r>
        <w:t>Each feature was tested using a two-sided Kruskal-Wallis test across E1-E5. Omnibus P values were adjusted across the 18 features using the Benjamini-Hochberg procedure. All ten two-sided Dunn pairwise comparisons were then calculated for each feature and corrected using the Holm procedure within that feature. The global Benjamini-Hochberg values across all 180 pairwise tests are also retained for auditability but were not used for the labels displayed in the figure.</w:t>
      </w:r>
    </w:p>
    <w:p>
      <w:pPr>
        <w:pStyle w:val="Heading1"/>
        <w:keepNext/>
        <w:spacing w:before="160" w:after="100"/>
        <w:ind w:left="0" w:firstLine="0"/>
      </w:pPr>
      <w:r>
        <w:t>Table 1  Sample sizes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rPr>
          <w:tblHeader w:val="true"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Consensus E-type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Cells n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Figure colour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4E79A7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F28E2B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59A14F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2AA6B8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B07AA1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450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  <w:ind w:left="0" w:firstLine="0"/>
      </w:pPr>
      <w:r>
        <w:t>Table 2  Descriptive statistics for raw feature values</w:t>
      </w:r>
    </w:p>
    <w:p>
      <w:pPr>
        <w:spacing w:after="100"/>
      </w:pPr>
      <w:r>
        <w:t>Values are reported separately for each consensus E-type. SD denotes sample standard deviation; Q1 and Q3 denote the 25th and 75th percentiles.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Feature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E-type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n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Mean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SD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Median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Q1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Q3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Minimum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Maximum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-71.8181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6.9335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-72.2139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-76.3502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-68.1661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-89.7826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-56.4428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-72.5593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6.6359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-73.2923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-77.4014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-68.2348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-88.2226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-55.8374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-66.114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7.419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-65.7921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-70.7889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-59.2174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-81.539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-56.2217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-71.1029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9.1486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-71.5897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-76.5802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-65.0139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-97.4462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-55.4432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-64.8232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7.1591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-62.4098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-70.5762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-58.9195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-79.1592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-55.4281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MΩ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316.0688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53.319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312.5872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281.4157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359.6061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199.9337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445.9054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MΩ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445.0774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57.7537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441.5022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406.7993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481.5456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297.7644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577.7414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MΩ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624.1126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114.8205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618.3733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542.2538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669.5557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405.0119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913.6091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MΩ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528.1149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124.2595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529.262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434.8319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614.4496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304.7398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777.0647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MΩ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424.0905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134.2119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402.0037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340.0748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492.0088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197.1436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772.3563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11.2237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3.9064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10.4874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8.4888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12.86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5.3483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29.7461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12.0364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2.9002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11.8946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9.6736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13.9452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6.3966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24.2188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18.6997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5.4336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17.9789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14.4549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22.0367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10.3785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34.282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18.588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7.2951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16.569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13.8954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22.7772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7.1051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42.6293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26.8231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7.715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27.474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21.7638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31.4747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12.308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47.6712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pA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127.2598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36.9077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120.3333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150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220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pA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86.6918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21.8995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30.9091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pA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49.1959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22.934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10.5882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pA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50.6978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26.3682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pA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53.6786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25.9652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30.625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1.041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0.0257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1.0359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1.0238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0.9993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1.1422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1.0835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0.0307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1.0804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1.0665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1.1004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1.0151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1.2114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1.0989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0.0376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1.0982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1.073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1.1237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1.0124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1.201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1.0956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1.0948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1.0653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1.1217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1.0347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1.1811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1.1064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1.0945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1.0624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1.1455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1.0095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1.2718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0.1002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0.0638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0.1466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0.4853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0.0727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0.0931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0.1628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0.0254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0.5491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0.2181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0.2569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0.0634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0.5572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0.2249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0.1935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0.313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0.5014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0.3475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0.4018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0.2033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0.4583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0.0711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0.5543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-32.6269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7.0638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-32.5165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-36.7737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-28.8391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-51.3611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-9.1553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-31.7986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6.2915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-31.9214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-35.9955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-28.1754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-49.0417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-11.1694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-30.5332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6.3086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-30.0598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-32.3792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-27.0691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-50.0488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-20.4773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-39.9525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7.0822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-40.2527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-44.4946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-34.8511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-55.2368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-24.0173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-36.733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5.9403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-36.5143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-40.4434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-32.9208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-52.5513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-23.3765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83.9794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5.5514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83.725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80.9326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87.0819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70.8923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99.3652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79.5403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4.3257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80.0781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76.4084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82.5043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69.519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89.5691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73.0442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4.0981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74.0356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71.228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75.8667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60.2417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78.8269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86.732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4.6649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86.3342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84.1675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89.6912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75.0122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98.7549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85.1411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7.0996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84.6252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81.955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90.0497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65.7959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96.8933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1.8289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0.1904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1.9369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0.2112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2.2467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0.2943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2.0541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0.2412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2.1167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0.2819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2.05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3.3665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0.4786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3.3653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3.053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3.5985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2.2538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5.7499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3.3893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0.5045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3.3466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3.0368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3.7204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2.4077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5.3535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3.1458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0.5203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3.0665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2.7686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3.5501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1.9456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4.3923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3.9625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0.5968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3.843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3.5536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4.375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2.9658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5.8054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ratio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4.0056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3.986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3.6659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4.2388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2.5846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5.7259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-10.7334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2.8299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-10.6659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-12.5656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-8.9951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-17.2424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-2.4109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-11.8422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2.9016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-11.9781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-13.9084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-9.9792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-19.1956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-3.7537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-10.7469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2.9362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-11.261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-13.1226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-8.4229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-15.6555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-3.479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-8.7746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2.9465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-8.4839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-10.9558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-6.8665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-16.8457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-3.2654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-4.9271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3.3512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-4.8676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-7.3853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-2.7466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-10.6812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3.0518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count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10.3451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2.7958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count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11.1687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2.0808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count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8.1111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2.113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count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11.918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2.6413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count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6.7143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2.3089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8.75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397.6528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104.1189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391.8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318.3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487.375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592.1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346.7175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109.6384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336.75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265.15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434.65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127.7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585.3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270.2222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118.0709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236.1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187.2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301.9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579.5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274.2689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101.1964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264.2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201.8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331.4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76.1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572.8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211.6619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117.1565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190.7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128.3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253.525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540.4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218.7099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51.7732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216.3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182.7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251.9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431.3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174.115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37.7631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171.6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150.625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193.925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347.3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123.8311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37.6232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119.1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99.1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140.4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56.7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217.1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121.0689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49.2997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110.9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147.3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44.8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271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ms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106.7738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41.2492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103.25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80.875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130.275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37.6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230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1.0682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0.1335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1.1124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0.8292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1.8211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1.0754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0.1325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1.0533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0.9978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1.1237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0.8022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1.7379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1.1944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0.1894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1.1486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1.076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1.2844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0.9314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1.79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1.0232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0.1085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1.016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0.9615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1.0782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0.7909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1.3866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2.6494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2.0931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1.9272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1.4771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2.7917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1.1164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10.9405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0.1082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0.0578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0.0985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0.074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0.0193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0.499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0.1476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0.0543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0.1127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0.1769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0.0293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0.4136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0.2077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0.0838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0.1955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0.1646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0.2382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0.0579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0.5294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0.1483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0.0499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0.1463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0.1099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0.1801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0.0687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0.2989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0.3869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0.1622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0.344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0.2664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0.4544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0.1539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0.8736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0.9708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0.0245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0.9727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0.9566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0.989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0.8904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1.0153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0.9354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0.9444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0.9075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0.9642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0.7859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1.0083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0.8584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0.0505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0.8569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0.8293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0.8959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0.7417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0.9521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0.9244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0.0424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0.9234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0.8995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0.9598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0.8419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1.0113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index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0.8145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0.0873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0.8249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0.7528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0.8818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0.6164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0.943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E1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0.0605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0.0358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0.0563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0.0782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0.0049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0.225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E2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0.0423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0.1146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0.0883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0.1391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0.2661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E3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0.1345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0.0418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0.1285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0.1088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0.159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0.0545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0.2377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E4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0.1216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0.0436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0.1151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0.0956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0.1422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0.0471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0.2579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2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CV</w:t>
            </w:r>
          </w:p>
        </w:tc>
        <w:tc>
          <w:tcPr>
            <w:tcW w:type="dxa" w:w="6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E5</w:t>
            </w:r>
          </w:p>
        </w:tc>
        <w:tc>
          <w:tcPr>
            <w:tcW w:type="dxa" w:w="5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0.1408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0.0626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0.1186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0.0979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0.1764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0.0394</w:t>
            </w:r>
          </w:p>
        </w:tc>
        <w:tc>
          <w:tcPr>
            <w:tcW w:type="dxa" w:w="12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0.2941</w:t>
            </w:r>
          </w:p>
        </w:tc>
      </w:tr>
    </w:tbl>
    <w:p>
      <w:pPr>
        <w:pStyle w:val="Heading1"/>
        <w:keepNext/>
        <w:spacing w:before="160" w:after="100"/>
        <w:ind w:left="0" w:firstLine="0"/>
      </w:pPr>
      <w:r>
        <w:t>Table 3  Omnibus Kruskal-Wallis tests</w:t>
      </w:r>
    </w:p>
    <w:p>
      <w:pPr>
        <w:spacing w:after="100"/>
      </w:pPr>
      <w:r>
        <w:t>BH-adjusted P values control the false-discovery rate across the 18 omnibus feature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Order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Feature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Unit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Kruskal H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df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Raw P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BH-adjusted P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Epsilon squared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FDR &lt; 0.05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Holding MP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49.13476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5.473e-10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5.473e-10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0.10143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Input resistance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MΩ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271.67251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1.391e-57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2.503e-56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0.60151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Membrane tau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ms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193.47013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9.518e-41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3.426e-40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0.42578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Rheobase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pA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254.05771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8.697e-54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7.827e-53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0.56193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Sag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ratio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170.16633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9.633e-36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1.927e-35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0.37341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Sag time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s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116.73125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2.665e-24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3.997e-24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0.25333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AP threshold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76.12865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1.000e-15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1.000e-15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0.16209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AP amplitude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174.19008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1.318e-36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2.966e-36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0.38245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AP width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ms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109.79762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8.038e-23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1.033e-22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0.23775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Up/down ratio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ratio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87.75322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3.950e-18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4.444e-18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0.18821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AHP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115.38286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5.170e-24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7.159e-24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0.2503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Max APs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count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119.33588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7.405e-25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1.212e-24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0.25918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Latency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ms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107.44379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2.553e-22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3.064e-22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0.23246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Latency @ +20 pA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ms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220.48558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1.474e-46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6.632e-46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0.48648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ISI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index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129.3545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5.351e-27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9.632e-27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0.2817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ISI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CV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177.48567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2.585e-37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6.647e-37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0.38986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AP amplitude adaptation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index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221.79309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7.710e-47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4.626e-46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0.48942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AP CV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CV</w:t>
            </w:r>
          </w:p>
        </w:tc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179.08623</w:t>
            </w:r>
          </w:p>
        </w:tc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1.172e-37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3.515e-37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0.39345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3"/>
              </w:rPr>
              <w:t>Yes</w:t>
            </w:r>
          </w:p>
        </w:tc>
      </w:tr>
    </w:tbl>
    <w:p>
      <w:pPr>
        <w:pStyle w:val="Heading1"/>
        <w:keepNext/>
        <w:spacing w:before="160" w:after="100"/>
        <w:ind w:left="0" w:firstLine="0"/>
      </w:pPr>
      <w:r>
        <w:t>Table 4  All pairwise Dunn tests</w:t>
      </w:r>
    </w:p>
    <w:p>
      <w:pPr>
        <w:spacing w:after="100"/>
      </w:pPr>
      <w:r>
        <w:t>Holm-adjusted P values are corrected across the ten pairwise comparisons within each feature and are the values used for figure annotations. Dunn r is |Z| divided by the square root of 450. Global BH-adjusted P values are supplied as a secondary audit column across all 180 pairwise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blHeader w:val="true"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Feature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Comparison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n1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n2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Median 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Median 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Difference 1-2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Dunn Z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Dunn r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Raw P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Holm P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Global BH 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Holm &lt; 0.05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-72.2139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-73.2923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1.0784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0.94741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0.04466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-72.2139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-65.7921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-6.4219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-4.19029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0.19753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2.786e-05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1.950e-04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5.170e-05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-72.2139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-71.5897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-0.6242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-0.79265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0.03737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0.428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0.4815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-72.2139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-62.4098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-9.8041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-4.86783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0.22947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1.128e-06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9.026e-06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2.232e-06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-73.2923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-65.7921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-7.5003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-4.89552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0.23078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9.804e-07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8.824e-06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1.961e-06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-73.2923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-71.5897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-1.7026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-1.53228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0.07223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0.1255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0.5018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-73.2923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-62.4098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-10.8826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-5.56157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0.26217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2.674e-08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2.674e-07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6.016e-08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-65.7921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-71.5897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5.7977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3.03032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0.14285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0.0024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-65.7921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-62.4098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-3.3823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-0.6441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0.03036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0.5195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0.5737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Holding MP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-71.5897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-62.4098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-9.1799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-3.6591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0.17249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2.531e-04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4.142e-04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312.5872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441.5022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-128.915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-11.44419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0.53948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2.514e-30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2.011e-29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7.543e-29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312.5872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618.3733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-305.7861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-13.53498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0.63805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9.721e-42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9.721e-41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1.750e-39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312.5872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529.262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-216.6748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-11.52806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0.54344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9.527e-31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8.574e-30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3.430e-29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312.5872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402.0037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-89.4165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-5.35469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0.25242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8.570e-08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4.285e-07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1.815e-07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441.5022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618.3733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-176.8712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-5.90259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0.27825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3.578e-09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2.147e-08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8.258e-09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441.5022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529.262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-87.7598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-2.95974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0.13952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0.0092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0.0045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441.5022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402.0037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39.4985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2.18536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0.10302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0.0382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618.3733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529.262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89.1113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2.80197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0.13209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0.0051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0.0073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618.3733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402.0037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216.3696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6.40819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0.30208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1.473e-10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1.031e-09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4.078e-10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Input resistance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529.262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402.0037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127.2583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4.11091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0.19379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3.941e-05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1.576e-04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7.024e-05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10.4874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11.8946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-1.4072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-2.38633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0.11249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0.0234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10.4874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17.9789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-7.4915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-8.04224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0.37911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8.821e-16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6.000e-15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4.000e-15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10.4874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16.569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-6.0816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-8.10119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0.38189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5.442e-16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4.000e-15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3.000e-15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10.4874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27.474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-16.9866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-10.94795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0.51609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6.797e-28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6.797e-27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1.359e-26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11.8946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17.9789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-6.0843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-6.52287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0.30749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6.897e-11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4.138e-10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2.178e-10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11.8946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16.569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-4.6744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-6.41335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0.30233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1.424e-10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7.118e-10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4.004e-10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11.8946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27.474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-15.5793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-9.50443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0.44804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2.011e-21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1.810e-20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1.724e-20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17.9789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16.569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1.4099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0.68998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0.03253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0.4902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0.4902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0.5447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17.9789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27.474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-9.495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-2.55044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0.12023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0.0323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Membrane tau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16.569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27.474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-10.9049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-3.40529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0.16053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6.609e-04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120.3333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30.3333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7.72087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0.36397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1.200e-14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8.100e-14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5.200e-14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120.3333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80.3333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11.24084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0.5299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2.569e-29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2.312e-28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5.781e-28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120.3333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70.3333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12.25085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0.57751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1.662e-34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1.662e-33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1.496e-32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120.3333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70.3333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10.2715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0.4842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9.472e-25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7.577e-24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1.218e-23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6.12076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0.28854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9.313e-10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4.656e-09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2.265e-09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6.54779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0.30867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5.839e-11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3.504e-10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1.877e-10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5.27176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0.24851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1.351e-07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5.405e-07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2.828e-07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-0.24175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0.8392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-0.55371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0.0261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0.5798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0.6325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Rheobase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-0.35556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0.01676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0.7222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0.7605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1.0359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1.0804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-0.0446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-10.16891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0.47937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2.729e-24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2.729e-23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3.275e-23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1.0359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1.0982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-0.0624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-8.79718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0.4147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1.403e-18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1.122e-17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9.713e-18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1.0359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-0.0589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-9.16506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0.43204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4.952e-20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4.457e-19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3.714e-19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1.0359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-0.0587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-8.09188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0.38146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5.875e-16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4.000e-15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3.000e-15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1.0804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1.0982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-0.0178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-1.97068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0.0488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0.0636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1.0804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-0.0144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-1.53285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0.07226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0.1253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0.6266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1.0804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-0.0141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-1.43571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0.06768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0.6266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0.1825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1.0982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0.51839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0.02444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0.6042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0.6551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1.0982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0.38969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0.01837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0.6968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0.7421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1.0945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2.603e-04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-0.09107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0.00429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0.9274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0.9326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0.1245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-0.0296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-2.91641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0.13748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0.0051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-0.099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-6.00786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0.28321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1.880e-09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1.316e-08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4.452e-09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-0.0985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-6.43655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0.30342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1.222e-10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9.778e-10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3.605e-10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0.4018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-0.3069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-9.06132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0.42715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1.289e-19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1.289e-18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9.280e-19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-0.0694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-4.0982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4.164e-05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2.082e-04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7.348e-05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-0.0689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-4.3137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0.20335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1.605e-05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9.633e-05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3.010e-05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0.4018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-0.2773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-7.2406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0.34133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4.470e-13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4.020e-12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1.914e-12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5.000e-04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0.21579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0.01017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0.8292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0.8292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0.848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0.4018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-0.2079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-2.62798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0.12388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0.0086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0.0172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0.0123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Sag time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0.1935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0.4018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-0.2084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-3.02353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0.14253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0.0025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-32.5165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-31.9214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-0.5951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-1.07104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0.05049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0.2841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0.2841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0.3258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-32.5165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-30.0598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-2.4567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-2.61678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0.12336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0.0355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-32.5165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-40.2527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7.7362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6.1428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0.28957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8.108e-10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6.486e-09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2.027e-09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-32.5165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-36.5143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3.9978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3.36896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0.15881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7.545e-04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-31.9214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-30.0598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-1.8616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-1.92113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0.09056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0.1641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-31.9214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-40.2527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8.3313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7.06994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0.33328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1.550e-12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1.550e-11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6.065e-12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-31.9214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-36.5143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4.5929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4.12529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3.703e-05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2.222e-04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6.665e-05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-30.0598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-40.2527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10.1929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7.06347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0.33298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1.624e-12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1.550e-11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6.219e-12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-30.0598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-36.5143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6.4545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4.84453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0.22837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1.269e-06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8.884e-06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2.483e-06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threshold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-40.2527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-36.5143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-3.7384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-1.73878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0.08197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0.1641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0.1033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83.725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80.0781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3.6469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6.44205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0.30368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1.179e-10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7.072e-10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3.536e-10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83.725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74.0356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9.6893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9.71201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0.45783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2.680e-22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2.412e-21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2.680e-21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83.725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86.3342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-2.6093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-3.13905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0.14798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0.0051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83.725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84.6252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-0.9003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-1.13233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0.05338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0.2575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80.0781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74.0356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6.0425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5.44459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0.25666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5.193e-08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2.596e-07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1.126e-07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80.0781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86.3342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-6.2561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-8.12923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0.38322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4.320e-16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3.000e-15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2.000e-15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80.0781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84.6252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-4.5471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-5.43099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0.25602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5.604e-08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2.596e-07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1.201e-07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74.0356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86.3342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-12.2986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-10.90012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0.51384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1.151e-27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1.151e-26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1.727e-26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74.0356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84.6252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-10.5896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-8.67075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0.40874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4.293e-18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3.434e-17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2.760e-17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86.3342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84.6252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1.709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1.40473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0.06622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0.1601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0.1896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-4.16766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0.19647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3.077e-05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1.846e-04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5.652e-05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-8.73733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0.41188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2.387e-18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2.387e-17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1.591e-17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-6.42264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0.30277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1.339e-10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1.071e-09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3.826e-10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-6.47702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0.30533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9.355e-11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8.419e-10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2.854e-10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-6.01044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0.28333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1.850e-09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1.295e-08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4.440e-09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-3.34088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0.15749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8.351e-04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-3.79041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0.17868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1.504e-04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7.520e-04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2.507e-04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2.60273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0.12269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0.0092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0.0277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1.66402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0.07844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0.0961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0.1201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width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-0.77027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0.03631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0.4411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0.4411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0.4932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3.3653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3.3466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0.0187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-0.35511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0.01674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0.7225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0.7605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3.3653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3.0665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0.2987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2.23524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0.10537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0.0254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0.0762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0.0339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3.3653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-0.4778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-6.32555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0.29819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2.523e-10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2.019e-09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6.882e-10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3.3653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-0.6207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-5.68222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0.26786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1.330e-08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7.978e-08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3.029e-08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3.3466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3.0665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0.2801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2.50876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0.11826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0.0485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0.0168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3.3466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-0.4964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-6.16318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0.29054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7.130e-10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4.991e-09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1.808e-09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3.3466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-0.6394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-5.52047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0.26024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3.381e-08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1.691e-07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7.422e-08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3.0665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3.843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-0.7765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-6.87369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0.32403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6.256e-12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6.256e-11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2.298e-11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3.0665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-0.9195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-6.43412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0.30331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1.242e-10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1.118e-09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3.605e-10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Up/down ratio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3.843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-0.143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-0.14813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0.00698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0.8822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0.8972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-10.6659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-11.9781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1.3123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2.99668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0.14126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-10.6659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-11.261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0.5951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0.21637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0.8287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0.8287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0.848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-10.6659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-8.4839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-2.182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-3.9437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0.18591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8.023e-05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4.814e-04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1.389e-04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-10.6659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-4.8676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-5.7983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-7.70817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0.36337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1.300e-14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1.150e-13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5.600e-14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-11.9781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-11.261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-0.7172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-1.82816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0.08618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0.0675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0.1351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0.0856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-11.9781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-8.4839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-3.4943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-6.30809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0.29737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2.825e-10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1.978e-09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7.478e-10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-11.9781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-4.8676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-7.1106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-9.80182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0.46206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1.106e-22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1.106e-21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1.171e-21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-11.261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-8.4839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-2.7771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-3.26065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0.15371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0.0044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-11.261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-4.8676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-6.3934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-6.483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0.30561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8.991e-11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7.193e-10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2.790e-10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AHP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-8.4839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-4.8676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-3.6163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-3.74144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0.17637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1.830e-04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9.148e-04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3.022e-04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-2.27711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0.10734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0.0228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0.0683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5.0309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0.23716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4.882e-07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2.441e-06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9.873e-07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-3.31226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0.15614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9.254e-04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6.79665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1.071e-11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7.496e-11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3.779e-11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6.65628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0.31378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2.808e-11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1.685e-10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9.538e-11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-1.62505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0.07661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0.1042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0.2083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0.1293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8.39986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0.39597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4.470e-17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4.023e-16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2.438e-16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-6.95997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0.3281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3.403e-12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2.723e-11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1.276e-11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1.55292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0.07321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0.2083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0.1485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Max APs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8.48288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0.39989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2.197e-17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2.197e-16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1.364e-16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391.8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336.75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55.05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3.62169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0.17073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2.927e-04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4.746e-04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391.8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236.1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155.7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6.29139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0.29658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3.146e-10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2.517e-09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8.208e-10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391.8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264.2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127.6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6.60023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0.31114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4.105e-11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3.695e-10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1.344e-10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391.8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190.7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201.1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8.43472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0.39762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3.320e-17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3.320e-16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1.928e-16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336.75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236.1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100.65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3.90375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0.18402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9.471e-05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4.892e-04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1.608e-04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336.75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264.2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72.55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3.93986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0.18573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8.153e-05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4.892e-04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1.398e-04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336.75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190.7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146.05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6.1368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0.28929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8.420e-10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5.894e-09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2.076e-09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236.1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264.2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-28.1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-0.33509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0.0158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0.7376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0.7376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0.7719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236.1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190.7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45.4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1.88894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0.08905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0.0589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0.1178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0.0757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264.2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190.7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73.5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2.34964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0.11076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0.0188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0.0564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0.0254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216.3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171.6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44.7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6.22711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0.29355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4.751e-10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2.376e-09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1.222e-09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216.3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119.1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97.2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9.65139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0.45497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4.850e-22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3.880e-21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4.594e-21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216.3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110.9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105.4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10.9032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0.51398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1.113e-27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1.113e-26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1.727e-26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216.3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103.25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113.05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10.77255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0.50782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4.640e-27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4.176e-26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6.424e-26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171.6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119.1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52.5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5.52998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0.26069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3.203e-08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1.281e-07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7.117e-08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171.6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110.9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60.7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6.32124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0.29799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2.595e-10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1.557e-09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6.971e-10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171.6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103.25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68.35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6.77269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0.31927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1.264e-11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8.849e-11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4.376e-11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119.1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110.9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0.09206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0.00434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0.9267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0.9267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0.9326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119.1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103.25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15.85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1.12381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0.05298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0.7833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0.3032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Latency @ +20 pA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110.9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103.25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7.65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1.1123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0.05243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0.7833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0.3069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1.043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1.0533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-0.0103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-0.4801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0.02263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0.6312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0.6312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0.6803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1.043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1.1486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-0.1056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-4.1302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0.1947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3.624e-05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1.812e-04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6.590e-05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1.043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1.016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0.0269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1.97977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0.09333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0.0477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0.0955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0.0627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1.043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1.9272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-0.8842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-9.62705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0.45382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6.147e-22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5.532e-21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5.532e-21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1.0533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1.1486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-0.0953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-3.85924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0.18193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1.137e-04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4.550e-04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1.913e-04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1.0533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1.016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0.0373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2.38195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0.11229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0.0172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0.0235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1.0533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1.9272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-0.8739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-9.43383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0.44472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3.954e-21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3.163e-20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3.235e-20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1.1486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1.016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0.1325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5.13782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0.2422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2.779e-07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1.946e-06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5.685e-07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1.1486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1.9272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-0.7786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-4.58826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0.21629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4.470e-06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2.682e-05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8.559e-06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1.016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1.9272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-0.9111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-9.94499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0.46881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2.652e-23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2.652e-22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2.984e-22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-0.0439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-5.98219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2.202e-09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1.321e-08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5.147e-09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0.1955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-0.097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-8.06906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0.38038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7.084e-16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6.000e-15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3.000e-15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0.1463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-0.0477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-4.56989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0.21543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4.880e-06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2.440e-05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9.246e-06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-0.2455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-12.19228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0.57475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3.417e-34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3.417e-33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2.050e-32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0.1955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-4.09313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0.19295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4.256e-05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1.702e-04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7.437e-05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0.1463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-0.0038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-0.06574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0.9476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0.1424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-0.2016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-8.37387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0.39475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5.576e-17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5.018e-16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2.952e-16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0.1955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0.1463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0.0492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3.46433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0.16331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5.316e-04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8.467e-04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0.1955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-0.1485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-3.54776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0.16724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3.885e-04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6.244e-04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ISI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0.1463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-0.1977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-7.19149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0.33901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6.410e-13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4.486e-12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2.622e-12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0.9727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0.9444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0.0283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7.17061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0.33803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7.470e-13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5.226e-12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2.986e-12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0.9727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0.8569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0.1158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11.36156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0.53559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6.497e-30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5.848e-29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1.671e-28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0.9727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0.9234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0.0493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6.80085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0.32059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1.040e-11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6.240e-11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3.744e-11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0.9727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0.8249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0.1478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11.83314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0.55782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2.631e-32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2.631e-31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1.184e-30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0.9444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0.8569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0.0876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6.61912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0.31203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3.613e-11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1.807e-10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1.204e-10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0.9444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0.9234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0.021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1.42485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0.06717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0.1542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0.3084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0.9444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0.8249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0.1195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7.21976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0.34034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5.210e-13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4.166e-12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2.180e-12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0.8569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0.9234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-0.0665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-4.59259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0.2165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4.378e-06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1.313e-05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8.473e-06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0.8569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0.8249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0.032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0.62851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0.02963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0.5297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0.5297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0.5813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amplitude adaptation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0.9234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0.8249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0.0985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5.17354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0.24388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2.297e-07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9.188e-07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4.752e-07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0.0563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0.1146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-0.0583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-10.90757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0.51419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1.061e-27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1.061e-26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1.727e-26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0.0563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0.1285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-0.0722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-9.18478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0.43297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4.124e-20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3.711e-19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3.227e-19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0.0563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0.1151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-0.0588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-8.44944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0.39831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2.927e-17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2.342e-16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1.756e-16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E1-E5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142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0.0563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-0.0622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-8.41435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0.39666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3.951e-17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2.766e-16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2.222e-16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E2-E3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0.1285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-0.0139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-1.85894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0.08763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0.3782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0.0805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0.1151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-4.972e-04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-0.23888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0.01126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0.8112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0.8392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E2-E5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0.1146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-0.0039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-1.2712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0.05993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0.2037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0.8146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0.2396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E3-E4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0.1151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0.0134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1.4133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0.06662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0.1576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0.7878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0.1878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E3-E5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0.1285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0.0099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0.43474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0.02049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0.6637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0.7112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1"/>
              </w:rPr>
              <w:t>AP CV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E4-E5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4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0.1151</w:t>
            </w:r>
          </w:p>
        </w:tc>
        <w:tc>
          <w:tcPr>
            <w:tcW w:type="dxa" w:w="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0.1186</w:t>
            </w:r>
          </w:p>
        </w:tc>
        <w:tc>
          <w:tcPr>
            <w:tcW w:type="dxa" w:w="1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-0.0035</w:t>
            </w:r>
          </w:p>
        </w:tc>
        <w:tc>
          <w:tcPr>
            <w:tcW w:type="dxa" w:w="9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-0.91992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0.04337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0.3576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3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0.4048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>
      <w:pPr>
        <w:pStyle w:val="Heading1"/>
        <w:keepNext/>
        <w:spacing w:before="160" w:after="100"/>
        <w:ind w:left="0" w:firstLine="0"/>
      </w:pPr>
      <w:r>
        <w:t>Statistical notes</w:t>
      </w:r>
    </w:p>
    <w:p>
      <w:pPr>
        <w:pStyle w:val="ListBullet"/>
      </w:pPr>
      <w:r>
        <w:t>All P values are two-sided.</w:t>
      </w:r>
    </w:p>
    <w:p>
      <w:pPr>
        <w:pStyle w:val="ListBullet"/>
      </w:pPr>
      <w:r>
        <w:t>The unit of observation is the cell. Mouse-level biological replication and sampling structure should be reported separately in the Methods and Source Data.</w:t>
      </w:r>
    </w:p>
    <w:p>
      <w:pPr>
        <w:pStyle w:val="ListBullet"/>
      </w:pPr>
      <w:r>
        <w:t>No missing feature values were present among the 450 cells in the frozen 18-feature comparison matrix.</w:t>
      </w:r>
    </w:p>
    <w:p>
      <w:pPr>
        <w:pStyle w:val="ListBullet"/>
      </w:pPr>
      <w:r>
        <w:t>Scientific notation is used for small P values; stored source values retain full machine precision.</w:t>
      </w:r>
    </w:p>
    <w:p>
      <w:pPr>
        <w:pStyle w:val="ListBullet"/>
      </w:pPr>
      <w:r>
        <w:t>The Holm-adjusted values, rather than the global pairwise BH values, correspond to the numerical labels in the comparison figure.</w:t>
      </w:r>
    </w:p>
    <w:sectPr w:rsidR="00FC693F" w:rsidRPr="0006063C" w:rsidSect="00034616">
      <w:footerReference w:type="default" r:id="rId9"/>
      <w:pgSz w:w="16834" w:h="11909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Mouse E-type statistical source table  |  </w:t>
    </w:r>
    <w:r>
      <w:rPr>
        <w:rFonts w:ascii="Arial" w:hAnsi="Arial"/>
        <w:sz w:val="14"/>
      </w:rPr>
      <w:t xml:space="preserve">Page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Mouse E1 to E5 electrophysiological statistics</dc:title>
  <dc:subject>Complete descriptive, Kruskal-Wallis and Dunn test results</dc:subject>
  <dc:creator/>
  <cp:keywords>mouse; electrophysiology; E-type; Kruskal-Wallis; Dunn; Holm; source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