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40" w:lineRule="auto"/>
        <w:jc w:val="center"/>
      </w:pPr>
      <w:r>
        <w:rPr>
          <w:rFonts w:ascii="Times New Roman" w:hAnsi="Times New Roman"/>
          <w:b/>
          <w:sz w:val="26"/>
        </w:rPr>
        <w:t>Тест-кейсы (актуализированная версия, релиз 2)</w:t>
      </w:r>
    </w:p>
    <w:p>
      <w:pPr>
        <w:spacing w:after="0" w:before="0" w:line="240" w:lineRule="auto"/>
        <w:jc w:val="center"/>
      </w:pPr>
      <w:r>
        <w:rPr>
          <w:rFonts w:ascii="Times New Roman" w:hAnsi="Times New Roman"/>
          <w:b w:val="0"/>
          <w:sz w:val="24"/>
        </w:rPr>
        <w:t>Документ обновлён с учётом текущих тестовых данных, реализованного функционала и найденных ранее дефектов.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</w:r>
    </w:p>
    <w:p>
      <w:pPr>
        <w:spacing w:after="0" w:before="0" w:line="240" w:lineRule="auto"/>
      </w:pPr>
      <w:r>
        <w:rPr>
          <w:rFonts w:ascii="Times New Roman" w:hAnsi="Times New Roman"/>
          <w:b/>
          <w:sz w:val="26"/>
        </w:rPr>
        <w:t>Авторизация</w:t>
      </w:r>
    </w:p>
    <w:p>
      <w:pPr>
        <w:spacing w:after="0" w:before="0" w:line="240" w:lineRule="auto"/>
      </w:pPr>
      <w:r>
        <w:rPr>
          <w:rFonts w:ascii="Times New Roman" w:hAnsi="Times New Roman"/>
          <w:b/>
          <w:sz w:val="26"/>
        </w:rPr>
        <w:t>TC-01. Успешная авторизация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ID: TC-01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Название: Успешная авторизация пользователя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Предусловия: приложение доступно; пользователь находится на странице входа; в системе существует активная учетная запись пользователя.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Тестовые данные: `email = test@test.local`, `password = password`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Шаги: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1. Открыть приложение.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2. Ввести корректный `email`.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3. Ввести корректный `password`.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4. Нажать кнопку `Войти`.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Ожидаемый результат: пользователь успешно авторизован; открывается главный экран системы; пользователь не остается на странице логина; сессия создается успешно; при работе с API запрос логина возвращает `200 OK`, access token и refresh token.</w:t>
      </w:r>
    </w:p>
    <w:p>
      <w:pPr>
        <w:spacing w:after="0" w:before="0" w:line="240" w:lineRule="auto"/>
      </w:pPr>
      <w:r>
        <w:rPr>
          <w:rFonts w:ascii="Times New Roman" w:hAnsi="Times New Roman"/>
          <w:b/>
          <w:sz w:val="26"/>
        </w:rPr>
        <w:t>TC-02. Неверный пароль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ID: TC-02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Название: Ошибка авторизации при неверном пароле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Предусловия: приложение доступно; пользователь находится на странице входа; учетная запись с указанным `email` существует.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Тестовые данные: `email = test@test.local`, `password = wrongpassword`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Шаги: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1. Открыть приложение.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2. Ввести корректный `email`.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3. Ввести неверный `password`.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4. Нажать кнопку `Войти`.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Ожидаемый результат: авторизация не выполняется; пользователь остается на странице входа; отображается сообщение об ошибке авторизации, например `Неверный логин или пароль` либо согласованный UI-текст; токены не выдаются; при API-запросе возвращается `401 Unauthorized`.</w:t>
      </w:r>
    </w:p>
    <w:p>
      <w:pPr>
        <w:spacing w:after="0" w:before="0" w:line="240" w:lineRule="auto"/>
      </w:pPr>
      <w:r>
        <w:rPr>
          <w:rFonts w:ascii="Times New Roman" w:hAnsi="Times New Roman"/>
          <w:b/>
          <w:sz w:val="26"/>
        </w:rPr>
        <w:t>TC-03. Пустые поля авторизации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ID: TC-03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Название: Валидация пустых полей на форме входа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Предусловия: приложение доступно; открыта страница входа.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Тестовые данные: поле `email` пустое; поле `password` пустое.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Шаги: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1. Открыть приложение.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2. Оставить поля `email` и `password` пустыми.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3. Нажать кнопку `Войти`.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Ожидаемый результат: вход не выполняется; отображаются сообщения валидации для обязательных полей или срабатывает встроенная браузерная валидация; пользователь остается на странице логина; если валидация реализована на клиенте, запрос в API не отправляется.</w:t>
      </w:r>
    </w:p>
    <w:p>
      <w:pPr>
        <w:spacing w:after="0" w:before="0" w:line="240" w:lineRule="auto"/>
      </w:pPr>
      <w:r>
        <w:rPr>
          <w:rFonts w:ascii="Times New Roman" w:hAnsi="Times New Roman"/>
          <w:b/>
          <w:sz w:val="26"/>
        </w:rPr>
        <w:t>Предложения</w:t>
      </w:r>
    </w:p>
    <w:p>
      <w:pPr>
        <w:spacing w:after="0" w:before="0" w:line="240" w:lineRule="auto"/>
      </w:pPr>
      <w:r>
        <w:rPr>
          <w:rFonts w:ascii="Times New Roman" w:hAnsi="Times New Roman"/>
          <w:b/>
          <w:sz w:val="26"/>
        </w:rPr>
        <w:t>TC-04. Создание предложения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ID: TC-04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Название: Успешное создание нового предложения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Предусловия: пользователь авторизован; выбран проект; открыт экран списка предложений; у пользователя есть доступ на создание предложения.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Тестовые данные: `text = Добавить обязательный шаблон ретро перед встречей`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Шаги: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1. На экране списка предложений нажать `Предложить идею` или `Добавить предложение`.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2. Ввести текст предложения.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3. Нажать кнопку `Отправить`.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Ожидаемый результат: предложение успешно создается; новая запись появляется в списке предложений проекта; предложение создается со статусом `New`; автором указан текущий пользователь; начальное количество голосов равно `0`; дата и время создания заполнены; при API-запросе возвращается `200/201` с данными созданного предложения.</w:t>
      </w:r>
    </w:p>
    <w:p>
      <w:pPr>
        <w:spacing w:after="0" w:before="0" w:line="240" w:lineRule="auto"/>
      </w:pPr>
      <w:r>
        <w:rPr>
          <w:rFonts w:ascii="Times New Roman" w:hAnsi="Times New Roman"/>
          <w:b/>
          <w:sz w:val="26"/>
        </w:rPr>
        <w:t>TC-05. Создание пустого предложения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ID: TC-05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Название: Валидация при создании пустого предложения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Предусловия: пользователь авторизован; выбран проект; открыта форма создания предложения.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Тестовые данные: поле `text` пустое.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Шаги: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1. Открыть форму создания предложения.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2. Не вводить текст в поле `text`.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3. Нажать кнопку `Отправить`.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Ожидаемый результат: предложение не создается; пользователь видит сообщение валидации или срабатывает встроенная браузерная проверка обязательного поля; новая запись не появляется в списке; количество предложений в списке не меняется.</w:t>
      </w:r>
    </w:p>
    <w:p>
      <w:pPr>
        <w:spacing w:after="0" w:before="0" w:line="240" w:lineRule="auto"/>
      </w:pPr>
      <w:r>
        <w:rPr>
          <w:rFonts w:ascii="Times New Roman" w:hAnsi="Times New Roman"/>
          <w:b/>
          <w:sz w:val="26"/>
        </w:rPr>
        <w:t>TC-06. Отображение списка предложений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ID: TC-06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Название: Отображение списка предложений выбранного проекта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Предусловия: пользователь авторизован; выбран проект; в проекте существует не менее 1 предложения в статусе `New`.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Тестовые данные: в проекте есть предложения разных авторов и с разным количеством голосов.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Шаги: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1. Открыть главный экран проекта.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2. Перейти на вкладку `Новые`.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Ожидаемый результат: отображается список предложений выбранного проекта; для каждого предложения видны поля `текст предложения`, `имя автора`, `суммарное количество голосов`, `дата и время добавления`; данные соответствуют записям в системе; предложения из других проектов не отображаются.</w:t>
      </w:r>
    </w:p>
    <w:p>
      <w:pPr>
        <w:spacing w:after="0" w:before="0" w:line="240" w:lineRule="auto"/>
      </w:pPr>
      <w:r>
        <w:rPr>
          <w:rFonts w:ascii="Times New Roman" w:hAnsi="Times New Roman"/>
          <w:b/>
          <w:sz w:val="26"/>
        </w:rPr>
        <w:t>TC-07. Сортировка предложений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ID: TC-07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Название: Проверка сортировки предложений в списке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Предусловия: пользователь авторизован; выбран проект; на вкладке `Новые` есть минимум 3 предложения.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Тестовые данные: предложение A: `score = 5`, `createdAt = 2026-04-09 10:00`; предложение B: `score = 3`, `createdAt = 2026-04-09 11:00`; предложение C: `score = 5`, `createdAt = 2026-04-09 12:00`.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Шаги: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1. Открыть список предложений на вкладке `Новые`.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2. Сравнить фактический порядок отображения предложений.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Ожидаемый результат: сначала идут предложения с большим количеством голосов; при одинаковом `score` выше расположено более старое предложение; фактический порядок соответствует правилу сортировки из требований.</w:t>
      </w:r>
    </w:p>
    <w:p>
      <w:pPr>
        <w:spacing w:after="0" w:before="0" w:line="240" w:lineRule="auto"/>
      </w:pPr>
      <w:r>
        <w:rPr>
          <w:rFonts w:ascii="Times New Roman" w:hAnsi="Times New Roman"/>
          <w:b/>
          <w:sz w:val="26"/>
        </w:rPr>
        <w:t>TC-08. Открытие предложения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ID: TC-08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Название: Открытие детальной страницы предложения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Предусловия: пользователь авторизован; выбран проект; в списке есть существующее предложение.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Тестовые данные: предложение с заданным текстом, автором, статусом, score и датой создания.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Шаги: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1. Открыть список предложений.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2. Нажать на выбранное предложение.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Ожидаемый результат: открывается экран детального просмотра предложения; на экране отображаются `текст предложения`, `автор`, `статус`, `суммарное количество голосов`, `дата и время создания`; если реализовано полное требование, дополнительно отображаются детали голосования и комментарии; данные на странице соответствуют записи в системе.</w:t>
      </w:r>
    </w:p>
    <w:p>
      <w:pPr>
        <w:spacing w:after="0" w:before="0" w:line="240" w:lineRule="auto"/>
      </w:pPr>
      <w:r>
        <w:rPr>
          <w:rFonts w:ascii="Times New Roman" w:hAnsi="Times New Roman"/>
          <w:b/>
          <w:sz w:val="26"/>
        </w:rPr>
        <w:t>Голосование</w:t>
      </w:r>
    </w:p>
    <w:p>
      <w:pPr>
        <w:spacing w:after="0" w:before="0" w:line="240" w:lineRule="auto"/>
      </w:pPr>
      <w:r>
        <w:rPr>
          <w:rFonts w:ascii="Times New Roman" w:hAnsi="Times New Roman"/>
          <w:b/>
          <w:sz w:val="26"/>
        </w:rPr>
        <w:t>TC-09. Голос "за"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ID: TC-09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Название: Успешное голосование "за" предложение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Предусловия: пользователь авторизован; выбран проект; предложение существует; у пользователя есть минимум 1 доступный голос; пользователь ранее не голосовал за данное предложение.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Тестовые данные: предложение со `score = 2`; тип голоса `Up`.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Шаги: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1. Открыть список предложений или детальную страницу предложения.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2. Нажать кнопку голосования `За`.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Ожидаемый результат: голос успешно сохраняется; суммарное количество голосов увеличивается с `2` до `3`; для текущего пользователя фиксируется `currentUserVote = Up`; кнопка `За` отображается как активная; при API-запросе на голосование возвращается обновленный `score`.</w:t>
      </w:r>
    </w:p>
    <w:p>
      <w:pPr>
        <w:spacing w:after="0" w:before="0" w:line="240" w:lineRule="auto"/>
      </w:pPr>
      <w:r>
        <w:rPr>
          <w:rFonts w:ascii="Times New Roman" w:hAnsi="Times New Roman"/>
          <w:b/>
          <w:sz w:val="26"/>
        </w:rPr>
        <w:t>TC-10. Голос "против"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ID: TC-10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Название: Успешное голосование "против" предложения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Предусловия: пользователь авторизован; выбран проект; предложение существует; у пользователя есть минимум 1 доступный голос; пользователь ранее не голосовал за данное предложение.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Тестовые данные: предложение со `score = 2`; тип голоса `Down`.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Шаги: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1. Открыть список предложений или детальную страницу предложения.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2. Нажать кнопку голосования `Против`.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Ожидаемый результат: голос успешно сохраняется; суммарное количество голосов уменьшается с `2` до `1`; для текущего пользователя фиксируется `currentUserVote = Down`; кнопка `Против` отображается как активная; при API-запросе возвращается обновленный `score`.</w:t>
      </w:r>
    </w:p>
    <w:p>
      <w:pPr>
        <w:spacing w:after="0" w:before="0" w:line="240" w:lineRule="auto"/>
      </w:pPr>
      <w:r>
        <w:rPr>
          <w:rFonts w:ascii="Times New Roman" w:hAnsi="Times New Roman"/>
          <w:b/>
          <w:sz w:val="26"/>
        </w:rPr>
        <w:t>TC-11. Отмена голоса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ID: TC-11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Название: Отмена ранее отданного голоса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Предусловия: пользователь авторизован; выбран проект; пользователь уже проголосовал за предложение; текущий `currentUserVote = Up`; текущий `score = 3`.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Тестовые данные: активный голос пользователя за выбранное предложение.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Шаги: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1. Открыть список предложений или детальную страницу предложения.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2. Повторно нажать на активную кнопку голосования либо выполнить действие отмены голоса, в зависимости от UI.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Ожидаемый результат: голос пользователя отменяется; `currentUserVote` становится `null`; суммарное количество голосов изменяется с `3` до `2`; активное состояние кнопки снимается; пользователю возвращается 1 доступный голос.</w:t>
      </w:r>
    </w:p>
    <w:p>
      <w:pPr>
        <w:spacing w:after="0" w:before="0" w:line="240" w:lineRule="auto"/>
      </w:pPr>
      <w:r>
        <w:rPr>
          <w:rFonts w:ascii="Times New Roman" w:hAnsi="Times New Roman"/>
          <w:b/>
          <w:sz w:val="26"/>
        </w:rPr>
        <w:t>TC-12. Превышение лимита голосов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ID: TC-12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Название: Проверка ограничения на количество доступных голосов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Предусловия: пользователь авторизован; выбран проект; в настройках проекта лимит голосов на пользователя установлен в `3`; пользователь уже использовал все `3` голоса; существует новое предложение, за которое пользователь еще не голосовал.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Тестовые данные: попытка отдать 4-й голос `Up` за предложение со `score = 1`; источник значения лимита: настройка проекта.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Шаги: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1. Открыть список предложений.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2. Найти предложение, за которое пользователь еще не голосовал.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3. Нажать кнопку голосования `За`.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Ожидаемый результат: новый голос не засчитывается; `score` предложения не изменяется и остается равным `1`; пользователь видит сообщение об ошибке, например `Лимит голосов исчерпан` либо согласованный UI-текст; активный голос не создается; при API-запросе система возвращает ошибку бизнес-валидации.</w:t>
      </w:r>
    </w:p>
    <w:p>
      <w:pPr>
        <w:spacing w:after="0" w:before="0" w:line="240" w:lineRule="auto"/>
      </w:pPr>
      <w:r>
        <w:rPr>
          <w:rFonts w:ascii="Times New Roman" w:hAnsi="Times New Roman"/>
          <w:b/>
          <w:sz w:val="26"/>
        </w:rPr>
        <w:t>Комментарии</w:t>
      </w:r>
    </w:p>
    <w:p>
      <w:pPr>
        <w:spacing w:after="0" w:before="0" w:line="240" w:lineRule="auto"/>
      </w:pPr>
      <w:r>
        <w:rPr>
          <w:rFonts w:ascii="Times New Roman" w:hAnsi="Times New Roman"/>
          <w:b/>
          <w:sz w:val="26"/>
        </w:rPr>
        <w:t>TC-13. Добавление комментария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ID: TC-13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Название: Успешное добавление комментария к предложению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Предусловия: пользователь авторизован; выбран проект; открыта детальная страница предложения.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Тестовые данные: `text = Поддерживаю, это сократит время встречи.`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Шаги: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1. Открыть детальную страницу предложения.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2. Ввести текст комментария в поле ввода.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3. Нажать кнопку `Отправить`.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Ожидаемый результат: комментарий успешно создается; новый комментарий отображается в списке комментариев сразу после отправки, без перезагрузки страницы; у комментария указаны автор и дата/время создания; комментарий отображается в хронологическом порядке; текст комментария совпадает с введенным.</w:t>
      </w:r>
    </w:p>
    <w:p>
      <w:pPr>
        <w:spacing w:after="0" w:before="0" w:line="240" w:lineRule="auto"/>
      </w:pPr>
      <w:r>
        <w:rPr>
          <w:rFonts w:ascii="Times New Roman" w:hAnsi="Times New Roman"/>
          <w:b/>
          <w:sz w:val="26"/>
        </w:rPr>
        <w:t>TC-14. Ответ на комментарий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ID: TC-14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Название: Успешное создание ответа на комментарий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Предусловия: пользователь авторизован; открыта детальная страница предложения; у предложения уже есть как минимум один комментарий верхнего уровня.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Тестовые данные: `text = Согласен, нужен еще шаблон action items.`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Шаги: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1. Нажать `Ответить` под существующим комментарием.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2. Ввести текст ответа.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3. Нажать кнопку `Отправить`.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Ожидаемый результат: ответ успешно создается; ответ отображается вложенным по отношению к выбранному родительскому комментарию; структура дерева комментариев сохраняется; у ответа указаны автор и дата/время создания.</w:t>
      </w:r>
    </w:p>
    <w:p>
      <w:pPr>
        <w:spacing w:after="0" w:before="0" w:line="240" w:lineRule="auto"/>
      </w:pPr>
      <w:r>
        <w:rPr>
          <w:rFonts w:ascii="Times New Roman" w:hAnsi="Times New Roman"/>
          <w:b/>
          <w:sz w:val="26"/>
        </w:rPr>
        <w:t>TC-15. Удаление комментария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ID: TC-15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Название: Удаление собственного комментария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Предусловия: пользователь авторизован; открыта детальная страница предложения; у текущего пользователя есть ранее созданный комментарий.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Тестовые данные: комментарий текущего пользователя с заданным текстом.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Шаги: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1. Найти собственный комментарий.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2. Нажать `Удалить`.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3. Подтвердить удаление, если система запрашивает подтверждение.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Ожидаемый результат: комментарий удаляется; он больше не отображается в списке активных комментариев либо помечается как удаленный согласно реализованному поведению; после обновления страницы удаленный комментарий не восстанавливается как обычный активный комментарий.</w:t>
      </w:r>
    </w:p>
    <w:p>
      <w:pPr>
        <w:spacing w:after="0" w:before="0" w:line="240" w:lineRule="auto"/>
      </w:pPr>
      <w:r>
        <w:rPr>
          <w:rFonts w:ascii="Times New Roman" w:hAnsi="Times New Roman"/>
          <w:b/>
          <w:sz w:val="26"/>
        </w:rPr>
        <w:t>Проекты</w:t>
      </w:r>
    </w:p>
    <w:p>
      <w:pPr>
        <w:spacing w:after="0" w:before="0" w:line="240" w:lineRule="auto"/>
      </w:pPr>
      <w:r>
        <w:rPr>
          <w:rFonts w:ascii="Times New Roman" w:hAnsi="Times New Roman"/>
          <w:b/>
          <w:sz w:val="26"/>
        </w:rPr>
        <w:t>TC-16. Создание проекта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ID: TC-16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Название: Успешное создание нового проекта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Предусловия: пользователь авторизован; открыт экран проектов; в системе нет проекта с таким же именем.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Тестовые данные: `name = API Test Project &lt;дата/время&gt;`, `description = Проект для тестирования предложений`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Шаги: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1. Нажать кнопку `Создать проект` или `Новый проект`.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2. Заполнить название и описание проекта.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3. Нажать кнопку сохранения или создания.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Ожидаемый результат: проект успешно создается; новый проект отображается в списке доступных проектов; пользователь-создатель автоматически получает роль `Admin`; проект можно открыть и использовать для работы с предложениями.</w:t>
      </w:r>
    </w:p>
    <w:p>
      <w:pPr>
        <w:spacing w:after="0" w:before="0" w:line="240" w:lineRule="auto"/>
      </w:pPr>
      <w:r>
        <w:rPr>
          <w:rFonts w:ascii="Times New Roman" w:hAnsi="Times New Roman"/>
          <w:b/>
          <w:sz w:val="26"/>
        </w:rPr>
        <w:t>TC-17. Переключение проекта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ID: TC-17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Название: Переключение между доступными проектами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Предусловия: пользователь авторизован; пользователю доступны минимум 2 проекта; открыт один из проектов.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Тестовые данные: текущий проект `Project A`; целевой проект `Project B`.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Шаги: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1. Открыть переключатель проектов.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2. Выбрать `Project B`.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Ожидаемый результат: система переключается на выбранный проект; на экране отображаются данные `Project B`; предложения и другая информация из `Project A` больше не отображаются; название текущего проекта в интерфейсе обновляется корректно.</w:t>
      </w:r>
    </w:p>
    <w:p>
      <w:pPr>
        <w:spacing w:after="0" w:before="0" w:line="240" w:lineRule="auto"/>
      </w:pPr>
      <w:r>
        <w:rPr>
          <w:rFonts w:ascii="Times New Roman" w:hAnsi="Times New Roman"/>
          <w:b/>
          <w:sz w:val="26"/>
        </w:rPr>
        <w:t>Черновики</w:t>
      </w:r>
    </w:p>
    <w:p>
      <w:pPr>
        <w:spacing w:after="0" w:before="0" w:line="240" w:lineRule="auto"/>
      </w:pPr>
      <w:r>
        <w:rPr>
          <w:rFonts w:ascii="Times New Roman" w:hAnsi="Times New Roman"/>
          <w:b/>
          <w:sz w:val="26"/>
        </w:rPr>
        <w:t>TC-18. Сохранение черновика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ID: TC-18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Название: Сохранение черновика предложения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Предусловия: пользователь авторизован; выбран проект; открыта форма создания предложения; функция черновиков доступна.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Тестовые данные: `text = Добавить отдельный канал для обсуждения ретро`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Шаги: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1. Открыть форму создания предложения.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2. Ввести текст предложения.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3. Не отправлять предложение.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4. Закрыть форму либо дождаться автоматического сохранения, если оно реализовано.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Ожидаемый результат: введенные данные сохраняются как черновик; после повторного открытия формы текст не теряется; черновик сохраняется для текущего пользователя в рамках выбранного проекта.</w:t>
      </w:r>
    </w:p>
    <w:p>
      <w:pPr>
        <w:spacing w:after="0" w:before="0" w:line="240" w:lineRule="auto"/>
      </w:pPr>
      <w:r>
        <w:rPr>
          <w:rFonts w:ascii="Times New Roman" w:hAnsi="Times New Roman"/>
          <w:b/>
          <w:sz w:val="26"/>
        </w:rPr>
        <w:t>TC-19. Отображение черновика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ID: TC-19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Название: Отображение сохраненного черновика предложения во вкладке "Черновики"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Предусловия: пользователь авторизован; выбран проект; у текущего пользователя существует хотя бы один сохраненный черновик предложения.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Тестовые данные: черновик предложения с текстом `Добавить отдельный канал для обсуждения ретро`.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Шаги: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1. Открыть экран списка предложений.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2. Перейти на вкладку `Черновики`.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Ожидаемый результат: сохраненный черновик предложения отображается во вкладке `Черновики`; в карточке или строке черновика виден текст черновика; отображается только черновик текущего пользователя в рамках выбранного проекта; черновик можно открыть для продолжения редактирования.</w:t>
      </w:r>
    </w:p>
    <w:p>
      <w:pPr>
        <w:spacing w:after="0" w:before="0" w:line="240" w:lineRule="auto"/>
      </w:pPr>
      <w:r>
        <w:rPr>
          <w:rFonts w:ascii="Times New Roman" w:hAnsi="Times New Roman"/>
          <w:b/>
          <w:sz w:val="26"/>
        </w:rPr>
        <w:t>Статусы</w:t>
      </w:r>
    </w:p>
    <w:p>
      <w:pPr>
        <w:spacing w:after="0" w:before="0" w:line="240" w:lineRule="auto"/>
      </w:pPr>
      <w:r>
        <w:rPr>
          <w:rFonts w:ascii="Times New Roman" w:hAnsi="Times New Roman"/>
          <w:b/>
          <w:sz w:val="26"/>
        </w:rPr>
        <w:t>TC-20. Изменение статуса предложения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ID: TC-20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Название: Изменение статуса предложения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Предусловия: пользователь авторизован; у пользователя есть права на изменение статуса предложения; существует предложение в статусе `New`.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Тестовые данные: исходный статус `New`; новый статус `InProgress`; значения статусов соответствуют контракту `SuggestionStatus`: `New`, `InProgress`, `Accepted`, `Rejected`.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Шаги: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1. Открыть детальную страницу предложения.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2. Изменить статус предложения с `New` на `InProgress`.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3. Сохранить изменения.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Ожидаемый результат: статус предложения успешно обновляется; на детальной странице отображается новый статус `InProgress`; предложение перестает отображаться на вкладке `Новые` и появляется на вкладке `В работе`; дата и время обновления предложения изменяются.</w:t>
      </w:r>
    </w:p>
    <w:p>
      <w:pPr>
        <w:spacing w:after="0" w:before="0" w:line="240" w:lineRule="auto"/>
      </w:pPr>
      <w:r>
        <w:rPr>
          <w:rFonts w:ascii="Times New Roman" w:hAnsi="Times New Roman"/>
          <w:b/>
          <w:sz w:val="26"/>
        </w:rPr>
        <w:t>Участники проекта</w:t>
      </w:r>
    </w:p>
    <w:p>
      <w:pPr>
        <w:spacing w:after="0" w:before="0" w:line="240" w:lineRule="auto"/>
      </w:pPr>
      <w:r>
        <w:rPr>
          <w:rFonts w:ascii="Times New Roman" w:hAnsi="Times New Roman"/>
          <w:b/>
          <w:sz w:val="26"/>
        </w:rPr>
        <w:t>TC-21. Просмотр участников проекта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ID: TC-21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Название: Открытие и просмотр списка участников проекта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Предусловия: пользователь авторизован; выбран проект; у проекта есть минимум один участник.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Тестовые данные: для участника доступны `displayName`, `email`, `role`, `joinedAt`.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Шаги: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1. Открыть страницу проекта.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2. Нажать `Участники`.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Ожидаемый результат: открывается модальное окно или раздел участников проекта; для каждого участника отображаются имя, email, роль и дата присоединения; список соответствует данным проекта.</w:t>
      </w:r>
    </w:p>
    <w:p>
      <w:pPr>
        <w:spacing w:after="0" w:before="0" w:line="240" w:lineRule="auto"/>
      </w:pPr>
      <w:r>
        <w:rPr>
          <w:rFonts w:ascii="Times New Roman" w:hAnsi="Times New Roman"/>
          <w:b/>
          <w:sz w:val="26"/>
        </w:rPr>
        <w:t>TC-22. Добавление участника в проект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ID: TC-22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Название: Успешное добавление участника в проект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Предусловия: пользователь авторизован как администратор проекта; открыт список участников проекта; в системе существует пользователь `admin@test.local`, который еще не добавлен в проект.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Тестовые данные: `email/displayName = admin@test.local`, `role = Member`.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Шаги: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1. Открыть раздел `Участники`.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2. Выбрать пользователя из списка.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3. Выбрать роль `Member`.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4. Нажать `Добавить`.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Ожидаемый результат: пользователь успешно добавляется в проект; новый участник появляется в списке участников; отображаются его имя, email и выбранная роль.</w:t>
      </w:r>
    </w:p>
    <w:p>
      <w:pPr>
        <w:spacing w:after="0" w:before="0" w:line="240" w:lineRule="auto"/>
      </w:pPr>
      <w:r>
        <w:rPr>
          <w:rFonts w:ascii="Times New Roman" w:hAnsi="Times New Roman"/>
          <w:b/>
          <w:sz w:val="26"/>
        </w:rPr>
        <w:t>TC-23. Изменение роли участника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ID: TC-23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Название: Успешное изменение роли участника проекта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Предусловия: пользователь авторизован как администратор проекта; в проекте есть минимум 2 участника; изменяемый участник не является последним администратором проекта.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Тестовые данные: исходная роль `Member`; новая роль `Admin`.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Шаги: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1. Открыть раздел `Участники`.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2. Найти нужного участника.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3. Изменить роль участника через список выбора или другой предусмотренный UI-контрол.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4. Подтвердить действие, если система запрашивает подтверждение.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Ожидаемый результат: роль участника успешно изменяется; в списке участников отображается новая роль; после обновления страницы изменение сохраняется.</w:t>
      </w:r>
    </w:p>
    <w:p>
      <w:pPr>
        <w:spacing w:after="0" w:before="0" w:line="240" w:lineRule="auto"/>
      </w:pPr>
      <w:r>
        <w:rPr>
          <w:rFonts w:ascii="Times New Roman" w:hAnsi="Times New Roman"/>
          <w:b/>
          <w:sz w:val="26"/>
        </w:rPr>
        <w:t>TC-24. В проекте должен оставаться минимум один администратор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ID: TC-24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Название: Запрет снятия роли у последнего администратора проекта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Предусловия: пользователь авторизован как администратор проекта; в проекте есть только один участник с ролью `Admin`; других администраторов нет.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Тестовые данные: попытка изменить роль последнего администратора с `Admin` на `Member`.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Шаги: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1. Открыть раздел `Участники`.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2. Найти единственного администратора проекта.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3. Попытаться изменить его роль на `Member`.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Ожидаемый результат: система не позволяет оставить проект без администратора; роль последнего администратора не изменяется; пользователь видит сообщение об ошибке или блокировку действия согласно реализованному поведению.</w:t>
      </w:r>
    </w:p>
    <w:p>
      <w:pPr>
        <w:spacing w:after="0" w:before="0" w:line="240" w:lineRule="auto"/>
      </w:pPr>
      <w:r>
        <w:rPr>
          <w:rFonts w:ascii="Times New Roman" w:hAnsi="Times New Roman"/>
          <w:b/>
          <w:sz w:val="26"/>
        </w:rPr>
        <w:t>Действия и отображение данных</w:t>
      </w:r>
    </w:p>
    <w:p>
      <w:pPr>
        <w:spacing w:after="0" w:before="0" w:line="240" w:lineRule="auto"/>
      </w:pPr>
      <w:r>
        <w:rPr>
          <w:rFonts w:ascii="Times New Roman" w:hAnsi="Times New Roman"/>
          <w:b/>
          <w:sz w:val="26"/>
        </w:rPr>
        <w:t>TC-25. Копирование ссылки на предложение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ID: TC-25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Название: Успешное копирование ссылки на предложение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Предусловия: пользователь авторизован; открыта детальная страница предложения.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Тестовые данные: текущее предложение имеет корректный URL в браузере.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Шаги: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1. Открыть детальную страницу предложения.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2. Нажать кнопку `Копировать ссылку` в блоке `Действия`.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3. Вставить содержимое буфера обмена в текстовое поле или другой доступный ввод.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Ожидаемый результат: в буфер обмена копируется корректная ссылка на текущее предложение; вставленное значение совпадает с URL детальной страницы предложения.</w:t>
      </w:r>
    </w:p>
    <w:p>
      <w:pPr>
        <w:spacing w:after="0" w:before="0" w:line="240" w:lineRule="auto"/>
      </w:pPr>
      <w:r>
        <w:rPr>
          <w:rFonts w:ascii="Times New Roman" w:hAnsi="Times New Roman"/>
          <w:b/>
          <w:sz w:val="26"/>
        </w:rPr>
        <w:t>TC-26. Корректное отображение даты присоединения участника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ID: TC-26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Название: Проверка корректного формата даты присоединения участника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Предусловия: пользователь авторизован; открыт раздел `Участники`; у участника заполнено поле `joinedAt`.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Тестовые данные: участник с известной датой присоединения.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Шаги: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1. Открыть раздел `Участники`.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2. Найти строку или карточку участника.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3. Проверить поле даты присоединения.</w:t>
      </w:r>
    </w:p>
    <w:p>
      <w:pPr>
        <w:spacing w:after="0" w:before="0" w:line="240" w:lineRule="auto"/>
      </w:pPr>
      <w:r>
        <w:rPr>
          <w:rFonts w:ascii="Times New Roman" w:hAnsi="Times New Roman"/>
          <w:b w:val="0"/>
          <w:sz w:val="24"/>
        </w:rPr>
        <w:t>Ожидаемый результат: дата присоединения отображается в корректном читаемом формате; вместо технических значений вроде `Invalid Date` показывается реальная дата.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