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73A8" w:rsidRPr="003A1FD1" w:rsidRDefault="003673A8" w:rsidP="003673A8">
      <w:pPr>
        <w:pStyle w:val="a6"/>
        <w:rPr>
          <w:sz w:val="48"/>
          <w:szCs w:val="48"/>
        </w:rPr>
      </w:pPr>
      <w:r w:rsidRPr="003A1FD1">
        <w:rPr>
          <w:rFonts w:hint="eastAsia"/>
          <w:sz w:val="48"/>
          <w:szCs w:val="48"/>
        </w:rPr>
        <w:tab/>
      </w:r>
      <w:r>
        <w:rPr>
          <w:rFonts w:hint="eastAsia"/>
          <w:sz w:val="48"/>
          <w:szCs w:val="48"/>
        </w:rPr>
        <w:t>进销存</w:t>
      </w:r>
      <w:r w:rsidRPr="003A1FD1">
        <w:rPr>
          <w:rFonts w:hint="eastAsia"/>
          <w:sz w:val="48"/>
          <w:szCs w:val="48"/>
        </w:rPr>
        <w:t>项目实战需求说明书</w:t>
      </w:r>
      <w:r>
        <w:rPr>
          <w:rFonts w:hint="eastAsia"/>
          <w:sz w:val="48"/>
          <w:szCs w:val="48"/>
        </w:rPr>
        <w:t>（</w:t>
      </w:r>
      <w:r>
        <w:rPr>
          <w:rFonts w:hint="eastAsia"/>
          <w:sz w:val="48"/>
          <w:szCs w:val="48"/>
        </w:rPr>
        <w:t>B</w:t>
      </w:r>
      <w:r>
        <w:rPr>
          <w:rFonts w:hint="eastAsia"/>
          <w:sz w:val="48"/>
          <w:szCs w:val="48"/>
        </w:rPr>
        <w:t>）</w:t>
      </w:r>
    </w:p>
    <w:p w:rsidR="003673A8" w:rsidRPr="003673A8" w:rsidRDefault="003673A8" w:rsidP="003673A8">
      <w:r>
        <w:rPr>
          <w:rFonts w:hint="eastAsia"/>
        </w:rPr>
        <w:t>说明：主要完成进货管理、销售管理和统计报表功能模块的实现</w:t>
      </w:r>
      <w:r w:rsidR="009327BC">
        <w:rPr>
          <w:rFonts w:hint="eastAsia"/>
        </w:rPr>
        <w:t>，共计</w:t>
      </w:r>
      <w:r w:rsidR="009327BC">
        <w:rPr>
          <w:rFonts w:hint="eastAsia"/>
        </w:rPr>
        <w:t>26</w:t>
      </w:r>
      <w:r w:rsidR="009327BC">
        <w:rPr>
          <w:rFonts w:hint="eastAsia"/>
        </w:rPr>
        <w:t>个接口</w:t>
      </w:r>
    </w:p>
    <w:p w:rsidR="003673A8" w:rsidRDefault="00605E8B" w:rsidP="003673A8">
      <w:pPr>
        <w:pStyle w:val="2"/>
      </w:pPr>
      <w:r>
        <w:rPr>
          <w:rFonts w:hint="eastAsia"/>
        </w:rPr>
        <w:t>一</w:t>
      </w:r>
      <w:r w:rsidR="003673A8">
        <w:rPr>
          <w:rFonts w:hint="eastAsia"/>
        </w:rPr>
        <w:t>、进货管理</w:t>
      </w:r>
      <w:bookmarkStart w:id="0" w:name="_GoBack"/>
      <w:bookmarkEnd w:id="0"/>
    </w:p>
    <w:p w:rsidR="003673A8" w:rsidRDefault="003673A8" w:rsidP="003673A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、进货入库</w:t>
      </w:r>
    </w:p>
    <w:p w:rsidR="003673A8" w:rsidRDefault="003673A8" w:rsidP="003673A8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、供应商下拉列表查询</w:t>
      </w:r>
    </w:p>
    <w:p w:rsidR="003673A8" w:rsidRPr="00D42A7F" w:rsidRDefault="003673A8" w:rsidP="003673A8">
      <w:r>
        <w:rPr>
          <w:rFonts w:hint="eastAsia"/>
        </w:rPr>
        <w:tab/>
      </w:r>
      <w:r>
        <w:rPr>
          <w:rFonts w:hint="eastAsia"/>
        </w:rPr>
        <w:t>用户点击进货入库菜单时，右侧展示进货入库列表，查询所有供应商信息，如下所示：</w:t>
      </w:r>
    </w:p>
    <w:p w:rsidR="003673A8" w:rsidRDefault="003673A8" w:rsidP="003673A8">
      <w:r>
        <w:rPr>
          <w:noProof/>
        </w:rPr>
        <w:drawing>
          <wp:inline distT="0" distB="0" distL="0" distR="0" wp14:anchorId="2A673C62" wp14:editId="5584336D">
            <wp:extent cx="5274310" cy="2048068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、新增进货单</w:t>
      </w:r>
    </w:p>
    <w:p w:rsidR="003673A8" w:rsidRDefault="003673A8" w:rsidP="003673A8">
      <w:r>
        <w:rPr>
          <w:rFonts w:hint="eastAsia"/>
        </w:rPr>
        <w:t>用户点击添加按钮，弹出进货入库商品选择框，当用户双击商品信息后，弹出商品信息框，可以进行单价和数量的添加，如下示例：</w:t>
      </w:r>
    </w:p>
    <w:p w:rsidR="003673A8" w:rsidRDefault="003673A8" w:rsidP="003673A8">
      <w:r>
        <w:rPr>
          <w:noProof/>
        </w:rPr>
        <w:lastRenderedPageBreak/>
        <w:drawing>
          <wp:inline distT="0" distB="0" distL="0" distR="0" wp14:anchorId="4BB5B370" wp14:editId="14B1BD89">
            <wp:extent cx="5274310" cy="252361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r>
        <w:rPr>
          <w:rFonts w:hint="eastAsia"/>
        </w:rPr>
        <w:t>用户选择完商品，添加</w:t>
      </w:r>
      <w:proofErr w:type="gramStart"/>
      <w:r>
        <w:rPr>
          <w:rFonts w:hint="eastAsia"/>
        </w:rPr>
        <w:t>完价格</w:t>
      </w:r>
      <w:proofErr w:type="gramEnd"/>
      <w:r>
        <w:rPr>
          <w:rFonts w:hint="eastAsia"/>
        </w:rPr>
        <w:t>和数量后，形成商品列表，当用户点击保存，进行进货单新增，对应商品库存量增加，如下示例：</w:t>
      </w:r>
    </w:p>
    <w:p w:rsidR="003673A8" w:rsidRDefault="003673A8" w:rsidP="003673A8">
      <w:r>
        <w:rPr>
          <w:noProof/>
        </w:rPr>
        <w:drawing>
          <wp:inline distT="0" distB="0" distL="0" distR="0" wp14:anchorId="01C0EF30" wp14:editId="61A4C3AD">
            <wp:extent cx="5274310" cy="2468670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、退货出库</w:t>
      </w:r>
    </w:p>
    <w:p w:rsidR="003673A8" w:rsidRPr="006B0669" w:rsidRDefault="003673A8" w:rsidP="003673A8">
      <w:r>
        <w:rPr>
          <w:rFonts w:hint="eastAsia"/>
        </w:rPr>
        <w:tab/>
      </w:r>
      <w:r>
        <w:rPr>
          <w:rFonts w:hint="eastAsia"/>
        </w:rPr>
        <w:t>用户点击添加按钮，弹出退货出库商品选择框，当用户双击商品信息后，弹出商品信息框，可以进行单价和数量的添加，如下示例：</w:t>
      </w:r>
    </w:p>
    <w:p w:rsidR="003673A8" w:rsidRDefault="003673A8" w:rsidP="003673A8">
      <w:r>
        <w:rPr>
          <w:noProof/>
        </w:rPr>
        <w:lastRenderedPageBreak/>
        <w:drawing>
          <wp:inline distT="0" distB="0" distL="0" distR="0" wp14:anchorId="08F3A962" wp14:editId="06B5BD71">
            <wp:extent cx="5274310" cy="221105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Pr="006B0669" w:rsidRDefault="003673A8" w:rsidP="003673A8">
      <w:r>
        <w:rPr>
          <w:rFonts w:hint="eastAsia"/>
        </w:rPr>
        <w:t>用户选择完商品，添加</w:t>
      </w:r>
      <w:proofErr w:type="gramStart"/>
      <w:r>
        <w:rPr>
          <w:rFonts w:hint="eastAsia"/>
        </w:rPr>
        <w:t>完价格</w:t>
      </w:r>
      <w:proofErr w:type="gramEnd"/>
      <w:r>
        <w:rPr>
          <w:rFonts w:hint="eastAsia"/>
        </w:rPr>
        <w:t>和数量后，形成商品列表，当用户点击保存，进行退货单新增，对应商品库存量减少，如下示例：</w:t>
      </w:r>
    </w:p>
    <w:p w:rsidR="003673A8" w:rsidRDefault="003673A8" w:rsidP="003673A8">
      <w:r>
        <w:rPr>
          <w:noProof/>
        </w:rPr>
        <w:drawing>
          <wp:inline distT="0" distB="0" distL="0" distR="0" wp14:anchorId="05314B4E" wp14:editId="4F22AC1A">
            <wp:extent cx="4927139" cy="1953158"/>
            <wp:effectExtent l="0" t="0" r="698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666" cy="19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、进货单据查询</w:t>
      </w:r>
    </w:p>
    <w:p w:rsidR="003673A8" w:rsidRPr="0017130B" w:rsidRDefault="003673A8" w:rsidP="003673A8">
      <w:pPr>
        <w:pStyle w:val="4"/>
      </w:pPr>
      <w:r w:rsidRPr="0017130B">
        <w:rPr>
          <w:rStyle w:val="4Char"/>
          <w:rFonts w:hint="eastAsia"/>
        </w:rPr>
        <w:t>3.1</w:t>
      </w:r>
      <w:r w:rsidRPr="0017130B">
        <w:rPr>
          <w:rStyle w:val="4Char"/>
          <w:rFonts w:hint="eastAsia"/>
        </w:rPr>
        <w:t>、进货单列表展示</w:t>
      </w:r>
    </w:p>
    <w:p w:rsidR="003673A8" w:rsidRDefault="003673A8" w:rsidP="003673A8">
      <w:r>
        <w:rPr>
          <w:rFonts w:hint="eastAsia"/>
        </w:rPr>
        <w:tab/>
      </w:r>
      <w:r>
        <w:rPr>
          <w:rFonts w:hint="eastAsia"/>
        </w:rPr>
        <w:t>用户点击左侧进货单据查询菜单时，右侧展示进货单列表（</w:t>
      </w:r>
      <w:proofErr w:type="gramStart"/>
      <w:r>
        <w:rPr>
          <w:rFonts w:hint="eastAsia"/>
        </w:rPr>
        <w:t>可条件</w:t>
      </w:r>
      <w:proofErr w:type="gramEnd"/>
      <w:r>
        <w:rPr>
          <w:rFonts w:hint="eastAsia"/>
        </w:rPr>
        <w:t>查询：单据号模糊、供应商、是否付款和日期区间），如下示例：</w:t>
      </w:r>
    </w:p>
    <w:p w:rsidR="003673A8" w:rsidRDefault="003673A8" w:rsidP="003673A8">
      <w:r>
        <w:rPr>
          <w:noProof/>
        </w:rPr>
        <w:lastRenderedPageBreak/>
        <w:drawing>
          <wp:inline distT="0" distB="0" distL="0" distR="0" wp14:anchorId="00314734" wp14:editId="7D853CA0">
            <wp:extent cx="5274310" cy="2281261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、进货单商品信息展示</w:t>
      </w:r>
    </w:p>
    <w:p w:rsidR="003673A8" w:rsidRPr="0017130B" w:rsidRDefault="003673A8" w:rsidP="003673A8">
      <w:r>
        <w:rPr>
          <w:rFonts w:hint="eastAsia"/>
        </w:rPr>
        <w:tab/>
      </w:r>
      <w:r>
        <w:rPr>
          <w:rFonts w:hint="eastAsia"/>
        </w:rPr>
        <w:t>用户选中一条进货单记录时，在下方展示该笔订货单的商品信息，如下示例：</w:t>
      </w:r>
    </w:p>
    <w:p w:rsidR="003673A8" w:rsidRDefault="003673A8" w:rsidP="003673A8">
      <w:r>
        <w:rPr>
          <w:noProof/>
        </w:rPr>
        <w:drawing>
          <wp:inline distT="0" distB="0" distL="0" distR="0" wp14:anchorId="7B73C2CE" wp14:editId="23054AA7">
            <wp:extent cx="5274310" cy="2416782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3.3</w:t>
      </w:r>
      <w:r>
        <w:rPr>
          <w:rFonts w:hint="eastAsia"/>
        </w:rPr>
        <w:t>、进货单删除</w:t>
      </w:r>
    </w:p>
    <w:p w:rsidR="003673A8" w:rsidRDefault="003673A8" w:rsidP="003673A8">
      <w:pPr>
        <w:jc w:val="left"/>
      </w:pPr>
      <w:r>
        <w:rPr>
          <w:rFonts w:hint="eastAsia"/>
        </w:rPr>
        <w:tab/>
      </w:r>
      <w:r>
        <w:rPr>
          <w:rFonts w:hint="eastAsia"/>
        </w:rPr>
        <w:t>用户选中一条订货单记录后，点击删除按钮，进行进货单删除，如下示例：</w:t>
      </w:r>
      <w:r>
        <w:rPr>
          <w:noProof/>
        </w:rPr>
        <w:lastRenderedPageBreak/>
        <w:drawing>
          <wp:inline distT="0" distB="0" distL="0" distR="0" wp14:anchorId="1D0DBF36" wp14:editId="336D4C97">
            <wp:extent cx="5274310" cy="2385649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、退货单据查询</w:t>
      </w:r>
    </w:p>
    <w:p w:rsidR="003673A8" w:rsidRDefault="003673A8" w:rsidP="003673A8">
      <w:pPr>
        <w:pStyle w:val="4"/>
      </w:pPr>
      <w:r>
        <w:rPr>
          <w:rFonts w:hint="eastAsia"/>
        </w:rPr>
        <w:t>4.1</w:t>
      </w:r>
      <w:r>
        <w:rPr>
          <w:rFonts w:hint="eastAsia"/>
        </w:rPr>
        <w:t>、退货单列表展示</w:t>
      </w:r>
    </w:p>
    <w:p w:rsidR="003673A8" w:rsidRDefault="003673A8" w:rsidP="003673A8">
      <w:r>
        <w:rPr>
          <w:rFonts w:hint="eastAsia"/>
        </w:rPr>
        <w:t>用户点击左侧退货单据查询菜单时，右侧展示退货单列表（</w:t>
      </w:r>
      <w:proofErr w:type="gramStart"/>
      <w:r>
        <w:rPr>
          <w:rFonts w:hint="eastAsia"/>
        </w:rPr>
        <w:t>可条件</w:t>
      </w:r>
      <w:proofErr w:type="gramEnd"/>
      <w:r>
        <w:rPr>
          <w:rFonts w:hint="eastAsia"/>
        </w:rPr>
        <w:t>查询：单据号模糊、供应商、是否付款和日期区间），如下示例：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03200BC2" wp14:editId="7F6FCF37">
            <wp:extent cx="5274310" cy="213902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4.2</w:t>
      </w:r>
      <w:r>
        <w:rPr>
          <w:rFonts w:hint="eastAsia"/>
        </w:rPr>
        <w:t>、退货</w:t>
      </w:r>
      <w:proofErr w:type="gramStart"/>
      <w:r>
        <w:rPr>
          <w:rFonts w:hint="eastAsia"/>
        </w:rPr>
        <w:t>单商品</w:t>
      </w:r>
      <w:proofErr w:type="gramEnd"/>
      <w:r>
        <w:rPr>
          <w:rFonts w:hint="eastAsia"/>
        </w:rPr>
        <w:t>信息展示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用户选中一条退货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时，在下方展示该笔退货单的商品信息，如下示例：</w:t>
      </w:r>
    </w:p>
    <w:p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7F6D6498" wp14:editId="22B9167A">
            <wp:extent cx="5274310" cy="2380154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4.3</w:t>
      </w:r>
      <w:r>
        <w:rPr>
          <w:rFonts w:hint="eastAsia"/>
        </w:rPr>
        <w:t>、退货单删除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用户选中一条退货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后，点击删除按钮，进行退货单删除，如下示例：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31A01885" wp14:editId="65D963C1">
            <wp:extent cx="5274310" cy="235024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605E8B" w:rsidP="003673A8">
      <w:pPr>
        <w:pStyle w:val="2"/>
      </w:pPr>
      <w:r>
        <w:rPr>
          <w:rFonts w:hint="eastAsia"/>
        </w:rPr>
        <w:t>二</w:t>
      </w:r>
      <w:r w:rsidR="003673A8">
        <w:rPr>
          <w:rFonts w:hint="eastAsia"/>
        </w:rPr>
        <w:t>、销售管理</w:t>
      </w:r>
    </w:p>
    <w:p w:rsidR="003673A8" w:rsidRDefault="003673A8" w:rsidP="003673A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、销售出库</w:t>
      </w:r>
    </w:p>
    <w:p w:rsidR="003673A8" w:rsidRDefault="003673A8" w:rsidP="003673A8">
      <w:pPr>
        <w:pStyle w:val="4"/>
      </w:pPr>
      <w:r>
        <w:rPr>
          <w:rFonts w:hint="eastAsia"/>
        </w:rPr>
        <w:t>1.1</w:t>
      </w:r>
      <w:r>
        <w:rPr>
          <w:rFonts w:hint="eastAsia"/>
        </w:rPr>
        <w:t>、客户下拉列表</w:t>
      </w:r>
    </w:p>
    <w:p w:rsidR="003673A8" w:rsidRPr="00D42A7F" w:rsidRDefault="003673A8" w:rsidP="003673A8">
      <w:r>
        <w:rPr>
          <w:rFonts w:hint="eastAsia"/>
        </w:rPr>
        <w:t>用户点击销售出库菜单时，右侧展示销售出库列表，查询所有供应商信息，如下所示：</w:t>
      </w:r>
    </w:p>
    <w:p w:rsidR="003673A8" w:rsidRPr="00E53DE3" w:rsidRDefault="003673A8" w:rsidP="003673A8"/>
    <w:p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5FD4E137" wp14:editId="04D0EFB9">
            <wp:extent cx="5274310" cy="2189693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>、新增销售出库单</w:t>
      </w:r>
    </w:p>
    <w:p w:rsidR="003673A8" w:rsidRPr="00DA55E8" w:rsidRDefault="003673A8" w:rsidP="003673A8">
      <w:r>
        <w:rPr>
          <w:rFonts w:hint="eastAsia"/>
        </w:rPr>
        <w:t>用户点击添加按钮，弹出销售出库商品选择框，当用户双击商品信息后，弹出商品信息框，可以进行单价和数量的添加，如下示例：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5E893F88" wp14:editId="52572E81">
            <wp:extent cx="5274310" cy="2397247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r>
        <w:rPr>
          <w:rFonts w:hint="eastAsia"/>
        </w:rPr>
        <w:t>用户选择完商品，添加</w:t>
      </w:r>
      <w:proofErr w:type="gramStart"/>
      <w:r>
        <w:rPr>
          <w:rFonts w:hint="eastAsia"/>
        </w:rPr>
        <w:t>完价格</w:t>
      </w:r>
      <w:proofErr w:type="gramEnd"/>
      <w:r>
        <w:rPr>
          <w:rFonts w:hint="eastAsia"/>
        </w:rPr>
        <w:t>和数量后，形成商品列表，当用户点击保存，进行销售出库单新增，同时相应商品库存进行扣减，如下示例：</w:t>
      </w:r>
    </w:p>
    <w:p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759FEC7E" wp14:editId="1340919E">
            <wp:extent cx="5274310" cy="2282482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、客户退货</w:t>
      </w:r>
    </w:p>
    <w:p w:rsidR="003673A8" w:rsidRDefault="003673A8" w:rsidP="003673A8">
      <w:pPr>
        <w:pStyle w:val="4"/>
      </w:pPr>
      <w:r>
        <w:rPr>
          <w:rFonts w:hint="eastAsia"/>
        </w:rPr>
        <w:t>2.1</w:t>
      </w:r>
      <w:r>
        <w:rPr>
          <w:rFonts w:hint="eastAsia"/>
        </w:rPr>
        <w:t>、客户退货单保存</w:t>
      </w:r>
      <w:r>
        <w:rPr>
          <w:rFonts w:hint="eastAsia"/>
        </w:rPr>
        <w:t xml:space="preserve"> </w:t>
      </w:r>
    </w:p>
    <w:p w:rsidR="003673A8" w:rsidRPr="00573B32" w:rsidRDefault="003673A8" w:rsidP="003673A8">
      <w:r>
        <w:rPr>
          <w:rFonts w:hint="eastAsia"/>
        </w:rPr>
        <w:t>用户点击添加按钮，弹出客户退货商品选择框，当用户双击商品信息后，弹出商品信息框，可以进行单价和数量的添加，如下示例：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2F1F06D5" wp14:editId="5455E834">
            <wp:extent cx="5274310" cy="2224489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r>
        <w:rPr>
          <w:rFonts w:hint="eastAsia"/>
        </w:rPr>
        <w:t>用户选择完商品，添加</w:t>
      </w:r>
      <w:proofErr w:type="gramStart"/>
      <w:r>
        <w:rPr>
          <w:rFonts w:hint="eastAsia"/>
        </w:rPr>
        <w:t>完价格</w:t>
      </w:r>
      <w:proofErr w:type="gramEnd"/>
      <w:r>
        <w:rPr>
          <w:rFonts w:hint="eastAsia"/>
        </w:rPr>
        <w:t>和数量后，形成商品列表，当用户点击保存，进行客户退货单新增，同时相应商品库存进行增加，如下示例：</w:t>
      </w:r>
    </w:p>
    <w:p w:rsidR="003673A8" w:rsidRPr="00573B32" w:rsidRDefault="003673A8" w:rsidP="003673A8">
      <w:pPr>
        <w:jc w:val="left"/>
      </w:pPr>
    </w:p>
    <w:p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7EB9F006" wp14:editId="3E3A0DEA">
            <wp:extent cx="5274310" cy="2214722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、销售单据查询</w:t>
      </w:r>
    </w:p>
    <w:p w:rsidR="003673A8" w:rsidRDefault="003673A8" w:rsidP="003673A8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、销售单列表展示</w:t>
      </w:r>
    </w:p>
    <w:p w:rsidR="003673A8" w:rsidRDefault="003673A8" w:rsidP="003673A8">
      <w:pPr>
        <w:jc w:val="left"/>
        <w:rPr>
          <w:noProof/>
        </w:rPr>
      </w:pPr>
      <w:r>
        <w:rPr>
          <w:rFonts w:hint="eastAsia"/>
        </w:rPr>
        <w:t>用户点击左侧销售单据查询菜单时，右侧展示销售单列表（</w:t>
      </w:r>
      <w:proofErr w:type="gramStart"/>
      <w:r>
        <w:rPr>
          <w:rFonts w:hint="eastAsia"/>
        </w:rPr>
        <w:t>可条件</w:t>
      </w:r>
      <w:proofErr w:type="gramEnd"/>
      <w:r>
        <w:rPr>
          <w:rFonts w:hint="eastAsia"/>
        </w:rPr>
        <w:t>查询：销售单号模糊、客户、付款状态和日期区间），如下示例：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4ADE3" wp14:editId="03FFBC2E">
            <wp:extent cx="5274310" cy="21182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、销售</w:t>
      </w:r>
      <w:proofErr w:type="gramStart"/>
      <w:r>
        <w:rPr>
          <w:rFonts w:hint="eastAsia"/>
        </w:rPr>
        <w:t>单商品</w:t>
      </w:r>
      <w:proofErr w:type="gramEnd"/>
      <w:r>
        <w:rPr>
          <w:rFonts w:hint="eastAsia"/>
        </w:rPr>
        <w:t>信息展示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用户选中一条销售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时，在下方展示该笔销售单的商品信息，如下示例：</w:t>
      </w:r>
    </w:p>
    <w:p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04E2D49B" wp14:editId="0D02F203">
            <wp:extent cx="5274310" cy="2275157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3.3</w:t>
      </w:r>
      <w:r>
        <w:rPr>
          <w:rFonts w:hint="eastAsia"/>
        </w:rPr>
        <w:t>、销售单删除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用户选中一条销售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后，点击删除按钮，进行销售单删除，如下示例：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450B1D4E" wp14:editId="5670065C">
            <wp:extent cx="5274310" cy="242227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、客户退货查询</w:t>
      </w:r>
    </w:p>
    <w:p w:rsidR="003673A8" w:rsidRDefault="003673A8" w:rsidP="003673A8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、客户退货单列表展示</w:t>
      </w:r>
    </w:p>
    <w:p w:rsidR="003673A8" w:rsidRDefault="003673A8" w:rsidP="003673A8">
      <w:pPr>
        <w:jc w:val="left"/>
        <w:rPr>
          <w:noProof/>
        </w:rPr>
      </w:pPr>
      <w:r>
        <w:rPr>
          <w:rFonts w:hint="eastAsia"/>
        </w:rPr>
        <w:t>用户点击左侧客户退货查询菜单时，右侧展示客户退货单列表（</w:t>
      </w:r>
      <w:proofErr w:type="gramStart"/>
      <w:r>
        <w:rPr>
          <w:rFonts w:hint="eastAsia"/>
        </w:rPr>
        <w:t>可条件</w:t>
      </w:r>
      <w:proofErr w:type="gramEnd"/>
      <w:r>
        <w:rPr>
          <w:rFonts w:hint="eastAsia"/>
        </w:rPr>
        <w:t>查询：退货单号模糊、客户、退款状态和日期区间），如下示例：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2B0ED23" wp14:editId="788618E6">
            <wp:extent cx="5274310" cy="2248907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3.2</w:t>
      </w:r>
      <w:r>
        <w:rPr>
          <w:rFonts w:hint="eastAsia"/>
        </w:rPr>
        <w:t>、客户退货</w:t>
      </w:r>
      <w:proofErr w:type="gramStart"/>
      <w:r>
        <w:rPr>
          <w:rFonts w:hint="eastAsia"/>
        </w:rPr>
        <w:t>单商品</w:t>
      </w:r>
      <w:proofErr w:type="gramEnd"/>
      <w:r>
        <w:rPr>
          <w:rFonts w:hint="eastAsia"/>
        </w:rPr>
        <w:t>信息展示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用户选中一条退货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时，在下方展示该笔退货单的商品信息，如下示例：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4B7630CE" wp14:editId="103B356A">
            <wp:extent cx="5274310" cy="2418613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4"/>
      </w:pPr>
      <w:r>
        <w:rPr>
          <w:rFonts w:hint="eastAsia"/>
        </w:rPr>
        <w:t>3.3</w:t>
      </w:r>
      <w:r>
        <w:rPr>
          <w:rFonts w:hint="eastAsia"/>
        </w:rPr>
        <w:t>、客户退货单删除</w:t>
      </w:r>
    </w:p>
    <w:p w:rsidR="003673A8" w:rsidRDefault="003673A8" w:rsidP="003673A8">
      <w:pPr>
        <w:jc w:val="left"/>
      </w:pPr>
      <w:r>
        <w:rPr>
          <w:rFonts w:hint="eastAsia"/>
        </w:rPr>
        <w:t>用户选中一条退货</w:t>
      </w:r>
      <w:proofErr w:type="gramStart"/>
      <w:r>
        <w:rPr>
          <w:rFonts w:hint="eastAsia"/>
        </w:rPr>
        <w:t>单记录</w:t>
      </w:r>
      <w:proofErr w:type="gramEnd"/>
      <w:r>
        <w:rPr>
          <w:rFonts w:hint="eastAsia"/>
        </w:rPr>
        <w:t>后，点击删除按钮，进行退货单删除，如下示例：</w:t>
      </w:r>
    </w:p>
    <w:p w:rsidR="003673A8" w:rsidRPr="00573B32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4A7CF089" wp14:editId="3624871F">
            <wp:extent cx="5274310" cy="2022429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605E8B" w:rsidP="003673A8">
      <w:pPr>
        <w:pStyle w:val="2"/>
      </w:pPr>
      <w:r>
        <w:rPr>
          <w:rFonts w:hint="eastAsia"/>
        </w:rPr>
        <w:t>三</w:t>
      </w:r>
      <w:r w:rsidR="003673A8">
        <w:rPr>
          <w:rFonts w:hint="eastAsia"/>
        </w:rPr>
        <w:t>、统计报表</w:t>
      </w:r>
    </w:p>
    <w:p w:rsidR="003673A8" w:rsidRDefault="003673A8" w:rsidP="003673A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、供应商统计</w:t>
      </w:r>
    </w:p>
    <w:p w:rsidR="003673A8" w:rsidRPr="006816CC" w:rsidRDefault="003673A8" w:rsidP="003673A8">
      <w:r>
        <w:rPr>
          <w:rFonts w:hint="eastAsia"/>
        </w:rPr>
        <w:t>用户点击左侧供应</w:t>
      </w:r>
      <w:proofErr w:type="gramStart"/>
      <w:r>
        <w:rPr>
          <w:rFonts w:hint="eastAsia"/>
        </w:rPr>
        <w:t>商统计</w:t>
      </w:r>
      <w:proofErr w:type="gramEnd"/>
      <w:r>
        <w:rPr>
          <w:rFonts w:hint="eastAsia"/>
        </w:rPr>
        <w:t>菜单时，右侧已下拉列表的形式展示所有供应商信息，进货单和退货单信息，可以根据日期区间、供应商、退付款状态进行查询，如下示例：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32607173" wp14:editId="38ED23AB">
            <wp:extent cx="5274310" cy="2431432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jc w:val="left"/>
      </w:pPr>
      <w:r>
        <w:rPr>
          <w:rFonts w:hint="eastAsia"/>
        </w:rPr>
        <w:t>用户点击一条记录后，展示相对应单据的商品信息，当用户点击结算支付时，进行单据的支付状态（退款状态）的修改，如下示例：</w:t>
      </w:r>
    </w:p>
    <w:p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7C7E1742" wp14:editId="0C4F2B67">
            <wp:extent cx="5274310" cy="2352684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、客户统计</w:t>
      </w:r>
    </w:p>
    <w:p w:rsidR="003673A8" w:rsidRPr="006816CC" w:rsidRDefault="003673A8" w:rsidP="003673A8">
      <w:r>
        <w:rPr>
          <w:rFonts w:hint="eastAsia"/>
        </w:rPr>
        <w:t>用户点击左侧客户统计菜单时，右侧已下拉列表的形式展示所有客户信息，销售单和退货单信息，可以根据日期区间、客户名称、退付款状态进行查询，如下示例：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5440BB99" wp14:editId="5269CABA">
            <wp:extent cx="5274310" cy="2250739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jc w:val="left"/>
      </w:pPr>
      <w:r>
        <w:rPr>
          <w:rFonts w:hint="eastAsia"/>
        </w:rPr>
        <w:t>用户点击一条记录后，展示相对应单据的商品信息，当用户点击结算支付时，进行单据的支付状态（退款状态）的修改，如下示例：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3F931BDC" wp14:editId="09A09C0B">
            <wp:extent cx="4806087" cy="202868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6133" cy="2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、商品采购统计</w:t>
      </w:r>
    </w:p>
    <w:p w:rsidR="003673A8" w:rsidRPr="00AA4AF9" w:rsidRDefault="003673A8" w:rsidP="003673A8">
      <w:r>
        <w:rPr>
          <w:rFonts w:hint="eastAsia"/>
        </w:rPr>
        <w:t>用户点击左侧商品采购统计菜单时，右侧展示所有进货单和退货单信息列表，用户可以根据日期区间、商品类别、商品编码或名称进行搜索，如下示例：</w:t>
      </w:r>
    </w:p>
    <w:p w:rsidR="003673A8" w:rsidRPr="001562A6" w:rsidRDefault="003673A8" w:rsidP="003673A8">
      <w:pPr>
        <w:jc w:val="left"/>
      </w:pPr>
      <w:r>
        <w:rPr>
          <w:noProof/>
        </w:rPr>
        <w:drawing>
          <wp:inline distT="0" distB="0" distL="0" distR="0" wp14:anchorId="718F12A8" wp14:editId="18CBADDF">
            <wp:extent cx="5274310" cy="1902781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、商品销售统计</w:t>
      </w:r>
    </w:p>
    <w:p w:rsidR="003673A8" w:rsidRPr="00AA4AF9" w:rsidRDefault="003673A8" w:rsidP="003673A8">
      <w:r>
        <w:rPr>
          <w:rFonts w:hint="eastAsia"/>
        </w:rPr>
        <w:t>用户点击左侧商品销售统计菜单时，右侧展示所有销售单和客户退货单信息列表，用户可以根据日期区间、商品类别、商品编码或名称进行搜索，如下示例：</w:t>
      </w:r>
    </w:p>
    <w:p w:rsidR="003673A8" w:rsidRDefault="003673A8" w:rsidP="003673A8">
      <w:pPr>
        <w:jc w:val="left"/>
      </w:pPr>
      <w:r>
        <w:rPr>
          <w:noProof/>
        </w:rPr>
        <w:drawing>
          <wp:inline distT="0" distB="0" distL="0" distR="0" wp14:anchorId="58D9FAA2" wp14:editId="3D7102A7">
            <wp:extent cx="5274310" cy="2140247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、按日统计分析</w:t>
      </w:r>
    </w:p>
    <w:p w:rsidR="003673A8" w:rsidRDefault="003673A8" w:rsidP="003673A8">
      <w:pPr>
        <w:jc w:val="left"/>
      </w:pPr>
      <w:r>
        <w:rPr>
          <w:rFonts w:hint="eastAsia"/>
        </w:rPr>
        <w:t>用户点击左侧按日统计分析菜单时，右侧展示所选日期区间的日销售总额、成本总额、盈利总额数据列表，上方采用柱状图形式展示，如下示例：</w:t>
      </w:r>
    </w:p>
    <w:p w:rsidR="003673A8" w:rsidRDefault="003673A8" w:rsidP="003673A8">
      <w:pPr>
        <w:jc w:val="left"/>
      </w:pPr>
      <w:r>
        <w:rPr>
          <w:noProof/>
        </w:rPr>
        <w:lastRenderedPageBreak/>
        <w:drawing>
          <wp:inline distT="0" distB="0" distL="0" distR="0" wp14:anchorId="337F866D" wp14:editId="3E54E18F">
            <wp:extent cx="5274310" cy="24277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A8" w:rsidRDefault="003673A8" w:rsidP="003673A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、按月统计分析</w:t>
      </w:r>
    </w:p>
    <w:p w:rsidR="003673A8" w:rsidRPr="001562A6" w:rsidRDefault="003673A8" w:rsidP="003673A8">
      <w:pPr>
        <w:jc w:val="left"/>
      </w:pPr>
      <w:r>
        <w:rPr>
          <w:rFonts w:hint="eastAsia"/>
        </w:rPr>
        <w:t>用户点击左侧按月统计分析菜单时，右侧展示所选日期区间的月销售总额、成本总额、盈利总额数据列表，上方采用柱状图形式展示，如下示例：</w:t>
      </w:r>
    </w:p>
    <w:p w:rsidR="003673A8" w:rsidRPr="00AA4AF9" w:rsidRDefault="003673A8" w:rsidP="003673A8">
      <w:pPr>
        <w:jc w:val="left"/>
      </w:pPr>
      <w:r>
        <w:rPr>
          <w:noProof/>
        </w:rPr>
        <w:drawing>
          <wp:inline distT="0" distB="0" distL="0" distR="0" wp14:anchorId="595DFC3F" wp14:editId="05A2D9CD">
            <wp:extent cx="5274310" cy="2426549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88" w:rsidRDefault="006F2788"/>
    <w:sectPr w:rsidR="006F2788" w:rsidSect="00573B32">
      <w:headerReference w:type="even" r:id="rId37"/>
      <w:headerReference w:type="default" r:id="rId38"/>
      <w:footerReference w:type="default" r:id="rId39"/>
      <w:head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651D" w:rsidRDefault="0084651D" w:rsidP="003673A8">
      <w:r>
        <w:separator/>
      </w:r>
    </w:p>
  </w:endnote>
  <w:endnote w:type="continuationSeparator" w:id="0">
    <w:p w:rsidR="0084651D" w:rsidRDefault="0084651D" w:rsidP="00367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细黑">
    <w:altName w:val="hakuyoxingshu7000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80733060"/>
      <w:docPartObj>
        <w:docPartGallery w:val="Page Numbers (Bottom of Page)"/>
        <w:docPartUnique/>
      </w:docPartObj>
    </w:sdtPr>
    <w:sdtEndPr/>
    <w:sdtContent>
      <w:p w:rsidR="00573B32" w:rsidRDefault="004A058F" w:rsidP="00573B32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64D9" w:rsidRPr="006A64D9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573B32" w:rsidRPr="00230E2F" w:rsidRDefault="004A058F" w:rsidP="00573B32">
    <w:pPr>
      <w:pStyle w:val="a4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区块链资料下载，可访问百度：尚硅谷官网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651D" w:rsidRDefault="0084651D" w:rsidP="003673A8">
      <w:r>
        <w:separator/>
      </w:r>
    </w:p>
  </w:footnote>
  <w:footnote w:type="continuationSeparator" w:id="0">
    <w:p w:rsidR="0084651D" w:rsidRDefault="0084651D" w:rsidP="003673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3B32" w:rsidRDefault="0084651D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3B32" w:rsidRDefault="0084651D" w:rsidP="00573B32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4A058F" w:rsidRPr="00924166">
      <w:rPr>
        <w:noProof/>
      </w:rPr>
      <w:drawing>
        <wp:inline distT="0" distB="0" distL="0" distR="0" wp14:anchorId="5243AD1D" wp14:editId="095500BD">
          <wp:extent cx="1657351" cy="514350"/>
          <wp:effectExtent l="0" t="0" r="0" b="0"/>
          <wp:docPr id="6" name="图片 6" descr="E:\_尚硅谷各部门\_尚硅谷教学部\2.2-各学科课件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_尚硅谷各部门\_尚硅谷教学部\2.2-各学科课件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9582" cy="5150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058F">
      <w:rPr>
        <w:rFonts w:hint="eastAsia"/>
      </w:rPr>
      <w:t xml:space="preserve">                              </w:t>
    </w:r>
    <w:r w:rsidR="004A058F">
      <w:rPr>
        <w:rFonts w:ascii="华文细黑" w:eastAsia="华文细黑" w:hAnsi="华文细黑" w:hint="eastAsia"/>
        <w:b/>
        <w:color w:val="006600"/>
        <w:sz w:val="28"/>
        <w:szCs w:val="21"/>
      </w:rPr>
      <w:t>java</w:t>
    </w:r>
    <w:r w:rsidR="006A64D9">
      <w:rPr>
        <w:rFonts w:ascii="华文细黑" w:eastAsia="华文细黑" w:hAnsi="华文细黑" w:hint="eastAsia"/>
        <w:b/>
        <w:color w:val="006600"/>
        <w:sz w:val="28"/>
        <w:szCs w:val="21"/>
      </w:rPr>
      <w:t>项目实战</w:t>
    </w:r>
    <w:r w:rsidR="004A058F">
      <w:rPr>
        <w:rFonts w:ascii="华文细黑" w:eastAsia="华文细黑" w:hAnsi="华文细黑" w:hint="eastAsia"/>
        <w:b/>
        <w:color w:val="006600"/>
        <w:sz w:val="28"/>
        <w:szCs w:val="21"/>
      </w:rPr>
      <w:t>系列</w:t>
    </w:r>
  </w:p>
  <w:p w:rsidR="00573B32" w:rsidRPr="00E15D62" w:rsidRDefault="004A058F" w:rsidP="00573B32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3B32" w:rsidRDefault="0084651D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414"/>
    <w:rsid w:val="000C2414"/>
    <w:rsid w:val="00275442"/>
    <w:rsid w:val="003673A8"/>
    <w:rsid w:val="004A058F"/>
    <w:rsid w:val="00605E8B"/>
    <w:rsid w:val="006A64D9"/>
    <w:rsid w:val="006F2788"/>
    <w:rsid w:val="0084651D"/>
    <w:rsid w:val="0093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3A8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basedOn w:val="a"/>
    <w:next w:val="a"/>
    <w:link w:val="2Char"/>
    <w:uiPriority w:val="9"/>
    <w:unhideWhenUsed/>
    <w:qFormat/>
    <w:rsid w:val="003673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673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673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67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673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673A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673A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673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673A8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673A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3673A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673A8"/>
    <w:rPr>
      <w:rFonts w:ascii="Calibri" w:eastAsia="宋体" w:hAnsi="Calibri" w:cs="Times New Roman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3673A8"/>
    <w:pPr>
      <w:spacing w:before="240" w:after="60" w:line="300" w:lineRule="auto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3673A8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3A8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basedOn w:val="a"/>
    <w:next w:val="a"/>
    <w:link w:val="2Char"/>
    <w:uiPriority w:val="9"/>
    <w:unhideWhenUsed/>
    <w:qFormat/>
    <w:rsid w:val="003673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673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673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67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673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673A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673A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673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673A8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673A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3673A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673A8"/>
    <w:rPr>
      <w:rFonts w:ascii="Calibri" w:eastAsia="宋体" w:hAnsi="Calibri" w:cs="Times New Roman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3673A8"/>
    <w:pPr>
      <w:spacing w:before="240" w:after="60" w:line="300" w:lineRule="auto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3673A8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308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zhangzhanbao</dc:creator>
  <cp:keywords/>
  <dc:description/>
  <cp:lastModifiedBy>zhangzhanbao</cp:lastModifiedBy>
  <cp:revision>5</cp:revision>
  <dcterms:created xsi:type="dcterms:W3CDTF">2020-11-23T12:50:00Z</dcterms:created>
  <dcterms:modified xsi:type="dcterms:W3CDTF">2020-11-24T05:59:00Z</dcterms:modified>
</cp:coreProperties>
</file>