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B1744E" w:rsidRDefault="00762F8E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>AFT MVS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54355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990" w:type="pct"/>
          </w:tcPr>
          <w:p w:rsidR="006612ED" w:rsidRPr="006612ED" w:rsidRDefault="0054355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789" w:type="pct"/>
          </w:tcPr>
          <w:p w:rsidR="006612ED" w:rsidRPr="006612ED" w:rsidRDefault="0054355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1331" w:type="pct"/>
          </w:tcPr>
          <w:p w:rsidR="006612ED" w:rsidRPr="006612ED" w:rsidRDefault="0054355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PIC</w:t>
            </w:r>
            <w:r>
              <w:rPr>
                <w:rFonts w:ascii="Courier New" w:eastAsia="SimSun" w:hAnsi="Courier New" w:cs="Times New Roman" w:hint="eastAsia"/>
                <w:szCs w:val="18"/>
              </w:rPr>
              <w:t>显示</w:t>
            </w:r>
          </w:p>
        </w:tc>
        <w:tc>
          <w:tcPr>
            <w:tcW w:w="757" w:type="pct"/>
          </w:tcPr>
          <w:p w:rsidR="006612ED" w:rsidRPr="006612ED" w:rsidRDefault="0054355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2012-8-3</w:t>
            </w:r>
          </w:p>
        </w:tc>
        <w:tc>
          <w:tcPr>
            <w:tcW w:w="554" w:type="pct"/>
          </w:tcPr>
          <w:p w:rsidR="006612ED" w:rsidRPr="006612ED" w:rsidRDefault="00543554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20FEE" w:rsidRDefault="00D45A1F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SimHei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SimSun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Sun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SimSun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Sun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SimHei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SimSun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Sun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SimHei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SimHei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SimHei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D45A1F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SimHei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D45A1F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3341146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3341147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81452E">
        <w:rPr>
          <w:rFonts w:ascii="Courier New" w:eastAsia="SimSun" w:hAnsi="Courier New" w:hint="eastAsia"/>
        </w:rPr>
        <w:t>AFT MVS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8914FA">
        <w:rPr>
          <w:rFonts w:ascii="Courier New" w:eastAsia="SimSun" w:hAnsi="Courier New" w:hint="eastAsia"/>
        </w:rPr>
        <w:t>iMES</w:t>
      </w:r>
      <w:r w:rsidR="00A91767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3341148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3341149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3341150"/>
      <w:r>
        <w:rPr>
          <w:rFonts w:ascii="Times New Roman" w:eastAsia="SimSun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5" w:name="_Toc303341151"/>
      <w:r>
        <w:rPr>
          <w:rFonts w:ascii="Times New Roman" w:eastAsia="SimHei" w:hint="eastAsia"/>
          <w:sz w:val="28"/>
        </w:rPr>
        <w:t>示意图</w:t>
      </w:r>
      <w:bookmarkEnd w:id="5"/>
      <w:r w:rsidR="009E3AB8">
        <w:rPr>
          <w:rFonts w:ascii="Times New Roman" w:eastAsia="SimHei" w:hint="eastAsia"/>
          <w:sz w:val="28"/>
        </w:rPr>
        <w:t>1</w:t>
      </w:r>
    </w:p>
    <w:p w:rsidR="009E3AB8" w:rsidRPr="00FA46FD" w:rsidRDefault="00543554" w:rsidP="00FA46FD">
      <w:r>
        <w:rPr>
          <w:noProof/>
        </w:rPr>
        <w:drawing>
          <wp:inline distT="0" distB="0" distL="0" distR="0">
            <wp:extent cx="6188710" cy="4119880"/>
            <wp:effectExtent l="19050" t="0" r="2540" b="0"/>
            <wp:docPr id="2" name="图片 1" descr="AFT MV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 MVS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3341152"/>
      <w:r w:rsidRPr="00CF2E10">
        <w:rPr>
          <w:rFonts w:ascii="Times New Roman" w:eastAsia="SimHei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A91767" w:rsidRPr="00F2370C">
        <w:rPr>
          <w:rFonts w:ascii="Courier New" w:eastAsia="SimSun" w:hAnsi="Courier New" w:hint="eastAsia"/>
        </w:rPr>
        <w:t>[</w:t>
      </w:r>
      <w:r w:rsidR="00A91767">
        <w:rPr>
          <w:rFonts w:ascii="Courier New" w:eastAsia="SimSun" w:hAnsi="Courier New" w:hint="eastAsia"/>
        </w:rPr>
        <w:t>AFT MVS</w:t>
      </w:r>
      <w:r w:rsidR="00A91767" w:rsidRPr="00F2370C">
        <w:rPr>
          <w:rFonts w:ascii="Courier New" w:eastAsia="SimSun" w:hAnsi="Courier New" w:hint="eastAsia"/>
        </w:rPr>
        <w:t>]</w:t>
      </w:r>
      <w:r w:rsidR="00A37503" w:rsidRPr="00A37503">
        <w:rPr>
          <w:rFonts w:ascii="Courier New" w:eastAsia="SimSun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C6191E">
        <w:rPr>
          <w:rFonts w:ascii="Courier New" w:eastAsia="SimSun" w:hAnsi="Courier New" w:hint="eastAsia"/>
        </w:rPr>
        <w:t>新开界面，去掉</w:t>
      </w:r>
      <w:r w:rsidR="00C6191E">
        <w:rPr>
          <w:rFonts w:ascii="Courier New" w:eastAsia="SimSun" w:hAnsi="Courier New" w:hint="eastAsia"/>
        </w:rPr>
        <w:t>browser</w:t>
      </w:r>
      <w:r w:rsidR="00C6191E">
        <w:rPr>
          <w:rFonts w:ascii="Courier New" w:eastAsia="SimSun" w:hAnsi="Courier New" w:hint="eastAsia"/>
        </w:rPr>
        <w:t>的任何</w:t>
      </w:r>
      <w:r w:rsidR="00C6191E">
        <w:rPr>
          <w:rFonts w:ascii="Courier New" w:eastAsia="SimSun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421F9">
        <w:rPr>
          <w:rFonts w:ascii="Courier New" w:eastAsia="SimSun" w:hAnsi="Courier New" w:hint="eastAsia"/>
        </w:rPr>
        <w:t>主界面上的</w:t>
      </w:r>
      <w:r w:rsidR="00A37503" w:rsidRPr="00A37503">
        <w:rPr>
          <w:rFonts w:ascii="Courier New" w:eastAsia="SimSun" w:hAnsi="Courier New" w:hint="eastAsia"/>
        </w:rPr>
        <w:t>iMES</w:t>
      </w:r>
      <w:r w:rsidR="00A37503" w:rsidRPr="00A37503">
        <w:rPr>
          <w:rFonts w:ascii="Courier New" w:eastAsia="SimSun" w:hAnsi="Courier New" w:hint="eastAsia"/>
        </w:rPr>
        <w:t>功能树</w:t>
      </w:r>
      <w:r w:rsidR="00A91767" w:rsidRPr="00F2370C">
        <w:rPr>
          <w:rFonts w:ascii="Courier New" w:eastAsia="SimSun" w:hAnsi="Courier New" w:hint="eastAsia"/>
        </w:rPr>
        <w:t>[</w:t>
      </w:r>
      <w:r w:rsidR="00A91767">
        <w:rPr>
          <w:rFonts w:ascii="Courier New" w:eastAsia="SimSun" w:hAnsi="Courier New" w:hint="eastAsia"/>
        </w:rPr>
        <w:t>AFT MVS</w:t>
      </w:r>
      <w:r w:rsidR="00A91767" w:rsidRPr="00F2370C">
        <w:rPr>
          <w:rFonts w:ascii="Courier New" w:eastAsia="SimSun" w:hAnsi="Courier New" w:hint="eastAsia"/>
        </w:rPr>
        <w:t>]</w:t>
      </w:r>
      <w:r w:rsidR="00A421F9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功能概述：</w:t>
      </w:r>
      <w:bookmarkStart w:id="7" w:name="_GoBack"/>
      <w:r w:rsidR="0049749C" w:rsidRPr="00921F7F">
        <w:rPr>
          <w:rFonts w:ascii="Courier New" w:eastAsia="SimSun" w:hAnsi="Courier New" w:hint="eastAsia"/>
          <w:color w:val="FF0000"/>
        </w:rPr>
        <w:t>检查固定资产标签</w:t>
      </w:r>
      <w:bookmarkEnd w:id="7"/>
      <w:r w:rsidR="0049749C">
        <w:rPr>
          <w:rFonts w:ascii="Courier New" w:eastAsia="SimSun" w:hAnsi="Courier New" w:hint="eastAsia"/>
        </w:rPr>
        <w:t>，</w:t>
      </w:r>
      <w:r w:rsidR="00A91767">
        <w:rPr>
          <w:rFonts w:ascii="Arial" w:eastAsia="SimSun" w:hAnsi="Arial" w:hint="eastAsia"/>
        </w:rPr>
        <w:t>根据抽检比例，提示进行</w:t>
      </w:r>
      <w:r w:rsidR="00A91767">
        <w:rPr>
          <w:rFonts w:ascii="Arial" w:eastAsia="SimSun" w:hAnsi="Arial" w:hint="eastAsia"/>
        </w:rPr>
        <w:t>PIA</w:t>
      </w:r>
      <w:r w:rsidR="00A91767">
        <w:rPr>
          <w:rFonts w:ascii="Arial" w:eastAsia="SimSun" w:hAnsi="Arial" w:hint="eastAsia"/>
        </w:rPr>
        <w:t>测试或</w:t>
      </w:r>
      <w:r w:rsidR="00A91767">
        <w:rPr>
          <w:rFonts w:ascii="Arial" w:eastAsia="SimSun" w:hAnsi="Arial" w:hint="eastAsia"/>
        </w:rPr>
        <w:t>EPIA</w:t>
      </w:r>
      <w:r w:rsidR="00A91767">
        <w:rPr>
          <w:rFonts w:ascii="Arial" w:eastAsia="SimSun" w:hAnsi="Arial" w:hint="eastAsia"/>
        </w:rPr>
        <w:t>测试</w:t>
      </w:r>
    </w:p>
    <w:p w:rsidR="00AF5686" w:rsidRDefault="00AF5686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03341153"/>
      <w:r w:rsidRPr="00CF2E10">
        <w:rPr>
          <w:rFonts w:ascii="Times New Roman" w:eastAsia="SimHei" w:hint="eastAsia"/>
          <w:sz w:val="28"/>
        </w:rPr>
        <w:lastRenderedPageBreak/>
        <w:t>控件说明</w:t>
      </w:r>
      <w:bookmarkEnd w:id="8"/>
    </w:p>
    <w:p w:rsidR="00003EFC" w:rsidRPr="009E3AB8" w:rsidRDefault="009E3AB8" w:rsidP="009E3AB8">
      <w:r>
        <w:rPr>
          <w:rFonts w:hint="eastAsia"/>
        </w:rPr>
        <w:t>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43"/>
        <w:gridCol w:w="1481"/>
        <w:gridCol w:w="1117"/>
        <w:gridCol w:w="705"/>
        <w:gridCol w:w="1001"/>
        <w:gridCol w:w="655"/>
        <w:gridCol w:w="2042"/>
        <w:gridCol w:w="2218"/>
      </w:tblGrid>
      <w:tr w:rsidR="00003EFC" w:rsidTr="00BE4B21">
        <w:trPr>
          <w:tblHeader/>
        </w:trPr>
        <w:tc>
          <w:tcPr>
            <w:tcW w:w="743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81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117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705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1001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55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042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218" w:type="dxa"/>
            <w:shd w:val="clear" w:color="auto" w:fill="CCCCCC"/>
          </w:tcPr>
          <w:p w:rsidR="00003EFC" w:rsidRPr="001C3831" w:rsidRDefault="00003EFC" w:rsidP="00BE4B21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備注</w:t>
            </w:r>
          </w:p>
        </w:tc>
      </w:tr>
      <w:tr w:rsidR="003830DF" w:rsidTr="00BE4B21">
        <w:tc>
          <w:tcPr>
            <w:tcW w:w="743" w:type="dxa"/>
          </w:tcPr>
          <w:p w:rsidR="003830DF" w:rsidRDefault="003830DF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3830DF" w:rsidRDefault="003830DF" w:rsidP="00BE4B21">
            <w:r>
              <w:rPr>
                <w:rFonts w:hint="eastAsia"/>
              </w:rPr>
              <w:t>PrdLine</w:t>
            </w:r>
          </w:p>
        </w:tc>
        <w:tc>
          <w:tcPr>
            <w:tcW w:w="1117" w:type="dxa"/>
          </w:tcPr>
          <w:p w:rsidR="003830DF" w:rsidRDefault="003830DF" w:rsidP="00BE4B21">
            <w:r>
              <w:rPr>
                <w:rFonts w:hint="eastAsia"/>
              </w:rPr>
              <w:t>Dropdown List</w:t>
            </w:r>
          </w:p>
        </w:tc>
        <w:tc>
          <w:tcPr>
            <w:tcW w:w="705" w:type="dxa"/>
          </w:tcPr>
          <w:p w:rsidR="003830DF" w:rsidRDefault="003830DF" w:rsidP="00BE4B21"/>
        </w:tc>
        <w:tc>
          <w:tcPr>
            <w:tcW w:w="1001" w:type="dxa"/>
          </w:tcPr>
          <w:p w:rsidR="003830DF" w:rsidRDefault="003830DF" w:rsidP="00BE4B21">
            <w:r>
              <w:rPr>
                <w:rFonts w:hint="eastAsia"/>
              </w:rPr>
              <w:t>空</w:t>
            </w:r>
          </w:p>
        </w:tc>
        <w:tc>
          <w:tcPr>
            <w:tcW w:w="655" w:type="dxa"/>
          </w:tcPr>
          <w:p w:rsidR="003830DF" w:rsidRDefault="003830DF" w:rsidP="00BE4B21">
            <w:r>
              <w:rPr>
                <w:rFonts w:hint="eastAsia"/>
              </w:rPr>
              <w:t>是</w:t>
            </w:r>
          </w:p>
        </w:tc>
        <w:tc>
          <w:tcPr>
            <w:tcW w:w="2042" w:type="dxa"/>
          </w:tcPr>
          <w:p w:rsidR="003830DF" w:rsidRDefault="003830DF" w:rsidP="00BE4B21"/>
        </w:tc>
        <w:tc>
          <w:tcPr>
            <w:tcW w:w="2218" w:type="dxa"/>
          </w:tcPr>
          <w:p w:rsidR="003830DF" w:rsidRDefault="003830DF" w:rsidP="00BE4B21"/>
        </w:tc>
      </w:tr>
      <w:tr w:rsidR="003830DF" w:rsidTr="00BE4B21">
        <w:tc>
          <w:tcPr>
            <w:tcW w:w="743" w:type="dxa"/>
          </w:tcPr>
          <w:p w:rsidR="003830DF" w:rsidRDefault="003830DF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3830DF" w:rsidRDefault="003830DF" w:rsidP="00BE4B21">
            <w:r>
              <w:rPr>
                <w:rFonts w:hint="eastAsia"/>
              </w:rPr>
              <w:t>ProdID</w:t>
            </w:r>
          </w:p>
        </w:tc>
        <w:tc>
          <w:tcPr>
            <w:tcW w:w="1117" w:type="dxa"/>
          </w:tcPr>
          <w:p w:rsidR="003830DF" w:rsidRDefault="003830DF" w:rsidP="00BE4B21">
            <w:r>
              <w:rPr>
                <w:rFonts w:hint="eastAsia"/>
              </w:rPr>
              <w:t>StaticText</w:t>
            </w:r>
          </w:p>
        </w:tc>
        <w:tc>
          <w:tcPr>
            <w:tcW w:w="705" w:type="dxa"/>
          </w:tcPr>
          <w:p w:rsidR="003830DF" w:rsidRDefault="003830DF" w:rsidP="00BE4B21"/>
        </w:tc>
        <w:tc>
          <w:tcPr>
            <w:tcW w:w="1001" w:type="dxa"/>
          </w:tcPr>
          <w:p w:rsidR="003830DF" w:rsidRDefault="003830DF" w:rsidP="00BE4B21">
            <w:r>
              <w:rPr>
                <w:rFonts w:hint="eastAsia"/>
              </w:rPr>
              <w:t>空</w:t>
            </w:r>
          </w:p>
        </w:tc>
        <w:tc>
          <w:tcPr>
            <w:tcW w:w="655" w:type="dxa"/>
          </w:tcPr>
          <w:p w:rsidR="003830DF" w:rsidRDefault="003830DF" w:rsidP="00BE4B21">
            <w:r>
              <w:rPr>
                <w:rFonts w:hint="eastAsia"/>
              </w:rPr>
              <w:t>是</w:t>
            </w:r>
          </w:p>
        </w:tc>
        <w:tc>
          <w:tcPr>
            <w:tcW w:w="2042" w:type="dxa"/>
          </w:tcPr>
          <w:p w:rsidR="003830DF" w:rsidRDefault="003830DF" w:rsidP="00BE4B21"/>
        </w:tc>
        <w:tc>
          <w:tcPr>
            <w:tcW w:w="2218" w:type="dxa"/>
          </w:tcPr>
          <w:p w:rsidR="003830DF" w:rsidRDefault="003830DF" w:rsidP="00BE4B21">
            <w:r>
              <w:rPr>
                <w:rFonts w:hint="eastAsia"/>
              </w:rPr>
              <w:t>显示输入的</w:t>
            </w:r>
            <w:r>
              <w:rPr>
                <w:rFonts w:hint="eastAsia"/>
              </w:rPr>
              <w:t>ProdID</w:t>
            </w:r>
            <w:r>
              <w:rPr>
                <w:rFonts w:hint="eastAsia"/>
              </w:rPr>
              <w:t>。</w:t>
            </w:r>
          </w:p>
        </w:tc>
      </w:tr>
      <w:tr w:rsidR="003830DF" w:rsidTr="00BE4B21">
        <w:tc>
          <w:tcPr>
            <w:tcW w:w="743" w:type="dxa"/>
          </w:tcPr>
          <w:p w:rsidR="003830DF" w:rsidRDefault="003830DF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3830DF" w:rsidRDefault="003830DF" w:rsidP="00BE4B21">
            <w:r>
              <w:rPr>
                <w:rFonts w:hint="eastAsia"/>
              </w:rPr>
              <w:t>Model</w:t>
            </w:r>
          </w:p>
        </w:tc>
        <w:tc>
          <w:tcPr>
            <w:tcW w:w="1117" w:type="dxa"/>
          </w:tcPr>
          <w:p w:rsidR="003830DF" w:rsidRDefault="003830DF" w:rsidP="00BE4B21">
            <w:r>
              <w:rPr>
                <w:rFonts w:hint="eastAsia"/>
              </w:rPr>
              <w:t>StaticText</w:t>
            </w:r>
          </w:p>
        </w:tc>
        <w:tc>
          <w:tcPr>
            <w:tcW w:w="705" w:type="dxa"/>
          </w:tcPr>
          <w:p w:rsidR="003830DF" w:rsidRDefault="003830DF" w:rsidP="00BE4B21"/>
        </w:tc>
        <w:tc>
          <w:tcPr>
            <w:tcW w:w="1001" w:type="dxa"/>
          </w:tcPr>
          <w:p w:rsidR="003830DF" w:rsidRDefault="003830DF" w:rsidP="00BE4B21">
            <w:r>
              <w:rPr>
                <w:rFonts w:hint="eastAsia"/>
              </w:rPr>
              <w:t>空</w:t>
            </w:r>
          </w:p>
        </w:tc>
        <w:tc>
          <w:tcPr>
            <w:tcW w:w="655" w:type="dxa"/>
          </w:tcPr>
          <w:p w:rsidR="003830DF" w:rsidRDefault="003830DF" w:rsidP="00BE4B21">
            <w:r>
              <w:rPr>
                <w:rFonts w:hint="eastAsia"/>
              </w:rPr>
              <w:t>是</w:t>
            </w:r>
          </w:p>
        </w:tc>
        <w:tc>
          <w:tcPr>
            <w:tcW w:w="2042" w:type="dxa"/>
          </w:tcPr>
          <w:p w:rsidR="003830DF" w:rsidRDefault="003830DF" w:rsidP="00BE4B21"/>
        </w:tc>
        <w:tc>
          <w:tcPr>
            <w:tcW w:w="2218" w:type="dxa"/>
          </w:tcPr>
          <w:p w:rsidR="003830DF" w:rsidRDefault="003830DF" w:rsidP="00BE4B21">
            <w:r>
              <w:rPr>
                <w:rFonts w:hint="eastAsia"/>
              </w:rPr>
              <w:t>由输入的</w:t>
            </w:r>
            <w:r>
              <w:rPr>
                <w:rFonts w:hint="eastAsia"/>
              </w:rPr>
              <w:t>ProdID</w:t>
            </w:r>
            <w:r>
              <w:rPr>
                <w:rFonts w:hint="eastAsia"/>
              </w:rPr>
              <w:t>带出</w:t>
            </w:r>
          </w:p>
        </w:tc>
      </w:tr>
      <w:tr w:rsidR="003830DF" w:rsidTr="00BE4B21">
        <w:tc>
          <w:tcPr>
            <w:tcW w:w="743" w:type="dxa"/>
          </w:tcPr>
          <w:p w:rsidR="003830DF" w:rsidRDefault="003830DF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3830DF" w:rsidRDefault="003830DF" w:rsidP="00BE4B21">
            <w:r>
              <w:rPr>
                <w:rFonts w:hint="eastAsia"/>
              </w:rPr>
              <w:t>Passed PCS</w:t>
            </w:r>
          </w:p>
        </w:tc>
        <w:tc>
          <w:tcPr>
            <w:tcW w:w="1117" w:type="dxa"/>
          </w:tcPr>
          <w:p w:rsidR="003830DF" w:rsidRDefault="003830DF" w:rsidP="00BE4B21">
            <w:r>
              <w:rPr>
                <w:rFonts w:hint="eastAsia"/>
              </w:rPr>
              <w:t>StaticText</w:t>
            </w:r>
          </w:p>
        </w:tc>
        <w:tc>
          <w:tcPr>
            <w:tcW w:w="705" w:type="dxa"/>
          </w:tcPr>
          <w:p w:rsidR="003830DF" w:rsidRDefault="003830DF" w:rsidP="00BE4B21"/>
        </w:tc>
        <w:tc>
          <w:tcPr>
            <w:tcW w:w="1001" w:type="dxa"/>
          </w:tcPr>
          <w:p w:rsidR="003830DF" w:rsidRDefault="003830DF" w:rsidP="00BE4B21"/>
        </w:tc>
        <w:tc>
          <w:tcPr>
            <w:tcW w:w="655" w:type="dxa"/>
          </w:tcPr>
          <w:p w:rsidR="003830DF" w:rsidRDefault="003830DF" w:rsidP="00BE4B21"/>
        </w:tc>
        <w:tc>
          <w:tcPr>
            <w:tcW w:w="2042" w:type="dxa"/>
          </w:tcPr>
          <w:p w:rsidR="003830DF" w:rsidRDefault="003830DF" w:rsidP="00BE4B21">
            <w:r>
              <w:rPr>
                <w:rFonts w:hint="eastAsia"/>
              </w:rPr>
              <w:t>计算</w:t>
            </w:r>
          </w:p>
        </w:tc>
        <w:tc>
          <w:tcPr>
            <w:tcW w:w="2218" w:type="dxa"/>
          </w:tcPr>
          <w:p w:rsidR="003830DF" w:rsidRDefault="003830DF" w:rsidP="00BE4B21"/>
        </w:tc>
      </w:tr>
      <w:tr w:rsidR="003830DF" w:rsidTr="00BE4B21">
        <w:tc>
          <w:tcPr>
            <w:tcW w:w="743" w:type="dxa"/>
          </w:tcPr>
          <w:p w:rsidR="003830DF" w:rsidRDefault="003830DF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3830DF" w:rsidRDefault="003830DF" w:rsidP="00BE4B21">
            <w:r>
              <w:rPr>
                <w:rFonts w:hint="eastAsia"/>
              </w:rPr>
              <w:t>PIA PCS</w:t>
            </w:r>
          </w:p>
        </w:tc>
        <w:tc>
          <w:tcPr>
            <w:tcW w:w="1117" w:type="dxa"/>
          </w:tcPr>
          <w:p w:rsidR="003830DF" w:rsidRDefault="003830DF" w:rsidP="00BE4B21">
            <w:r>
              <w:rPr>
                <w:rFonts w:hint="eastAsia"/>
              </w:rPr>
              <w:t>StaticText</w:t>
            </w:r>
          </w:p>
        </w:tc>
        <w:tc>
          <w:tcPr>
            <w:tcW w:w="705" w:type="dxa"/>
          </w:tcPr>
          <w:p w:rsidR="003830DF" w:rsidRDefault="003830DF" w:rsidP="00BE4B21"/>
        </w:tc>
        <w:tc>
          <w:tcPr>
            <w:tcW w:w="1001" w:type="dxa"/>
          </w:tcPr>
          <w:p w:rsidR="003830DF" w:rsidRDefault="003830DF" w:rsidP="00BE4B21"/>
        </w:tc>
        <w:tc>
          <w:tcPr>
            <w:tcW w:w="655" w:type="dxa"/>
          </w:tcPr>
          <w:p w:rsidR="003830DF" w:rsidRDefault="003830DF" w:rsidP="00BE4B21"/>
        </w:tc>
        <w:tc>
          <w:tcPr>
            <w:tcW w:w="2042" w:type="dxa"/>
          </w:tcPr>
          <w:p w:rsidR="003830DF" w:rsidRDefault="003830DF" w:rsidP="00BE4B21">
            <w:r>
              <w:rPr>
                <w:rFonts w:hint="eastAsia"/>
              </w:rPr>
              <w:t>计算</w:t>
            </w:r>
          </w:p>
        </w:tc>
        <w:tc>
          <w:tcPr>
            <w:tcW w:w="2218" w:type="dxa"/>
          </w:tcPr>
          <w:p w:rsidR="003830DF" w:rsidRDefault="003830DF" w:rsidP="00BE4B21"/>
        </w:tc>
      </w:tr>
      <w:tr w:rsidR="003830DF" w:rsidTr="00BE4B21">
        <w:tc>
          <w:tcPr>
            <w:tcW w:w="743" w:type="dxa"/>
          </w:tcPr>
          <w:p w:rsidR="003830DF" w:rsidRDefault="003830DF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3830DF" w:rsidRDefault="003830DF" w:rsidP="00BE4B21">
            <w:r>
              <w:rPr>
                <w:rFonts w:hint="eastAsia"/>
              </w:rPr>
              <w:t>EPIA PCS</w:t>
            </w:r>
          </w:p>
        </w:tc>
        <w:tc>
          <w:tcPr>
            <w:tcW w:w="1117" w:type="dxa"/>
          </w:tcPr>
          <w:p w:rsidR="003830DF" w:rsidRDefault="003830DF" w:rsidP="00BE4B21">
            <w:r>
              <w:rPr>
                <w:rFonts w:hint="eastAsia"/>
              </w:rPr>
              <w:t>StaticText</w:t>
            </w:r>
          </w:p>
        </w:tc>
        <w:tc>
          <w:tcPr>
            <w:tcW w:w="705" w:type="dxa"/>
          </w:tcPr>
          <w:p w:rsidR="003830DF" w:rsidRDefault="003830DF" w:rsidP="00BE4B21"/>
        </w:tc>
        <w:tc>
          <w:tcPr>
            <w:tcW w:w="1001" w:type="dxa"/>
          </w:tcPr>
          <w:p w:rsidR="003830DF" w:rsidRDefault="003830DF" w:rsidP="00BE4B21"/>
        </w:tc>
        <w:tc>
          <w:tcPr>
            <w:tcW w:w="655" w:type="dxa"/>
          </w:tcPr>
          <w:p w:rsidR="003830DF" w:rsidRDefault="003830DF" w:rsidP="00BE4B21"/>
        </w:tc>
        <w:tc>
          <w:tcPr>
            <w:tcW w:w="2042" w:type="dxa"/>
          </w:tcPr>
          <w:p w:rsidR="003830DF" w:rsidRDefault="003830DF" w:rsidP="00BE4B21">
            <w:r>
              <w:rPr>
                <w:rFonts w:hint="eastAsia"/>
              </w:rPr>
              <w:t>计算</w:t>
            </w:r>
          </w:p>
        </w:tc>
        <w:tc>
          <w:tcPr>
            <w:tcW w:w="2218" w:type="dxa"/>
          </w:tcPr>
          <w:p w:rsidR="003830DF" w:rsidRDefault="003830DF" w:rsidP="00BE4B21"/>
        </w:tc>
      </w:tr>
      <w:tr w:rsidR="003830DF" w:rsidTr="00BE4B21">
        <w:tc>
          <w:tcPr>
            <w:tcW w:w="743" w:type="dxa"/>
          </w:tcPr>
          <w:p w:rsidR="003830DF" w:rsidRDefault="003830DF" w:rsidP="0017663E">
            <w:pPr>
              <w:pStyle w:val="a7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2</w:t>
            </w:r>
          </w:p>
        </w:tc>
        <w:tc>
          <w:tcPr>
            <w:tcW w:w="1481" w:type="dxa"/>
          </w:tcPr>
          <w:p w:rsidR="003830DF" w:rsidRDefault="00FC2B12" w:rsidP="00FC2B12">
            <w:r>
              <w:rPr>
                <w:rFonts w:hint="eastAsia"/>
              </w:rPr>
              <w:t>Collection Data</w:t>
            </w:r>
          </w:p>
        </w:tc>
        <w:tc>
          <w:tcPr>
            <w:tcW w:w="1117" w:type="dxa"/>
          </w:tcPr>
          <w:p w:rsidR="003830DF" w:rsidRDefault="003830DF" w:rsidP="00BE4B21">
            <w:r>
              <w:t>T</w:t>
            </w:r>
            <w:r>
              <w:rPr>
                <w:rFonts w:hint="eastAsia"/>
              </w:rPr>
              <w:t>able</w:t>
            </w:r>
          </w:p>
        </w:tc>
        <w:tc>
          <w:tcPr>
            <w:tcW w:w="705" w:type="dxa"/>
          </w:tcPr>
          <w:p w:rsidR="003830DF" w:rsidRDefault="003830DF" w:rsidP="00BE4B21"/>
        </w:tc>
        <w:tc>
          <w:tcPr>
            <w:tcW w:w="1001" w:type="dxa"/>
          </w:tcPr>
          <w:p w:rsidR="003830DF" w:rsidRDefault="003830DF" w:rsidP="00BE4B21"/>
        </w:tc>
        <w:tc>
          <w:tcPr>
            <w:tcW w:w="655" w:type="dxa"/>
          </w:tcPr>
          <w:p w:rsidR="003830DF" w:rsidRDefault="003830DF" w:rsidP="00BE4B21"/>
        </w:tc>
        <w:tc>
          <w:tcPr>
            <w:tcW w:w="2042" w:type="dxa"/>
          </w:tcPr>
          <w:p w:rsidR="003830DF" w:rsidRDefault="003830DF" w:rsidP="00BE4B21"/>
        </w:tc>
        <w:tc>
          <w:tcPr>
            <w:tcW w:w="2218" w:type="dxa"/>
          </w:tcPr>
          <w:p w:rsidR="003830DF" w:rsidRDefault="003830DF" w:rsidP="00FC2B12">
            <w:r>
              <w:rPr>
                <w:rFonts w:ascii="SimSun" w:hAnsi="SimSun" w:cs="SimSun" w:hint="eastAsia"/>
              </w:rPr>
              <w:t>显示</w:t>
            </w:r>
            <w:r w:rsidR="00FC2B12">
              <w:rPr>
                <w:rFonts w:eastAsia="SimSun" w:hint="eastAsia"/>
              </w:rPr>
              <w:t>资产标签</w:t>
            </w:r>
          </w:p>
        </w:tc>
      </w:tr>
      <w:tr w:rsidR="00BE4B21" w:rsidTr="00BE4B21">
        <w:tc>
          <w:tcPr>
            <w:tcW w:w="743" w:type="dxa"/>
          </w:tcPr>
          <w:p w:rsidR="00BE4B21" w:rsidRDefault="00BE4B21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BE4B21" w:rsidRDefault="00BE4B21" w:rsidP="00FC2B12">
            <w:r>
              <w:rPr>
                <w:rFonts w:hint="eastAsia"/>
              </w:rPr>
              <w:t>PIC1</w:t>
            </w:r>
          </w:p>
        </w:tc>
        <w:tc>
          <w:tcPr>
            <w:tcW w:w="1117" w:type="dxa"/>
          </w:tcPr>
          <w:p w:rsidR="00975C9D" w:rsidRDefault="00975C9D" w:rsidP="00BE4B21">
            <w:r>
              <w:rPr>
                <w:rFonts w:hint="eastAsia"/>
              </w:rPr>
              <w:t>Image</w:t>
            </w:r>
          </w:p>
        </w:tc>
        <w:tc>
          <w:tcPr>
            <w:tcW w:w="705" w:type="dxa"/>
          </w:tcPr>
          <w:p w:rsidR="00BE4B21" w:rsidRDefault="00BE4B21" w:rsidP="00BE4B21"/>
        </w:tc>
        <w:tc>
          <w:tcPr>
            <w:tcW w:w="1001" w:type="dxa"/>
          </w:tcPr>
          <w:p w:rsidR="00BE4B21" w:rsidRDefault="00975C9D" w:rsidP="00BE4B21">
            <w:r>
              <w:rPr>
                <w:rFonts w:hint="eastAsia"/>
              </w:rPr>
              <w:t>空</w:t>
            </w:r>
          </w:p>
        </w:tc>
        <w:tc>
          <w:tcPr>
            <w:tcW w:w="655" w:type="dxa"/>
          </w:tcPr>
          <w:p w:rsidR="00BE4B21" w:rsidRDefault="00BE4B21" w:rsidP="00BE4B21"/>
        </w:tc>
        <w:tc>
          <w:tcPr>
            <w:tcW w:w="2042" w:type="dxa"/>
          </w:tcPr>
          <w:p w:rsidR="00BE4B21" w:rsidRDefault="00BE4B21" w:rsidP="00BE4B21"/>
        </w:tc>
        <w:tc>
          <w:tcPr>
            <w:tcW w:w="2218" w:type="dxa"/>
            <w:vMerge w:val="restart"/>
          </w:tcPr>
          <w:p w:rsidR="00FB5FBF" w:rsidRDefault="00FB5FBF" w:rsidP="00FC2B12">
            <w:pPr>
              <w:rPr>
                <w:rFonts w:ascii="SimSun" w:hAnsi="SimSun" w:cs="SimSun" w:hint="eastAsia"/>
              </w:rPr>
            </w:pPr>
            <w:r>
              <w:rPr>
                <w:rFonts w:ascii="SimSun" w:hAnsi="SimSun" w:cs="SimSun" w:hint="eastAsia"/>
              </w:rPr>
              <w:t>鼠标悬停时，显示整个图片，经过时隐藏显示的图片</w:t>
            </w:r>
          </w:p>
          <w:p w:rsidR="00FB5FBF" w:rsidRDefault="00FB5FBF" w:rsidP="00FC2B12">
            <w:pPr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详见UC</w:t>
            </w:r>
          </w:p>
        </w:tc>
      </w:tr>
      <w:tr w:rsidR="00BE4B21" w:rsidTr="00BE4B21">
        <w:tc>
          <w:tcPr>
            <w:tcW w:w="743" w:type="dxa"/>
          </w:tcPr>
          <w:p w:rsidR="00BE4B21" w:rsidRDefault="00BE4B21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BE4B21" w:rsidRDefault="00BE4B21" w:rsidP="00FC2B12">
            <w:r>
              <w:rPr>
                <w:rFonts w:hint="eastAsia"/>
              </w:rPr>
              <w:t>PIC2</w:t>
            </w:r>
          </w:p>
        </w:tc>
        <w:tc>
          <w:tcPr>
            <w:tcW w:w="1117" w:type="dxa"/>
          </w:tcPr>
          <w:p w:rsidR="00BE4B21" w:rsidRDefault="00975C9D" w:rsidP="00BE4B21">
            <w:r>
              <w:rPr>
                <w:rFonts w:hint="eastAsia"/>
              </w:rPr>
              <w:t>Image</w:t>
            </w:r>
          </w:p>
        </w:tc>
        <w:tc>
          <w:tcPr>
            <w:tcW w:w="705" w:type="dxa"/>
          </w:tcPr>
          <w:p w:rsidR="00BE4B21" w:rsidRDefault="00BE4B21" w:rsidP="00BE4B21"/>
        </w:tc>
        <w:tc>
          <w:tcPr>
            <w:tcW w:w="1001" w:type="dxa"/>
          </w:tcPr>
          <w:p w:rsidR="00BE4B21" w:rsidRDefault="00975C9D" w:rsidP="00BE4B21">
            <w:r>
              <w:rPr>
                <w:rFonts w:hint="eastAsia"/>
              </w:rPr>
              <w:t>空</w:t>
            </w:r>
          </w:p>
        </w:tc>
        <w:tc>
          <w:tcPr>
            <w:tcW w:w="655" w:type="dxa"/>
          </w:tcPr>
          <w:p w:rsidR="00BE4B21" w:rsidRDefault="00BE4B21" w:rsidP="00BE4B21"/>
        </w:tc>
        <w:tc>
          <w:tcPr>
            <w:tcW w:w="2042" w:type="dxa"/>
          </w:tcPr>
          <w:p w:rsidR="00BE4B21" w:rsidRDefault="00BE4B21" w:rsidP="00BE4B21"/>
        </w:tc>
        <w:tc>
          <w:tcPr>
            <w:tcW w:w="2218" w:type="dxa"/>
            <w:vMerge/>
          </w:tcPr>
          <w:p w:rsidR="00BE4B21" w:rsidRDefault="00BE4B21" w:rsidP="00FC2B12">
            <w:pPr>
              <w:rPr>
                <w:rFonts w:ascii="SimSun" w:hAnsi="SimSun" w:cs="SimSun"/>
              </w:rPr>
            </w:pPr>
          </w:p>
        </w:tc>
      </w:tr>
      <w:tr w:rsidR="00BE4B21" w:rsidTr="00BE4B21">
        <w:tc>
          <w:tcPr>
            <w:tcW w:w="743" w:type="dxa"/>
          </w:tcPr>
          <w:p w:rsidR="00BE4B21" w:rsidRDefault="00BE4B21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BE4B21" w:rsidRDefault="00BE4B21" w:rsidP="00FC2B12">
            <w:r>
              <w:rPr>
                <w:rFonts w:hint="eastAsia"/>
              </w:rPr>
              <w:t>PIC3</w:t>
            </w:r>
          </w:p>
        </w:tc>
        <w:tc>
          <w:tcPr>
            <w:tcW w:w="1117" w:type="dxa"/>
          </w:tcPr>
          <w:p w:rsidR="00BE4B21" w:rsidRDefault="00975C9D" w:rsidP="00BE4B21">
            <w:r>
              <w:rPr>
                <w:rFonts w:hint="eastAsia"/>
              </w:rPr>
              <w:t>Image</w:t>
            </w:r>
          </w:p>
        </w:tc>
        <w:tc>
          <w:tcPr>
            <w:tcW w:w="705" w:type="dxa"/>
          </w:tcPr>
          <w:p w:rsidR="00BE4B21" w:rsidRDefault="00BE4B21" w:rsidP="00BE4B21"/>
        </w:tc>
        <w:tc>
          <w:tcPr>
            <w:tcW w:w="1001" w:type="dxa"/>
          </w:tcPr>
          <w:p w:rsidR="00BE4B21" w:rsidRDefault="00975C9D" w:rsidP="00BE4B21">
            <w:r>
              <w:rPr>
                <w:rFonts w:hint="eastAsia"/>
              </w:rPr>
              <w:t>空</w:t>
            </w:r>
          </w:p>
        </w:tc>
        <w:tc>
          <w:tcPr>
            <w:tcW w:w="655" w:type="dxa"/>
          </w:tcPr>
          <w:p w:rsidR="00BE4B21" w:rsidRDefault="00BE4B21" w:rsidP="00BE4B21"/>
        </w:tc>
        <w:tc>
          <w:tcPr>
            <w:tcW w:w="2042" w:type="dxa"/>
          </w:tcPr>
          <w:p w:rsidR="00BE4B21" w:rsidRDefault="00BE4B21" w:rsidP="00BE4B21"/>
        </w:tc>
        <w:tc>
          <w:tcPr>
            <w:tcW w:w="2218" w:type="dxa"/>
            <w:vMerge/>
          </w:tcPr>
          <w:p w:rsidR="00BE4B21" w:rsidRDefault="00BE4B21" w:rsidP="00FC2B12">
            <w:pPr>
              <w:rPr>
                <w:rFonts w:ascii="SimSun" w:hAnsi="SimSun" w:cs="SimSun"/>
              </w:rPr>
            </w:pPr>
          </w:p>
        </w:tc>
      </w:tr>
      <w:tr w:rsidR="00BE4B21" w:rsidTr="00BE4B21">
        <w:tc>
          <w:tcPr>
            <w:tcW w:w="743" w:type="dxa"/>
          </w:tcPr>
          <w:p w:rsidR="00BE4B21" w:rsidRDefault="00BE4B21" w:rsidP="0017663E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81" w:type="dxa"/>
          </w:tcPr>
          <w:p w:rsidR="00BE4B21" w:rsidRDefault="00BE4B21" w:rsidP="00FC2B12">
            <w:r>
              <w:rPr>
                <w:rFonts w:hint="eastAsia"/>
              </w:rPr>
              <w:t>PIC4</w:t>
            </w:r>
          </w:p>
        </w:tc>
        <w:tc>
          <w:tcPr>
            <w:tcW w:w="1117" w:type="dxa"/>
          </w:tcPr>
          <w:p w:rsidR="00BE4B21" w:rsidRDefault="00975C9D" w:rsidP="00BE4B21">
            <w:r>
              <w:rPr>
                <w:rFonts w:hint="eastAsia"/>
              </w:rPr>
              <w:t>Image</w:t>
            </w:r>
          </w:p>
        </w:tc>
        <w:tc>
          <w:tcPr>
            <w:tcW w:w="705" w:type="dxa"/>
          </w:tcPr>
          <w:p w:rsidR="00BE4B21" w:rsidRDefault="00BE4B21" w:rsidP="00BE4B21"/>
        </w:tc>
        <w:tc>
          <w:tcPr>
            <w:tcW w:w="1001" w:type="dxa"/>
          </w:tcPr>
          <w:p w:rsidR="00BE4B21" w:rsidRDefault="00975C9D" w:rsidP="00BE4B21">
            <w:r>
              <w:rPr>
                <w:rFonts w:hint="eastAsia"/>
              </w:rPr>
              <w:t>空</w:t>
            </w:r>
          </w:p>
        </w:tc>
        <w:tc>
          <w:tcPr>
            <w:tcW w:w="655" w:type="dxa"/>
          </w:tcPr>
          <w:p w:rsidR="00BE4B21" w:rsidRDefault="00BE4B21" w:rsidP="00BE4B21"/>
        </w:tc>
        <w:tc>
          <w:tcPr>
            <w:tcW w:w="2042" w:type="dxa"/>
          </w:tcPr>
          <w:p w:rsidR="00BE4B21" w:rsidRDefault="00BE4B21" w:rsidP="00BE4B21"/>
        </w:tc>
        <w:tc>
          <w:tcPr>
            <w:tcW w:w="2218" w:type="dxa"/>
            <w:vMerge/>
          </w:tcPr>
          <w:p w:rsidR="00BE4B21" w:rsidRDefault="00BE4B21" w:rsidP="00FC2B12">
            <w:pPr>
              <w:rPr>
                <w:rFonts w:ascii="SimSun" w:hAnsi="SimSun" w:cs="SimSun"/>
              </w:rPr>
            </w:pPr>
          </w:p>
        </w:tc>
      </w:tr>
    </w:tbl>
    <w:p w:rsidR="009E3AB8" w:rsidRPr="00003EFC" w:rsidRDefault="009E3AB8" w:rsidP="009E3AB8"/>
    <w:p w:rsidR="009E3AB8" w:rsidRPr="009E3AB8" w:rsidRDefault="009E3AB8" w:rsidP="009E3AB8"/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fldSimple w:instr=" STYLEREF 2 \s ">
        <w:r>
          <w:rPr>
            <w:noProof/>
          </w:rPr>
          <w:t>2.7</w:t>
        </w:r>
      </w:fldSimple>
      <w:r>
        <w:noBreakHyphen/>
      </w:r>
      <w:r w:rsidR="00D45A1F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D45A1F">
        <w:fldChar w:fldCharType="separate"/>
      </w:r>
      <w:r>
        <w:rPr>
          <w:noProof/>
        </w:rPr>
        <w:t>1</w:t>
      </w:r>
      <w:r w:rsidR="00D45A1F">
        <w:fldChar w:fldCharType="end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9" w:name="_Toc303341154"/>
      <w:r w:rsidRPr="00A722CC">
        <w:rPr>
          <w:rFonts w:ascii="Times New Roman" w:eastAsia="SimHei" w:hAnsi="Times New Roman"/>
          <w:sz w:val="32"/>
        </w:rPr>
        <w:t>Appendix</w:t>
      </w:r>
      <w:bookmarkEnd w:id="9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4B21" w:rsidRDefault="00BE4B21" w:rsidP="000127C3">
      <w:r>
        <w:separator/>
      </w:r>
    </w:p>
  </w:endnote>
  <w:endnote w:type="continuationSeparator" w:id="0">
    <w:p w:rsidR="00BE4B21" w:rsidRDefault="00BE4B21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B21" w:rsidRDefault="00BE4B21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FB5FBF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FB5FBF">
            <w:rPr>
              <w:noProof/>
            </w:rPr>
            <w:t>6</w:t>
          </w:r>
        </w:fldSimple>
      </w:sdtContent>
    </w:sdt>
  </w:p>
  <w:p w:rsidR="00BE4B21" w:rsidRDefault="00BE4B2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4B21" w:rsidRDefault="00BE4B21" w:rsidP="000127C3">
      <w:r>
        <w:separator/>
      </w:r>
    </w:p>
  </w:footnote>
  <w:footnote w:type="continuationSeparator" w:id="0">
    <w:p w:rsidR="00BE4B21" w:rsidRDefault="00BE4B21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B21" w:rsidRPr="000127C3" w:rsidRDefault="00BE4B21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BE4B21" w:rsidRDefault="00BE4B21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B1744E">
      <w:t>CI-MES1</w:t>
    </w:r>
    <w:r>
      <w:rPr>
        <w:rFonts w:hint="eastAsia"/>
      </w:rPr>
      <w:t>2</w:t>
    </w:r>
    <w:r w:rsidRPr="00B1744E">
      <w:t>-SPEC-</w:t>
    </w:r>
    <w:r>
      <w:rPr>
        <w:rFonts w:hint="eastAsia"/>
      </w:rPr>
      <w:t>FA</w:t>
    </w:r>
    <w:r w:rsidRPr="00B1744E">
      <w:t xml:space="preserve">-UI </w:t>
    </w:r>
    <w:r>
      <w:rPr>
        <w:rFonts w:hint="eastAsia"/>
      </w:rPr>
      <w:t>AFT MVS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270F331F"/>
    <w:multiLevelType w:val="hybridMultilevel"/>
    <w:tmpl w:val="B282AA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3EFC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C7712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3C19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47F2F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663E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36EF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5065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0E0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27B2"/>
    <w:rsid w:val="002E303A"/>
    <w:rsid w:val="002E5EAC"/>
    <w:rsid w:val="002E739C"/>
    <w:rsid w:val="002E7E38"/>
    <w:rsid w:val="002E7EBD"/>
    <w:rsid w:val="002F0EB3"/>
    <w:rsid w:val="002F1383"/>
    <w:rsid w:val="002F4B6A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77980"/>
    <w:rsid w:val="00381BB4"/>
    <w:rsid w:val="003820F7"/>
    <w:rsid w:val="00382499"/>
    <w:rsid w:val="00382A0A"/>
    <w:rsid w:val="003830DF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3F7D15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3A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4786B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49C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554"/>
    <w:rsid w:val="00543C9F"/>
    <w:rsid w:val="00544AAF"/>
    <w:rsid w:val="0055039A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44EE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1567"/>
    <w:rsid w:val="007435E2"/>
    <w:rsid w:val="007462BF"/>
    <w:rsid w:val="00746C63"/>
    <w:rsid w:val="007509A2"/>
    <w:rsid w:val="0075111E"/>
    <w:rsid w:val="00752998"/>
    <w:rsid w:val="00753A1B"/>
    <w:rsid w:val="00755463"/>
    <w:rsid w:val="007570A7"/>
    <w:rsid w:val="00760344"/>
    <w:rsid w:val="00760E71"/>
    <w:rsid w:val="00761023"/>
    <w:rsid w:val="0076287D"/>
    <w:rsid w:val="00762F8E"/>
    <w:rsid w:val="007635F4"/>
    <w:rsid w:val="00763E28"/>
    <w:rsid w:val="007649F1"/>
    <w:rsid w:val="0076514E"/>
    <w:rsid w:val="007662F5"/>
    <w:rsid w:val="00766595"/>
    <w:rsid w:val="00766AEA"/>
    <w:rsid w:val="00767E06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6C04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452E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0DD8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6542"/>
    <w:rsid w:val="00917051"/>
    <w:rsid w:val="009203DE"/>
    <w:rsid w:val="00921F7F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5C9D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47E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AB8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39D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767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D7FAD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4C5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5CF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606"/>
    <w:rsid w:val="00BC3A61"/>
    <w:rsid w:val="00BC4D6F"/>
    <w:rsid w:val="00BC4D8D"/>
    <w:rsid w:val="00BC5269"/>
    <w:rsid w:val="00BC5F55"/>
    <w:rsid w:val="00BD09CD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1EA1"/>
    <w:rsid w:val="00BE2B15"/>
    <w:rsid w:val="00BE3B5B"/>
    <w:rsid w:val="00BE4B21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2FC4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13B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8B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A1F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420F"/>
    <w:rsid w:val="00F274AA"/>
    <w:rsid w:val="00F30664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5FBF"/>
    <w:rsid w:val="00FB6099"/>
    <w:rsid w:val="00FB6A93"/>
    <w:rsid w:val="00FC1C1F"/>
    <w:rsid w:val="00FC264B"/>
    <w:rsid w:val="00FC2B12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7AD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SimSun" w:eastAsia="SimSun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26205-6340-47B9-9896-59F45C695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6</Pages>
  <Words>230</Words>
  <Characters>1315</Characters>
  <Application>Microsoft Office Word</Application>
  <DocSecurity>0</DocSecurity>
  <Lines>10</Lines>
  <Paragraphs>3</Paragraphs>
  <ScaleCrop>false</ScaleCrop>
  <Company>英业达(天津）电子技术有限公司</Company>
  <LinksUpToDate>false</LinksUpToDate>
  <CharactersWithSpaces>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Guan-Wei (高貫偉 ITC)</cp:lastModifiedBy>
  <cp:revision>255</cp:revision>
  <dcterms:created xsi:type="dcterms:W3CDTF">2011-03-24T03:38:00Z</dcterms:created>
  <dcterms:modified xsi:type="dcterms:W3CDTF">2012-08-03T03:41:00Z</dcterms:modified>
</cp:coreProperties>
</file>