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B3" w:rsidRPr="00302E73" w:rsidRDefault="005C23B3" w:rsidP="005C23B3">
      <w:pPr>
        <w:jc w:val="left"/>
      </w:pPr>
    </w:p>
    <w:p w:rsidR="005C23B3" w:rsidRPr="00302E73" w:rsidRDefault="005C23B3" w:rsidP="005C23B3">
      <w:pPr>
        <w:jc w:val="left"/>
      </w:pPr>
    </w:p>
    <w:p w:rsidR="005C23B3" w:rsidRPr="00302E73" w:rsidRDefault="005C23B3" w:rsidP="005C23B3">
      <w:pPr>
        <w:jc w:val="left"/>
      </w:pPr>
    </w:p>
    <w:p w:rsidR="005C23B3" w:rsidRPr="00302E73" w:rsidRDefault="005C23B3" w:rsidP="005C23B3">
      <w:pPr>
        <w:jc w:val="left"/>
      </w:pPr>
    </w:p>
    <w:p w:rsidR="005C23B3" w:rsidRPr="00302E73" w:rsidRDefault="005C23B3" w:rsidP="005C23B3">
      <w:pPr>
        <w:jc w:val="left"/>
      </w:pPr>
    </w:p>
    <w:p w:rsidR="005C23B3" w:rsidRPr="00302E73" w:rsidRDefault="005C23B3" w:rsidP="005C23B3">
      <w:pPr>
        <w:jc w:val="left"/>
      </w:pPr>
    </w:p>
    <w:p w:rsidR="005C23B3" w:rsidRPr="00302E73" w:rsidRDefault="005C23B3" w:rsidP="005C23B3">
      <w:pPr>
        <w:wordWrap w:val="0"/>
        <w:jc w:val="right"/>
        <w:rPr>
          <w:rFonts w:ascii="Times New Roman" w:eastAsia="Times New Roman" w:hAnsi="Times New Roman"/>
          <w:b/>
          <w:sz w:val="96"/>
          <w:szCs w:val="96"/>
        </w:rPr>
      </w:pPr>
      <w:r w:rsidRPr="00302E73">
        <w:rPr>
          <w:rFonts w:asciiTheme="minorEastAsia" w:eastAsiaTheme="minorEastAsia" w:hAnsiTheme="minorEastAsia" w:hint="eastAsia"/>
          <w:b/>
          <w:sz w:val="96"/>
          <w:szCs w:val="96"/>
        </w:rPr>
        <w:t>PR Delete</w:t>
      </w:r>
    </w:p>
    <w:p w:rsidR="005C23B3" w:rsidRPr="00302E73" w:rsidRDefault="005C23B3" w:rsidP="005C23B3">
      <w:pPr>
        <w:jc w:val="right"/>
        <w:rPr>
          <w:rFonts w:ascii="Times New Roman" w:hAnsi="Times New Roman"/>
          <w:b/>
          <w:sz w:val="44"/>
          <w:szCs w:val="44"/>
        </w:rPr>
      </w:pPr>
      <w:r w:rsidRPr="00302E73">
        <w:rPr>
          <w:rFonts w:ascii="Times New Roman" w:hAnsi="Times New Roman"/>
          <w:b/>
          <w:sz w:val="44"/>
          <w:szCs w:val="44"/>
        </w:rPr>
        <w:t>Use Case</w:t>
      </w:r>
    </w:p>
    <w:p w:rsidR="005C23B3" w:rsidRPr="00302E73" w:rsidRDefault="005C23B3" w:rsidP="005C23B3">
      <w:pPr>
        <w:widowControl/>
        <w:jc w:val="left"/>
      </w:pPr>
    </w:p>
    <w:p w:rsidR="005C23B3" w:rsidRPr="00302E73" w:rsidRDefault="005C23B3" w:rsidP="005C23B3"/>
    <w:p w:rsidR="005C23B3" w:rsidRPr="00302E73" w:rsidRDefault="005C23B3" w:rsidP="005C23B3"/>
    <w:p w:rsidR="005C23B3" w:rsidRPr="00302E73" w:rsidRDefault="005C23B3" w:rsidP="005C23B3">
      <w:pPr>
        <w:widowControl/>
        <w:jc w:val="left"/>
      </w:pPr>
    </w:p>
    <w:p w:rsidR="005C23B3" w:rsidRPr="00302E73" w:rsidRDefault="005C23B3" w:rsidP="005C23B3">
      <w:pPr>
        <w:widowControl/>
        <w:ind w:firstLineChars="200" w:firstLine="420"/>
        <w:jc w:val="left"/>
      </w:pPr>
    </w:p>
    <w:p w:rsidR="005C23B3" w:rsidRPr="00302E73" w:rsidRDefault="005C23B3" w:rsidP="005C23B3">
      <w:pPr>
        <w:snapToGrid w:val="0"/>
        <w:spacing w:line="240" w:lineRule="atLeast"/>
        <w:jc w:val="center"/>
        <w:rPr>
          <w:rFonts w:ascii="SimSun"/>
          <w:b/>
          <w:bCs/>
          <w:sz w:val="36"/>
          <w:szCs w:val="36"/>
        </w:rPr>
      </w:pPr>
      <w:r w:rsidRPr="00302E73">
        <w:br w:type="page"/>
      </w:r>
      <w:r w:rsidRPr="00302E73">
        <w:rPr>
          <w:rFonts w:ascii="SimSun" w:hAnsi="SimSun" w:hint="eastAsia"/>
          <w:b/>
          <w:bCs/>
          <w:sz w:val="36"/>
          <w:szCs w:val="36"/>
        </w:rPr>
        <w:lastRenderedPageBreak/>
        <w:t>修订历史</w:t>
      </w:r>
    </w:p>
    <w:p w:rsidR="005C23B3" w:rsidRPr="00302E73" w:rsidRDefault="005C23B3" w:rsidP="005C23B3">
      <w:pPr>
        <w:jc w:val="center"/>
        <w:rPr>
          <w:rFonts w:ascii="SimSun"/>
          <w:b/>
          <w:bCs/>
        </w:rPr>
      </w:pP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8"/>
        <w:gridCol w:w="1620"/>
        <w:gridCol w:w="1980"/>
        <w:gridCol w:w="2234"/>
        <w:gridCol w:w="1440"/>
        <w:gridCol w:w="1354"/>
      </w:tblGrid>
      <w:tr w:rsidR="005C23B3" w:rsidRPr="00302E73" w:rsidTr="001172B1">
        <w:trPr>
          <w:trHeight w:val="607"/>
          <w:tblHeader/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302E73" w:rsidRDefault="005C23B3" w:rsidP="001172B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302E73">
              <w:rPr>
                <w:rFonts w:ascii="SimSun" w:hAnsi="SimSun" w:hint="eastAsia"/>
                <w:b/>
                <w:bCs/>
              </w:rPr>
              <w:t>章节号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302E73" w:rsidRDefault="005C23B3" w:rsidP="001172B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302E73">
              <w:rPr>
                <w:rFonts w:ascii="SimSun" w:hAnsi="SimSun" w:hint="eastAsia"/>
                <w:b/>
                <w:bCs/>
              </w:rPr>
              <w:t>章节名称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302E73" w:rsidRDefault="005C23B3" w:rsidP="001172B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302E73">
              <w:rPr>
                <w:rFonts w:ascii="SimSun" w:hAnsi="SimSun" w:hint="eastAsia"/>
                <w:b/>
                <w:bCs/>
              </w:rPr>
              <w:t>变更原因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302E73" w:rsidRDefault="005C23B3" w:rsidP="001172B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302E73">
              <w:rPr>
                <w:rFonts w:ascii="SimSun" w:hAnsi="SimSun" w:hint="eastAsia"/>
                <w:b/>
                <w:bCs/>
              </w:rPr>
              <w:t>变更内容描述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302E73" w:rsidRDefault="005C23B3" w:rsidP="001172B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302E73">
              <w:rPr>
                <w:rFonts w:ascii="SimSun" w:hAnsi="SimSun" w:hint="eastAsia"/>
                <w:b/>
                <w:bCs/>
              </w:rPr>
              <w:t>变更日期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5C23B3" w:rsidRPr="00302E73" w:rsidRDefault="005C23B3" w:rsidP="001172B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302E73">
              <w:rPr>
                <w:rFonts w:ascii="SimSun" w:hAnsi="SimSun" w:hint="eastAsia"/>
                <w:b/>
                <w:bCs/>
              </w:rPr>
              <w:t>版本</w:t>
            </w:r>
          </w:p>
        </w:tc>
      </w:tr>
      <w:tr w:rsidR="005C23B3" w:rsidRPr="00302E73" w:rsidTr="001172B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Ansi="SimSun"/>
              </w:rPr>
              <w:t>All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Ansi="SimSun"/>
              </w:rPr>
              <w:t>All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Ansi="SimSun"/>
              </w:rPr>
              <w:t>Initial draft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Ansi="SimSun"/>
              </w:rPr>
              <w:t>All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Ansi="SimSun"/>
              </w:rPr>
              <w:t>20</w:t>
            </w:r>
            <w:r w:rsidRPr="00302E73">
              <w:rPr>
                <w:rFonts w:ascii="SimSun" w:hAnsi="SimSun" w:hint="eastAsia"/>
              </w:rPr>
              <w:t>11</w:t>
            </w:r>
            <w:r w:rsidRPr="00302E73">
              <w:rPr>
                <w:rFonts w:ascii="SimSun"/>
              </w:rPr>
              <w:t>-</w:t>
            </w:r>
            <w:r w:rsidRPr="00302E73">
              <w:rPr>
                <w:rFonts w:ascii="SimSun" w:hAnsi="SimSun" w:hint="eastAsia"/>
              </w:rPr>
              <w:t>9</w:t>
            </w:r>
            <w:r w:rsidRPr="00302E73">
              <w:rPr>
                <w:rFonts w:ascii="SimSun"/>
              </w:rPr>
              <w:t>-</w:t>
            </w:r>
            <w:r w:rsidRPr="00302E73">
              <w:rPr>
                <w:rFonts w:ascii="SimSun" w:hAnsi="SimSun" w:hint="eastAsia"/>
              </w:rPr>
              <w:t>21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Ansi="SimSun"/>
              </w:rPr>
              <w:t>0.01_a</w:t>
            </w:r>
          </w:p>
        </w:tc>
      </w:tr>
      <w:tr w:rsidR="005C23B3" w:rsidRPr="00302E73" w:rsidTr="001172B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4A438D" w:rsidP="001172B1">
            <w:pPr>
              <w:snapToGrid w:val="0"/>
              <w:rPr>
                <w:rFonts w:ascii="SimSun" w:hAnsi="SimSun"/>
              </w:rPr>
            </w:pPr>
            <w:r w:rsidRPr="00302E73">
              <w:rPr>
                <w:rFonts w:ascii="SimSun" w:hAnsi="SimSun" w:hint="eastAsia"/>
              </w:rPr>
              <w:t>1.1、1.2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 w:hAnsi="SimSun"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4A438D" w:rsidP="004A438D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int="eastAsia"/>
              </w:rPr>
              <w:t>改进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045A3A" w:rsidP="001172B1">
            <w:pPr>
              <w:snapToGrid w:val="0"/>
              <w:rPr>
                <w:rFonts w:ascii="SimSun"/>
              </w:rPr>
            </w:pPr>
            <w:r w:rsidRPr="00302E73">
              <w:rPr>
                <w:rFonts w:ascii="SimSun" w:hint="eastAsia"/>
              </w:rPr>
              <w:t>调整界面，补充后台操作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045A3A" w:rsidP="001172B1">
            <w:pPr>
              <w:snapToGrid w:val="0"/>
              <w:rPr>
                <w:rFonts w:ascii="SimSun" w:hAnsi="SimSun"/>
              </w:rPr>
            </w:pPr>
            <w:r w:rsidRPr="00302E73">
              <w:rPr>
                <w:rFonts w:ascii="SimSun" w:hAnsi="SimSun"/>
              </w:rPr>
              <w:t>2012-1-21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23B3" w:rsidRPr="00302E73" w:rsidRDefault="00045A3A" w:rsidP="001172B1">
            <w:pPr>
              <w:snapToGrid w:val="0"/>
              <w:rPr>
                <w:rFonts w:ascii="SimSun" w:hAnsi="SimSun"/>
              </w:rPr>
            </w:pPr>
            <w:r w:rsidRPr="00302E73">
              <w:rPr>
                <w:rFonts w:ascii="SimSun" w:hAnsi="SimSun"/>
              </w:rPr>
              <w:t>0.01_a</w:t>
            </w:r>
          </w:p>
        </w:tc>
      </w:tr>
      <w:tr w:rsidR="005C23B3" w:rsidRPr="00302E73" w:rsidTr="001172B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302E73" w:rsidP="001172B1">
            <w:pPr>
              <w:snapToGrid w:val="0"/>
              <w:rPr>
                <w:rFonts w:ascii="SimSun"/>
              </w:rPr>
            </w:pPr>
            <w:r>
              <w:rPr>
                <w:rFonts w:ascii="SimSun" w:hint="eastAsia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302E73" w:rsidP="001172B1">
            <w:pPr>
              <w:snapToGrid w:val="0"/>
              <w:rPr>
                <w:rFonts w:ascii="SimSun"/>
              </w:rPr>
            </w:pPr>
            <w:r>
              <w:rPr>
                <w:rFonts w:ascii="SimSun" w:hint="eastAsia"/>
              </w:rPr>
              <w:t>UC Bug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302E73" w:rsidP="00EA2584">
            <w:pPr>
              <w:snapToGrid w:val="0"/>
              <w:rPr>
                <w:rFonts w:ascii="SimSun"/>
              </w:rPr>
            </w:pPr>
            <w:r>
              <w:rPr>
                <w:rFonts w:ascii="SimSun" w:hint="eastAsia"/>
              </w:rPr>
              <w:t>补充PR料的判别条件</w:t>
            </w:r>
            <w:r w:rsidR="00EA2584">
              <w:rPr>
                <w:rFonts w:ascii="SimSun" w:hint="eastAsia"/>
              </w:rPr>
              <w:t>，补充输入焦点设置操作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302E73" w:rsidP="001172B1">
            <w:pPr>
              <w:snapToGrid w:val="0"/>
              <w:rPr>
                <w:rFonts w:ascii="SimSun"/>
              </w:rPr>
            </w:pPr>
            <w:r>
              <w:rPr>
                <w:rFonts w:ascii="SimSun" w:hint="eastAsia"/>
              </w:rPr>
              <w:t>2012-3-2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23B3" w:rsidRPr="00302E73" w:rsidRDefault="00302E73" w:rsidP="001172B1">
            <w:pPr>
              <w:snapToGrid w:val="0"/>
              <w:rPr>
                <w:rFonts w:ascii="SimSun" w:hAnsi="SimSun"/>
              </w:rPr>
            </w:pPr>
            <w:r w:rsidRPr="00302E73">
              <w:rPr>
                <w:rFonts w:ascii="SimSun" w:hAnsi="SimSun"/>
              </w:rPr>
              <w:t>0.01_a</w:t>
            </w:r>
          </w:p>
        </w:tc>
      </w:tr>
      <w:tr w:rsidR="005C23B3" w:rsidRPr="00302E73" w:rsidTr="001172B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</w:tr>
      <w:tr w:rsidR="005C23B3" w:rsidRPr="00302E73" w:rsidTr="001172B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</w:tr>
      <w:tr w:rsidR="005C23B3" w:rsidRPr="00302E73" w:rsidTr="001172B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980" w:type="dxa"/>
            <w:tcBorders>
              <w:top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2234" w:type="dxa"/>
            <w:tcBorders>
              <w:top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  <w:tc>
          <w:tcPr>
            <w:tcW w:w="1354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5C23B3" w:rsidRPr="00302E73" w:rsidRDefault="005C23B3" w:rsidP="001172B1">
            <w:pPr>
              <w:snapToGrid w:val="0"/>
              <w:rPr>
                <w:rFonts w:ascii="SimSun"/>
                <w:shd w:val="pct15" w:color="auto" w:fill="FFFFFF"/>
              </w:rPr>
            </w:pPr>
          </w:p>
        </w:tc>
      </w:tr>
    </w:tbl>
    <w:p w:rsidR="005C23B3" w:rsidRPr="00302E73" w:rsidRDefault="005C23B3" w:rsidP="005C23B3">
      <w:pPr>
        <w:rPr>
          <w:rFonts w:ascii="SimSun"/>
        </w:rPr>
      </w:pPr>
    </w:p>
    <w:p w:rsidR="005C23B3" w:rsidRPr="00302E73" w:rsidRDefault="005C23B3" w:rsidP="005C23B3">
      <w:pPr>
        <w:widowControl/>
        <w:jc w:val="left"/>
      </w:pPr>
    </w:p>
    <w:p w:rsidR="005C23B3" w:rsidRPr="00302E73" w:rsidRDefault="005C23B3" w:rsidP="005C23B3">
      <w:pPr>
        <w:widowControl/>
        <w:jc w:val="left"/>
      </w:pPr>
      <w:r w:rsidRPr="00302E73">
        <w:br w:type="page"/>
      </w:r>
    </w:p>
    <w:p w:rsidR="005C23B3" w:rsidRPr="00302E73" w:rsidRDefault="005C23B3" w:rsidP="005C23B3">
      <w:pPr>
        <w:jc w:val="center"/>
        <w:rPr>
          <w:rFonts w:ascii="SimHei" w:eastAsia="Times New Roman"/>
          <w:b/>
          <w:sz w:val="30"/>
          <w:szCs w:val="30"/>
        </w:rPr>
      </w:pPr>
      <w:r w:rsidRPr="00302E73">
        <w:rPr>
          <w:rFonts w:ascii="SimHei" w:eastAsia="Times New Roman"/>
          <w:b/>
          <w:sz w:val="30"/>
          <w:szCs w:val="30"/>
        </w:rPr>
        <w:lastRenderedPageBreak/>
        <w:t>目录</w:t>
      </w:r>
    </w:p>
    <w:p w:rsidR="004A438D" w:rsidRPr="00302E73" w:rsidRDefault="00BB0E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302E73">
        <w:fldChar w:fldCharType="begin"/>
      </w:r>
      <w:r w:rsidR="005C23B3" w:rsidRPr="00302E73">
        <w:instrText xml:space="preserve"> TOC \o "1-4" \h \z \u </w:instrText>
      </w:r>
      <w:r w:rsidRPr="00302E73">
        <w:fldChar w:fldCharType="separate"/>
      </w:r>
      <w:hyperlink w:anchor="_Toc314917838" w:history="1"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0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rFonts w:ascii="SimSun" w:hAnsi="SimSun" w:cs="SimSun" w:hint="eastAsia"/>
            <w:noProof/>
            <w:color w:val="auto"/>
          </w:rPr>
          <w:t>前言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_Toc314917838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4</w:t>
        </w:r>
        <w:r w:rsidRPr="00302E73">
          <w:rPr>
            <w:noProof/>
            <w:webHidden/>
          </w:rPr>
          <w:fldChar w:fldCharType="end"/>
        </w:r>
      </w:hyperlink>
    </w:p>
    <w:p w:rsidR="004A438D" w:rsidRPr="00302E73" w:rsidRDefault="00BB0EF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4917839" w:history="1"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0.1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Introduction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_Toc314917839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4</w:t>
        </w:r>
        <w:r w:rsidRPr="00302E73">
          <w:rPr>
            <w:noProof/>
            <w:webHidden/>
          </w:rPr>
          <w:fldChar w:fldCharType="end"/>
        </w:r>
      </w:hyperlink>
    </w:p>
    <w:p w:rsidR="004A438D" w:rsidRPr="00302E73" w:rsidRDefault="00BB0EF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4917840" w:history="1"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0.2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References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_Toc314917840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4</w:t>
        </w:r>
        <w:r w:rsidRPr="00302E73">
          <w:rPr>
            <w:noProof/>
            <w:webHidden/>
          </w:rPr>
          <w:fldChar w:fldCharType="end"/>
        </w:r>
      </w:hyperlink>
    </w:p>
    <w:p w:rsidR="004A438D" w:rsidRPr="00302E73" w:rsidRDefault="00BB0E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4917841" w:history="1"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1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rFonts w:ascii="Times New Roman" w:eastAsia="Times New Roman"/>
            <w:noProof/>
            <w:color w:val="auto"/>
          </w:rPr>
          <w:t>Use Cases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_Toc314917841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4</w:t>
        </w:r>
        <w:r w:rsidRPr="00302E73">
          <w:rPr>
            <w:noProof/>
            <w:webHidden/>
          </w:rPr>
          <w:fldChar w:fldCharType="end"/>
        </w:r>
      </w:hyperlink>
    </w:p>
    <w:p w:rsidR="004A438D" w:rsidRPr="00302E73" w:rsidRDefault="00BB0EF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4917842" w:history="1"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1.1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UC-PAK-</w:t>
        </w:r>
        <w:r w:rsidR="004A438D" w:rsidRPr="00302E73">
          <w:rPr>
            <w:rStyle w:val="a7"/>
            <w:rFonts w:asciiTheme="minorEastAsia" w:hAnsiTheme="minorEastAsia"/>
            <w:noProof/>
            <w:color w:val="auto"/>
          </w:rPr>
          <w:t>PR Delete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_Toc314917842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4</w:t>
        </w:r>
        <w:r w:rsidRPr="00302E73">
          <w:rPr>
            <w:noProof/>
            <w:webHidden/>
          </w:rPr>
          <w:fldChar w:fldCharType="end"/>
        </w:r>
      </w:hyperlink>
    </w:p>
    <w:p w:rsidR="004A438D" w:rsidRPr="00302E73" w:rsidRDefault="00BB0EF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4917843" w:history="1"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1.2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rFonts w:ascii="Times New Roman" w:eastAsia="Times New Roman" w:hAnsi="Times New Roman"/>
            <w:noProof/>
            <w:color w:val="auto"/>
          </w:rPr>
          <w:t>U</w:t>
        </w:r>
        <w:r w:rsidR="004A438D" w:rsidRPr="00302E73">
          <w:rPr>
            <w:rStyle w:val="a7"/>
            <w:rFonts w:ascii="Times New Roman" w:hAnsi="Times New Roman"/>
            <w:noProof/>
            <w:color w:val="auto"/>
          </w:rPr>
          <w:t>I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_Toc314917843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5</w:t>
        </w:r>
        <w:r w:rsidRPr="00302E73">
          <w:rPr>
            <w:noProof/>
            <w:webHidden/>
          </w:rPr>
          <w:fldChar w:fldCharType="end"/>
        </w:r>
      </w:hyperlink>
    </w:p>
    <w:p w:rsidR="004A438D" w:rsidRPr="00302E73" w:rsidRDefault="00BB0E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4917844" w:history="1">
        <w:r w:rsidR="004A438D" w:rsidRPr="00302E73">
          <w:rPr>
            <w:rStyle w:val="a7"/>
            <w:rFonts w:ascii="Times New Roman" w:hAnsi="Times New Roman"/>
            <w:noProof/>
            <w:color w:val="auto"/>
          </w:rPr>
          <w:t>2</w:t>
        </w:r>
        <w:r w:rsidR="004A438D" w:rsidRPr="00302E73">
          <w:rPr>
            <w:rFonts w:asciiTheme="minorHAnsi" w:eastAsiaTheme="minorEastAsia" w:hAnsiTheme="minorHAnsi" w:cstheme="minorBidi"/>
            <w:noProof/>
          </w:rPr>
          <w:tab/>
        </w:r>
        <w:r w:rsidR="004A438D" w:rsidRPr="00302E73">
          <w:rPr>
            <w:rStyle w:val="a7"/>
            <w:noProof/>
            <w:color w:val="auto"/>
          </w:rPr>
          <w:t>Appendix</w:t>
        </w:r>
        <w:r w:rsidR="004A438D" w:rsidRPr="00302E73">
          <w:rPr>
            <w:noProof/>
            <w:webHidden/>
          </w:rPr>
          <w:tab/>
        </w:r>
        <w:r w:rsidRPr="00302E73">
          <w:rPr>
            <w:noProof/>
            <w:webHidden/>
          </w:rPr>
          <w:fldChar w:fldCharType="begin"/>
        </w:r>
        <w:r w:rsidR="004A438D" w:rsidRPr="00302E73">
          <w:rPr>
            <w:noProof/>
            <w:webHidden/>
          </w:rPr>
          <w:instrText xml:space="preserve"> PAGEREF _Toc314917844 \h </w:instrText>
        </w:r>
        <w:r w:rsidRPr="00302E73">
          <w:rPr>
            <w:noProof/>
            <w:webHidden/>
          </w:rPr>
        </w:r>
        <w:r w:rsidRPr="00302E73">
          <w:rPr>
            <w:noProof/>
            <w:webHidden/>
          </w:rPr>
          <w:fldChar w:fldCharType="separate"/>
        </w:r>
        <w:r w:rsidR="004A438D" w:rsidRPr="00302E73">
          <w:rPr>
            <w:noProof/>
            <w:webHidden/>
          </w:rPr>
          <w:t>5</w:t>
        </w:r>
        <w:r w:rsidRPr="00302E73">
          <w:rPr>
            <w:noProof/>
            <w:webHidden/>
          </w:rPr>
          <w:fldChar w:fldCharType="end"/>
        </w:r>
      </w:hyperlink>
    </w:p>
    <w:p w:rsidR="005C23B3" w:rsidRPr="00302E73" w:rsidRDefault="00BB0EF6" w:rsidP="005C23B3">
      <w:pPr>
        <w:jc w:val="left"/>
      </w:pPr>
      <w:r w:rsidRPr="00302E73">
        <w:fldChar w:fldCharType="end"/>
      </w:r>
    </w:p>
    <w:p w:rsidR="005C23B3" w:rsidRPr="00302E73" w:rsidRDefault="005C23B3" w:rsidP="005C23B3">
      <w:pPr>
        <w:widowControl/>
        <w:jc w:val="left"/>
      </w:pPr>
      <w:r w:rsidRPr="00302E73">
        <w:br w:type="page"/>
      </w:r>
    </w:p>
    <w:p w:rsidR="005C23B3" w:rsidRPr="00302E73" w:rsidRDefault="005C23B3" w:rsidP="005C23B3">
      <w:pPr>
        <w:pStyle w:val="1"/>
        <w:spacing w:before="0" w:after="0" w:line="240" w:lineRule="auto"/>
        <w:ind w:left="567" w:hanging="567"/>
        <w:rPr>
          <w:rFonts w:ascii="Times New Roman" w:eastAsia="Times New Roman" w:hAnsi="Times New Roman"/>
          <w:sz w:val="30"/>
        </w:rPr>
      </w:pPr>
      <w:bookmarkStart w:id="0" w:name="_Toc314917838"/>
      <w:r w:rsidRPr="00302E73">
        <w:rPr>
          <w:rFonts w:ascii="Times New Roman" w:eastAsia="Times New Roman"/>
          <w:sz w:val="30"/>
        </w:rPr>
        <w:lastRenderedPageBreak/>
        <w:t>前言</w:t>
      </w:r>
      <w:bookmarkEnd w:id="0"/>
    </w:p>
    <w:p w:rsidR="005C23B3" w:rsidRPr="00302E73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1" w:name="_Toc314917839"/>
      <w:r w:rsidRPr="00302E73">
        <w:rPr>
          <w:rFonts w:ascii="Times New Roman" w:eastAsia="Times New Roman" w:hAnsi="Times New Roman"/>
          <w:sz w:val="28"/>
          <w:szCs w:val="28"/>
        </w:rPr>
        <w:t>Introduction</w:t>
      </w:r>
      <w:bookmarkEnd w:id="1"/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  <w:r w:rsidRPr="00302E73">
        <w:rPr>
          <w:rFonts w:ascii="SimSun" w:hAnsi="SimSun" w:cs="SimSun" w:hint="eastAsia"/>
        </w:rPr>
        <w:t>本文档用于定义</w:t>
      </w:r>
      <w:r w:rsidRPr="00302E73">
        <w:rPr>
          <w:rFonts w:ascii="Arial" w:eastAsia="Times New Roman" w:hAnsi="Arial"/>
        </w:rPr>
        <w:t>[PAK</w:t>
      </w:r>
      <w:r w:rsidR="00506B2E" w:rsidRPr="00302E73">
        <w:rPr>
          <w:rFonts w:asciiTheme="minorEastAsia" w:eastAsiaTheme="minorEastAsia" w:hAnsiTheme="minorEastAsia" w:hint="eastAsia"/>
        </w:rPr>
        <w:t xml:space="preserve"> Delete PR</w:t>
      </w:r>
      <w:r w:rsidRPr="00302E73">
        <w:rPr>
          <w:rFonts w:ascii="Arial" w:eastAsia="Times New Roman" w:hAnsi="Arial"/>
        </w:rPr>
        <w:t xml:space="preserve">] </w:t>
      </w:r>
      <w:r w:rsidRPr="00302E73">
        <w:rPr>
          <w:rFonts w:ascii="SimSun" w:hAnsi="SimSun" w:cs="SimSun" w:hint="eastAsia"/>
        </w:rPr>
        <w:t xml:space="preserve">部分的业务需求，作为规格设计与程序设计的依据；读者为HP </w:t>
      </w:r>
      <w:r w:rsidRPr="00302E73">
        <w:rPr>
          <w:rFonts w:ascii="Arial" w:eastAsia="Times New Roman" w:hAnsi="Arial"/>
        </w:rPr>
        <w:t xml:space="preserve">MES </w:t>
      </w:r>
      <w:r w:rsidRPr="00302E73">
        <w:rPr>
          <w:rFonts w:ascii="SimSun" w:hAnsi="SimSun" w:cs="SimSun" w:hint="eastAsia"/>
        </w:rPr>
        <w:t>项目的用户，设计人员，开发人员和质检人员。</w:t>
      </w:r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302E73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2" w:name="_Toc314917840"/>
      <w:r w:rsidRPr="00302E73">
        <w:rPr>
          <w:rFonts w:ascii="Times New Roman" w:eastAsia="Times New Roman" w:hAnsi="Times New Roman"/>
          <w:sz w:val="28"/>
          <w:szCs w:val="28"/>
        </w:rPr>
        <w:t>References</w:t>
      </w:r>
      <w:bookmarkEnd w:id="2"/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302E73" w:rsidRDefault="005C23B3" w:rsidP="005C23B3">
      <w:pPr>
        <w:pStyle w:val="1"/>
        <w:spacing w:before="0" w:after="0" w:line="240" w:lineRule="auto"/>
        <w:ind w:left="567" w:hanging="567"/>
        <w:rPr>
          <w:rFonts w:ascii="Times New Roman" w:eastAsia="Times New Roman"/>
          <w:sz w:val="30"/>
        </w:rPr>
      </w:pPr>
      <w:bookmarkStart w:id="3" w:name="_Toc314917841"/>
      <w:r w:rsidRPr="00302E73">
        <w:rPr>
          <w:rFonts w:ascii="Times New Roman" w:eastAsia="Times New Roman"/>
          <w:sz w:val="30"/>
        </w:rPr>
        <w:t>Use Cases</w:t>
      </w:r>
      <w:bookmarkEnd w:id="3"/>
    </w:p>
    <w:p w:rsidR="001F6D6B" w:rsidRPr="00302E73" w:rsidRDefault="001F6D6B" w:rsidP="001F6D6B">
      <w:pPr>
        <w:ind w:firstLineChars="200" w:firstLine="420"/>
        <w:jc w:val="left"/>
      </w:pPr>
      <w:r w:rsidRPr="00302E73">
        <w:rPr>
          <w:rFonts w:hint="eastAsia"/>
        </w:rPr>
        <w:t>相关</w:t>
      </w:r>
      <w:r w:rsidRPr="00302E73">
        <w:rPr>
          <w:rFonts w:hint="eastAsia"/>
        </w:rPr>
        <w:t>DB Table</w:t>
      </w:r>
      <w:r w:rsidRPr="00302E73">
        <w:rPr>
          <w:rFonts w:hint="eastAsia"/>
        </w:rPr>
        <w:t>：</w:t>
      </w:r>
    </w:p>
    <w:p w:rsidR="001F6D6B" w:rsidRPr="00302E73" w:rsidRDefault="001F6D6B" w:rsidP="001F6D6B">
      <w:pPr>
        <w:ind w:firstLineChars="200" w:firstLine="420"/>
        <w:jc w:val="left"/>
        <w:rPr>
          <w:rFonts w:ascii="Arial" w:hAnsi="Arial" w:cs="Arial"/>
          <w:noProof/>
          <w:kern w:val="0"/>
          <w:szCs w:val="21"/>
        </w:rPr>
      </w:pPr>
      <w:r w:rsidRPr="00302E73">
        <w:rPr>
          <w:rFonts w:ascii="Arial" w:hAnsi="Arial" w:cs="Arial" w:hint="eastAsia"/>
          <w:noProof/>
          <w:kern w:val="0"/>
          <w:szCs w:val="21"/>
        </w:rPr>
        <w:t>1</w:t>
      </w:r>
      <w:r w:rsidRPr="00302E73">
        <w:rPr>
          <w:rFonts w:ascii="Arial" w:hAnsi="Arial" w:cs="Arial" w:hint="eastAsia"/>
          <w:noProof/>
          <w:kern w:val="0"/>
          <w:szCs w:val="21"/>
        </w:rPr>
        <w:t>）</w:t>
      </w:r>
      <w:r w:rsidRPr="00302E73">
        <w:rPr>
          <w:rFonts w:ascii="Arial" w:hAnsi="Arial" w:cs="Arial" w:hint="eastAsia"/>
          <w:noProof/>
          <w:kern w:val="0"/>
          <w:szCs w:val="21"/>
        </w:rPr>
        <w:t>Product</w:t>
      </w:r>
      <w:r w:rsidR="00935A85" w:rsidRPr="00302E73">
        <w:rPr>
          <w:rFonts w:ascii="Arial" w:hAnsi="Arial" w:cs="Arial" w:hint="eastAsia"/>
          <w:noProof/>
          <w:kern w:val="0"/>
          <w:szCs w:val="21"/>
        </w:rPr>
        <w:t>_Part</w:t>
      </w:r>
    </w:p>
    <w:p w:rsidR="001F6D6B" w:rsidRPr="00302E73" w:rsidRDefault="001F6D6B" w:rsidP="001F6D6B">
      <w:pPr>
        <w:ind w:firstLineChars="200" w:firstLine="420"/>
        <w:jc w:val="left"/>
        <w:rPr>
          <w:rFonts w:ascii="Arial" w:hAnsi="Arial" w:cs="Arial"/>
          <w:noProof/>
          <w:kern w:val="0"/>
          <w:szCs w:val="21"/>
        </w:rPr>
      </w:pPr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302E73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4" w:name="_Toc314917842"/>
      <w:r w:rsidRPr="00302E73">
        <w:rPr>
          <w:rFonts w:ascii="Times New Roman" w:eastAsia="Times New Roman" w:hAnsi="Times New Roman"/>
          <w:sz w:val="28"/>
          <w:szCs w:val="28"/>
        </w:rPr>
        <w:t>UC-PAK-</w:t>
      </w:r>
      <w:r w:rsidRPr="00302E73">
        <w:rPr>
          <w:rFonts w:asciiTheme="minorEastAsia" w:eastAsiaTheme="minorEastAsia" w:hAnsiTheme="minorEastAsia" w:hint="eastAsia"/>
          <w:sz w:val="28"/>
          <w:szCs w:val="28"/>
        </w:rPr>
        <w:t>PR Delete</w:t>
      </w:r>
      <w:bookmarkEnd w:id="4"/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302E73" w:rsidRDefault="005C23B3" w:rsidP="005C23B3">
      <w:pPr>
        <w:pStyle w:val="a8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302E73">
        <w:rPr>
          <w:rFonts w:ascii="SimSun" w:hAnsi="SimSun" w:cs="SimSun" w:hint="eastAsia"/>
          <w:sz w:val="24"/>
        </w:rPr>
        <w:t>功能及目标</w:t>
      </w:r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  <w:r w:rsidRPr="00302E73">
        <w:rPr>
          <w:rFonts w:ascii="SimSun" w:hAnsi="SimSun" w:cs="SimSun" w:hint="eastAsia"/>
        </w:rPr>
        <w:t>在</w:t>
      </w:r>
    </w:p>
    <w:p w:rsidR="005C23B3" w:rsidRPr="00302E73" w:rsidRDefault="005C23B3" w:rsidP="005C23B3">
      <w:pPr>
        <w:pStyle w:val="a8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302E73">
        <w:rPr>
          <w:rFonts w:ascii="SimSun" w:hAnsi="SimSun" w:cs="SimSun" w:hint="eastAsia"/>
          <w:sz w:val="24"/>
        </w:rPr>
        <w:t>前置条件</w:t>
      </w:r>
    </w:p>
    <w:p w:rsidR="005C23B3" w:rsidRPr="00302E73" w:rsidRDefault="005C23B3" w:rsidP="005C23B3">
      <w:pPr>
        <w:pStyle w:val="a8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302E73">
        <w:rPr>
          <w:rFonts w:ascii="SimSun" w:hAnsi="SimSun" w:cs="SimSun" w:hint="eastAsia"/>
          <w:sz w:val="24"/>
        </w:rPr>
        <w:t>后置条件</w:t>
      </w:r>
    </w:p>
    <w:p w:rsidR="005C23B3" w:rsidRPr="00302E73" w:rsidRDefault="005C23B3" w:rsidP="005C23B3">
      <w:pPr>
        <w:pStyle w:val="a8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302E73">
        <w:rPr>
          <w:rFonts w:ascii="SimSun" w:hAnsi="SimSun" w:cs="SimSun" w:hint="eastAsia"/>
          <w:sz w:val="24"/>
        </w:rPr>
        <w:t>活动图</w:t>
      </w:r>
    </w:p>
    <w:p w:rsidR="005C23B3" w:rsidRPr="00302E73" w:rsidRDefault="005C23B3" w:rsidP="005C23B3">
      <w:pPr>
        <w:pStyle w:val="a8"/>
        <w:ind w:firstLine="480"/>
        <w:rPr>
          <w:rFonts w:eastAsia="Times New Roman"/>
          <w:sz w:val="24"/>
        </w:rPr>
      </w:pPr>
    </w:p>
    <w:p w:rsidR="005C23B3" w:rsidRPr="00302E73" w:rsidRDefault="005C23B3" w:rsidP="005C23B3">
      <w:pPr>
        <w:pStyle w:val="a8"/>
        <w:ind w:left="420" w:firstLineChars="0" w:firstLine="0"/>
        <w:rPr>
          <w:rFonts w:eastAsia="Times New Roman"/>
          <w:sz w:val="24"/>
        </w:rPr>
      </w:pPr>
    </w:p>
    <w:p w:rsidR="005C23B3" w:rsidRPr="00302E73" w:rsidRDefault="005C23B3" w:rsidP="005C23B3">
      <w:pPr>
        <w:pStyle w:val="a8"/>
        <w:ind w:left="420" w:firstLineChars="0" w:firstLine="0"/>
        <w:rPr>
          <w:rFonts w:eastAsia="Times New Roman"/>
          <w:sz w:val="24"/>
        </w:rPr>
      </w:pPr>
    </w:p>
    <w:p w:rsidR="005C23B3" w:rsidRPr="00302E73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302E73" w:rsidRDefault="005C23B3" w:rsidP="005C23B3">
      <w:pPr>
        <w:pStyle w:val="a8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302E73">
        <w:rPr>
          <w:rFonts w:ascii="SimSun" w:hAnsi="SimSun" w:cs="SimSun" w:hint="eastAsia"/>
          <w:sz w:val="24"/>
        </w:rPr>
        <w:t>过程描述</w:t>
      </w:r>
    </w:p>
    <w:p w:rsidR="005C23B3" w:rsidRPr="00302E73" w:rsidRDefault="005C23B3" w:rsidP="005C23B3">
      <w:pPr>
        <w:rPr>
          <w:rFonts w:eastAsia="Times New Roman"/>
          <w:sz w:val="24"/>
        </w:rPr>
      </w:pP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C23B3" w:rsidRPr="00302E73" w:rsidTr="001172B1">
        <w:trPr>
          <w:trHeight w:val="194"/>
        </w:trPr>
        <w:tc>
          <w:tcPr>
            <w:tcW w:w="1147" w:type="pct"/>
            <w:shd w:val="clear" w:color="auto" w:fill="CCFFCC"/>
          </w:tcPr>
          <w:p w:rsidR="005C23B3" w:rsidRPr="00302E73" w:rsidRDefault="005C23B3" w:rsidP="001172B1">
            <w:pPr>
              <w:rPr>
                <w:rFonts w:ascii="Arial" w:hAnsi="Arial" w:cs="Arial"/>
                <w:szCs w:val="21"/>
              </w:rPr>
            </w:pPr>
            <w:r w:rsidRPr="00302E73">
              <w:rPr>
                <w:rFonts w:ascii="Arial" w:hAnsi="Arial" w:cs="Arial" w:hint="eastAsia"/>
                <w:szCs w:val="21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C23B3" w:rsidRPr="00302E73" w:rsidRDefault="005C23B3" w:rsidP="001172B1">
            <w:pPr>
              <w:rPr>
                <w:rFonts w:ascii="Arial" w:hAnsi="Arial" w:cs="Arial"/>
                <w:szCs w:val="21"/>
              </w:rPr>
            </w:pPr>
            <w:r w:rsidRPr="00302E73">
              <w:rPr>
                <w:rFonts w:ascii="Arial" w:hAnsi="Arial" w:cs="Arial" w:hint="eastAsia"/>
                <w:szCs w:val="21"/>
              </w:rPr>
              <w:t>系统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  <w:tc>
          <w:tcPr>
            <w:tcW w:w="3853" w:type="pct"/>
          </w:tcPr>
          <w:p w:rsidR="005C23B3" w:rsidRPr="00302E73" w:rsidRDefault="005C23B3" w:rsidP="00EA2584">
            <w:pPr>
              <w:rPr>
                <w:rFonts w:ascii="Arial" w:eastAsia="Times New Roman" w:hAnsi="Arial" w:cs="Arial"/>
                <w:szCs w:val="21"/>
              </w:rPr>
            </w:pPr>
            <w:r w:rsidRPr="00302E73">
              <w:rPr>
                <w:rFonts w:ascii="Arial" w:eastAsia="Times New Roman" w:hAnsi="Arial" w:cs="Arial"/>
                <w:szCs w:val="21"/>
              </w:rPr>
              <w:t>1.</w:t>
            </w:r>
            <w:r w:rsidRPr="00302E73">
              <w:rPr>
                <w:rFonts w:ascii="SimSun" w:hAnsi="SimSun" w:cs="SimSun" w:hint="eastAsia"/>
                <w:szCs w:val="21"/>
              </w:rPr>
              <w:t>初始化界面</w:t>
            </w:r>
            <w:r w:rsidR="00EA2584" w:rsidRPr="00EA2584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，输入焦点</w:t>
            </w:r>
            <w:r w:rsidR="00EA2584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置于</w:t>
            </w:r>
            <w:r w:rsidR="00EA2584" w:rsidRPr="00EA2584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PR SN输入框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  <w:r w:rsidRPr="00302E73">
              <w:rPr>
                <w:rFonts w:ascii="Arial" w:eastAsia="Times New Roman" w:hAnsi="Arial" w:cs="Arial"/>
                <w:szCs w:val="21"/>
              </w:rPr>
              <w:t>2.</w:t>
            </w:r>
            <w:r w:rsidRPr="00302E73">
              <w:rPr>
                <w:rFonts w:ascii="SimSun" w:hAnsi="SimSun" w:cs="SimSun" w:hint="eastAsia"/>
                <w:szCs w:val="21"/>
              </w:rPr>
              <w:t>输入PR SN</w:t>
            </w:r>
          </w:p>
        </w:tc>
        <w:tc>
          <w:tcPr>
            <w:tcW w:w="3853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  <w:tc>
          <w:tcPr>
            <w:tcW w:w="3853" w:type="pct"/>
          </w:tcPr>
          <w:p w:rsidR="005C23B3" w:rsidRPr="00302E73" w:rsidRDefault="005C23B3" w:rsidP="004A438D">
            <w:pPr>
              <w:rPr>
                <w:rFonts w:ascii="Arial" w:eastAsiaTheme="minorEastAsia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  <w:r w:rsidRPr="00302E73">
              <w:rPr>
                <w:rFonts w:ascii="Arial" w:eastAsia="Times New Roman" w:hAnsi="Arial" w:cs="Arial"/>
                <w:szCs w:val="21"/>
              </w:rPr>
              <w:t>.</w:t>
            </w: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取得</w:t>
            </w:r>
            <w:r w:rsidRPr="00302E73">
              <w:rPr>
                <w:rFonts w:ascii="SimSun" w:hAnsi="SimSun" w:cs="SimSun" w:hint="eastAsia"/>
                <w:szCs w:val="21"/>
              </w:rPr>
              <w:t>所输入PR SN</w:t>
            </w:r>
            <w:r w:rsidR="00302E73" w:rsidRPr="00302E73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（条件：Product_Part.BomNodeType=</w:t>
            </w:r>
            <w:r w:rsidR="00302E73" w:rsidRPr="00302E73">
              <w:rPr>
                <w:rFonts w:ascii="SimSun" w:hAnsi="SimSun" w:cs="SimSun"/>
                <w:color w:val="E36C0A" w:themeColor="accent6" w:themeShade="BF"/>
                <w:szCs w:val="21"/>
              </w:rPr>
              <w:t>’</w:t>
            </w:r>
            <w:r w:rsidR="00302E73" w:rsidRPr="00302E73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PS</w:t>
            </w:r>
            <w:r w:rsidR="00302E73" w:rsidRPr="00302E73">
              <w:rPr>
                <w:rFonts w:ascii="SimSun" w:hAnsi="SimSun" w:cs="SimSun"/>
                <w:color w:val="E36C0A" w:themeColor="accent6" w:themeShade="BF"/>
                <w:szCs w:val="21"/>
              </w:rPr>
              <w:t>’</w:t>
            </w:r>
            <w:r w:rsidR="00302E73" w:rsidRPr="00302E73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 xml:space="preserve"> and Product_Part.PartSn=</w:t>
            </w:r>
            <w:r w:rsidR="00302E73" w:rsidRPr="00302E73">
              <w:rPr>
                <w:rFonts w:ascii="SimSun" w:hAnsi="SimSun" w:cs="SimSun"/>
                <w:color w:val="E36C0A" w:themeColor="accent6" w:themeShade="BF"/>
                <w:szCs w:val="21"/>
              </w:rPr>
              <w:t>@prsn）</w:t>
            </w:r>
            <w:r w:rsidRPr="00302E73">
              <w:rPr>
                <w:rFonts w:ascii="SimSun" w:hAnsi="SimSun" w:cs="SimSun" w:hint="eastAsia"/>
                <w:szCs w:val="21"/>
              </w:rPr>
              <w:t>绑定的Product</w:t>
            </w:r>
            <w:r w:rsidR="004A438D" w:rsidRPr="00302E73">
              <w:rPr>
                <w:rFonts w:ascii="SimSun" w:hAnsi="SimSun" w:cs="SimSun" w:hint="eastAsia"/>
                <w:szCs w:val="21"/>
              </w:rPr>
              <w:t>的</w:t>
            </w:r>
            <w:r w:rsidRPr="00302E73">
              <w:rPr>
                <w:rFonts w:ascii="SimSun" w:hAnsi="SimSun" w:cs="SimSun" w:hint="eastAsia"/>
                <w:szCs w:val="21"/>
              </w:rPr>
              <w:t>ID</w:t>
            </w:r>
            <w:r w:rsidR="00556089" w:rsidRPr="00302E73">
              <w:rPr>
                <w:rFonts w:ascii="SimSun" w:hAnsi="SimSun" w:cs="SimSun" w:hint="eastAsia"/>
                <w:szCs w:val="21"/>
              </w:rPr>
              <w:t>（Product_Part.ProductID）</w:t>
            </w:r>
            <w:r w:rsidRPr="00302E73">
              <w:rPr>
                <w:rFonts w:ascii="SimSun" w:hAnsi="SimSun" w:cs="SimSun" w:hint="eastAsia"/>
                <w:szCs w:val="21"/>
              </w:rPr>
              <w:t>及其SN</w:t>
            </w:r>
            <w:r w:rsidR="00556089" w:rsidRPr="00302E73">
              <w:rPr>
                <w:rFonts w:ascii="SimSun" w:hAnsi="SimSun" w:cs="SimSun" w:hint="eastAsia"/>
                <w:szCs w:val="21"/>
              </w:rPr>
              <w:t>（Product.CustSN）和所属Model（Product.Model）</w:t>
            </w:r>
            <w:r w:rsidR="004A438D" w:rsidRPr="00302E73">
              <w:rPr>
                <w:rFonts w:ascii="SimSun" w:hAnsi="SimSun" w:cs="SimSun" w:hint="eastAsia"/>
                <w:szCs w:val="21"/>
              </w:rPr>
              <w:t>，也取得PR SN的PartNo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  <w:tc>
          <w:tcPr>
            <w:tcW w:w="3853" w:type="pct"/>
          </w:tcPr>
          <w:p w:rsidR="005C23B3" w:rsidRPr="00302E73" w:rsidRDefault="005C23B3" w:rsidP="00EA2584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4.显示取得的</w:t>
            </w:r>
            <w:r w:rsidRPr="00302E73">
              <w:rPr>
                <w:rFonts w:ascii="SimSun" w:hAnsi="SimSun" w:cs="SimSun" w:hint="eastAsia"/>
                <w:szCs w:val="21"/>
              </w:rPr>
              <w:t>Product ID及其SN</w:t>
            </w:r>
            <w:r w:rsidR="00EA2584" w:rsidRPr="00EA2584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，输入焦点</w:t>
            </w:r>
            <w:r w:rsidR="00EA2584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置于</w:t>
            </w:r>
            <w:r w:rsidR="00EA2584" w:rsidRPr="00EA2584">
              <w:rPr>
                <w:rFonts w:ascii="SimSun" w:hAnsi="SimSun" w:cs="SimSun" w:hint="eastAsia"/>
                <w:color w:val="E36C0A" w:themeColor="accent6" w:themeShade="BF"/>
                <w:szCs w:val="21"/>
              </w:rPr>
              <w:t>Product SN输入框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Theme="minorEastAsia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  <w:r w:rsidRPr="00302E73">
              <w:rPr>
                <w:rFonts w:ascii="Arial" w:eastAsia="Times New Roman" w:hAnsi="Arial" w:cs="Arial"/>
                <w:szCs w:val="21"/>
              </w:rPr>
              <w:t>.</w:t>
            </w:r>
            <w:r w:rsidR="005E433D" w:rsidRPr="00302E73">
              <w:rPr>
                <w:rFonts w:ascii="SimSun" w:hAnsi="SimSun" w:cs="SimSun" w:hint="eastAsia"/>
                <w:szCs w:val="21"/>
              </w:rPr>
              <w:t>输入Product SN</w:t>
            </w:r>
          </w:p>
        </w:tc>
        <w:tc>
          <w:tcPr>
            <w:tcW w:w="3853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</w:tr>
      <w:tr w:rsidR="005E433D" w:rsidRPr="00302E73" w:rsidTr="001172B1">
        <w:trPr>
          <w:trHeight w:val="194"/>
        </w:trPr>
        <w:tc>
          <w:tcPr>
            <w:tcW w:w="1147" w:type="pct"/>
          </w:tcPr>
          <w:p w:rsidR="005E433D" w:rsidRPr="00302E73" w:rsidRDefault="005E433D" w:rsidP="001172B1">
            <w:pPr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3853" w:type="pct"/>
          </w:tcPr>
          <w:p w:rsidR="005E433D" w:rsidRPr="00302E73" w:rsidRDefault="005E433D" w:rsidP="001172B1">
            <w:pPr>
              <w:rPr>
                <w:rFonts w:ascii="Arial" w:eastAsiaTheme="minorEastAsia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6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.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确认所输入的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Product SN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和取得的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Product SN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相同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  <w:tc>
          <w:tcPr>
            <w:tcW w:w="3853" w:type="pct"/>
          </w:tcPr>
          <w:p w:rsidR="005C23B3" w:rsidRPr="00302E73" w:rsidRDefault="005E433D" w:rsidP="001172B1">
            <w:pPr>
              <w:rPr>
                <w:rFonts w:ascii="Arial" w:eastAsia="Times New Roman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  <w:r w:rsidR="005C23B3" w:rsidRPr="00302E73">
              <w:rPr>
                <w:rFonts w:ascii="Arial" w:eastAsia="Times New Roman" w:hAnsi="Arial" w:cs="Arial"/>
                <w:szCs w:val="21"/>
              </w:rPr>
              <w:t>.</w:t>
            </w:r>
            <w:r w:rsidR="005C23B3" w:rsidRPr="00302E73">
              <w:rPr>
                <w:rFonts w:asciiTheme="minorEastAsia" w:eastAsiaTheme="minorEastAsia" w:hAnsiTheme="minorEastAsia" w:cs="Arial" w:hint="eastAsia"/>
                <w:szCs w:val="21"/>
              </w:rPr>
              <w:t>确认Product尚未出货</w:t>
            </w:r>
            <w:r w:rsidR="005C23B3" w:rsidRPr="00302E73">
              <w:rPr>
                <w:rFonts w:ascii="Arial" w:eastAsia="Times New Roman" w:hAnsi="Arial" w:cs="Arial"/>
                <w:szCs w:val="21"/>
              </w:rPr>
              <w:t xml:space="preserve"> 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="Times New Roman" w:hAnsi="Arial" w:cs="Arial"/>
                <w:szCs w:val="21"/>
              </w:rPr>
            </w:pPr>
          </w:p>
        </w:tc>
        <w:tc>
          <w:tcPr>
            <w:tcW w:w="3853" w:type="pct"/>
          </w:tcPr>
          <w:p w:rsidR="005C23B3" w:rsidRPr="00302E73" w:rsidRDefault="005E433D" w:rsidP="005E433D">
            <w:pPr>
              <w:rPr>
                <w:rFonts w:ascii="Arial" w:eastAsia="Times New Roman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8</w:t>
            </w:r>
            <w:r w:rsidR="005C23B3" w:rsidRPr="00302E73">
              <w:rPr>
                <w:rFonts w:ascii="Arial" w:eastAsia="Times New Roman" w:hAnsi="Arial" w:cs="Arial"/>
                <w:szCs w:val="21"/>
              </w:rPr>
              <w:t>.</w:t>
            </w:r>
            <w:r w:rsidRPr="00302E73">
              <w:rPr>
                <w:rFonts w:ascii="SimSun" w:hAnsi="SimSun" w:cs="SimSun" w:hint="eastAsia"/>
                <w:szCs w:val="21"/>
              </w:rPr>
              <w:t>删除</w:t>
            </w:r>
            <w:r w:rsidR="005C23B3" w:rsidRPr="00302E73">
              <w:rPr>
                <w:rFonts w:ascii="SimSun" w:hAnsi="SimSun" w:cs="SimSun" w:hint="eastAsia"/>
                <w:szCs w:val="21"/>
              </w:rPr>
              <w:t>Product</w:t>
            </w:r>
            <w:r w:rsidRPr="00302E73">
              <w:rPr>
                <w:rFonts w:ascii="SimSun" w:hAnsi="SimSun" w:cs="SimSun" w:hint="eastAsia"/>
                <w:szCs w:val="21"/>
              </w:rPr>
              <w:t>_Part表中相关记录</w:t>
            </w:r>
            <w:r w:rsidR="005C23B3" w:rsidRPr="00302E73">
              <w:rPr>
                <w:rFonts w:ascii="SimSun" w:hAnsi="SimSun" w:cs="SimSun" w:hint="eastAsia"/>
                <w:szCs w:val="21"/>
              </w:rPr>
              <w:t>，记ProductLog</w:t>
            </w:r>
            <w:r w:rsidR="00EA2584">
              <w:rPr>
                <w:rFonts w:ascii="SimSun" w:hAnsi="SimSun" w:cs="SimSun" w:hint="eastAsia"/>
                <w:szCs w:val="21"/>
              </w:rPr>
              <w:t>，</w:t>
            </w:r>
            <w:r w:rsidR="00EA2584" w:rsidRPr="00302E73">
              <w:rPr>
                <w:rFonts w:ascii="Arial" w:hAnsi="Arial" w:cs="Arial" w:hint="eastAsia"/>
                <w:szCs w:val="21"/>
              </w:rPr>
              <w:t>提示用户删除</w:t>
            </w:r>
            <w:r w:rsidR="00EA2584" w:rsidRPr="00302E73">
              <w:rPr>
                <w:rFonts w:ascii="Arial" w:hAnsi="Arial" w:cs="Arial" w:hint="eastAsia"/>
                <w:szCs w:val="21"/>
              </w:rPr>
              <w:lastRenderedPageBreak/>
              <w:t>成功</w:t>
            </w:r>
          </w:p>
        </w:tc>
      </w:tr>
      <w:tr w:rsidR="005C23B3" w:rsidRPr="00302E73" w:rsidTr="001172B1">
        <w:trPr>
          <w:trHeight w:val="194"/>
        </w:trPr>
        <w:tc>
          <w:tcPr>
            <w:tcW w:w="1147" w:type="pct"/>
          </w:tcPr>
          <w:p w:rsidR="005C23B3" w:rsidRPr="00302E73" w:rsidRDefault="005C23B3" w:rsidP="001172B1">
            <w:pPr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3853" w:type="pct"/>
          </w:tcPr>
          <w:p w:rsidR="005C23B3" w:rsidRPr="00302E73" w:rsidRDefault="004A438D" w:rsidP="00EA2584">
            <w:pPr>
              <w:rPr>
                <w:rFonts w:ascii="Arial" w:hAnsi="Arial" w:cs="Arial"/>
                <w:szCs w:val="21"/>
              </w:rPr>
            </w:pPr>
            <w:r w:rsidRPr="00302E73">
              <w:rPr>
                <w:rFonts w:ascii="Arial" w:hAnsi="Arial" w:cs="Arial" w:hint="eastAsia"/>
                <w:szCs w:val="21"/>
              </w:rPr>
              <w:t>9.</w:t>
            </w:r>
            <w:r w:rsidR="00EA2584" w:rsidRPr="00EA2584">
              <w:rPr>
                <w:rFonts w:ascii="Arial" w:hAnsi="Arial" w:cs="Arial" w:hint="eastAsia"/>
                <w:color w:val="E36C0A" w:themeColor="accent6" w:themeShade="BF"/>
                <w:szCs w:val="21"/>
              </w:rPr>
              <w:t xml:space="preserve"> </w:t>
            </w:r>
            <w:r w:rsidR="00EA2584" w:rsidRPr="00EA2584">
              <w:rPr>
                <w:rFonts w:ascii="Arial" w:hAnsi="Arial" w:cs="Arial" w:hint="eastAsia"/>
                <w:szCs w:val="21"/>
              </w:rPr>
              <w:t>清空</w:t>
            </w:r>
            <w:r w:rsidR="00EA2584" w:rsidRPr="00EA2584">
              <w:rPr>
                <w:rFonts w:ascii="Arial" w:hAnsi="Arial" w:cs="Arial" w:hint="eastAsia"/>
                <w:noProof/>
                <w:kern w:val="0"/>
                <w:szCs w:val="21"/>
              </w:rPr>
              <w:t>所输入</w:t>
            </w:r>
            <w:r w:rsidR="00EA2584" w:rsidRPr="00EA2584">
              <w:rPr>
                <w:rFonts w:ascii="Arial" w:hAnsi="Arial" w:cs="Arial" w:hint="eastAsia"/>
                <w:noProof/>
                <w:kern w:val="0"/>
                <w:szCs w:val="21"/>
              </w:rPr>
              <w:t>PR SN</w:t>
            </w:r>
            <w:r w:rsidR="00EA2584" w:rsidRPr="00EA2584"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="00EA2584" w:rsidRPr="00EA2584">
              <w:rPr>
                <w:rFonts w:ascii="Arial" w:hAnsi="Arial" w:cs="Arial" w:hint="eastAsia"/>
                <w:noProof/>
                <w:kern w:val="0"/>
                <w:szCs w:val="21"/>
              </w:rPr>
              <w:t>Product SN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，输入焦点置于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PR SN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输入框</w:t>
            </w:r>
          </w:p>
        </w:tc>
      </w:tr>
      <w:tr w:rsidR="00EA2584" w:rsidRPr="00302E73" w:rsidTr="001172B1">
        <w:trPr>
          <w:trHeight w:val="194"/>
        </w:trPr>
        <w:tc>
          <w:tcPr>
            <w:tcW w:w="1147" w:type="pct"/>
          </w:tcPr>
          <w:p w:rsidR="00EA2584" w:rsidRPr="00302E73" w:rsidRDefault="00EA2584" w:rsidP="001172B1">
            <w:pPr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3853" w:type="pct"/>
          </w:tcPr>
          <w:p w:rsidR="00EA2584" w:rsidRPr="00EA2584" w:rsidRDefault="00EA2584" w:rsidP="00EA2584">
            <w:pPr>
              <w:rPr>
                <w:rFonts w:ascii="Arial" w:hAnsi="Arial" w:cs="Arial" w:hint="eastAsia"/>
                <w:color w:val="E36C0A" w:themeColor="accent6" w:themeShade="BF"/>
                <w:szCs w:val="21"/>
              </w:rPr>
            </w:pPr>
          </w:p>
        </w:tc>
      </w:tr>
    </w:tbl>
    <w:p w:rsidR="005C23B3" w:rsidRPr="00302E73" w:rsidRDefault="005C23B3" w:rsidP="005C23B3">
      <w:pPr>
        <w:ind w:firstLineChars="200" w:firstLine="420"/>
        <w:jc w:val="left"/>
        <w:rPr>
          <w:rFonts w:eastAsia="Times New Roman"/>
        </w:rPr>
      </w:pPr>
    </w:p>
    <w:p w:rsidR="005C23B3" w:rsidRPr="00302E73" w:rsidRDefault="005C23B3" w:rsidP="005C23B3">
      <w:pPr>
        <w:ind w:firstLineChars="200" w:firstLine="420"/>
        <w:jc w:val="left"/>
        <w:rPr>
          <w:rFonts w:eastAsia="Times New Roman"/>
        </w:rPr>
      </w:pPr>
    </w:p>
    <w:p w:rsidR="005C23B3" w:rsidRPr="00302E73" w:rsidRDefault="005C23B3" w:rsidP="005C23B3">
      <w:pPr>
        <w:pStyle w:val="a8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302E73">
        <w:rPr>
          <w:rFonts w:ascii="SimSun" w:hAnsi="SimSun" w:cs="SimSun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5C23B3" w:rsidRPr="00302E73" w:rsidTr="001172B1">
        <w:trPr>
          <w:trHeight w:val="402"/>
        </w:trPr>
        <w:tc>
          <w:tcPr>
            <w:tcW w:w="1984" w:type="dxa"/>
            <w:shd w:val="clear" w:color="auto" w:fill="CCFFCC"/>
          </w:tcPr>
          <w:p w:rsidR="005C23B3" w:rsidRPr="00302E73" w:rsidRDefault="005C23B3" w:rsidP="001172B1">
            <w:pPr>
              <w:rPr>
                <w:rFonts w:ascii="Arial" w:hAnsi="Arial" w:cs="Arial"/>
                <w:szCs w:val="21"/>
              </w:rPr>
            </w:pPr>
            <w:r w:rsidRPr="00302E73">
              <w:rPr>
                <w:rFonts w:ascii="Arial" w:hAnsi="Arial" w:cs="Arial"/>
                <w:szCs w:val="21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5C23B3" w:rsidRPr="00302E73" w:rsidRDefault="005C23B3" w:rsidP="001172B1">
            <w:pPr>
              <w:rPr>
                <w:rFonts w:ascii="Arial" w:hAnsi="Arial" w:cs="Arial"/>
                <w:szCs w:val="21"/>
              </w:rPr>
            </w:pPr>
            <w:r w:rsidRPr="00302E73">
              <w:rPr>
                <w:rFonts w:ascii="Arial" w:hAnsi="Arial" w:cs="Arial"/>
                <w:szCs w:val="21"/>
              </w:rPr>
              <w:t>Rule</w:t>
            </w:r>
          </w:p>
        </w:tc>
      </w:tr>
      <w:tr w:rsidR="005C23B3" w:rsidRPr="00302E73" w:rsidTr="001172B1">
        <w:trPr>
          <w:trHeight w:val="422"/>
        </w:trPr>
        <w:tc>
          <w:tcPr>
            <w:tcW w:w="1984" w:type="dxa"/>
          </w:tcPr>
          <w:p w:rsidR="005C23B3" w:rsidRPr="00302E73" w:rsidRDefault="005C23B3" w:rsidP="001172B1">
            <w:pPr>
              <w:rPr>
                <w:rFonts w:ascii="Arial" w:eastAsiaTheme="minorEastAsia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  <w:r w:rsidRPr="00302E73">
              <w:rPr>
                <w:rFonts w:ascii="Arial" w:eastAsia="Times New Roman" w:hAnsi="Arial" w:cs="Arial"/>
                <w:szCs w:val="21"/>
              </w:rPr>
              <w:t>.</w:t>
            </w: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 xml:space="preserve"> 取得</w:t>
            </w:r>
            <w:r w:rsidRPr="00302E73">
              <w:rPr>
                <w:rFonts w:ascii="SimSun" w:hAnsi="SimSun" w:cs="SimSun" w:hint="eastAsia"/>
                <w:szCs w:val="21"/>
              </w:rPr>
              <w:t>所输入PR SN绑定的Product ID及其SN</w:t>
            </w:r>
          </w:p>
        </w:tc>
        <w:tc>
          <w:tcPr>
            <w:tcW w:w="6521" w:type="dxa"/>
          </w:tcPr>
          <w:p w:rsidR="005C23B3" w:rsidRPr="00302E73" w:rsidRDefault="005C23B3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异常：</w:t>
            </w:r>
          </w:p>
          <w:p w:rsidR="005C23B3" w:rsidRPr="00302E73" w:rsidRDefault="005E433D" w:rsidP="005560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在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Product_Part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表中</w:t>
            </w:r>
            <w:r w:rsidR="005C23B3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未找到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PartSn</w:t>
            </w:r>
            <w:r w:rsidR="005C23B3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栏位等于所输数据的记录，则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警</w:t>
            </w:r>
            <w:r w:rsidR="005C23B3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示用户“输入的数据无效”</w:t>
            </w:r>
            <w:r w:rsidR="001F6D6B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</w:t>
            </w:r>
            <w:r w:rsidR="001F6D6B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，</w:t>
            </w:r>
            <w:r w:rsidR="002E5DB6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不允许执行</w:t>
            </w:r>
            <w:r w:rsidR="002E5DB6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Delete</w:t>
            </w:r>
            <w:r w:rsidR="002E5DB6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操作，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清空所输入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 SN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，</w:t>
            </w:r>
            <w:r w:rsidR="001F6D6B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终止本用例</w:t>
            </w:r>
          </w:p>
        </w:tc>
      </w:tr>
      <w:tr w:rsidR="005E433D" w:rsidRPr="00302E73" w:rsidTr="001172B1">
        <w:trPr>
          <w:trHeight w:val="422"/>
        </w:trPr>
        <w:tc>
          <w:tcPr>
            <w:tcW w:w="1984" w:type="dxa"/>
          </w:tcPr>
          <w:p w:rsidR="005E433D" w:rsidRPr="00302E73" w:rsidRDefault="005E433D" w:rsidP="001172B1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6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.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确认所输入的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Product SN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和取得的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Product SN</w:t>
            </w:r>
            <w:r w:rsidRPr="00302E73">
              <w:rPr>
                <w:rFonts w:ascii="Arial" w:eastAsiaTheme="minorEastAsia" w:hAnsi="Arial" w:cs="Arial" w:hint="eastAsia"/>
                <w:szCs w:val="21"/>
              </w:rPr>
              <w:t>相同</w:t>
            </w:r>
          </w:p>
        </w:tc>
        <w:tc>
          <w:tcPr>
            <w:tcW w:w="6521" w:type="dxa"/>
          </w:tcPr>
          <w:p w:rsidR="005E433D" w:rsidRPr="00302E73" w:rsidRDefault="005E433D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异常：</w:t>
            </w:r>
          </w:p>
          <w:p w:rsidR="005E433D" w:rsidRPr="00302E73" w:rsidRDefault="005E433D" w:rsidP="005560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二者不同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，则警示用户“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Product SN</w:t>
            </w:r>
            <w:r w:rsidR="00556089" w:rsidRPr="00302E73">
              <w:rPr>
                <w:rFonts w:ascii="Arial" w:hAnsi="Arial" w:cs="Arial"/>
                <w:noProof/>
                <w:kern w:val="0"/>
                <w:szCs w:val="21"/>
              </w:rPr>
              <w:t>與</w:t>
            </w:r>
            <w:r w:rsidR="00556089" w:rsidRPr="00302E73">
              <w:rPr>
                <w:rFonts w:ascii="Arial" w:hAnsi="Arial" w:cs="Arial"/>
                <w:noProof/>
                <w:kern w:val="0"/>
                <w:szCs w:val="21"/>
              </w:rPr>
              <w:t>PR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SN</w:t>
            </w:r>
            <w:r w:rsidR="00556089" w:rsidRPr="00302E73">
              <w:rPr>
                <w:rFonts w:ascii="Arial" w:hAnsi="Arial" w:cs="Arial"/>
                <w:noProof/>
                <w:kern w:val="0"/>
                <w:szCs w:val="21"/>
              </w:rPr>
              <w:t>不匹配！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”，清空所输入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 SN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Product SN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，输入焦点置于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PR SN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输入框</w:t>
            </w:r>
            <w:r w:rsidR="00556089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，终止本用例</w:t>
            </w:r>
          </w:p>
        </w:tc>
      </w:tr>
      <w:tr w:rsidR="005C23B3" w:rsidRPr="00302E73" w:rsidTr="001172B1">
        <w:trPr>
          <w:trHeight w:val="422"/>
        </w:trPr>
        <w:tc>
          <w:tcPr>
            <w:tcW w:w="1984" w:type="dxa"/>
          </w:tcPr>
          <w:p w:rsidR="005C23B3" w:rsidRPr="00302E73" w:rsidRDefault="00556089" w:rsidP="001172B1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  <w:r w:rsidR="005C23B3" w:rsidRPr="00302E73">
              <w:rPr>
                <w:rFonts w:ascii="Arial" w:eastAsia="Times New Roman" w:hAnsi="Arial" w:cs="Arial"/>
                <w:szCs w:val="21"/>
              </w:rPr>
              <w:t>.</w:t>
            </w:r>
            <w:r w:rsidR="005C23B3" w:rsidRPr="00302E73">
              <w:rPr>
                <w:rFonts w:asciiTheme="minorEastAsia" w:eastAsiaTheme="minorEastAsia" w:hAnsiTheme="minorEastAsia" w:cs="Arial" w:hint="eastAsia"/>
                <w:szCs w:val="21"/>
              </w:rPr>
              <w:t>确认Product尚未出货</w:t>
            </w:r>
          </w:p>
        </w:tc>
        <w:tc>
          <w:tcPr>
            <w:tcW w:w="6521" w:type="dxa"/>
          </w:tcPr>
          <w:p w:rsidR="005C23B3" w:rsidRPr="00302E73" w:rsidRDefault="005C23B3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ProductStatus.Station &lt;</w:t>
            </w:r>
            <w:r w:rsidR="003B760E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&gt;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</w:t>
            </w:r>
            <w:r w:rsidRPr="00302E73">
              <w:rPr>
                <w:rFonts w:ascii="Arial" w:hAnsi="Arial" w:cs="Arial"/>
                <w:noProof/>
                <w:kern w:val="0"/>
                <w:szCs w:val="21"/>
              </w:rPr>
              <w:t>‘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99</w:t>
            </w:r>
            <w:r w:rsidRPr="00302E73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</w:p>
          <w:p w:rsidR="005C23B3" w:rsidRPr="00302E73" w:rsidRDefault="005C23B3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异常：</w:t>
            </w:r>
          </w:p>
          <w:p w:rsidR="005C23B3" w:rsidRPr="00302E73" w:rsidRDefault="005C23B3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若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Station=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‘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99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’，则提示用户“该机器已出货</w:t>
            </w:r>
            <w:r w:rsidRPr="00302E73">
              <w:rPr>
                <w:rFonts w:ascii="Arial" w:hAnsi="Arial" w:cs="Arial"/>
                <w:noProof/>
                <w:kern w:val="0"/>
                <w:szCs w:val="21"/>
              </w:rPr>
              <w:t>！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”</w:t>
            </w:r>
            <w:r w:rsidR="001F6D6B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，</w:t>
            </w:r>
            <w:r w:rsidR="004A438D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清空所输入</w:t>
            </w:r>
            <w:r w:rsidR="004A438D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 SN</w:t>
            </w:r>
            <w:r w:rsidR="004A438D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="004A438D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Product SN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，输入焦点置于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PR SN</w:t>
            </w:r>
            <w:r w:rsidR="00EA2584" w:rsidRPr="00EA2584">
              <w:rPr>
                <w:rFonts w:ascii="Arial" w:hAnsi="Arial" w:cs="Arial" w:hint="eastAsia"/>
                <w:noProof/>
                <w:color w:val="E36C0A" w:themeColor="accent6" w:themeShade="BF"/>
                <w:kern w:val="0"/>
                <w:szCs w:val="21"/>
              </w:rPr>
              <w:t>输入框</w:t>
            </w:r>
            <w:r w:rsidR="004A438D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，</w:t>
            </w:r>
            <w:r w:rsidR="001F6D6B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终止本用例</w:t>
            </w:r>
          </w:p>
        </w:tc>
      </w:tr>
      <w:tr w:rsidR="005C23B3" w:rsidRPr="00302E73" w:rsidTr="001172B1">
        <w:trPr>
          <w:trHeight w:val="422"/>
        </w:trPr>
        <w:tc>
          <w:tcPr>
            <w:tcW w:w="1984" w:type="dxa"/>
          </w:tcPr>
          <w:p w:rsidR="005C23B3" w:rsidRPr="00302E73" w:rsidRDefault="00556089" w:rsidP="001172B1">
            <w:pPr>
              <w:rPr>
                <w:rFonts w:ascii="Arial" w:hAnsi="Arial" w:cs="Arial"/>
                <w:szCs w:val="21"/>
              </w:rPr>
            </w:pPr>
            <w:r w:rsidRPr="00302E73">
              <w:rPr>
                <w:rFonts w:asciiTheme="minorEastAsia" w:eastAsiaTheme="minorEastAsia" w:hAnsiTheme="minorEastAsia" w:cs="Arial" w:hint="eastAsia"/>
                <w:szCs w:val="21"/>
              </w:rPr>
              <w:t>8</w:t>
            </w:r>
            <w:r w:rsidRPr="00302E73">
              <w:rPr>
                <w:rFonts w:ascii="Arial" w:eastAsia="Times New Roman" w:hAnsi="Arial" w:cs="Arial"/>
                <w:szCs w:val="21"/>
              </w:rPr>
              <w:t>.</w:t>
            </w:r>
            <w:r w:rsidRPr="00302E73">
              <w:rPr>
                <w:rFonts w:ascii="SimSun" w:hAnsi="SimSun" w:cs="SimSun" w:hint="eastAsia"/>
                <w:szCs w:val="21"/>
              </w:rPr>
              <w:t>删除Product_Part表中相关记录，记ProductLog</w:t>
            </w:r>
          </w:p>
        </w:tc>
        <w:tc>
          <w:tcPr>
            <w:tcW w:w="6521" w:type="dxa"/>
          </w:tcPr>
          <w:p w:rsidR="005C23B3" w:rsidRPr="00302E73" w:rsidRDefault="00556089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/>
                <w:noProof/>
                <w:kern w:val="0"/>
                <w:szCs w:val="21"/>
              </w:rPr>
              <w:t>D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elete Product_Part where ProductID=@prodId</w:t>
            </w:r>
            <w:r w:rsidR="004A438D" w:rsidRPr="00302E73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and PartNo=@partno</w:t>
            </w:r>
          </w:p>
          <w:p w:rsidR="004A438D" w:rsidRPr="00302E73" w:rsidRDefault="004A438D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</w:p>
          <w:p w:rsidR="004A438D" w:rsidRPr="00302E73" w:rsidRDefault="004A438D" w:rsidP="001172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Insert ProductLog values (@prodId, @model, @prsn, 1, </w:t>
            </w:r>
            <w:r w:rsidRPr="00302E73">
              <w:rPr>
                <w:rFonts w:ascii="Arial" w:hAnsi="Arial" w:cs="Arial"/>
                <w:noProof/>
                <w:kern w:val="0"/>
                <w:szCs w:val="21"/>
              </w:rPr>
              <w:t>‘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PS</w:t>
            </w:r>
            <w:r w:rsidRPr="00302E73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302E73">
              <w:rPr>
                <w:rFonts w:ascii="Arial" w:hAnsi="Arial" w:cs="Arial" w:hint="eastAsia"/>
                <w:noProof/>
                <w:kern w:val="0"/>
                <w:szCs w:val="21"/>
              </w:rPr>
              <w:t>,@user, getdate())</w:t>
            </w:r>
          </w:p>
        </w:tc>
      </w:tr>
      <w:tr w:rsidR="005C23B3" w:rsidRPr="00302E73" w:rsidTr="001172B1">
        <w:trPr>
          <w:trHeight w:val="422"/>
        </w:trPr>
        <w:tc>
          <w:tcPr>
            <w:tcW w:w="1984" w:type="dxa"/>
          </w:tcPr>
          <w:p w:rsidR="005C23B3" w:rsidRPr="00302E73" w:rsidRDefault="005C23B3" w:rsidP="001172B1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521" w:type="dxa"/>
          </w:tcPr>
          <w:p w:rsidR="005C23B3" w:rsidRPr="00302E73" w:rsidRDefault="005C23B3" w:rsidP="001172B1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noProof/>
                <w:kern w:val="0"/>
                <w:szCs w:val="21"/>
              </w:rPr>
            </w:pPr>
          </w:p>
        </w:tc>
      </w:tr>
    </w:tbl>
    <w:p w:rsidR="005C23B3" w:rsidRPr="00302E73" w:rsidRDefault="005C23B3" w:rsidP="005C23B3">
      <w:pPr>
        <w:rPr>
          <w:rFonts w:eastAsia="Times New Roman"/>
          <w:sz w:val="24"/>
        </w:rPr>
      </w:pPr>
    </w:p>
    <w:p w:rsidR="005C23B3" w:rsidRPr="00302E73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5" w:name="_Toc314917843"/>
      <w:r w:rsidRPr="00302E73">
        <w:rPr>
          <w:rFonts w:ascii="Times New Roman" w:eastAsia="Times New Roman" w:hAnsi="Times New Roman"/>
          <w:sz w:val="28"/>
          <w:szCs w:val="28"/>
        </w:rPr>
        <w:t>U</w:t>
      </w:r>
      <w:r w:rsidRPr="00302E73">
        <w:rPr>
          <w:rFonts w:ascii="Times New Roman" w:eastAsiaTheme="minorEastAsia" w:hAnsi="Times New Roman" w:hint="eastAsia"/>
          <w:sz w:val="28"/>
          <w:szCs w:val="28"/>
        </w:rPr>
        <w:t>I</w:t>
      </w:r>
      <w:bookmarkEnd w:id="5"/>
    </w:p>
    <w:p w:rsidR="005C23B3" w:rsidRPr="00302E73" w:rsidRDefault="005E433D" w:rsidP="005C23B3">
      <w:pPr>
        <w:ind w:firstLineChars="200" w:firstLine="420"/>
        <w:jc w:val="left"/>
        <w:rPr>
          <w:rFonts w:ascii="Arial" w:eastAsia="Times New Roman" w:hAnsi="Arial"/>
        </w:rPr>
      </w:pPr>
      <w:r w:rsidRPr="00302E73">
        <w:rPr>
          <w:rFonts w:ascii="Arial" w:eastAsia="Times New Roman" w:hAnsi="Arial"/>
          <w:noProof/>
          <w:lang w:eastAsia="zh-TW"/>
        </w:rPr>
        <w:drawing>
          <wp:inline distT="0" distB="0" distL="0" distR="0">
            <wp:extent cx="4781550" cy="2257425"/>
            <wp:effectExtent l="19050" t="0" r="0" b="0"/>
            <wp:docPr id="2" name="图片 1" descr="PR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ele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B3" w:rsidRPr="00302E73" w:rsidRDefault="005C23B3" w:rsidP="005C23B3">
      <w:pPr>
        <w:pStyle w:val="1"/>
        <w:jc w:val="left"/>
      </w:pPr>
      <w:bookmarkStart w:id="6" w:name="_Toc314917844"/>
      <w:r w:rsidRPr="00302E73">
        <w:lastRenderedPageBreak/>
        <w:t>Appendix</w:t>
      </w:r>
      <w:bookmarkEnd w:id="6"/>
    </w:p>
    <w:p w:rsidR="0006705F" w:rsidRPr="00302E73" w:rsidRDefault="0006705F"/>
    <w:sectPr w:rsidR="0006705F" w:rsidRPr="00302E73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BE0" w:rsidRDefault="00987BE0" w:rsidP="00CA652D">
      <w:r>
        <w:separator/>
      </w:r>
    </w:p>
  </w:endnote>
  <w:endnote w:type="continuationSeparator" w:id="1">
    <w:p w:rsidR="00987BE0" w:rsidRDefault="00987BE0" w:rsidP="00CA6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C11" w:rsidRDefault="005C23B3">
    <w:pPr>
      <w:pStyle w:val="a5"/>
      <w:jc w:val="center"/>
    </w:pPr>
    <w:r>
      <w:t xml:space="preserve">Page   </w:t>
    </w:r>
    <w:r>
      <w:rPr>
        <w:lang w:val="zh-CN"/>
      </w:rPr>
      <w:t xml:space="preserve"> </w:t>
    </w:r>
    <w:r w:rsidR="00BB0EF6">
      <w:rPr>
        <w:b/>
      </w:rPr>
      <w:fldChar w:fldCharType="begin"/>
    </w:r>
    <w:r>
      <w:rPr>
        <w:b/>
      </w:rPr>
      <w:instrText>PAGE</w:instrText>
    </w:r>
    <w:r w:rsidR="00BB0EF6">
      <w:rPr>
        <w:b/>
      </w:rPr>
      <w:fldChar w:fldCharType="separate"/>
    </w:r>
    <w:r w:rsidR="00EA2584">
      <w:rPr>
        <w:b/>
        <w:noProof/>
      </w:rPr>
      <w:t>2</w:t>
    </w:r>
    <w:r w:rsidR="00BB0EF6">
      <w:rPr>
        <w:b/>
      </w:rPr>
      <w:fldChar w:fldCharType="end"/>
    </w:r>
    <w:r>
      <w:rPr>
        <w:b/>
        <w:sz w:val="24"/>
        <w:szCs w:val="24"/>
      </w:rPr>
      <w:t xml:space="preserve">   </w:t>
    </w:r>
    <w:r>
      <w:rPr>
        <w:lang w:val="zh-CN"/>
      </w:rPr>
      <w:t xml:space="preserve"> of    </w:t>
    </w:r>
    <w:r w:rsidR="00BB0EF6">
      <w:rPr>
        <w:b/>
      </w:rPr>
      <w:fldChar w:fldCharType="begin"/>
    </w:r>
    <w:r>
      <w:rPr>
        <w:b/>
      </w:rPr>
      <w:instrText>NUMPAGES</w:instrText>
    </w:r>
    <w:r w:rsidR="00BB0EF6">
      <w:rPr>
        <w:b/>
      </w:rPr>
      <w:fldChar w:fldCharType="separate"/>
    </w:r>
    <w:r w:rsidR="00EA2584">
      <w:rPr>
        <w:b/>
        <w:noProof/>
      </w:rPr>
      <w:t>6</w:t>
    </w:r>
    <w:r w:rsidR="00BB0EF6">
      <w:rPr>
        <w:b/>
      </w:rPr>
      <w:fldChar w:fldCharType="end"/>
    </w:r>
  </w:p>
  <w:p w:rsidR="001A2C11" w:rsidRDefault="00987BE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BE0" w:rsidRDefault="00987BE0" w:rsidP="00CA652D">
      <w:r>
        <w:separator/>
      </w:r>
    </w:p>
  </w:footnote>
  <w:footnote w:type="continuationSeparator" w:id="1">
    <w:p w:rsidR="00987BE0" w:rsidRDefault="00987BE0" w:rsidP="00CA65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C11" w:rsidRDefault="00987BE0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1A2C11" w:rsidRPr="008469B9" w:rsidTr="00817C97">
      <w:trPr>
        <w:cantSplit/>
        <w:trHeight w:val="233"/>
      </w:trPr>
      <w:tc>
        <w:tcPr>
          <w:tcW w:w="8522" w:type="dxa"/>
        </w:tcPr>
        <w:p w:rsidR="001A2C11" w:rsidRDefault="005C23B3" w:rsidP="00520461">
          <w:pPr>
            <w:pStyle w:val="a3"/>
            <w:pBdr>
              <w:bottom w:val="none" w:sz="0" w:space="0" w:color="auto"/>
            </w:pBdr>
            <w:rPr>
              <w:rFonts w:eastAsia="Times New Roman"/>
              <w:b/>
              <w:sz w:val="28"/>
            </w:rPr>
          </w:pPr>
          <w:r w:rsidRPr="008469B9">
            <w:rPr>
              <w:b/>
              <w:sz w:val="28"/>
            </w:rPr>
            <w:t xml:space="preserve">&lt;&lt; </w:t>
          </w:r>
          <w:r w:rsidR="00520461">
            <w:rPr>
              <w:rFonts w:hint="eastAsia"/>
              <w:b/>
              <w:sz w:val="28"/>
            </w:rPr>
            <w:t>i</w:t>
          </w:r>
          <w:r w:rsidRPr="008469B9">
            <w:rPr>
              <w:b/>
              <w:sz w:val="28"/>
            </w:rPr>
            <w:t xml:space="preserve">MES </w:t>
          </w:r>
          <w:r w:rsidR="00520461">
            <w:rPr>
              <w:rFonts w:hint="eastAsia"/>
              <w:b/>
              <w:sz w:val="28"/>
            </w:rPr>
            <w:t>2012</w:t>
          </w:r>
          <w:r>
            <w:rPr>
              <w:rFonts w:eastAsia="Times New Roman"/>
              <w:b/>
              <w:sz w:val="28"/>
            </w:rPr>
            <w:t>&gt;&gt;</w:t>
          </w:r>
          <w:r w:rsidRPr="006B25F8">
            <w:rPr>
              <w:rFonts w:hint="eastAsia"/>
              <w:sz w:val="28"/>
            </w:rPr>
            <w:t>产品规格说明书</w:t>
          </w:r>
        </w:p>
      </w:tc>
    </w:tr>
    <w:tr w:rsidR="001A2C11" w:rsidRPr="008469B9" w:rsidTr="00817C97">
      <w:trPr>
        <w:cantSplit/>
        <w:trHeight w:val="232"/>
      </w:trPr>
      <w:tc>
        <w:tcPr>
          <w:tcW w:w="8522" w:type="dxa"/>
        </w:tcPr>
        <w:p w:rsidR="001A2C11" w:rsidRDefault="005C23B3" w:rsidP="00520461">
          <w:pPr>
            <w:pStyle w:val="a3"/>
            <w:pBdr>
              <w:bottom w:val="none" w:sz="0" w:space="0" w:color="auto"/>
            </w:pBdr>
            <w:jc w:val="both"/>
            <w:rPr>
              <w:rFonts w:eastAsia="Times New Roman"/>
              <w:b/>
              <w:noProof/>
              <w:sz w:val="20"/>
            </w:rPr>
          </w:pPr>
          <w:r>
            <w:rPr>
              <w:rFonts w:eastAsia="Times New Roman"/>
              <w:b/>
              <w:sz w:val="28"/>
            </w:rPr>
            <w:t>SCI No</w:t>
          </w:r>
          <w:r>
            <w:rPr>
              <w:rFonts w:ascii="SimSun" w:hAnsi="SimSun" w:cs="SimSun" w:hint="eastAsia"/>
              <w:b/>
              <w:sz w:val="28"/>
            </w:rPr>
            <w:t>：</w:t>
          </w:r>
          <w:r w:rsidRPr="008469B9">
            <w:rPr>
              <w:rFonts w:ascii="Arial" w:hAnsi="Arial" w:cs="Arial"/>
              <w:b/>
              <w:bCs/>
            </w:rPr>
            <w:t>CI-MES</w:t>
          </w:r>
          <w:r w:rsidRPr="00FD3A1D">
            <w:rPr>
              <w:rFonts w:ascii="Arial" w:hAnsi="Arial" w:cs="Arial"/>
              <w:b/>
              <w:bCs/>
            </w:rPr>
            <w:t>1</w:t>
          </w:r>
          <w:r w:rsidR="00520461">
            <w:rPr>
              <w:rFonts w:ascii="Arial" w:hAnsi="Arial" w:cs="Arial" w:hint="eastAsia"/>
              <w:b/>
              <w:bCs/>
            </w:rPr>
            <w:t>2</w:t>
          </w:r>
          <w:r w:rsidRPr="008469B9">
            <w:rPr>
              <w:rFonts w:ascii="Arial" w:hAnsi="Arial" w:cs="Arial"/>
              <w:b/>
              <w:bCs/>
            </w:rPr>
            <w:t>-SPEC-</w:t>
          </w:r>
          <w:r w:rsidR="00AF0B49">
            <w:rPr>
              <w:rFonts w:ascii="Arial" w:hAnsi="Arial" w:cs="Arial" w:hint="eastAsia"/>
              <w:b/>
              <w:bCs/>
            </w:rPr>
            <w:t>PAK-</w:t>
          </w:r>
          <w:r>
            <w:rPr>
              <w:rFonts w:ascii="Arial" w:eastAsiaTheme="minorEastAsia" w:hAnsi="Arial" w:cs="Arial" w:hint="eastAsia"/>
              <w:b/>
              <w:bCs/>
            </w:rPr>
            <w:t>PR_D</w:t>
          </w:r>
          <w:r w:rsidR="00520461">
            <w:rPr>
              <w:rFonts w:ascii="Arial" w:eastAsiaTheme="minorEastAsia" w:hAnsi="Arial" w:cs="Arial" w:hint="eastAsia"/>
              <w:b/>
              <w:bCs/>
            </w:rPr>
            <w:t>ELETE</w:t>
          </w:r>
          <w:r w:rsidRPr="008469B9">
            <w:rPr>
              <w:rFonts w:ascii="Arial" w:hAnsi="Arial" w:cs="Arial"/>
              <w:b/>
              <w:bCs/>
            </w:rPr>
            <w:t>.docx</w:t>
          </w:r>
        </w:p>
      </w:tc>
    </w:tr>
  </w:tbl>
  <w:p w:rsidR="001A2C11" w:rsidRDefault="00987BE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cs="Times New Roman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3B3"/>
    <w:rsid w:val="00041A3C"/>
    <w:rsid w:val="00045A3A"/>
    <w:rsid w:val="00055D7F"/>
    <w:rsid w:val="0006705F"/>
    <w:rsid w:val="001546C4"/>
    <w:rsid w:val="001F6D6B"/>
    <w:rsid w:val="002B3175"/>
    <w:rsid w:val="002E5DB6"/>
    <w:rsid w:val="00302E73"/>
    <w:rsid w:val="003B760E"/>
    <w:rsid w:val="003C1F08"/>
    <w:rsid w:val="004A438D"/>
    <w:rsid w:val="00506B2E"/>
    <w:rsid w:val="00520461"/>
    <w:rsid w:val="00556089"/>
    <w:rsid w:val="005C23B3"/>
    <w:rsid w:val="005C2816"/>
    <w:rsid w:val="005E433D"/>
    <w:rsid w:val="00663037"/>
    <w:rsid w:val="00717090"/>
    <w:rsid w:val="0073631C"/>
    <w:rsid w:val="0083644E"/>
    <w:rsid w:val="00935A85"/>
    <w:rsid w:val="00987BE0"/>
    <w:rsid w:val="00A758B2"/>
    <w:rsid w:val="00AA3D6D"/>
    <w:rsid w:val="00AF0B49"/>
    <w:rsid w:val="00B2322C"/>
    <w:rsid w:val="00B9037E"/>
    <w:rsid w:val="00BA32CE"/>
    <w:rsid w:val="00BB0EF6"/>
    <w:rsid w:val="00CA652D"/>
    <w:rsid w:val="00D46BE2"/>
    <w:rsid w:val="00EA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B3"/>
    <w:pPr>
      <w:widowControl w:val="0"/>
      <w:jc w:val="both"/>
    </w:pPr>
    <w:rPr>
      <w:rFonts w:ascii="Calibri" w:eastAsia="SimSun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5C23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C23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C23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C23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C23B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5C23B3"/>
    <w:rPr>
      <w:rFonts w:ascii="Calibri" w:eastAsia="SimSun" w:hAnsi="Calibri" w:cs="Times New Roman"/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9"/>
    <w:rsid w:val="005C23B3"/>
    <w:rPr>
      <w:rFonts w:ascii="Cambria" w:eastAsia="SimSun" w:hAnsi="Cambria" w:cs="Times New Roman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9"/>
    <w:rsid w:val="005C23B3"/>
    <w:rPr>
      <w:rFonts w:ascii="Calibri" w:eastAsia="SimSun" w:hAnsi="Calibri" w:cs="Times New Roman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9"/>
    <w:rsid w:val="005C23B3"/>
    <w:rPr>
      <w:rFonts w:ascii="Cambria" w:eastAsia="SimSun" w:hAnsi="Cambria" w:cs="Times New Roman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9"/>
    <w:rsid w:val="005C23B3"/>
    <w:rPr>
      <w:rFonts w:ascii="Calibri" w:eastAsia="SimSun" w:hAnsi="Calibr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5C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C23B3"/>
    <w:rPr>
      <w:rFonts w:ascii="Calibri" w:eastAsia="SimSun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5C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C23B3"/>
    <w:rPr>
      <w:rFonts w:ascii="Calibri" w:eastAsia="SimSun" w:hAnsi="Calibri" w:cs="Times New Roman"/>
      <w:sz w:val="18"/>
      <w:szCs w:val="18"/>
    </w:rPr>
  </w:style>
  <w:style w:type="character" w:styleId="a7">
    <w:name w:val="Hyperlink"/>
    <w:basedOn w:val="a0"/>
    <w:uiPriority w:val="99"/>
    <w:rsid w:val="005C23B3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5C23B3"/>
  </w:style>
  <w:style w:type="paragraph" w:styleId="a8">
    <w:name w:val="List Paragraph"/>
    <w:basedOn w:val="a"/>
    <w:uiPriority w:val="99"/>
    <w:qFormat/>
    <w:rsid w:val="005C23B3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rsid w:val="005C23B3"/>
    <w:pPr>
      <w:ind w:leftChars="200" w:left="420"/>
    </w:pPr>
  </w:style>
  <w:style w:type="paragraph" w:styleId="a9">
    <w:name w:val="Document Map"/>
    <w:basedOn w:val="a"/>
    <w:link w:val="aa"/>
    <w:uiPriority w:val="99"/>
    <w:semiHidden/>
    <w:unhideWhenUsed/>
    <w:rsid w:val="005C23B3"/>
    <w:rPr>
      <w:rFonts w:ascii="SimSun"/>
      <w:sz w:val="18"/>
      <w:szCs w:val="18"/>
    </w:rPr>
  </w:style>
  <w:style w:type="character" w:customStyle="1" w:styleId="aa">
    <w:name w:val="文件引導模式 字元"/>
    <w:basedOn w:val="a0"/>
    <w:link w:val="a9"/>
    <w:uiPriority w:val="99"/>
    <w:semiHidden/>
    <w:rsid w:val="005C23B3"/>
    <w:rPr>
      <w:rFonts w:ascii="SimSun" w:eastAsia="SimSun" w:hAnsi="Calibri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C23B3"/>
    <w:rPr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C23B3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297</Words>
  <Characters>1693</Characters>
  <Application>Microsoft Office Word</Application>
  <DocSecurity>0</DocSecurity>
  <Lines>14</Lines>
  <Paragraphs>3</Paragraphs>
  <ScaleCrop>false</ScaleCrop>
  <Company>ITC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Jie (宋杰 ITC)</dc:creator>
  <cp:keywords/>
  <dc:description/>
  <cp:lastModifiedBy>itc94010</cp:lastModifiedBy>
  <cp:revision>11</cp:revision>
  <dcterms:created xsi:type="dcterms:W3CDTF">2011-09-21T02:54:00Z</dcterms:created>
  <dcterms:modified xsi:type="dcterms:W3CDTF">2012-03-02T08:49:00Z</dcterms:modified>
</cp:coreProperties>
</file>