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36"/>
        <w:tblLayout w:type="fixed"/>
        <w:tblLook w:firstRow="1" w:lastRow="1" w:firstColumn="0" w:lastColumn="0" w:noHBand="0" w:noVBand="0" w:val="0020"/>
      </w:tblPr>
      <w:tblGrid>
        <w:gridCol w:w="1471"/>
        <w:gridCol w:w="1038"/>
        <w:gridCol w:w="1038"/>
        <w:gridCol w:w="822"/>
        <w:gridCol w:w="908"/>
        <w:gridCol w:w="779"/>
        <w:gridCol w:w="779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Overall participation</w:t>
            </w:r>
          </w:p>
        </w:tc>
        <w:tc>
          <w:tcPr/>
          <w:p>
            <w:pPr>
              <w:pStyle w:val="Compact"/>
            </w:pPr>
            <w:r>
              <w:t xml:space="preserve">Overall recirculating</w:t>
            </w:r>
          </w:p>
        </w:tc>
        <w:tc>
          <w:tcPr/>
          <w:p>
            <w:pPr>
              <w:pStyle w:val="Compact"/>
            </w:pPr>
            <w:r>
              <w:t xml:space="preserve">Overall creation</w:t>
            </w:r>
          </w:p>
        </w:tc>
        <w:tc>
          <w:tcPr/>
          <w:p>
            <w:pPr>
              <w:pStyle w:val="Compact"/>
            </w:pPr>
            <w:r>
              <w:t xml:space="preserve">Overall commenting</w:t>
            </w:r>
          </w:p>
        </w:tc>
        <w:tc>
          <w:tcPr/>
          <w:p>
            <w:pPr>
              <w:pStyle w:val="Compact"/>
            </w:pPr>
            <w:r>
              <w:t xml:space="preserve">Overall posting</w:t>
            </w:r>
          </w:p>
        </w:tc>
        <w:tc>
          <w:tcPr/>
          <w:p>
            <w:pPr>
              <w:pStyle w:val="Compact"/>
            </w:pPr>
            <w:r>
              <w:t xml:space="preserve">Overall rallies</w:t>
            </w:r>
          </w:p>
        </w:tc>
        <w:tc>
          <w:tcPr/>
          <w:p>
            <w:pPr>
              <w:pStyle w:val="Compact"/>
            </w:pPr>
            <w:r>
              <w:t xml:space="preserve">Overall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29.800***</w:t>
            </w:r>
          </w:p>
        </w:tc>
        <w:tc>
          <w:tcPr/>
          <w:p>
            <w:pPr>
              <w:pStyle w:val="Compact"/>
            </w:pPr>
            <w:r>
              <w:t xml:space="preserve">5.000***</w:t>
            </w:r>
          </w:p>
        </w:tc>
        <w:tc>
          <w:tcPr/>
          <w:p>
            <w:pPr>
              <w:pStyle w:val="Compact"/>
            </w:pPr>
            <w:r>
              <w:t xml:space="preserve">5.229***</w:t>
            </w:r>
          </w:p>
        </w:tc>
        <w:tc>
          <w:tcPr/>
          <w:p>
            <w:pPr>
              <w:pStyle w:val="Compact"/>
            </w:pPr>
            <w:r>
              <w:t xml:space="preserve">5.086***</w:t>
            </w:r>
          </w:p>
        </w:tc>
        <w:tc>
          <w:tcPr/>
          <w:p>
            <w:pPr>
              <w:pStyle w:val="Compact"/>
            </w:pPr>
            <w:r>
              <w:t xml:space="preserve">4.857***</w:t>
            </w:r>
          </w:p>
        </w:tc>
        <w:tc>
          <w:tcPr/>
          <w:p>
            <w:pPr>
              <w:pStyle w:val="Compact"/>
            </w:pPr>
            <w:r>
              <w:t xml:space="preserve">4.971***</w:t>
            </w:r>
          </w:p>
        </w:tc>
        <w:tc>
          <w:tcPr/>
          <w:p>
            <w:pPr>
              <w:pStyle w:val="Compact"/>
            </w:pPr>
            <w:r>
              <w:t xml:space="preserve">4.657***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29.800 (1.805)</w:t>
            </w:r>
          </w:p>
        </w:tc>
        <w:tc>
          <w:tcPr/>
          <w:p>
            <w:pPr>
              <w:pStyle w:val="Compact"/>
            </w:pPr>
            <w:r>
              <w:t xml:space="preserve">5.000 (0.383)</w:t>
            </w:r>
          </w:p>
        </w:tc>
        <w:tc>
          <w:tcPr/>
          <w:p>
            <w:pPr>
              <w:pStyle w:val="Compact"/>
            </w:pPr>
            <w:r>
              <w:t xml:space="preserve">5.229 (0.375)</w:t>
            </w:r>
          </w:p>
        </w:tc>
        <w:tc>
          <w:tcPr/>
          <w:p>
            <w:pPr>
              <w:pStyle w:val="Compact"/>
            </w:pPr>
            <w:r>
              <w:t xml:space="preserve">5.086 (0.378)</w:t>
            </w:r>
          </w:p>
        </w:tc>
        <w:tc>
          <w:tcPr/>
          <w:p>
            <w:pPr>
              <w:pStyle w:val="Compact"/>
            </w:pPr>
            <w:r>
              <w:t xml:space="preserve">4.857 (0.406)</w:t>
            </w:r>
          </w:p>
        </w:tc>
        <w:tc>
          <w:tcPr/>
          <w:p>
            <w:pPr>
              <w:pStyle w:val="Compact"/>
            </w:pPr>
            <w:r>
              <w:t xml:space="preserve">4.971 (0.386)</w:t>
            </w:r>
          </w:p>
        </w:tc>
        <w:tc>
          <w:tcPr/>
          <w:p>
            <w:pPr>
              <w:pStyle w:val="Compact"/>
            </w:pPr>
            <w:r>
              <w:t xml:space="preserve">4.657 (0.414)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5.898*</w:t>
            </w:r>
          </w:p>
        </w:tc>
        <w:tc>
          <w:tcPr/>
          <w:p>
            <w:pPr>
              <w:pStyle w:val="Compact"/>
            </w:pPr>
            <w:r>
              <w:t xml:space="preserve">1.698**</w:t>
            </w:r>
          </w:p>
        </w:tc>
        <w:tc>
          <w:tcPr/>
          <w:p>
            <w:pPr>
              <w:pStyle w:val="Compact"/>
            </w:pPr>
            <w:r>
              <w:t xml:space="preserve">1.027*</w:t>
            </w:r>
          </w:p>
        </w:tc>
        <w:tc>
          <w:tcPr/>
          <w:p>
            <w:pPr>
              <w:pStyle w:val="Compact"/>
            </w:pPr>
            <w:r>
              <w:t xml:space="preserve">1.170*</w:t>
            </w:r>
          </w:p>
        </w:tc>
        <w:tc>
          <w:tcPr/>
          <w:p>
            <w:pPr>
              <w:pStyle w:val="Compact"/>
            </w:pPr>
            <w:r>
              <w:t xml:space="preserve">1.120*</w:t>
            </w:r>
          </w:p>
        </w:tc>
        <w:tc>
          <w:tcPr/>
          <w:p>
            <w:pPr>
              <w:pStyle w:val="Compact"/>
            </w:pPr>
            <w:r>
              <w:t xml:space="preserve">0.098</w:t>
            </w:r>
          </w:p>
        </w:tc>
        <w:tc>
          <w:tcPr/>
          <w:p>
            <w:pPr>
              <w:pStyle w:val="Compact"/>
            </w:pPr>
            <w:r>
              <w:t xml:space="preserve">0.785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5.898 (2.431)</w:t>
            </w:r>
          </w:p>
        </w:tc>
        <w:tc>
          <w:tcPr/>
          <w:p>
            <w:pPr>
              <w:pStyle w:val="Compact"/>
            </w:pPr>
            <w:r>
              <w:t xml:space="preserve">1.698 (0.516)</w:t>
            </w:r>
          </w:p>
        </w:tc>
        <w:tc>
          <w:tcPr/>
          <w:p>
            <w:pPr>
              <w:pStyle w:val="Compact"/>
            </w:pPr>
            <w:r>
              <w:t xml:space="preserve">1.027 (0.505)</w:t>
            </w:r>
          </w:p>
        </w:tc>
        <w:tc>
          <w:tcPr/>
          <w:p>
            <w:pPr>
              <w:pStyle w:val="Compact"/>
            </w:pPr>
            <w:r>
              <w:t xml:space="preserve">1.170 (0.510)</w:t>
            </w:r>
          </w:p>
        </w:tc>
        <w:tc>
          <w:tcPr/>
          <w:p>
            <w:pPr>
              <w:pStyle w:val="Compact"/>
            </w:pPr>
            <w:r>
              <w:t xml:space="preserve">1.120 (0.547)</w:t>
            </w:r>
          </w:p>
        </w:tc>
        <w:tc>
          <w:tcPr/>
          <w:p>
            <w:pPr>
              <w:pStyle w:val="Compact"/>
            </w:pPr>
            <w:r>
              <w:t xml:space="preserve">0.098 (0.519)</w:t>
            </w:r>
          </w:p>
        </w:tc>
        <w:tc>
          <w:tcPr/>
          <w:p>
            <w:pPr>
              <w:pStyle w:val="Compact"/>
            </w:pPr>
            <w:r>
              <w:t xml:space="preserve">0.785 (0.558)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-3.830+</w:t>
            </w:r>
          </w:p>
        </w:tc>
        <w:tc>
          <w:tcPr/>
          <w:p>
            <w:pPr>
              <w:pStyle w:val="Compact"/>
            </w:pPr>
            <w:r>
              <w:t xml:space="preserve">-0.530</w:t>
            </w:r>
          </w:p>
        </w:tc>
        <w:tc>
          <w:tcPr/>
          <w:p>
            <w:pPr>
              <w:pStyle w:val="Compact"/>
            </w:pPr>
            <w:r>
              <w:t xml:space="preserve">-0.759</w:t>
            </w:r>
          </w:p>
        </w:tc>
        <w:tc>
          <w:tcPr/>
          <w:p>
            <w:pPr>
              <w:pStyle w:val="Compact"/>
            </w:pPr>
            <w:r>
              <w:t xml:space="preserve">-0.995*</w:t>
            </w:r>
          </w:p>
        </w:tc>
        <w:tc>
          <w:tcPr/>
          <w:p>
            <w:pPr>
              <w:pStyle w:val="Compact"/>
            </w:pPr>
            <w:r>
              <w:t xml:space="preserve">-0.706</w:t>
            </w:r>
          </w:p>
        </w:tc>
        <w:tc>
          <w:tcPr/>
          <w:p>
            <w:pPr>
              <w:pStyle w:val="Compact"/>
            </w:pPr>
            <w:r>
              <w:t xml:space="preserve">-0.684</w:t>
            </w:r>
          </w:p>
        </w:tc>
        <w:tc>
          <w:tcPr/>
          <w:p>
            <w:pPr>
              <w:pStyle w:val="Compact"/>
            </w:pPr>
            <w:r>
              <w:t xml:space="preserve">-0.157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-3.830 (2.233)</w:t>
            </w:r>
          </w:p>
        </w:tc>
        <w:tc>
          <w:tcPr/>
          <w:p>
            <w:pPr>
              <w:pStyle w:val="Compact"/>
            </w:pPr>
            <w:r>
              <w:t xml:space="preserve">-0.530 (0.474)</w:t>
            </w:r>
          </w:p>
        </w:tc>
        <w:tc>
          <w:tcPr/>
          <w:p>
            <w:pPr>
              <w:pStyle w:val="Compact"/>
            </w:pPr>
            <w:r>
              <w:t xml:space="preserve">-0.759 (0.464)</w:t>
            </w:r>
          </w:p>
        </w:tc>
        <w:tc>
          <w:tcPr/>
          <w:p>
            <w:pPr>
              <w:pStyle w:val="Compact"/>
            </w:pPr>
            <w:r>
              <w:t xml:space="preserve">-0.995 (0.468)</w:t>
            </w:r>
          </w:p>
        </w:tc>
        <w:tc>
          <w:tcPr/>
          <w:p>
            <w:pPr>
              <w:pStyle w:val="Compact"/>
            </w:pPr>
            <w:r>
              <w:t xml:space="preserve">-0.706 (0.502)</w:t>
            </w:r>
          </w:p>
        </w:tc>
        <w:tc>
          <w:tcPr/>
          <w:p>
            <w:pPr>
              <w:pStyle w:val="Compact"/>
            </w:pPr>
            <w:r>
              <w:t xml:space="preserve">-0.684 (0.477)</w:t>
            </w:r>
          </w:p>
        </w:tc>
        <w:tc>
          <w:tcPr/>
          <w:p>
            <w:pPr>
              <w:pStyle w:val="Compact"/>
            </w:pPr>
            <w:r>
              <w:t xml:space="preserve">-0.157 (0.512)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-2.156</w:t>
            </w:r>
          </w:p>
        </w:tc>
        <w:tc>
          <w:tcPr/>
          <w:p>
            <w:pPr>
              <w:pStyle w:val="Compact"/>
            </w:pPr>
            <w:r>
              <w:t xml:space="preserve">-1.167+</w:t>
            </w:r>
          </w:p>
        </w:tc>
        <w:tc>
          <w:tcPr/>
          <w:p>
            <w:pPr>
              <w:pStyle w:val="Compact"/>
            </w:pPr>
            <w:r>
              <w:t xml:space="preserve">-0.297</w:t>
            </w:r>
          </w:p>
        </w:tc>
        <w:tc>
          <w:tcPr/>
          <w:p>
            <w:pPr>
              <w:pStyle w:val="Compact"/>
            </w:pPr>
            <w:r>
              <w:t xml:space="preserve">-0.372</w:t>
            </w:r>
          </w:p>
        </w:tc>
        <w:tc>
          <w:tcPr/>
          <w:p>
            <w:pPr>
              <w:pStyle w:val="Compact"/>
            </w:pPr>
            <w:r>
              <w:t xml:space="preserve">-0.249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-0.529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-2.156 (3.189)</w:t>
            </w:r>
          </w:p>
        </w:tc>
        <w:tc>
          <w:tcPr/>
          <w:p>
            <w:pPr>
              <w:pStyle w:val="Compact"/>
            </w:pPr>
            <w:r>
              <w:t xml:space="preserve">-1.167 (0.677)</w:t>
            </w:r>
          </w:p>
        </w:tc>
        <w:tc>
          <w:tcPr/>
          <w:p>
            <w:pPr>
              <w:pStyle w:val="Compact"/>
            </w:pPr>
            <w:r>
              <w:t xml:space="preserve">-0.297 (0.663)</w:t>
            </w:r>
          </w:p>
        </w:tc>
        <w:tc>
          <w:tcPr/>
          <w:p>
            <w:pPr>
              <w:pStyle w:val="Compact"/>
            </w:pPr>
            <w:r>
              <w:t xml:space="preserve">-0.372 (0.668)</w:t>
            </w:r>
          </w:p>
        </w:tc>
        <w:tc>
          <w:tcPr/>
          <w:p>
            <w:pPr>
              <w:pStyle w:val="Compact"/>
            </w:pPr>
            <w:r>
              <w:t xml:space="preserve">-0.249 (0.717)</w:t>
            </w:r>
          </w:p>
        </w:tc>
        <w:tc>
          <w:tcPr/>
          <w:p>
            <w:pPr>
              <w:pStyle w:val="Compact"/>
            </w:pPr>
            <w:r>
              <w:t xml:space="preserve">0.458 (0.681)</w:t>
            </w:r>
          </w:p>
        </w:tc>
        <w:tc>
          <w:tcPr/>
          <w:p>
            <w:pPr>
              <w:pStyle w:val="Compact"/>
            </w:pPr>
            <w:r>
              <w:t xml:space="preserve">-0.529 (0.732)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  <w:tc>
          <w:tcPr/>
          <w:p>
            <w:pPr>
              <w:pStyle w:val="Compac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0.076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  <w:tc>
          <w:tcPr/>
          <w:p>
            <w:pPr>
              <w:pStyle w:val="Compact"/>
            </w:pPr>
            <w:r>
              <w:t xml:space="preserve">0.069</w:t>
            </w:r>
          </w:p>
        </w:tc>
        <w:tc>
          <w:tcPr/>
          <w:p>
            <w:pPr>
              <w:pStyle w:val="Compact"/>
            </w:pPr>
            <w:r>
              <w:t xml:space="preserve">0.103</w:t>
            </w:r>
          </w:p>
        </w:tc>
        <w:tc>
          <w:tcPr/>
          <w:p>
            <w:pPr>
              <w:pStyle w:val="Compact"/>
            </w:pPr>
            <w:r>
              <w:t xml:space="preserve">0.061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1437.5</w:t>
            </w:r>
          </w:p>
        </w:tc>
        <w:tc>
          <w:tcPr/>
          <w:p>
            <w:pPr>
              <w:pStyle w:val="Compact"/>
            </w:pPr>
            <w:r>
              <w:t xml:space="preserve">851.8</w:t>
            </w:r>
          </w:p>
        </w:tc>
        <w:tc>
          <w:tcPr/>
          <w:p>
            <w:pPr>
              <w:pStyle w:val="Compact"/>
            </w:pPr>
            <w:r>
              <w:t xml:space="preserve">843.8</w:t>
            </w:r>
          </w:p>
        </w:tc>
        <w:tc>
          <w:tcPr/>
          <w:p>
            <w:pPr>
              <w:pStyle w:val="Compact"/>
            </w:pPr>
            <w:r>
              <w:t xml:space="preserve">846.9</w:t>
            </w:r>
          </w:p>
        </w:tc>
        <w:tc>
          <w:tcPr/>
          <w:p>
            <w:pPr>
              <w:pStyle w:val="Compact"/>
            </w:pPr>
            <w:r>
              <w:t xml:space="preserve">873.4</w:t>
            </w:r>
          </w:p>
        </w:tc>
        <w:tc>
          <w:tcPr/>
          <w:p>
            <w:pPr>
              <w:pStyle w:val="Compact"/>
            </w:pPr>
            <w:r>
              <w:t xml:space="preserve">854.1</w:t>
            </w:r>
          </w:p>
        </w:tc>
        <w:tc>
          <w:tcPr/>
          <w:p>
            <w:pPr>
              <w:pStyle w:val="Compact"/>
            </w:pPr>
            <w:r>
              <w:t xml:space="preserve">881.2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1453.7</w:t>
            </w:r>
          </w:p>
        </w:tc>
        <w:tc>
          <w:tcPr/>
          <w:p>
            <w:pPr>
              <w:pStyle w:val="Compact"/>
            </w:pPr>
            <w:r>
              <w:t xml:space="preserve">868.0</w:t>
            </w:r>
          </w:p>
        </w:tc>
        <w:tc>
          <w:tcPr/>
          <w:p>
            <w:pPr>
              <w:pStyle w:val="Compact"/>
            </w:pPr>
            <w:r>
              <w:t xml:space="preserve">860.0</w:t>
            </w:r>
          </w:p>
        </w:tc>
        <w:tc>
          <w:tcPr/>
          <w:p>
            <w:pPr>
              <w:pStyle w:val="Compact"/>
            </w:pPr>
            <w:r>
              <w:t xml:space="preserve">863.1</w:t>
            </w:r>
          </w:p>
        </w:tc>
        <w:tc>
          <w:tcPr/>
          <w:p>
            <w:pPr>
              <w:pStyle w:val="Compact"/>
            </w:pPr>
            <w:r>
              <w:t xml:space="preserve">889.7</w:t>
            </w:r>
          </w:p>
        </w:tc>
        <w:tc>
          <w:tcPr/>
          <w:p>
            <w:pPr>
              <w:pStyle w:val="Compact"/>
            </w:pPr>
            <w:r>
              <w:t xml:space="preserve">870.4</w:t>
            </w:r>
          </w:p>
        </w:tc>
        <w:tc>
          <w:tcPr/>
          <w:p>
            <w:pPr>
              <w:pStyle w:val="Compact"/>
            </w:pPr>
            <w:r>
              <w:t xml:space="preserve">897.4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-713.728</w:t>
            </w:r>
          </w:p>
        </w:tc>
        <w:tc>
          <w:tcPr/>
          <w:p>
            <w:pPr>
              <w:pStyle w:val="Compact"/>
            </w:pPr>
            <w:r>
              <w:t xml:space="preserve">-420.920</w:t>
            </w:r>
          </w:p>
        </w:tc>
        <w:tc>
          <w:tcPr/>
          <w:p>
            <w:pPr>
              <w:pStyle w:val="Compact"/>
            </w:pPr>
            <w:r>
              <w:t xml:space="preserve">-416.912</w:t>
            </w:r>
          </w:p>
        </w:tc>
        <w:tc>
          <w:tcPr/>
          <w:p>
            <w:pPr>
              <w:pStyle w:val="Compact"/>
            </w:pPr>
            <w:r>
              <w:t xml:space="preserve">-418.436</w:t>
            </w:r>
          </w:p>
        </w:tc>
        <w:tc>
          <w:tcPr/>
          <w:p>
            <w:pPr>
              <w:pStyle w:val="Compact"/>
            </w:pPr>
            <w:r>
              <w:t xml:space="preserve">-431.721</w:t>
            </w:r>
          </w:p>
        </w:tc>
        <w:tc>
          <w:tcPr/>
          <w:p>
            <w:pPr>
              <w:pStyle w:val="Compact"/>
            </w:pPr>
            <w:r>
              <w:t xml:space="preserve">-422.074</w:t>
            </w:r>
          </w:p>
        </w:tc>
        <w:tc>
          <w:tcPr/>
          <w:p>
            <w:pPr>
              <w:pStyle w:val="Compact"/>
            </w:pPr>
            <w:r>
              <w:t xml:space="preserve">-435.590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10.56</w:t>
            </w:r>
          </w:p>
        </w:tc>
        <w:tc>
          <w:tcPr/>
          <w:p>
            <w:pPr>
              <w:pStyle w:val="Compact"/>
            </w:pPr>
            <w: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2.21</w:t>
            </w:r>
          </w:p>
        </w:tc>
        <w:tc>
          <w:tcPr/>
          <w:p>
            <w:pPr>
              <w:pStyle w:val="Compact"/>
            </w:pPr>
            <w:r>
              <w:t xml:space="preserve">2.38</w:t>
            </w:r>
          </w:p>
        </w:tc>
        <w:tc>
          <w:tcPr/>
          <w:p>
            <w:pPr>
              <w:pStyle w:val="Compact"/>
            </w:pPr>
            <w:r>
              <w:t xml:space="preserve">2.26</w:t>
            </w:r>
          </w:p>
        </w:tc>
        <w:tc>
          <w:tcPr/>
          <w:p>
            <w:pPr>
              <w:pStyle w:val="Compact"/>
            </w:pPr>
            <w:r>
              <w:t xml:space="preserve">2.42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2025-10-02T08:19:02Z</dcterms:created>
  <dcterms:modified xsi:type="dcterms:W3CDTF">2025-10-02T08:19:02Z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