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0"/>
        <w:tblLayout w:type="fixed"/>
        <w:tblLook w:firstRow="1" w:lastRow="1" w:firstColumn="0" w:lastColumn="0" w:noHBand="0" w:noVBand="0" w:val="0020"/>
      </w:tblPr>
      <w:tblGrid>
        <w:gridCol w:w="1831"/>
        <w:gridCol w:w="1077"/>
        <w:gridCol w:w="1077"/>
        <w:gridCol w:w="915"/>
        <w:gridCol w:w="915"/>
        <w:gridCol w:w="915"/>
        <w:gridCol w:w="91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NDA participation</w:t>
            </w:r>
          </w:p>
        </w:tc>
        <w:tc>
          <w:tcPr/>
          <w:p>
            <w:pPr>
              <w:pStyle w:val="Compact"/>
            </w:pPr>
            <w:r>
              <w:t xml:space="preserve">NDA recriculation</w:t>
            </w:r>
          </w:p>
        </w:tc>
        <w:tc>
          <w:tcPr/>
          <w:p>
            <w:pPr>
              <w:pStyle w:val="Compact"/>
            </w:pPr>
            <w:r>
              <w:t xml:space="preserve">NDA creation</w:t>
            </w:r>
          </w:p>
        </w:tc>
        <w:tc>
          <w:tcPr/>
          <w:p>
            <w:pPr>
              <w:pStyle w:val="Compact"/>
            </w:pPr>
            <w:r>
              <w:t xml:space="preserve">NDA commenting</w:t>
            </w:r>
          </w:p>
        </w:tc>
        <w:tc>
          <w:tcPr/>
          <w:p>
            <w:pPr>
              <w:pStyle w:val="Compact"/>
            </w:pPr>
            <w:r>
              <w:t xml:space="preserve">NDA posting</w:t>
            </w:r>
          </w:p>
        </w:tc>
        <w:tc>
          <w:tcPr/>
          <w:p>
            <w:pPr>
              <w:pStyle w:val="Compact"/>
            </w:pPr>
            <w:r>
              <w:t xml:space="preserve">NDA rallies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16.401***</w:t>
            </w:r>
          </w:p>
        </w:tc>
        <w:tc>
          <w:tcPr/>
          <w:p>
            <w:pPr>
              <w:pStyle w:val="Compact"/>
            </w:pPr>
            <w:r>
              <w:t xml:space="preserve">3.353***</w:t>
            </w:r>
          </w:p>
        </w:tc>
        <w:tc>
          <w:tcPr/>
          <w:p>
            <w:pPr>
              <w:pStyle w:val="Compact"/>
            </w:pPr>
            <w:r>
              <w:t xml:space="preserve">3.493***</w:t>
            </w:r>
          </w:p>
        </w:tc>
        <w:tc>
          <w:tcPr/>
          <w:p>
            <w:pPr>
              <w:pStyle w:val="Compact"/>
            </w:pPr>
            <w:r>
              <w:t xml:space="preserve">3.219***</w:t>
            </w:r>
          </w:p>
        </w:tc>
        <w:tc>
          <w:tcPr/>
          <w:p>
            <w:pPr>
              <w:pStyle w:val="Compact"/>
            </w:pPr>
            <w:r>
              <w:t xml:space="preserve">3.071***</w:t>
            </w:r>
          </w:p>
        </w:tc>
        <w:tc>
          <w:tcPr/>
          <w:p>
            <w:pPr>
              <w:pStyle w:val="Compact"/>
            </w:pPr>
            <w:r>
              <w:t xml:space="preserve">3.265***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16.401 (0.861)</w:t>
            </w:r>
          </w:p>
        </w:tc>
        <w:tc>
          <w:tcPr/>
          <w:p>
            <w:pPr>
              <w:pStyle w:val="Compact"/>
            </w:pPr>
            <w:r>
              <w:t xml:space="preserve">3.353 (0.188)</w:t>
            </w:r>
          </w:p>
        </w:tc>
        <w:tc>
          <w:tcPr/>
          <w:p>
            <w:pPr>
              <w:pStyle w:val="Compact"/>
            </w:pPr>
            <w:r>
              <w:t xml:space="preserve">3.493 (0.184)</w:t>
            </w:r>
          </w:p>
        </w:tc>
        <w:tc>
          <w:tcPr/>
          <w:p>
            <w:pPr>
              <w:pStyle w:val="Compact"/>
            </w:pPr>
            <w:r>
              <w:t xml:space="preserve">3.219 (0.187)</w:t>
            </w:r>
          </w:p>
        </w:tc>
        <w:tc>
          <w:tcPr/>
          <w:p>
            <w:pPr>
              <w:pStyle w:val="Compact"/>
            </w:pPr>
            <w:r>
              <w:t xml:space="preserve">3.071 (0.199)</w:t>
            </w:r>
          </w:p>
        </w:tc>
        <w:tc>
          <w:tcPr/>
          <w:p>
            <w:pPr>
              <w:pStyle w:val="Compact"/>
            </w:pPr>
            <w:r>
              <w:t xml:space="preserve">3.265 (0.193)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-0.317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-0.224</w:t>
            </w:r>
          </w:p>
        </w:tc>
        <w:tc>
          <w:tcPr/>
          <w:p>
            <w:pPr>
              <w:pStyle w:val="Compact"/>
            </w:pPr>
            <w:r>
              <w:t xml:space="preserve">-0.037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-0.214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-0.317 (1.011)</w:t>
            </w:r>
          </w:p>
        </w:tc>
        <w:tc>
          <w:tcPr/>
          <w:p>
            <w:pPr>
              <w:pStyle w:val="Compact"/>
            </w:pPr>
            <w:r>
              <w:t xml:space="preserve">0.058 (0.228)</w:t>
            </w:r>
          </w:p>
        </w:tc>
        <w:tc>
          <w:tcPr/>
          <w:p>
            <w:pPr>
              <w:pStyle w:val="Compact"/>
            </w:pPr>
            <w:r>
              <w:t xml:space="preserve">-0.224 (0.225)</w:t>
            </w:r>
          </w:p>
        </w:tc>
        <w:tc>
          <w:tcPr/>
          <w:p>
            <w:pPr>
              <w:pStyle w:val="Compact"/>
            </w:pPr>
            <w:r>
              <w:t xml:space="preserve">-0.037 (0.228)</w:t>
            </w:r>
          </w:p>
        </w:tc>
        <w:tc>
          <w:tcPr/>
          <w:p>
            <w:pPr>
              <w:pStyle w:val="Compact"/>
            </w:pPr>
            <w:r>
              <w:t xml:space="preserve">0.100 (0.234)</w:t>
            </w:r>
          </w:p>
        </w:tc>
        <w:tc>
          <w:tcPr/>
          <w:p>
            <w:pPr>
              <w:pStyle w:val="Compact"/>
            </w:pPr>
            <w:r>
              <w:t xml:space="preserve">-0.214 (0.234)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VotedLokSabha2019MGB</w:t>
            </w:r>
          </w:p>
        </w:tc>
        <w:tc>
          <w:tcPr/>
          <w:p>
            <w:pPr>
              <w:pStyle w:val="Compact"/>
            </w:pPr>
            <w:r>
              <w:t xml:space="preserve">-0.274</w:t>
            </w:r>
          </w:p>
        </w:tc>
        <w:tc>
          <w:tcPr/>
          <w:p>
            <w:pPr>
              <w:pStyle w:val="Compact"/>
            </w:pPr>
            <w:r>
              <w:t xml:space="preserve">-0.238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-0.374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0.233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-0.274 (1.058)</w:t>
            </w:r>
          </w:p>
        </w:tc>
        <w:tc>
          <w:tcPr/>
          <w:p>
            <w:pPr>
              <w:pStyle w:val="Compact"/>
            </w:pPr>
            <w:r>
              <w:t xml:space="preserve">-0.238 (0.262)</w:t>
            </w:r>
          </w:p>
        </w:tc>
        <w:tc>
          <w:tcPr/>
          <w:p>
            <w:pPr>
              <w:pStyle w:val="Compact"/>
            </w:pPr>
            <w:r>
              <w:t xml:space="preserve">0.061 (0.253)</w:t>
            </w:r>
          </w:p>
        </w:tc>
        <w:tc>
          <w:tcPr/>
          <w:p>
            <w:pPr>
              <w:pStyle w:val="Compact"/>
            </w:pPr>
            <w:r>
              <w:t xml:space="preserve">-0.374 (0.280)</w:t>
            </w:r>
          </w:p>
        </w:tc>
        <w:tc>
          <w:tcPr/>
          <w:p>
            <w:pPr>
              <w:pStyle w:val="Compact"/>
            </w:pPr>
            <w:r>
              <w:t xml:space="preserve">0.046 (0.282)</w:t>
            </w:r>
          </w:p>
        </w:tc>
        <w:tc>
          <w:tcPr/>
          <w:p>
            <w:pPr>
              <w:pStyle w:val="Compact"/>
            </w:pPr>
            <w:r>
              <w:t xml:space="preserve">0.233 (0.264)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patna</w:t>
            </w:r>
          </w:p>
        </w:tc>
        <w:tc>
          <w:tcPr/>
          <w:p>
            <w:pPr>
              <w:pStyle w:val="Compact"/>
            </w:pPr>
            <w:r>
              <w:t xml:space="preserve">-2.383*</w:t>
            </w:r>
          </w:p>
        </w:tc>
        <w:tc>
          <w:tcPr/>
          <w:p>
            <w:pPr>
              <w:pStyle w:val="Compact"/>
            </w:pPr>
            <w:r>
              <w:t xml:space="preserve">-0.632**</w:t>
            </w:r>
          </w:p>
        </w:tc>
        <w:tc>
          <w:tcPr/>
          <w:p>
            <w:pPr>
              <w:pStyle w:val="Compact"/>
            </w:pPr>
            <w:r>
              <w:t xml:space="preserve">-0.746**</w:t>
            </w:r>
          </w:p>
        </w:tc>
        <w:tc>
          <w:tcPr/>
          <w:p>
            <w:pPr>
              <w:pStyle w:val="Compact"/>
            </w:pPr>
            <w:r>
              <w:t xml:space="preserve">-0.261</w:t>
            </w:r>
          </w:p>
        </w:tc>
        <w:tc>
          <w:tcPr/>
          <w:p>
            <w:pPr>
              <w:pStyle w:val="Compact"/>
            </w:pPr>
            <w:r>
              <w:t xml:space="preserve">-0.305</w:t>
            </w:r>
          </w:p>
        </w:tc>
        <w:tc>
          <w:tcPr/>
          <w:p>
            <w:pPr>
              <w:pStyle w:val="Compact"/>
            </w:pPr>
            <w:r>
              <w:t xml:space="preserve">-0.440+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-2.383 (1.012)</w:t>
            </w:r>
          </w:p>
        </w:tc>
        <w:tc>
          <w:tcPr/>
          <w:p>
            <w:pPr>
              <w:pStyle w:val="Compact"/>
            </w:pPr>
            <w:r>
              <w:t xml:space="preserve">-0.632 (0.228)</w:t>
            </w:r>
          </w:p>
        </w:tc>
        <w:tc>
          <w:tcPr/>
          <w:p>
            <w:pPr>
              <w:pStyle w:val="Compact"/>
            </w:pPr>
            <w:r>
              <w:t xml:space="preserve">-0.746 (0.225)</w:t>
            </w:r>
          </w:p>
        </w:tc>
        <w:tc>
          <w:tcPr/>
          <w:p>
            <w:pPr>
              <w:pStyle w:val="Compact"/>
            </w:pPr>
            <w:r>
              <w:t xml:space="preserve">-0.261 (0.233)</w:t>
            </w:r>
          </w:p>
        </w:tc>
        <w:tc>
          <w:tcPr/>
          <w:p>
            <w:pPr>
              <w:pStyle w:val="Compact"/>
            </w:pPr>
            <w:r>
              <w:t xml:space="preserve">-0.305 (0.238)</w:t>
            </w:r>
          </w:p>
        </w:tc>
        <w:tc>
          <w:tcPr/>
          <w:p>
            <w:pPr>
              <w:pStyle w:val="Compact"/>
            </w:pPr>
            <w:r>
              <w:t xml:space="preserve">-0.440 (0.234)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VotedLokSabha2019MGB</w:t>
            </w:r>
          </w:p>
        </w:tc>
        <w:tc>
          <w:tcPr/>
          <w:p>
            <w:pPr>
              <w:pStyle w:val="Compact"/>
            </w:pPr>
            <w:r>
              <w:t xml:space="preserve">-2.756+</w:t>
            </w:r>
          </w:p>
        </w:tc>
        <w:tc>
          <w:tcPr/>
          <w:p>
            <w:pPr>
              <w:pStyle w:val="Compact"/>
            </w:pPr>
            <w:r>
              <w:t xml:space="preserve">-0.468</w:t>
            </w:r>
          </w:p>
        </w:tc>
        <w:tc>
          <w:tcPr/>
          <w:p>
            <w:pPr>
              <w:pStyle w:val="Compact"/>
            </w:pPr>
            <w:r>
              <w:t xml:space="preserve">-0.721+</w:t>
            </w:r>
          </w:p>
        </w:tc>
        <w:tc>
          <w:tcPr/>
          <w:p>
            <w:pPr>
              <w:pStyle w:val="Compact"/>
            </w:pPr>
            <w:r>
              <w:t xml:space="preserve">-0.162</w:t>
            </w:r>
          </w:p>
        </w:tc>
        <w:tc>
          <w:tcPr/>
          <w:p>
            <w:pPr>
              <w:pStyle w:val="Compact"/>
            </w:pPr>
            <w:r>
              <w:t xml:space="preserve">-0.797*</w:t>
            </w:r>
          </w:p>
        </w:tc>
        <w:tc>
          <w:tcPr/>
          <w:p>
            <w:pPr>
              <w:pStyle w:val="Compact"/>
            </w:pPr>
            <w:r>
              <w:t xml:space="preserve">-0.608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-2.756 (1.555)</w:t>
            </w:r>
          </w:p>
        </w:tc>
        <w:tc>
          <w:tcPr/>
          <w:p>
            <w:pPr>
              <w:pStyle w:val="Compact"/>
            </w:pPr>
            <w:r>
              <w:t xml:space="preserve">-0.468 (0.368)</w:t>
            </w:r>
          </w:p>
        </w:tc>
        <w:tc>
          <w:tcPr/>
          <w:p>
            <w:pPr>
              <w:pStyle w:val="Compact"/>
            </w:pPr>
            <w:r>
              <w:t xml:space="preserve">-0.721 (0.372)</w:t>
            </w:r>
          </w:p>
        </w:tc>
        <w:tc>
          <w:tcPr/>
          <w:p>
            <w:pPr>
              <w:pStyle w:val="Compact"/>
            </w:pPr>
            <w:r>
              <w:t xml:space="preserve">-0.162 (0.390)</w:t>
            </w:r>
          </w:p>
        </w:tc>
        <w:tc>
          <w:tcPr/>
          <w:p>
            <w:pPr>
              <w:pStyle w:val="Compact"/>
            </w:pPr>
            <w:r>
              <w:t xml:space="preserve">-0.797 (0.387)</w:t>
            </w:r>
          </w:p>
        </w:tc>
        <w:tc>
          <w:tcPr/>
          <w:p>
            <w:pPr>
              <w:pStyle w:val="Compact"/>
            </w:pPr>
            <w:r>
              <w:t xml:space="preserve">-0.608 (0.385)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2001.8</w:t>
            </w:r>
          </w:p>
        </w:tc>
        <w:tc>
          <w:tcPr/>
          <w:p>
            <w:pPr>
              <w:pStyle w:val="Compact"/>
            </w:pPr>
            <w:r>
              <w:t xml:space="preserve">1091.5</w:t>
            </w:r>
          </w:p>
        </w:tc>
        <w:tc>
          <w:tcPr/>
          <w:p>
            <w:pPr>
              <w:pStyle w:val="Compact"/>
            </w:pPr>
            <w:r>
              <w:t xml:space="preserve">1098.8</w:t>
            </w:r>
          </w:p>
        </w:tc>
        <w:tc>
          <w:tcPr/>
          <w:p>
            <w:pPr>
              <w:pStyle w:val="Compact"/>
            </w:pPr>
            <w:r>
              <w:t xml:space="preserve">1105.6</w:t>
            </w:r>
          </w:p>
        </w:tc>
        <w:tc>
          <w:tcPr/>
          <w:p>
            <w:pPr>
              <w:pStyle w:val="Compact"/>
            </w:pPr>
            <w:r>
              <w:t xml:space="preserve">1095.6</w:t>
            </w:r>
          </w:p>
        </w:tc>
        <w:tc>
          <w:tcPr/>
          <w:p>
            <w:pPr>
              <w:pStyle w:val="Compact"/>
            </w:pPr>
            <w:r>
              <w:t xml:space="preserve">1115.3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2024.3</w:t>
            </w:r>
          </w:p>
        </w:tc>
        <w:tc>
          <w:tcPr/>
          <w:p>
            <w:pPr>
              <w:pStyle w:val="Compact"/>
            </w:pPr>
            <w:r>
              <w:t xml:space="preserve">1113.9</w:t>
            </w:r>
          </w:p>
        </w:tc>
        <w:tc>
          <w:tcPr/>
          <w:p>
            <w:pPr>
              <w:pStyle w:val="Compact"/>
            </w:pPr>
            <w:r>
              <w:t xml:space="preserve">1121.2</w:t>
            </w:r>
          </w:p>
        </w:tc>
        <w:tc>
          <w:tcPr/>
          <w:p>
            <w:pPr>
              <w:pStyle w:val="Compact"/>
            </w:pPr>
            <w:r>
              <w:t xml:space="preserve">1128.1</w:t>
            </w:r>
          </w:p>
        </w:tc>
        <w:tc>
          <w:tcPr/>
          <w:p>
            <w:pPr>
              <w:pStyle w:val="Compact"/>
            </w:pPr>
            <w:r>
              <w:t xml:space="preserve">1118.1</w:t>
            </w:r>
          </w:p>
        </w:tc>
        <w:tc>
          <w:tcPr/>
          <w:p>
            <w:pPr>
              <w:pStyle w:val="Compact"/>
            </w:pPr>
            <w:r>
              <w:t xml:space="preserve">1137.8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5.87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  <w:tc>
          <w:tcPr/>
          <w:p>
            <w:pPr>
              <w:pStyle w:val="Compact"/>
            </w:pPr>
            <w:r>
              <w:t xml:space="preserve">1.42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2026-08-07T05:25:06Z</dcterms:created>
  <dcterms:modified xsi:type="dcterms:W3CDTF">2026-08-07T05:25:06Z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