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75646" w14:textId="64ED821D" w:rsidR="00723FD2" w:rsidRDefault="004C76FC">
      <w:pPr>
        <w:pStyle w:val="a3"/>
        <w:ind w:left="2065"/>
        <w:rPr>
          <w:rFonts w:ascii="Times New Roman"/>
          <w:sz w:val="20"/>
        </w:rPr>
      </w:pPr>
      <w:r>
        <w:rPr>
          <w:rFonts w:hint="eastAsia"/>
          <w:noProof/>
          <w:spacing w:val="-1"/>
        </w:rPr>
        <w:drawing>
          <wp:inline distT="0" distB="0" distL="0" distR="0" wp14:anchorId="06A5907E" wp14:editId="1EEC3BD7">
            <wp:extent cx="4168140" cy="966459"/>
            <wp:effectExtent l="0" t="0" r="3810" b="5715"/>
            <wp:docPr id="1077007934"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10804" cy="976351"/>
                    </a:xfrm>
                    <a:prstGeom prst="rect">
                      <a:avLst/>
                    </a:prstGeom>
                    <a:noFill/>
                    <a:ln>
                      <a:noFill/>
                    </a:ln>
                  </pic:spPr>
                </pic:pic>
              </a:graphicData>
            </a:graphic>
          </wp:inline>
        </w:drawing>
      </w:r>
    </w:p>
    <w:p w14:paraId="7A65805C" w14:textId="4CB91277" w:rsidR="00723FD2" w:rsidRDefault="00723FD2">
      <w:pPr>
        <w:pStyle w:val="a3"/>
        <w:spacing w:before="521"/>
        <w:ind w:left="0"/>
        <w:rPr>
          <w:rFonts w:ascii="Times New Roman"/>
          <w:sz w:val="48"/>
        </w:rPr>
      </w:pPr>
    </w:p>
    <w:p w14:paraId="22FA4DD3" w14:textId="30A7A13D" w:rsidR="00723FD2" w:rsidRPr="004C76FC" w:rsidRDefault="004C76FC">
      <w:pPr>
        <w:pStyle w:val="a5"/>
        <w:rPr>
          <w:rFonts w:ascii="標楷體" w:eastAsia="標楷體" w:hAnsi="標楷體"/>
        </w:rPr>
      </w:pPr>
      <w:r w:rsidRPr="004C76FC">
        <w:rPr>
          <w:rFonts w:ascii="標楷體" w:eastAsia="標楷體" w:hAnsi="標楷體" w:hint="eastAsia"/>
          <w:spacing w:val="-1"/>
        </w:rPr>
        <w:t>大慈恩譯經基金會</w:t>
      </w:r>
    </w:p>
    <w:p w14:paraId="778849A0" w14:textId="77777777" w:rsidR="00723FD2" w:rsidRDefault="00723FD2" w:rsidP="004C76FC"/>
    <w:p w14:paraId="427D853F" w14:textId="09D1B600" w:rsidR="00723FD2" w:rsidRDefault="00000000">
      <w:pPr>
        <w:spacing w:line="439" w:lineRule="auto"/>
        <w:ind w:left="938" w:right="793"/>
        <w:jc w:val="center"/>
        <w:rPr>
          <w:sz w:val="36"/>
        </w:rPr>
      </w:pPr>
      <w:r>
        <w:rPr>
          <w:spacing w:val="-2"/>
          <w:sz w:val="36"/>
        </w:rPr>
        <w:t>「</w:t>
      </w:r>
      <w:r w:rsidR="004C76FC">
        <w:rPr>
          <w:rFonts w:eastAsiaTheme="minorEastAsia" w:hint="eastAsia"/>
          <w:spacing w:val="-2"/>
          <w:sz w:val="36"/>
        </w:rPr>
        <w:t>全民大寫經</w:t>
      </w:r>
      <w:r>
        <w:rPr>
          <w:spacing w:val="-2"/>
          <w:sz w:val="36"/>
        </w:rPr>
        <w:t>」</w:t>
      </w:r>
      <w:r w:rsidR="00494EFD">
        <w:rPr>
          <w:rFonts w:asciiTheme="minorEastAsia" w:eastAsiaTheme="minorEastAsia" w:hAnsiTheme="minorEastAsia" w:hint="eastAsia"/>
          <w:spacing w:val="-2"/>
          <w:sz w:val="36"/>
        </w:rPr>
        <w:t>專案</w:t>
      </w:r>
      <w:r>
        <w:rPr>
          <w:spacing w:val="-2"/>
          <w:sz w:val="36"/>
        </w:rPr>
        <w:t>規格說明書</w:t>
      </w:r>
    </w:p>
    <w:p w14:paraId="646DA11E" w14:textId="77777777" w:rsidR="00723FD2" w:rsidRPr="004C76FC" w:rsidRDefault="00723FD2">
      <w:pPr>
        <w:pStyle w:val="a3"/>
        <w:ind w:left="0"/>
        <w:rPr>
          <w:sz w:val="36"/>
        </w:rPr>
      </w:pPr>
    </w:p>
    <w:p w14:paraId="5CCAF6EE" w14:textId="77777777" w:rsidR="00723FD2" w:rsidRDefault="00723FD2">
      <w:pPr>
        <w:pStyle w:val="a3"/>
        <w:ind w:left="0"/>
        <w:rPr>
          <w:sz w:val="36"/>
        </w:rPr>
      </w:pPr>
    </w:p>
    <w:p w14:paraId="716FEC0A" w14:textId="77777777" w:rsidR="00723FD2" w:rsidRDefault="00723FD2">
      <w:pPr>
        <w:pStyle w:val="a3"/>
        <w:ind w:left="0"/>
        <w:rPr>
          <w:sz w:val="36"/>
        </w:rPr>
      </w:pPr>
    </w:p>
    <w:p w14:paraId="6DBF24D4" w14:textId="77777777" w:rsidR="00723FD2" w:rsidRDefault="00723FD2">
      <w:pPr>
        <w:pStyle w:val="a3"/>
        <w:ind w:left="0"/>
        <w:rPr>
          <w:sz w:val="36"/>
        </w:rPr>
      </w:pPr>
    </w:p>
    <w:p w14:paraId="58F4DA1E" w14:textId="77777777" w:rsidR="00723FD2" w:rsidRDefault="00723FD2">
      <w:pPr>
        <w:pStyle w:val="a3"/>
        <w:ind w:left="0"/>
        <w:rPr>
          <w:sz w:val="36"/>
        </w:rPr>
      </w:pPr>
    </w:p>
    <w:p w14:paraId="4460898A" w14:textId="77777777" w:rsidR="00723FD2" w:rsidRDefault="00723FD2">
      <w:pPr>
        <w:pStyle w:val="a3"/>
        <w:ind w:left="0"/>
        <w:rPr>
          <w:sz w:val="36"/>
        </w:rPr>
      </w:pPr>
    </w:p>
    <w:p w14:paraId="46894867" w14:textId="77777777" w:rsidR="00723FD2" w:rsidRDefault="00723FD2">
      <w:pPr>
        <w:pStyle w:val="a3"/>
        <w:ind w:left="0"/>
        <w:rPr>
          <w:sz w:val="36"/>
        </w:rPr>
      </w:pPr>
    </w:p>
    <w:p w14:paraId="1BAB6605" w14:textId="77777777" w:rsidR="00723FD2" w:rsidRDefault="00723FD2">
      <w:pPr>
        <w:pStyle w:val="a3"/>
        <w:ind w:left="0"/>
        <w:rPr>
          <w:sz w:val="36"/>
        </w:rPr>
      </w:pPr>
    </w:p>
    <w:p w14:paraId="1975960D" w14:textId="77777777" w:rsidR="00723FD2" w:rsidRDefault="00723FD2">
      <w:pPr>
        <w:pStyle w:val="a3"/>
        <w:ind w:left="0"/>
        <w:rPr>
          <w:sz w:val="36"/>
        </w:rPr>
      </w:pPr>
    </w:p>
    <w:p w14:paraId="4F0A2818" w14:textId="77777777" w:rsidR="00723FD2" w:rsidRDefault="00723FD2">
      <w:pPr>
        <w:pStyle w:val="a3"/>
        <w:ind w:left="0"/>
        <w:rPr>
          <w:sz w:val="36"/>
        </w:rPr>
      </w:pPr>
    </w:p>
    <w:p w14:paraId="53B10379" w14:textId="77777777" w:rsidR="00723FD2" w:rsidRDefault="00723FD2">
      <w:pPr>
        <w:pStyle w:val="a3"/>
        <w:ind w:left="0"/>
        <w:rPr>
          <w:sz w:val="36"/>
        </w:rPr>
      </w:pPr>
    </w:p>
    <w:p w14:paraId="48DF223B" w14:textId="77777777" w:rsidR="00723FD2" w:rsidRDefault="00723FD2">
      <w:pPr>
        <w:pStyle w:val="a3"/>
        <w:ind w:left="0"/>
        <w:rPr>
          <w:sz w:val="36"/>
        </w:rPr>
      </w:pPr>
    </w:p>
    <w:p w14:paraId="33311324" w14:textId="77777777" w:rsidR="00723FD2" w:rsidRDefault="00723FD2">
      <w:pPr>
        <w:pStyle w:val="a3"/>
        <w:ind w:left="0"/>
        <w:rPr>
          <w:sz w:val="36"/>
        </w:rPr>
      </w:pPr>
    </w:p>
    <w:p w14:paraId="7CB82085" w14:textId="77777777" w:rsidR="00723FD2" w:rsidRDefault="00723FD2">
      <w:pPr>
        <w:pStyle w:val="a3"/>
        <w:ind w:left="0"/>
        <w:rPr>
          <w:sz w:val="36"/>
        </w:rPr>
      </w:pPr>
    </w:p>
    <w:p w14:paraId="3EC4835B" w14:textId="77777777" w:rsidR="00723FD2" w:rsidRDefault="00723FD2">
      <w:pPr>
        <w:pStyle w:val="a3"/>
        <w:ind w:left="0"/>
        <w:rPr>
          <w:sz w:val="36"/>
        </w:rPr>
      </w:pPr>
    </w:p>
    <w:p w14:paraId="13F00969" w14:textId="77777777" w:rsidR="00723FD2" w:rsidRDefault="00723FD2">
      <w:pPr>
        <w:pStyle w:val="a3"/>
        <w:spacing w:before="237"/>
        <w:ind w:left="0"/>
        <w:rPr>
          <w:sz w:val="36"/>
        </w:rPr>
      </w:pPr>
    </w:p>
    <w:p w14:paraId="7AA5C254" w14:textId="44FA6812" w:rsidR="00723FD2" w:rsidRDefault="00000000">
      <w:pPr>
        <w:ind w:left="938" w:right="793"/>
        <w:jc w:val="center"/>
        <w:rPr>
          <w:sz w:val="36"/>
        </w:rPr>
      </w:pPr>
      <w:r>
        <w:rPr>
          <w:sz w:val="36"/>
        </w:rPr>
        <w:t>中華民國 11</w:t>
      </w:r>
      <w:r w:rsidR="004C76FC">
        <w:rPr>
          <w:rFonts w:asciiTheme="minorEastAsia" w:eastAsiaTheme="minorEastAsia" w:hAnsiTheme="minorEastAsia" w:hint="eastAsia"/>
          <w:sz w:val="36"/>
        </w:rPr>
        <w:t>5</w:t>
      </w:r>
      <w:r>
        <w:rPr>
          <w:sz w:val="36"/>
        </w:rPr>
        <w:t>年</w:t>
      </w:r>
      <w:r w:rsidR="004C76FC">
        <w:rPr>
          <w:rFonts w:asciiTheme="minorEastAsia" w:eastAsiaTheme="minorEastAsia" w:hAnsiTheme="minorEastAsia" w:hint="eastAsia"/>
          <w:sz w:val="36"/>
        </w:rPr>
        <w:t>4</w:t>
      </w:r>
      <w:r>
        <w:rPr>
          <w:spacing w:val="-10"/>
          <w:sz w:val="36"/>
        </w:rPr>
        <w:t>月</w:t>
      </w:r>
    </w:p>
    <w:p w14:paraId="441D11C4" w14:textId="77777777" w:rsidR="00723FD2" w:rsidRDefault="00723FD2">
      <w:pPr>
        <w:jc w:val="center"/>
        <w:rPr>
          <w:sz w:val="36"/>
        </w:rPr>
        <w:sectPr w:rsidR="00723FD2">
          <w:type w:val="continuous"/>
          <w:pgSz w:w="11910" w:h="16840"/>
          <w:pgMar w:top="1420" w:right="566" w:bottom="280" w:left="425" w:header="720" w:footer="720" w:gutter="0"/>
          <w:cols w:space="720"/>
        </w:sectPr>
      </w:pPr>
    </w:p>
    <w:p w14:paraId="2A3F72C8" w14:textId="77777777" w:rsidR="00723FD2" w:rsidRDefault="00000000">
      <w:pPr>
        <w:spacing w:before="7"/>
        <w:ind w:left="938" w:right="793"/>
        <w:jc w:val="center"/>
        <w:rPr>
          <w:sz w:val="40"/>
        </w:rPr>
      </w:pPr>
      <w:r>
        <w:rPr>
          <w:spacing w:val="-5"/>
          <w:sz w:val="40"/>
        </w:rPr>
        <w:lastRenderedPageBreak/>
        <w:t>目錄</w:t>
      </w:r>
    </w:p>
    <w:p w14:paraId="5F232FAE" w14:textId="77777777" w:rsidR="00723FD2" w:rsidRDefault="00723FD2">
      <w:pPr>
        <w:jc w:val="center"/>
        <w:rPr>
          <w:sz w:val="40"/>
        </w:rPr>
        <w:sectPr w:rsidR="00723FD2">
          <w:footerReference w:type="default" r:id="rId8"/>
          <w:pgSz w:w="11910" w:h="16840"/>
          <w:pgMar w:top="1060" w:right="566" w:bottom="1616" w:left="425" w:header="0" w:footer="1094" w:gutter="0"/>
          <w:pgNumType w:start="2"/>
          <w:cols w:space="720"/>
        </w:sectPr>
      </w:pPr>
    </w:p>
    <w:sdt>
      <w:sdtPr>
        <w:rPr>
          <w:sz w:val="26"/>
          <w:szCs w:val="26"/>
        </w:rPr>
        <w:id w:val="1281458401"/>
        <w:docPartObj>
          <w:docPartGallery w:val="Table of Contents"/>
          <w:docPartUnique/>
        </w:docPartObj>
      </w:sdtPr>
      <w:sdtContent>
        <w:p w14:paraId="63E91BEC" w14:textId="77777777" w:rsidR="00723FD2" w:rsidRDefault="00723FD2">
          <w:pPr>
            <w:pStyle w:val="31"/>
            <w:tabs>
              <w:tab w:val="left" w:pos="1627"/>
              <w:tab w:val="right" w:leader="dot" w:pos="10622"/>
            </w:tabs>
            <w:spacing w:before="621"/>
            <w:rPr>
              <w:rFonts w:ascii="Times New Roman" w:eastAsia="Times New Roman"/>
            </w:rPr>
          </w:pPr>
          <w:hyperlink w:anchor="_TOC_250046" w:history="1">
            <w:r>
              <w:t>壹</w:t>
            </w:r>
            <w:r>
              <w:rPr>
                <w:spacing w:val="-10"/>
              </w:rPr>
              <w:t>、</w:t>
            </w:r>
            <w:r>
              <w:tab/>
              <w:t>專案說</w:t>
            </w:r>
            <w:r>
              <w:rPr>
                <w:spacing w:val="-10"/>
              </w:rPr>
              <w:t>明</w:t>
            </w:r>
            <w:r>
              <w:rPr>
                <w:rFonts w:ascii="Times New Roman" w:eastAsia="Times New Roman"/>
              </w:rPr>
              <w:tab/>
            </w:r>
            <w:r>
              <w:rPr>
                <w:rFonts w:ascii="Times New Roman" w:eastAsia="Times New Roman"/>
                <w:spacing w:val="-10"/>
              </w:rPr>
              <w:t>5</w:t>
            </w:r>
          </w:hyperlink>
        </w:p>
        <w:p w14:paraId="00E1144A" w14:textId="77777777" w:rsidR="00723FD2" w:rsidRDefault="00723FD2">
          <w:pPr>
            <w:pStyle w:val="4"/>
            <w:tabs>
              <w:tab w:val="left" w:pos="1867"/>
              <w:tab w:val="right" w:leader="dot" w:pos="10621"/>
            </w:tabs>
            <w:spacing w:before="90"/>
            <w:rPr>
              <w:rFonts w:ascii="Times New Roman" w:eastAsia="Times New Roman"/>
            </w:rPr>
          </w:pPr>
          <w:hyperlink w:anchor="_TOC_250045" w:history="1">
            <w:r>
              <w:rPr>
                <w:spacing w:val="-4"/>
              </w:rPr>
              <w:t>一</w:t>
            </w:r>
            <w:r>
              <w:rPr>
                <w:spacing w:val="-10"/>
              </w:rPr>
              <w:t>、</w:t>
            </w:r>
            <w:r>
              <w:tab/>
            </w:r>
            <w:r>
              <w:rPr>
                <w:spacing w:val="-4"/>
              </w:rPr>
              <w:t>專案名</w:t>
            </w:r>
            <w:r>
              <w:rPr>
                <w:spacing w:val="-10"/>
              </w:rPr>
              <w:t>稱</w:t>
            </w:r>
            <w:r>
              <w:rPr>
                <w:rFonts w:ascii="Times New Roman" w:eastAsia="Times New Roman"/>
              </w:rPr>
              <w:tab/>
            </w:r>
            <w:r>
              <w:rPr>
                <w:rFonts w:ascii="Times New Roman" w:eastAsia="Times New Roman"/>
                <w:spacing w:val="-10"/>
              </w:rPr>
              <w:t>5</w:t>
            </w:r>
          </w:hyperlink>
        </w:p>
        <w:p w14:paraId="55D40F68" w14:textId="2AD7F4C3" w:rsidR="00723FD2" w:rsidRDefault="00723FD2">
          <w:pPr>
            <w:pStyle w:val="4"/>
            <w:tabs>
              <w:tab w:val="left" w:pos="1867"/>
              <w:tab w:val="right" w:leader="dot" w:pos="10621"/>
            </w:tabs>
            <w:rPr>
              <w:rFonts w:ascii="Times New Roman" w:eastAsia="Times New Roman"/>
            </w:rPr>
          </w:pPr>
          <w:hyperlink w:anchor="_TOC_250044" w:history="1">
            <w:r>
              <w:rPr>
                <w:spacing w:val="-4"/>
              </w:rPr>
              <w:t>二</w:t>
            </w:r>
            <w:r>
              <w:rPr>
                <w:spacing w:val="-10"/>
              </w:rPr>
              <w:t>、</w:t>
            </w:r>
            <w:r>
              <w:tab/>
            </w:r>
            <w:r w:rsidR="00BE5122" w:rsidRPr="00BE5122">
              <w:rPr>
                <w:spacing w:val="-4"/>
              </w:rPr>
              <w:t>專案背景</w:t>
            </w:r>
            <w:r>
              <w:rPr>
                <w:rFonts w:ascii="Times New Roman" w:eastAsia="Times New Roman"/>
              </w:rPr>
              <w:tab/>
            </w:r>
            <w:r>
              <w:rPr>
                <w:rFonts w:ascii="Times New Roman" w:eastAsia="Times New Roman"/>
                <w:spacing w:val="-10"/>
              </w:rPr>
              <w:t>5</w:t>
            </w:r>
          </w:hyperlink>
        </w:p>
        <w:p w14:paraId="435FEF49" w14:textId="0153A30C" w:rsidR="00723FD2" w:rsidRDefault="00723FD2">
          <w:pPr>
            <w:pStyle w:val="4"/>
            <w:tabs>
              <w:tab w:val="left" w:pos="1867"/>
              <w:tab w:val="right" w:leader="dot" w:pos="10621"/>
            </w:tabs>
            <w:rPr>
              <w:rFonts w:ascii="Times New Roman" w:eastAsia="Times New Roman"/>
            </w:rPr>
          </w:pPr>
          <w:hyperlink w:anchor="_TOC_250043" w:history="1">
            <w:r>
              <w:rPr>
                <w:spacing w:val="-4"/>
              </w:rPr>
              <w:t>三</w:t>
            </w:r>
            <w:r>
              <w:rPr>
                <w:spacing w:val="-10"/>
              </w:rPr>
              <w:t>、</w:t>
            </w:r>
            <w:r>
              <w:tab/>
            </w:r>
            <w:r w:rsidR="00BE5122" w:rsidRPr="00BE5122">
              <w:rPr>
                <w:spacing w:val="-4"/>
              </w:rPr>
              <w:t>專案目標</w:t>
            </w:r>
            <w:r>
              <w:rPr>
                <w:rFonts w:ascii="Times New Roman" w:eastAsia="Times New Roman"/>
              </w:rPr>
              <w:tab/>
            </w:r>
            <w:r>
              <w:rPr>
                <w:rFonts w:ascii="Times New Roman" w:eastAsia="Times New Roman"/>
                <w:spacing w:val="-10"/>
              </w:rPr>
              <w:t>5</w:t>
            </w:r>
          </w:hyperlink>
        </w:p>
        <w:p w14:paraId="526B950A" w14:textId="77777777" w:rsidR="00723FD2" w:rsidRDefault="00723FD2">
          <w:pPr>
            <w:pStyle w:val="4"/>
            <w:tabs>
              <w:tab w:val="left" w:pos="1867"/>
              <w:tab w:val="right" w:leader="dot" w:pos="10621"/>
            </w:tabs>
            <w:rPr>
              <w:rFonts w:ascii="Times New Roman" w:eastAsia="Times New Roman"/>
            </w:rPr>
          </w:pPr>
          <w:hyperlink w:anchor="_TOC_250042" w:history="1">
            <w:r>
              <w:rPr>
                <w:spacing w:val="-4"/>
              </w:rPr>
              <w:t>四</w:t>
            </w:r>
            <w:r>
              <w:rPr>
                <w:spacing w:val="-10"/>
              </w:rPr>
              <w:t>、</w:t>
            </w:r>
            <w:r>
              <w:tab/>
            </w:r>
            <w:r>
              <w:rPr>
                <w:spacing w:val="-4"/>
              </w:rPr>
              <w:t>專案目</w:t>
            </w:r>
            <w:r>
              <w:rPr>
                <w:spacing w:val="-10"/>
              </w:rPr>
              <w:t>標</w:t>
            </w:r>
            <w:r>
              <w:rPr>
                <w:rFonts w:ascii="Times New Roman" w:eastAsia="Times New Roman"/>
              </w:rPr>
              <w:tab/>
            </w:r>
            <w:r>
              <w:rPr>
                <w:rFonts w:ascii="Times New Roman" w:eastAsia="Times New Roman"/>
                <w:spacing w:val="-10"/>
              </w:rPr>
              <w:t>6</w:t>
            </w:r>
          </w:hyperlink>
        </w:p>
        <w:p w14:paraId="04419274" w14:textId="3ABA8AB5" w:rsidR="00723FD2" w:rsidRDefault="00723FD2">
          <w:pPr>
            <w:pStyle w:val="4"/>
            <w:tabs>
              <w:tab w:val="left" w:pos="1867"/>
              <w:tab w:val="right" w:leader="dot" w:pos="10621"/>
            </w:tabs>
            <w:rPr>
              <w:rFonts w:ascii="Times New Roman" w:eastAsia="Times New Roman"/>
            </w:rPr>
          </w:pPr>
          <w:hyperlink w:anchor="_TOC_250041" w:history="1">
            <w:r>
              <w:rPr>
                <w:spacing w:val="-4"/>
              </w:rPr>
              <w:t>五</w:t>
            </w:r>
            <w:r>
              <w:rPr>
                <w:spacing w:val="-10"/>
              </w:rPr>
              <w:t>、</w:t>
            </w:r>
            <w:r>
              <w:tab/>
            </w:r>
            <w:r w:rsidR="00BE5122" w:rsidRPr="00BE5122">
              <w:rPr>
                <w:spacing w:val="-4"/>
              </w:rPr>
              <w:t>專案期程</w:t>
            </w:r>
            <w:r>
              <w:rPr>
                <w:rFonts w:ascii="Times New Roman" w:eastAsia="Times New Roman"/>
              </w:rPr>
              <w:tab/>
            </w:r>
            <w:r>
              <w:rPr>
                <w:rFonts w:ascii="Times New Roman" w:eastAsia="Times New Roman"/>
                <w:spacing w:val="-10"/>
              </w:rPr>
              <w:t>6</w:t>
            </w:r>
          </w:hyperlink>
        </w:p>
        <w:p w14:paraId="629C1C3E" w14:textId="77777777" w:rsidR="00723FD2" w:rsidRDefault="00723FD2">
          <w:pPr>
            <w:pStyle w:val="4"/>
            <w:tabs>
              <w:tab w:val="left" w:pos="1867"/>
              <w:tab w:val="right" w:leader="dot" w:pos="10621"/>
            </w:tabs>
            <w:rPr>
              <w:rFonts w:ascii="Times New Roman" w:eastAsia="Times New Roman"/>
            </w:rPr>
          </w:pPr>
          <w:hyperlink w:anchor="_TOC_250040" w:history="1">
            <w:r>
              <w:rPr>
                <w:spacing w:val="-4"/>
              </w:rPr>
              <w:t>六</w:t>
            </w:r>
            <w:r>
              <w:rPr>
                <w:spacing w:val="-10"/>
              </w:rPr>
              <w:t>、</w:t>
            </w:r>
            <w:r>
              <w:tab/>
            </w:r>
            <w:r>
              <w:rPr>
                <w:spacing w:val="-4"/>
              </w:rPr>
              <w:t>專案期</w:t>
            </w:r>
            <w:r>
              <w:rPr>
                <w:spacing w:val="-10"/>
              </w:rPr>
              <w:t>程</w:t>
            </w:r>
            <w:r>
              <w:rPr>
                <w:rFonts w:ascii="Times New Roman" w:eastAsia="Times New Roman"/>
              </w:rPr>
              <w:tab/>
            </w:r>
            <w:r>
              <w:rPr>
                <w:rFonts w:ascii="Times New Roman" w:eastAsia="Times New Roman"/>
                <w:spacing w:val="-10"/>
              </w:rPr>
              <w:t>6</w:t>
            </w:r>
          </w:hyperlink>
        </w:p>
        <w:p w14:paraId="19F467E5" w14:textId="77777777" w:rsidR="00723FD2" w:rsidRDefault="00000000">
          <w:pPr>
            <w:pStyle w:val="4"/>
            <w:tabs>
              <w:tab w:val="left" w:pos="1867"/>
              <w:tab w:val="right" w:leader="dot" w:pos="10621"/>
            </w:tabs>
            <w:rPr>
              <w:rFonts w:ascii="Times New Roman" w:eastAsia="Times New Roman"/>
            </w:rPr>
          </w:pPr>
          <w:r>
            <w:rPr>
              <w:spacing w:val="-4"/>
            </w:rPr>
            <w:t>七</w:t>
          </w:r>
          <w:r>
            <w:rPr>
              <w:spacing w:val="-10"/>
            </w:rPr>
            <w:t>、</w:t>
          </w:r>
          <w:r>
            <w:tab/>
          </w:r>
          <w:r>
            <w:rPr>
              <w:spacing w:val="-4"/>
            </w:rPr>
            <w:t>履約地</w:t>
          </w:r>
          <w:r>
            <w:rPr>
              <w:spacing w:val="-10"/>
            </w:rPr>
            <w:t>點</w:t>
          </w:r>
          <w:r>
            <w:rPr>
              <w:rFonts w:ascii="Times New Roman" w:eastAsia="Times New Roman"/>
            </w:rPr>
            <w:tab/>
          </w:r>
          <w:r>
            <w:rPr>
              <w:rFonts w:ascii="Times New Roman" w:eastAsia="Times New Roman"/>
              <w:spacing w:val="-10"/>
            </w:rPr>
            <w:t>6</w:t>
          </w:r>
        </w:p>
        <w:p w14:paraId="504268D9" w14:textId="77777777" w:rsidR="00723FD2" w:rsidRDefault="00723FD2">
          <w:pPr>
            <w:pStyle w:val="10"/>
            <w:tabs>
              <w:tab w:val="left" w:pos="1334"/>
              <w:tab w:val="right" w:leader="dot" w:pos="10330"/>
            </w:tabs>
            <w:rPr>
              <w:rFonts w:ascii="Times New Roman" w:eastAsia="Times New Roman"/>
            </w:rPr>
          </w:pPr>
          <w:hyperlink w:anchor="_TOC_250039" w:history="1">
            <w:r>
              <w:t>貳</w:t>
            </w:r>
            <w:r>
              <w:rPr>
                <w:spacing w:val="-10"/>
              </w:rPr>
              <w:t>、</w:t>
            </w:r>
            <w:r>
              <w:tab/>
            </w:r>
            <w:r>
              <w:rPr>
                <w:spacing w:val="-2"/>
              </w:rPr>
              <w:t>投標廠商基本及特定資格與應檢附之資格證明文</w:t>
            </w:r>
            <w:r>
              <w:rPr>
                <w:spacing w:val="-10"/>
              </w:rPr>
              <w:t>件</w:t>
            </w:r>
            <w:r>
              <w:rPr>
                <w:rFonts w:ascii="Times New Roman" w:eastAsia="Times New Roman"/>
              </w:rPr>
              <w:tab/>
            </w:r>
            <w:r>
              <w:rPr>
                <w:rFonts w:ascii="Times New Roman" w:eastAsia="Times New Roman"/>
                <w:spacing w:val="-10"/>
              </w:rPr>
              <w:t>6</w:t>
            </w:r>
          </w:hyperlink>
        </w:p>
        <w:p w14:paraId="1EBD3090" w14:textId="77777777" w:rsidR="00723FD2" w:rsidRDefault="00000000">
          <w:pPr>
            <w:pStyle w:val="20"/>
            <w:tabs>
              <w:tab w:val="left" w:pos="1137"/>
            </w:tabs>
          </w:pPr>
          <w:r>
            <w:rPr>
              <w:spacing w:val="-4"/>
            </w:rPr>
            <w:t>一</w:t>
          </w:r>
          <w:r>
            <w:rPr>
              <w:spacing w:val="-10"/>
            </w:rPr>
            <w:t>、</w:t>
          </w:r>
          <w:r>
            <w:tab/>
          </w:r>
          <w:r>
            <w:rPr>
              <w:spacing w:val="-2"/>
            </w:rPr>
            <w:t>投標廠商基本資格及應檢附之資格證明文件（廠商需提出資格文件影本</w:t>
          </w:r>
          <w:r>
            <w:rPr>
              <w:spacing w:val="-10"/>
            </w:rPr>
            <w:t>繳</w:t>
          </w:r>
        </w:p>
        <w:p w14:paraId="5AFCD515" w14:textId="77777777" w:rsidR="00723FD2" w:rsidRDefault="00000000">
          <w:pPr>
            <w:pStyle w:val="4"/>
            <w:tabs>
              <w:tab w:val="right" w:leader="dot" w:pos="10621"/>
            </w:tabs>
            <w:spacing w:before="27"/>
            <w:rPr>
              <w:rFonts w:ascii="Times New Roman" w:eastAsia="Times New Roman" w:hAnsi="Times New Roman"/>
            </w:rPr>
          </w:pPr>
          <w:r>
            <w:rPr>
              <w:spacing w:val="-2"/>
            </w:rPr>
            <w:t>驗，必要時本中心並得通知廠商提供正本供查驗</w:t>
          </w:r>
          <w:r>
            <w:rPr>
              <w:spacing w:val="-128"/>
            </w:rPr>
            <w:t>）</w:t>
          </w:r>
          <w:r>
            <w:rPr>
              <w:spacing w:val="-130"/>
            </w:rPr>
            <w:t>：</w:t>
          </w:r>
          <w:r>
            <w:t>（</w:t>
          </w:r>
          <w:r>
            <w:rPr>
              <w:spacing w:val="-2"/>
            </w:rPr>
            <w:t>請勾選</w:t>
          </w:r>
          <w:r>
            <w:rPr>
              <w:spacing w:val="-5"/>
            </w:rPr>
            <w:t xml:space="preserve"> ■）</w:t>
          </w:r>
          <w:r>
            <w:rPr>
              <w:rFonts w:ascii="Times New Roman" w:eastAsia="Times New Roman" w:hAnsi="Times New Roman"/>
            </w:rPr>
            <w:tab/>
          </w:r>
          <w:r>
            <w:rPr>
              <w:rFonts w:ascii="Times New Roman" w:eastAsia="Times New Roman" w:hAnsi="Times New Roman"/>
              <w:spacing w:val="-10"/>
            </w:rPr>
            <w:t>6</w:t>
          </w:r>
        </w:p>
        <w:p w14:paraId="30877F7D" w14:textId="77777777" w:rsidR="00723FD2" w:rsidRDefault="00723FD2">
          <w:pPr>
            <w:pStyle w:val="4"/>
            <w:tabs>
              <w:tab w:val="left" w:pos="1867"/>
              <w:tab w:val="right" w:leader="dot" w:pos="10621"/>
            </w:tabs>
            <w:spacing w:before="62"/>
            <w:rPr>
              <w:rFonts w:ascii="Times New Roman" w:eastAsia="Times New Roman"/>
            </w:rPr>
          </w:pPr>
          <w:hyperlink w:anchor="_TOC_250038" w:history="1">
            <w:r>
              <w:rPr>
                <w:spacing w:val="-4"/>
              </w:rPr>
              <w:t>二</w:t>
            </w:r>
            <w:r>
              <w:rPr>
                <w:spacing w:val="-10"/>
              </w:rPr>
              <w:t>、</w:t>
            </w:r>
            <w:r>
              <w:tab/>
            </w:r>
            <w:r>
              <w:rPr>
                <w:spacing w:val="-2"/>
              </w:rPr>
              <w:t>應檢附之資格證明文件</w:t>
            </w:r>
            <w:r>
              <w:rPr>
                <w:spacing w:val="-10"/>
              </w:rPr>
              <w:t>：</w:t>
            </w:r>
            <w:r>
              <w:rPr>
                <w:rFonts w:ascii="Times New Roman" w:eastAsia="Times New Roman"/>
              </w:rPr>
              <w:tab/>
            </w:r>
            <w:r>
              <w:rPr>
                <w:rFonts w:ascii="Times New Roman" w:eastAsia="Times New Roman"/>
                <w:spacing w:val="-10"/>
              </w:rPr>
              <w:t>7</w:t>
            </w:r>
          </w:hyperlink>
        </w:p>
        <w:p w14:paraId="5932B7B9" w14:textId="77777777" w:rsidR="00723FD2" w:rsidRDefault="00723FD2">
          <w:pPr>
            <w:pStyle w:val="4"/>
            <w:tabs>
              <w:tab w:val="left" w:pos="1867"/>
              <w:tab w:val="right" w:leader="dot" w:pos="10621"/>
            </w:tabs>
            <w:rPr>
              <w:rFonts w:ascii="Times New Roman" w:eastAsia="Times New Roman"/>
            </w:rPr>
          </w:pPr>
          <w:hyperlink w:anchor="_TOC_250037" w:history="1">
            <w:r>
              <w:rPr>
                <w:spacing w:val="-4"/>
              </w:rPr>
              <w:t>三</w:t>
            </w:r>
            <w:r>
              <w:rPr>
                <w:spacing w:val="-10"/>
              </w:rPr>
              <w:t>、</w:t>
            </w:r>
            <w:r>
              <w:tab/>
            </w:r>
            <w:r>
              <w:rPr>
                <w:spacing w:val="-4"/>
              </w:rPr>
              <w:t>廠商納稅之證</w:t>
            </w:r>
            <w:r>
              <w:rPr>
                <w:spacing w:val="-12"/>
              </w:rPr>
              <w:t>明</w:t>
            </w:r>
            <w:r>
              <w:rPr>
                <w:rFonts w:ascii="Times New Roman" w:eastAsia="Times New Roman"/>
              </w:rPr>
              <w:tab/>
            </w:r>
            <w:r>
              <w:rPr>
                <w:rFonts w:ascii="Times New Roman" w:eastAsia="Times New Roman"/>
                <w:spacing w:val="-10"/>
              </w:rPr>
              <w:t>7</w:t>
            </w:r>
          </w:hyperlink>
        </w:p>
        <w:p w14:paraId="09BF21D5" w14:textId="77777777" w:rsidR="00723FD2" w:rsidRDefault="00723FD2">
          <w:pPr>
            <w:pStyle w:val="10"/>
            <w:tabs>
              <w:tab w:val="left" w:pos="1334"/>
              <w:tab w:val="right" w:leader="dot" w:pos="10330"/>
            </w:tabs>
            <w:rPr>
              <w:rFonts w:ascii="Times New Roman" w:eastAsia="Times New Roman"/>
            </w:rPr>
          </w:pPr>
          <w:hyperlink w:anchor="_TOC_250036" w:history="1">
            <w:r>
              <w:t>參</w:t>
            </w:r>
            <w:r>
              <w:rPr>
                <w:spacing w:val="-10"/>
              </w:rPr>
              <w:t>、</w:t>
            </w:r>
            <w:r>
              <w:tab/>
            </w:r>
            <w:r>
              <w:rPr>
                <w:spacing w:val="-2"/>
              </w:rPr>
              <w:t>現本中心現有環境說</w:t>
            </w:r>
            <w:r>
              <w:rPr>
                <w:spacing w:val="-10"/>
              </w:rPr>
              <w:t>明</w:t>
            </w:r>
            <w:r>
              <w:rPr>
                <w:rFonts w:ascii="Times New Roman" w:eastAsia="Times New Roman"/>
              </w:rPr>
              <w:tab/>
            </w:r>
            <w:r>
              <w:rPr>
                <w:rFonts w:ascii="Times New Roman" w:eastAsia="Times New Roman"/>
                <w:spacing w:val="-10"/>
              </w:rPr>
              <w:t>8</w:t>
            </w:r>
          </w:hyperlink>
        </w:p>
        <w:p w14:paraId="048191E5" w14:textId="77777777" w:rsidR="00723FD2" w:rsidRDefault="00000000">
          <w:pPr>
            <w:pStyle w:val="4"/>
            <w:tabs>
              <w:tab w:val="left" w:pos="1867"/>
              <w:tab w:val="right" w:leader="dot" w:pos="10621"/>
            </w:tabs>
            <w:spacing w:before="91"/>
            <w:rPr>
              <w:rFonts w:ascii="Times New Roman" w:eastAsia="Times New Roman"/>
            </w:rPr>
          </w:pPr>
          <w:r>
            <w:rPr>
              <w:spacing w:val="-4"/>
            </w:rPr>
            <w:t>一</w:t>
          </w:r>
          <w:r>
            <w:rPr>
              <w:spacing w:val="-10"/>
            </w:rPr>
            <w:t>、</w:t>
          </w:r>
          <w:r>
            <w:tab/>
          </w:r>
          <w:r>
            <w:rPr>
              <w:spacing w:val="-2"/>
            </w:rPr>
            <w:t>本中心可提供系統作業環境如下，得標廠商無須提供</w:t>
          </w:r>
          <w:r>
            <w:rPr>
              <w:spacing w:val="-10"/>
            </w:rPr>
            <w:t>：</w:t>
          </w:r>
          <w:r>
            <w:rPr>
              <w:rFonts w:ascii="Times New Roman" w:eastAsia="Times New Roman"/>
            </w:rPr>
            <w:tab/>
          </w:r>
          <w:r>
            <w:rPr>
              <w:rFonts w:ascii="Times New Roman" w:eastAsia="Times New Roman"/>
              <w:spacing w:val="-10"/>
            </w:rPr>
            <w:t>8</w:t>
          </w:r>
        </w:p>
        <w:p w14:paraId="79C6A36D" w14:textId="77777777" w:rsidR="00723FD2" w:rsidRDefault="00000000">
          <w:pPr>
            <w:pStyle w:val="4"/>
            <w:tabs>
              <w:tab w:val="right" w:leader="dot" w:pos="10621"/>
            </w:tabs>
            <w:rPr>
              <w:rFonts w:ascii="Times New Roman" w:eastAsia="Times New Roman"/>
            </w:rPr>
          </w:pPr>
          <w:r>
            <w:rPr>
              <w:rFonts w:ascii="Times New Roman" w:eastAsia="Times New Roman"/>
            </w:rPr>
            <w:t>(</w:t>
          </w:r>
          <w:r>
            <w:t>一</w:t>
          </w:r>
          <w:r>
            <w:rPr>
              <w:rFonts w:ascii="Times New Roman" w:eastAsia="Times New Roman"/>
            </w:rPr>
            <w:t>)</w:t>
          </w:r>
          <w:r>
            <w:t>、</w:t>
          </w:r>
          <w:r>
            <w:rPr>
              <w:spacing w:val="38"/>
              <w:w w:val="150"/>
            </w:rPr>
            <w:t xml:space="preserve"> </w:t>
          </w:r>
          <w:r>
            <w:t>伺服器作業系統：</w:t>
          </w:r>
          <w:r>
            <w:rPr>
              <w:rFonts w:ascii="Times New Roman" w:eastAsia="Times New Roman"/>
            </w:rPr>
            <w:t>Microsoft</w:t>
          </w:r>
          <w:r>
            <w:rPr>
              <w:rFonts w:ascii="Times New Roman" w:eastAsia="Times New Roman"/>
              <w:spacing w:val="-13"/>
            </w:rPr>
            <w:t xml:space="preserve"> </w:t>
          </w:r>
          <w:r>
            <w:rPr>
              <w:rFonts w:ascii="Times New Roman" w:eastAsia="Times New Roman"/>
            </w:rPr>
            <w:t>Windows</w:t>
          </w:r>
          <w:r>
            <w:rPr>
              <w:rFonts w:ascii="Times New Roman" w:eastAsia="Times New Roman"/>
              <w:spacing w:val="-9"/>
            </w:rPr>
            <w:t xml:space="preserve"> </w:t>
          </w:r>
          <w:r>
            <w:rPr>
              <w:rFonts w:ascii="Times New Roman" w:eastAsia="Times New Roman"/>
            </w:rPr>
            <w:t>Server</w:t>
          </w:r>
          <w:r>
            <w:rPr>
              <w:rFonts w:ascii="Times New Roman" w:eastAsia="Times New Roman"/>
              <w:spacing w:val="-9"/>
            </w:rPr>
            <w:t xml:space="preserve"> </w:t>
          </w:r>
          <w:r>
            <w:rPr>
              <w:rFonts w:ascii="Times New Roman" w:eastAsia="Times New Roman"/>
            </w:rPr>
            <w:t>2022</w:t>
          </w:r>
          <w:r>
            <w:rPr>
              <w:spacing w:val="-10"/>
            </w:rPr>
            <w:t>。</w:t>
          </w:r>
          <w:r>
            <w:rPr>
              <w:rFonts w:ascii="Times New Roman" w:eastAsia="Times New Roman"/>
            </w:rPr>
            <w:tab/>
          </w:r>
          <w:r>
            <w:rPr>
              <w:rFonts w:ascii="Times New Roman" w:eastAsia="Times New Roman"/>
              <w:spacing w:val="-10"/>
            </w:rPr>
            <w:t>8</w:t>
          </w:r>
        </w:p>
        <w:p w14:paraId="5478975D" w14:textId="77777777" w:rsidR="00723FD2" w:rsidRDefault="00000000">
          <w:pPr>
            <w:pStyle w:val="4"/>
            <w:tabs>
              <w:tab w:val="right" w:leader="dot" w:pos="10621"/>
            </w:tabs>
            <w:rPr>
              <w:rFonts w:ascii="Times New Roman" w:eastAsia="Times New Roman"/>
            </w:rPr>
          </w:pPr>
          <w:r>
            <w:rPr>
              <w:rFonts w:ascii="Times New Roman" w:eastAsia="Times New Roman"/>
            </w:rPr>
            <w:t>(</w:t>
          </w:r>
          <w:r>
            <w:t>二</w:t>
          </w:r>
          <w:r>
            <w:rPr>
              <w:rFonts w:ascii="Times New Roman" w:eastAsia="Times New Roman"/>
            </w:rPr>
            <w:t>)</w:t>
          </w:r>
          <w:r>
            <w:t>、</w:t>
          </w:r>
          <w:r>
            <w:rPr>
              <w:spacing w:val="49"/>
              <w:w w:val="150"/>
            </w:rPr>
            <w:t xml:space="preserve"> </w:t>
          </w:r>
          <w:r>
            <w:t>資料庫版本：</w:t>
          </w:r>
          <w:r>
            <w:rPr>
              <w:rFonts w:ascii="Times New Roman" w:eastAsia="Times New Roman"/>
            </w:rPr>
            <w:t>Microsoft</w:t>
          </w:r>
          <w:r>
            <w:rPr>
              <w:rFonts w:ascii="Times New Roman" w:eastAsia="Times New Roman"/>
              <w:spacing w:val="-6"/>
            </w:rPr>
            <w:t xml:space="preserve"> </w:t>
          </w:r>
          <w:r>
            <w:rPr>
              <w:rFonts w:ascii="Times New Roman" w:eastAsia="Times New Roman"/>
            </w:rPr>
            <w:t>SQL</w:t>
          </w:r>
          <w:r>
            <w:rPr>
              <w:rFonts w:ascii="Times New Roman" w:eastAsia="Times New Roman"/>
              <w:spacing w:val="-15"/>
            </w:rPr>
            <w:t xml:space="preserve"> </w:t>
          </w:r>
          <w:r>
            <w:rPr>
              <w:rFonts w:ascii="Times New Roman" w:eastAsia="Times New Roman"/>
            </w:rPr>
            <w:t>Server</w:t>
          </w:r>
          <w:r>
            <w:rPr>
              <w:rFonts w:ascii="Times New Roman" w:eastAsia="Times New Roman"/>
              <w:spacing w:val="-7"/>
            </w:rPr>
            <w:t xml:space="preserve"> </w:t>
          </w:r>
          <w:r>
            <w:rPr>
              <w:rFonts w:ascii="Times New Roman" w:eastAsia="Times New Roman"/>
            </w:rPr>
            <w:t>2022</w:t>
          </w:r>
          <w:r>
            <w:rPr>
              <w:rFonts w:ascii="Times New Roman" w:eastAsia="Times New Roman"/>
              <w:spacing w:val="-6"/>
            </w:rPr>
            <w:t xml:space="preserve"> </w:t>
          </w:r>
          <w:r>
            <w:rPr>
              <w:rFonts w:ascii="Times New Roman" w:eastAsia="Times New Roman"/>
            </w:rPr>
            <w:t>Standard</w:t>
          </w:r>
          <w:r>
            <w:rPr>
              <w:spacing w:val="-10"/>
            </w:rPr>
            <w:t>。</w:t>
          </w:r>
          <w:r>
            <w:rPr>
              <w:rFonts w:ascii="Times New Roman" w:eastAsia="Times New Roman"/>
            </w:rPr>
            <w:tab/>
          </w:r>
          <w:r>
            <w:rPr>
              <w:rFonts w:ascii="Times New Roman" w:eastAsia="Times New Roman"/>
              <w:spacing w:val="-10"/>
            </w:rPr>
            <w:t>8</w:t>
          </w:r>
        </w:p>
        <w:p w14:paraId="3153B3E9" w14:textId="77777777" w:rsidR="00723FD2" w:rsidRDefault="00000000">
          <w:pPr>
            <w:pStyle w:val="4"/>
            <w:tabs>
              <w:tab w:val="right" w:leader="dot" w:pos="10621"/>
            </w:tabs>
            <w:rPr>
              <w:rFonts w:ascii="Times New Roman" w:eastAsia="Times New Roman"/>
            </w:rPr>
          </w:pPr>
          <w:r>
            <w:rPr>
              <w:rFonts w:ascii="Times New Roman" w:eastAsia="Times New Roman"/>
            </w:rPr>
            <w:t>(</w:t>
          </w:r>
          <w:r>
            <w:t>三</w:t>
          </w:r>
          <w:r>
            <w:rPr>
              <w:rFonts w:ascii="Times New Roman" w:eastAsia="Times New Roman"/>
            </w:rPr>
            <w:t>)</w:t>
          </w:r>
          <w:r>
            <w:t>、</w:t>
          </w:r>
          <w:r>
            <w:rPr>
              <w:spacing w:val="40"/>
              <w:w w:val="150"/>
            </w:rPr>
            <w:t xml:space="preserve"> </w:t>
          </w:r>
          <w:r>
            <w:t>虛擬主機平台：</w:t>
          </w:r>
          <w:r>
            <w:rPr>
              <w:rFonts w:ascii="Times New Roman" w:eastAsia="Times New Roman"/>
            </w:rPr>
            <w:t>Nutanix</w:t>
          </w:r>
          <w:r>
            <w:rPr>
              <w:rFonts w:ascii="Times New Roman" w:eastAsia="Times New Roman"/>
              <w:spacing w:val="-17"/>
            </w:rPr>
            <w:t xml:space="preserve"> </w:t>
          </w:r>
          <w:r>
            <w:rPr>
              <w:rFonts w:ascii="Times New Roman" w:eastAsia="Times New Roman"/>
            </w:rPr>
            <w:t>AHV</w:t>
          </w:r>
          <w:r>
            <w:rPr>
              <w:spacing w:val="-10"/>
            </w:rPr>
            <w:t>。</w:t>
          </w:r>
          <w:r>
            <w:rPr>
              <w:rFonts w:ascii="Times New Roman" w:eastAsia="Times New Roman"/>
            </w:rPr>
            <w:tab/>
          </w:r>
          <w:r>
            <w:rPr>
              <w:rFonts w:ascii="Times New Roman" w:eastAsia="Times New Roman"/>
              <w:spacing w:val="-10"/>
            </w:rPr>
            <w:t>8</w:t>
          </w:r>
        </w:p>
        <w:p w14:paraId="7329C569" w14:textId="77777777" w:rsidR="00723FD2" w:rsidRDefault="00000000">
          <w:pPr>
            <w:pStyle w:val="4"/>
            <w:tabs>
              <w:tab w:val="right" w:leader="dot" w:pos="10621"/>
            </w:tabs>
            <w:rPr>
              <w:rFonts w:ascii="Times New Roman" w:eastAsia="Times New Roman"/>
            </w:rPr>
          </w:pPr>
          <w:r>
            <w:rPr>
              <w:rFonts w:ascii="Times New Roman" w:eastAsia="Times New Roman"/>
            </w:rPr>
            <w:t>(</w:t>
          </w:r>
          <w:r>
            <w:t>四</w:t>
          </w:r>
          <w:r>
            <w:rPr>
              <w:rFonts w:ascii="Times New Roman" w:eastAsia="Times New Roman"/>
            </w:rPr>
            <w:t>)</w:t>
          </w:r>
          <w:r>
            <w:t>、</w:t>
          </w:r>
          <w:r>
            <w:rPr>
              <w:spacing w:val="52"/>
              <w:w w:val="150"/>
            </w:rPr>
            <w:t xml:space="preserve"> </w:t>
          </w:r>
          <w:r>
            <w:rPr>
              <w:rFonts w:ascii="Times New Roman" w:eastAsia="Times New Roman"/>
            </w:rPr>
            <w:t>GPU</w:t>
          </w:r>
          <w:r>
            <w:rPr>
              <w:rFonts w:ascii="Times New Roman" w:eastAsia="Times New Roman"/>
              <w:spacing w:val="-6"/>
            </w:rPr>
            <w:t xml:space="preserve"> </w:t>
          </w:r>
          <w:r>
            <w:t>運算主機：</w:t>
          </w:r>
          <w:r>
            <w:rPr>
              <w:rFonts w:ascii="Times New Roman" w:eastAsia="Times New Roman"/>
            </w:rPr>
            <w:t>Ubuntu</w:t>
          </w:r>
          <w:r>
            <w:rPr>
              <w:rFonts w:ascii="Times New Roman" w:eastAsia="Times New Roman"/>
              <w:spacing w:val="-6"/>
            </w:rPr>
            <w:t xml:space="preserve"> </w:t>
          </w:r>
          <w:r>
            <w:rPr>
              <w:rFonts w:ascii="Times New Roman" w:eastAsia="Times New Roman"/>
            </w:rPr>
            <w:t>22.04</w:t>
          </w:r>
          <w:r>
            <w:rPr>
              <w:spacing w:val="-10"/>
            </w:rPr>
            <w:t>。</w:t>
          </w:r>
          <w:r>
            <w:rPr>
              <w:rFonts w:ascii="Times New Roman" w:eastAsia="Times New Roman"/>
            </w:rPr>
            <w:tab/>
          </w:r>
          <w:r>
            <w:rPr>
              <w:rFonts w:ascii="Times New Roman" w:eastAsia="Times New Roman"/>
              <w:spacing w:val="-10"/>
            </w:rPr>
            <w:t>8</w:t>
          </w:r>
        </w:p>
        <w:p w14:paraId="24875032" w14:textId="77777777" w:rsidR="00723FD2" w:rsidRDefault="00000000">
          <w:pPr>
            <w:pStyle w:val="4"/>
            <w:tabs>
              <w:tab w:val="left" w:pos="1867"/>
              <w:tab w:val="right" w:leader="dot" w:pos="10621"/>
            </w:tabs>
            <w:rPr>
              <w:rFonts w:ascii="Times New Roman" w:eastAsia="Times New Roman"/>
            </w:rPr>
          </w:pPr>
          <w:r>
            <w:rPr>
              <w:spacing w:val="-4"/>
            </w:rPr>
            <w:t>二</w:t>
          </w:r>
          <w:r>
            <w:rPr>
              <w:spacing w:val="-10"/>
            </w:rPr>
            <w:t>、</w:t>
          </w:r>
          <w:r>
            <w:tab/>
          </w:r>
          <w:r>
            <w:rPr>
              <w:spacing w:val="-2"/>
            </w:rPr>
            <w:t>系統開發階段所需之相關系統軟、硬體，由得標廠商自備</w:t>
          </w:r>
          <w:r>
            <w:rPr>
              <w:spacing w:val="-10"/>
            </w:rPr>
            <w:t>。</w:t>
          </w:r>
          <w:r>
            <w:rPr>
              <w:rFonts w:ascii="Times New Roman" w:eastAsia="Times New Roman"/>
            </w:rPr>
            <w:tab/>
          </w:r>
          <w:r>
            <w:rPr>
              <w:rFonts w:ascii="Times New Roman" w:eastAsia="Times New Roman"/>
              <w:spacing w:val="-10"/>
            </w:rPr>
            <w:t>8</w:t>
          </w:r>
        </w:p>
        <w:p w14:paraId="761C5C29" w14:textId="77777777" w:rsidR="00723FD2" w:rsidRDefault="00000000">
          <w:pPr>
            <w:pStyle w:val="4"/>
            <w:tabs>
              <w:tab w:val="left" w:pos="1867"/>
              <w:tab w:val="right" w:leader="dot" w:pos="10621"/>
            </w:tabs>
            <w:rPr>
              <w:rFonts w:ascii="Times New Roman" w:eastAsia="Times New Roman"/>
            </w:rPr>
          </w:pPr>
          <w:r>
            <w:rPr>
              <w:spacing w:val="-4"/>
            </w:rPr>
            <w:t>三</w:t>
          </w:r>
          <w:r>
            <w:rPr>
              <w:spacing w:val="-10"/>
            </w:rPr>
            <w:t>、</w:t>
          </w:r>
          <w:r>
            <w:tab/>
          </w:r>
          <w:r>
            <w:rPr>
              <w:spacing w:val="-2"/>
            </w:rPr>
            <w:t>得標廠商須負責本專案相關系統軟體之安裝及設定等工作</w:t>
          </w:r>
          <w:r>
            <w:rPr>
              <w:spacing w:val="-10"/>
            </w:rPr>
            <w:t>。</w:t>
          </w:r>
          <w:r>
            <w:rPr>
              <w:rFonts w:ascii="Times New Roman" w:eastAsia="Times New Roman"/>
            </w:rPr>
            <w:tab/>
          </w:r>
          <w:r>
            <w:rPr>
              <w:rFonts w:ascii="Times New Roman" w:eastAsia="Times New Roman"/>
              <w:spacing w:val="-10"/>
            </w:rPr>
            <w:t>8</w:t>
          </w:r>
        </w:p>
        <w:p w14:paraId="39089478" w14:textId="77777777" w:rsidR="00723FD2" w:rsidRDefault="00723FD2">
          <w:pPr>
            <w:pStyle w:val="31"/>
            <w:tabs>
              <w:tab w:val="left" w:pos="1627"/>
              <w:tab w:val="right" w:leader="dot" w:pos="10622"/>
            </w:tabs>
            <w:rPr>
              <w:rFonts w:ascii="Times New Roman" w:eastAsia="Times New Roman"/>
            </w:rPr>
          </w:pPr>
          <w:hyperlink w:anchor="_TOC_250035" w:history="1">
            <w:r>
              <w:t>肆</w:t>
            </w:r>
            <w:r>
              <w:rPr>
                <w:spacing w:val="-10"/>
              </w:rPr>
              <w:t>、</w:t>
            </w:r>
            <w:r>
              <w:tab/>
            </w:r>
            <w:r>
              <w:rPr>
                <w:spacing w:val="-2"/>
              </w:rPr>
              <w:t>系統需求說</w:t>
            </w:r>
            <w:r>
              <w:rPr>
                <w:spacing w:val="-10"/>
              </w:rPr>
              <w:t>明</w:t>
            </w:r>
            <w:r>
              <w:rPr>
                <w:rFonts w:ascii="Times New Roman" w:eastAsia="Times New Roman"/>
              </w:rPr>
              <w:tab/>
            </w:r>
            <w:r>
              <w:rPr>
                <w:rFonts w:ascii="Times New Roman" w:eastAsia="Times New Roman"/>
                <w:spacing w:val="-10"/>
              </w:rPr>
              <w:t>8</w:t>
            </w:r>
          </w:hyperlink>
        </w:p>
        <w:p w14:paraId="193497F0" w14:textId="77777777" w:rsidR="00723FD2" w:rsidRDefault="00723FD2">
          <w:pPr>
            <w:pStyle w:val="4"/>
            <w:tabs>
              <w:tab w:val="left" w:pos="1867"/>
              <w:tab w:val="right" w:leader="dot" w:pos="10621"/>
            </w:tabs>
            <w:spacing w:before="88"/>
            <w:rPr>
              <w:rFonts w:ascii="Times New Roman" w:eastAsia="Times New Roman"/>
            </w:rPr>
          </w:pPr>
          <w:hyperlink w:anchor="_TOC_250034" w:history="1">
            <w:r>
              <w:rPr>
                <w:spacing w:val="-4"/>
              </w:rPr>
              <w:t>一</w:t>
            </w:r>
            <w:r>
              <w:rPr>
                <w:spacing w:val="-10"/>
              </w:rPr>
              <w:t>、</w:t>
            </w:r>
            <w:r>
              <w:tab/>
            </w:r>
            <w:r>
              <w:rPr>
                <w:spacing w:val="-4"/>
              </w:rPr>
              <w:t>資料盤</w:t>
            </w:r>
            <w:r>
              <w:rPr>
                <w:spacing w:val="-10"/>
              </w:rPr>
              <w:t>點</w:t>
            </w:r>
            <w:r>
              <w:rPr>
                <w:rFonts w:ascii="Times New Roman" w:eastAsia="Times New Roman"/>
              </w:rPr>
              <w:tab/>
            </w:r>
            <w:r>
              <w:rPr>
                <w:rFonts w:ascii="Times New Roman" w:eastAsia="Times New Roman"/>
                <w:spacing w:val="-10"/>
              </w:rPr>
              <w:t>8</w:t>
            </w:r>
          </w:hyperlink>
        </w:p>
        <w:p w14:paraId="11B58B96" w14:textId="77777777" w:rsidR="00723FD2" w:rsidRDefault="00723FD2">
          <w:pPr>
            <w:pStyle w:val="4"/>
            <w:tabs>
              <w:tab w:val="left" w:pos="1867"/>
              <w:tab w:val="right" w:leader="dot" w:pos="10621"/>
            </w:tabs>
            <w:rPr>
              <w:rFonts w:ascii="Times New Roman" w:eastAsia="Times New Roman"/>
            </w:rPr>
          </w:pPr>
          <w:hyperlink w:anchor="_TOC_250033" w:history="1">
            <w:r>
              <w:rPr>
                <w:spacing w:val="-4"/>
              </w:rPr>
              <w:t>二</w:t>
            </w:r>
            <w:r>
              <w:rPr>
                <w:spacing w:val="-10"/>
              </w:rPr>
              <w:t>、</w:t>
            </w:r>
            <w:r>
              <w:tab/>
            </w:r>
            <w:r>
              <w:rPr>
                <w:spacing w:val="-4"/>
              </w:rPr>
              <w:t>系統功能需</w:t>
            </w:r>
            <w:r>
              <w:rPr>
                <w:spacing w:val="-10"/>
              </w:rPr>
              <w:t>求</w:t>
            </w:r>
            <w:r>
              <w:rPr>
                <w:rFonts w:ascii="Times New Roman" w:eastAsia="Times New Roman"/>
              </w:rPr>
              <w:tab/>
            </w:r>
            <w:r>
              <w:rPr>
                <w:rFonts w:ascii="Times New Roman" w:eastAsia="Times New Roman"/>
                <w:spacing w:val="-10"/>
              </w:rPr>
              <w:t>8</w:t>
            </w:r>
          </w:hyperlink>
        </w:p>
        <w:p w14:paraId="7CB8B236" w14:textId="77777777" w:rsidR="00723FD2" w:rsidRDefault="00723FD2">
          <w:pPr>
            <w:pStyle w:val="4"/>
            <w:tabs>
              <w:tab w:val="left" w:pos="1867"/>
              <w:tab w:val="right" w:leader="dot" w:pos="10621"/>
            </w:tabs>
            <w:rPr>
              <w:rFonts w:ascii="Times New Roman" w:eastAsia="Times New Roman"/>
            </w:rPr>
          </w:pPr>
          <w:hyperlink w:anchor="_TOC_250032" w:history="1">
            <w:r>
              <w:rPr>
                <w:spacing w:val="-4"/>
              </w:rPr>
              <w:t>三</w:t>
            </w:r>
            <w:r>
              <w:rPr>
                <w:spacing w:val="-10"/>
              </w:rPr>
              <w:t>、</w:t>
            </w:r>
            <w:r>
              <w:tab/>
            </w:r>
            <w:r>
              <w:rPr>
                <w:spacing w:val="-4"/>
              </w:rPr>
              <w:t>系統權限管理需</w:t>
            </w:r>
            <w:r>
              <w:rPr>
                <w:spacing w:val="-10"/>
              </w:rPr>
              <w:t>求</w:t>
            </w:r>
            <w:r>
              <w:rPr>
                <w:rFonts w:ascii="Times New Roman" w:eastAsia="Times New Roman"/>
              </w:rPr>
              <w:tab/>
            </w:r>
            <w:r>
              <w:rPr>
                <w:rFonts w:ascii="Times New Roman" w:eastAsia="Times New Roman"/>
                <w:spacing w:val="-5"/>
              </w:rPr>
              <w:t>10</w:t>
            </w:r>
          </w:hyperlink>
        </w:p>
        <w:p w14:paraId="5499AEB6" w14:textId="77777777" w:rsidR="00723FD2" w:rsidRDefault="00723FD2">
          <w:pPr>
            <w:pStyle w:val="4"/>
            <w:tabs>
              <w:tab w:val="left" w:pos="1867"/>
              <w:tab w:val="right" w:leader="dot" w:pos="10621"/>
            </w:tabs>
            <w:rPr>
              <w:rFonts w:ascii="Times New Roman" w:eastAsia="Times New Roman"/>
            </w:rPr>
          </w:pPr>
          <w:hyperlink w:anchor="_TOC_250031" w:history="1">
            <w:r>
              <w:rPr>
                <w:spacing w:val="-4"/>
              </w:rPr>
              <w:t>四</w:t>
            </w:r>
            <w:r>
              <w:rPr>
                <w:spacing w:val="-10"/>
              </w:rPr>
              <w:t>、</w:t>
            </w:r>
            <w:r>
              <w:tab/>
            </w:r>
            <w:r>
              <w:rPr>
                <w:spacing w:val="-4"/>
              </w:rPr>
              <w:t>系統介接需</w:t>
            </w:r>
            <w:r>
              <w:rPr>
                <w:spacing w:val="-10"/>
              </w:rPr>
              <w:t>求</w:t>
            </w:r>
            <w:r>
              <w:rPr>
                <w:rFonts w:ascii="Times New Roman" w:eastAsia="Times New Roman"/>
              </w:rPr>
              <w:tab/>
            </w:r>
            <w:r>
              <w:rPr>
                <w:rFonts w:ascii="Times New Roman" w:eastAsia="Times New Roman"/>
                <w:spacing w:val="-5"/>
              </w:rPr>
              <w:t>10</w:t>
            </w:r>
          </w:hyperlink>
        </w:p>
        <w:p w14:paraId="26D067F1" w14:textId="77777777" w:rsidR="00723FD2" w:rsidRDefault="00723FD2">
          <w:pPr>
            <w:pStyle w:val="4"/>
            <w:tabs>
              <w:tab w:val="left" w:pos="1867"/>
              <w:tab w:val="right" w:leader="dot" w:pos="10612"/>
            </w:tabs>
            <w:rPr>
              <w:rFonts w:ascii="Times New Roman" w:eastAsia="Times New Roman"/>
            </w:rPr>
          </w:pPr>
          <w:hyperlink w:anchor="_TOC_250030" w:history="1">
            <w:r>
              <w:rPr>
                <w:spacing w:val="-4"/>
              </w:rPr>
              <w:t>五</w:t>
            </w:r>
            <w:r>
              <w:rPr>
                <w:spacing w:val="-10"/>
              </w:rPr>
              <w:t>、</w:t>
            </w:r>
            <w:r>
              <w:tab/>
            </w:r>
            <w:r>
              <w:rPr>
                <w:spacing w:val="-4"/>
              </w:rPr>
              <w:t>系統效能需</w:t>
            </w:r>
            <w:r>
              <w:rPr>
                <w:spacing w:val="-10"/>
              </w:rPr>
              <w:t>求</w:t>
            </w:r>
            <w:r>
              <w:rPr>
                <w:rFonts w:ascii="Times New Roman" w:eastAsia="Times New Roman"/>
              </w:rPr>
              <w:tab/>
            </w:r>
            <w:r>
              <w:rPr>
                <w:rFonts w:ascii="Times New Roman" w:eastAsia="Times New Roman"/>
                <w:spacing w:val="-5"/>
              </w:rPr>
              <w:t>11</w:t>
            </w:r>
          </w:hyperlink>
        </w:p>
        <w:p w14:paraId="24304AA4" w14:textId="77777777" w:rsidR="00723FD2" w:rsidRDefault="00723FD2">
          <w:pPr>
            <w:pStyle w:val="4"/>
            <w:tabs>
              <w:tab w:val="left" w:pos="1867"/>
              <w:tab w:val="right" w:leader="dot" w:pos="10612"/>
            </w:tabs>
            <w:rPr>
              <w:rFonts w:ascii="Times New Roman" w:eastAsia="Times New Roman"/>
            </w:rPr>
          </w:pPr>
          <w:hyperlink w:anchor="_TOC_250029" w:history="1">
            <w:r>
              <w:rPr>
                <w:spacing w:val="-4"/>
              </w:rPr>
              <w:t>六</w:t>
            </w:r>
            <w:r>
              <w:rPr>
                <w:spacing w:val="-10"/>
              </w:rPr>
              <w:t>、</w:t>
            </w:r>
            <w:r>
              <w:tab/>
            </w:r>
            <w:r>
              <w:rPr>
                <w:spacing w:val="-4"/>
              </w:rPr>
              <w:t>系統上線計</w:t>
            </w:r>
            <w:r>
              <w:rPr>
                <w:spacing w:val="-10"/>
              </w:rPr>
              <w:t>畫</w:t>
            </w:r>
            <w:r>
              <w:rPr>
                <w:rFonts w:ascii="Times New Roman" w:eastAsia="Times New Roman"/>
              </w:rPr>
              <w:tab/>
            </w:r>
            <w:r>
              <w:rPr>
                <w:rFonts w:ascii="Times New Roman" w:eastAsia="Times New Roman"/>
                <w:spacing w:val="-5"/>
              </w:rPr>
              <w:t>11</w:t>
            </w:r>
          </w:hyperlink>
        </w:p>
        <w:p w14:paraId="6BAC30FE" w14:textId="77777777" w:rsidR="00723FD2" w:rsidRDefault="00723FD2">
          <w:pPr>
            <w:pStyle w:val="31"/>
            <w:tabs>
              <w:tab w:val="left" w:pos="1627"/>
              <w:tab w:val="right" w:leader="dot" w:pos="10624"/>
            </w:tabs>
            <w:rPr>
              <w:rFonts w:ascii="Times New Roman" w:eastAsia="Times New Roman"/>
            </w:rPr>
          </w:pPr>
          <w:hyperlink w:anchor="_TOC_250028" w:history="1">
            <w:r>
              <w:t>伍</w:t>
            </w:r>
            <w:r>
              <w:rPr>
                <w:spacing w:val="-10"/>
              </w:rPr>
              <w:t>、</w:t>
            </w:r>
            <w:r>
              <w:tab/>
              <w:t>技術需</w:t>
            </w:r>
            <w:r>
              <w:rPr>
                <w:spacing w:val="-10"/>
              </w:rPr>
              <w:t>求</w:t>
            </w:r>
            <w:r>
              <w:rPr>
                <w:rFonts w:ascii="Times New Roman" w:eastAsia="Times New Roman"/>
              </w:rPr>
              <w:tab/>
            </w:r>
            <w:r>
              <w:rPr>
                <w:rFonts w:ascii="Times New Roman" w:eastAsia="Times New Roman"/>
                <w:spacing w:val="-5"/>
              </w:rPr>
              <w:t>12</w:t>
            </w:r>
          </w:hyperlink>
        </w:p>
        <w:p w14:paraId="47E0820D" w14:textId="77777777" w:rsidR="00723FD2" w:rsidRDefault="00723FD2">
          <w:pPr>
            <w:pStyle w:val="4"/>
            <w:tabs>
              <w:tab w:val="left" w:pos="1867"/>
              <w:tab w:val="right" w:leader="dot" w:pos="10621"/>
            </w:tabs>
            <w:spacing w:before="88"/>
            <w:rPr>
              <w:rFonts w:ascii="Times New Roman" w:eastAsia="Times New Roman"/>
            </w:rPr>
          </w:pPr>
          <w:hyperlink w:anchor="_TOC_250027" w:history="1">
            <w:r>
              <w:rPr>
                <w:spacing w:val="-4"/>
              </w:rPr>
              <w:t>一</w:t>
            </w:r>
            <w:r>
              <w:rPr>
                <w:spacing w:val="-10"/>
              </w:rPr>
              <w:t>、</w:t>
            </w:r>
            <w:r>
              <w:tab/>
            </w:r>
            <w:r>
              <w:rPr>
                <w:spacing w:val="-2"/>
              </w:rPr>
              <w:t>安全軟體開發生命週</w:t>
            </w:r>
            <w:r>
              <w:rPr>
                <w:spacing w:val="-10"/>
              </w:rPr>
              <w:t>期</w:t>
            </w:r>
            <w:r>
              <w:rPr>
                <w:rFonts w:ascii="Times New Roman" w:eastAsia="Times New Roman"/>
              </w:rPr>
              <w:tab/>
            </w:r>
            <w:r>
              <w:rPr>
                <w:rFonts w:ascii="Times New Roman" w:eastAsia="Times New Roman"/>
                <w:spacing w:val="-5"/>
              </w:rPr>
              <w:t>12</w:t>
            </w:r>
          </w:hyperlink>
        </w:p>
        <w:p w14:paraId="0AE9F748" w14:textId="77777777" w:rsidR="00723FD2" w:rsidRDefault="00723FD2">
          <w:pPr>
            <w:pStyle w:val="4"/>
            <w:tabs>
              <w:tab w:val="left" w:pos="1867"/>
              <w:tab w:val="right" w:leader="dot" w:pos="10621"/>
            </w:tabs>
            <w:spacing w:after="20"/>
            <w:rPr>
              <w:rFonts w:ascii="Times New Roman" w:eastAsia="Times New Roman"/>
            </w:rPr>
          </w:pPr>
          <w:hyperlink w:anchor="_TOC_250026" w:history="1">
            <w:r>
              <w:rPr>
                <w:spacing w:val="-4"/>
              </w:rPr>
              <w:t>二</w:t>
            </w:r>
            <w:r>
              <w:rPr>
                <w:spacing w:val="-10"/>
              </w:rPr>
              <w:t>、</w:t>
            </w:r>
            <w:r>
              <w:tab/>
            </w:r>
            <w:r>
              <w:rPr>
                <w:spacing w:val="-2"/>
              </w:rPr>
              <w:t>應用系統維運作業規</w:t>
            </w:r>
            <w:r>
              <w:rPr>
                <w:spacing w:val="-10"/>
              </w:rPr>
              <w:t>範</w:t>
            </w:r>
            <w:r>
              <w:rPr>
                <w:rFonts w:ascii="Times New Roman" w:eastAsia="Times New Roman"/>
              </w:rPr>
              <w:tab/>
            </w:r>
            <w:r>
              <w:rPr>
                <w:rFonts w:ascii="Times New Roman" w:eastAsia="Times New Roman"/>
                <w:spacing w:val="-5"/>
              </w:rPr>
              <w:t>12</w:t>
            </w:r>
          </w:hyperlink>
        </w:p>
        <w:p w14:paraId="4CC02E5E" w14:textId="77777777" w:rsidR="00723FD2" w:rsidRDefault="00723FD2">
          <w:pPr>
            <w:pStyle w:val="4"/>
            <w:tabs>
              <w:tab w:val="left" w:pos="1867"/>
              <w:tab w:val="right" w:leader="dot" w:pos="10621"/>
            </w:tabs>
            <w:spacing w:before="43"/>
            <w:rPr>
              <w:rFonts w:ascii="Times New Roman" w:eastAsia="Times New Roman"/>
            </w:rPr>
          </w:pPr>
          <w:hyperlink w:anchor="_TOC_250025" w:history="1">
            <w:r>
              <w:rPr>
                <w:spacing w:val="-4"/>
              </w:rPr>
              <w:t>三</w:t>
            </w:r>
            <w:r>
              <w:rPr>
                <w:spacing w:val="-10"/>
              </w:rPr>
              <w:t>、</w:t>
            </w:r>
            <w:r>
              <w:tab/>
            </w:r>
            <w:r>
              <w:rPr>
                <w:spacing w:val="-4"/>
              </w:rPr>
              <w:t>使用者介面規</w:t>
            </w:r>
            <w:r>
              <w:rPr>
                <w:spacing w:val="-12"/>
              </w:rPr>
              <w:t>範</w:t>
            </w:r>
            <w:r>
              <w:rPr>
                <w:rFonts w:ascii="Times New Roman" w:eastAsia="Times New Roman"/>
              </w:rPr>
              <w:tab/>
            </w:r>
            <w:r>
              <w:rPr>
                <w:rFonts w:ascii="Times New Roman" w:eastAsia="Times New Roman"/>
                <w:spacing w:val="-5"/>
              </w:rPr>
              <w:t>14</w:t>
            </w:r>
          </w:hyperlink>
        </w:p>
        <w:p w14:paraId="03BFA23F" w14:textId="77777777" w:rsidR="00723FD2" w:rsidRDefault="00723FD2">
          <w:pPr>
            <w:pStyle w:val="4"/>
            <w:tabs>
              <w:tab w:val="left" w:pos="1867"/>
              <w:tab w:val="right" w:leader="dot" w:pos="10621"/>
            </w:tabs>
            <w:spacing w:before="66"/>
            <w:rPr>
              <w:rFonts w:ascii="Times New Roman" w:eastAsia="Times New Roman"/>
            </w:rPr>
          </w:pPr>
          <w:hyperlink w:anchor="_TOC_250024" w:history="1">
            <w:r>
              <w:rPr>
                <w:spacing w:val="-4"/>
              </w:rPr>
              <w:t>四</w:t>
            </w:r>
            <w:r>
              <w:rPr>
                <w:spacing w:val="-10"/>
              </w:rPr>
              <w:t>、</w:t>
            </w:r>
            <w:r>
              <w:tab/>
            </w:r>
            <w:r>
              <w:rPr>
                <w:spacing w:val="-4"/>
              </w:rPr>
              <w:t>安全及稽核規</w:t>
            </w:r>
            <w:r>
              <w:rPr>
                <w:spacing w:val="-12"/>
              </w:rPr>
              <w:t>範</w:t>
            </w:r>
            <w:r>
              <w:rPr>
                <w:rFonts w:ascii="Times New Roman" w:eastAsia="Times New Roman"/>
              </w:rPr>
              <w:tab/>
            </w:r>
            <w:r>
              <w:rPr>
                <w:rFonts w:ascii="Times New Roman" w:eastAsia="Times New Roman"/>
                <w:spacing w:val="-5"/>
              </w:rPr>
              <w:t>14</w:t>
            </w:r>
          </w:hyperlink>
        </w:p>
        <w:p w14:paraId="69BFF30C" w14:textId="77777777" w:rsidR="00723FD2" w:rsidRDefault="00723FD2">
          <w:pPr>
            <w:pStyle w:val="4"/>
            <w:tabs>
              <w:tab w:val="left" w:pos="1867"/>
              <w:tab w:val="right" w:leader="dot" w:pos="10621"/>
            </w:tabs>
            <w:rPr>
              <w:rFonts w:ascii="Times New Roman" w:eastAsia="Times New Roman"/>
            </w:rPr>
          </w:pPr>
          <w:hyperlink w:anchor="_TOC_250023" w:history="1">
            <w:r>
              <w:rPr>
                <w:spacing w:val="-4"/>
              </w:rPr>
              <w:t>五</w:t>
            </w:r>
            <w:r>
              <w:rPr>
                <w:spacing w:val="-10"/>
              </w:rPr>
              <w:t>、</w:t>
            </w:r>
            <w:r>
              <w:tab/>
            </w:r>
            <w:r>
              <w:rPr>
                <w:spacing w:val="-4"/>
              </w:rPr>
              <w:t>測試規</w:t>
            </w:r>
            <w:r>
              <w:rPr>
                <w:spacing w:val="-10"/>
              </w:rPr>
              <w:t>範</w:t>
            </w:r>
            <w:r>
              <w:rPr>
                <w:rFonts w:ascii="Times New Roman" w:eastAsia="Times New Roman"/>
              </w:rPr>
              <w:tab/>
            </w:r>
            <w:r>
              <w:rPr>
                <w:rFonts w:ascii="Times New Roman" w:eastAsia="Times New Roman"/>
                <w:spacing w:val="-5"/>
              </w:rPr>
              <w:t>15</w:t>
            </w:r>
          </w:hyperlink>
        </w:p>
        <w:p w14:paraId="03DBFAFD" w14:textId="77777777" w:rsidR="00723FD2" w:rsidRDefault="00723FD2">
          <w:pPr>
            <w:pStyle w:val="31"/>
            <w:tabs>
              <w:tab w:val="left" w:pos="1627"/>
              <w:tab w:val="right" w:leader="dot" w:pos="10624"/>
            </w:tabs>
            <w:rPr>
              <w:rFonts w:ascii="Times New Roman" w:eastAsia="Times New Roman"/>
            </w:rPr>
          </w:pPr>
          <w:hyperlink w:anchor="_TOC_250022" w:history="1">
            <w:r>
              <w:t>陸</w:t>
            </w:r>
            <w:r>
              <w:rPr>
                <w:spacing w:val="-10"/>
              </w:rPr>
              <w:t>、</w:t>
            </w:r>
            <w:r>
              <w:tab/>
              <w:t>安全需</w:t>
            </w:r>
            <w:r>
              <w:rPr>
                <w:spacing w:val="-10"/>
              </w:rPr>
              <w:t>求</w:t>
            </w:r>
            <w:r>
              <w:rPr>
                <w:rFonts w:ascii="Times New Roman" w:eastAsia="Times New Roman"/>
              </w:rPr>
              <w:tab/>
            </w:r>
            <w:r>
              <w:rPr>
                <w:rFonts w:ascii="Times New Roman" w:eastAsia="Times New Roman"/>
                <w:spacing w:val="-5"/>
              </w:rPr>
              <w:t>16</w:t>
            </w:r>
          </w:hyperlink>
        </w:p>
        <w:p w14:paraId="29387768" w14:textId="77777777" w:rsidR="00723FD2" w:rsidRDefault="00723FD2">
          <w:pPr>
            <w:pStyle w:val="4"/>
            <w:tabs>
              <w:tab w:val="left" w:pos="1867"/>
              <w:tab w:val="right" w:leader="dot" w:pos="10621"/>
            </w:tabs>
            <w:spacing w:before="88"/>
            <w:rPr>
              <w:rFonts w:ascii="Times New Roman" w:eastAsia="Times New Roman"/>
            </w:rPr>
          </w:pPr>
          <w:hyperlink w:anchor="_TOC_250021" w:history="1">
            <w:r>
              <w:rPr>
                <w:spacing w:val="-4"/>
              </w:rPr>
              <w:t>一</w:t>
            </w:r>
            <w:r>
              <w:rPr>
                <w:spacing w:val="-10"/>
              </w:rPr>
              <w:t>、</w:t>
            </w:r>
            <w:r>
              <w:tab/>
            </w:r>
            <w:r>
              <w:rPr>
                <w:spacing w:val="-2"/>
              </w:rPr>
              <w:t>資通系統籌獲各階段資安強化措施要</w:t>
            </w:r>
            <w:r>
              <w:rPr>
                <w:spacing w:val="-10"/>
              </w:rPr>
              <w:t>求</w:t>
            </w:r>
            <w:r>
              <w:rPr>
                <w:rFonts w:ascii="Times New Roman" w:eastAsia="Times New Roman"/>
              </w:rPr>
              <w:tab/>
            </w:r>
            <w:r>
              <w:rPr>
                <w:rFonts w:ascii="Times New Roman" w:eastAsia="Times New Roman"/>
                <w:spacing w:val="-5"/>
              </w:rPr>
              <w:t>16</w:t>
            </w:r>
          </w:hyperlink>
        </w:p>
        <w:p w14:paraId="76498CCC" w14:textId="77777777" w:rsidR="00723FD2" w:rsidRDefault="00723FD2">
          <w:pPr>
            <w:pStyle w:val="4"/>
            <w:tabs>
              <w:tab w:val="left" w:pos="1867"/>
              <w:tab w:val="right" w:leader="dot" w:pos="10621"/>
            </w:tabs>
            <w:rPr>
              <w:rFonts w:ascii="Times New Roman" w:eastAsia="Times New Roman"/>
            </w:rPr>
          </w:pPr>
          <w:hyperlink w:anchor="_TOC_250020" w:history="1">
            <w:r>
              <w:rPr>
                <w:spacing w:val="-4"/>
              </w:rPr>
              <w:t>二</w:t>
            </w:r>
            <w:r>
              <w:rPr>
                <w:spacing w:val="-10"/>
              </w:rPr>
              <w:t>、</w:t>
            </w:r>
            <w:r>
              <w:tab/>
            </w:r>
            <w:r>
              <w:rPr>
                <w:spacing w:val="-4"/>
              </w:rPr>
              <w:t>資通安全管理需</w:t>
            </w:r>
            <w:r>
              <w:rPr>
                <w:spacing w:val="-10"/>
              </w:rPr>
              <w:t>求</w:t>
            </w:r>
            <w:r>
              <w:rPr>
                <w:rFonts w:ascii="Times New Roman" w:eastAsia="Times New Roman"/>
              </w:rPr>
              <w:tab/>
            </w:r>
            <w:r>
              <w:rPr>
                <w:rFonts w:ascii="Times New Roman" w:eastAsia="Times New Roman"/>
                <w:spacing w:val="-5"/>
              </w:rPr>
              <w:t>16</w:t>
            </w:r>
          </w:hyperlink>
        </w:p>
        <w:p w14:paraId="7EAB5AE7" w14:textId="77777777" w:rsidR="00723FD2" w:rsidRDefault="00723FD2">
          <w:pPr>
            <w:pStyle w:val="4"/>
            <w:tabs>
              <w:tab w:val="left" w:pos="1867"/>
              <w:tab w:val="right" w:leader="dot" w:pos="10621"/>
            </w:tabs>
            <w:rPr>
              <w:rFonts w:ascii="Times New Roman" w:eastAsia="Times New Roman"/>
            </w:rPr>
          </w:pPr>
          <w:hyperlink w:anchor="_TOC_250019" w:history="1">
            <w:r>
              <w:rPr>
                <w:spacing w:val="-4"/>
              </w:rPr>
              <w:t>三</w:t>
            </w:r>
            <w:r>
              <w:rPr>
                <w:spacing w:val="-10"/>
              </w:rPr>
              <w:t>、</w:t>
            </w:r>
            <w:r>
              <w:tab/>
            </w:r>
            <w:r>
              <w:rPr>
                <w:spacing w:val="-2"/>
              </w:rPr>
              <w:t>專案人員資安教育訓</w:t>
            </w:r>
            <w:r>
              <w:rPr>
                <w:spacing w:val="-10"/>
              </w:rPr>
              <w:t>練</w:t>
            </w:r>
            <w:r>
              <w:rPr>
                <w:rFonts w:ascii="Times New Roman" w:eastAsia="Times New Roman"/>
              </w:rPr>
              <w:tab/>
            </w:r>
            <w:r>
              <w:rPr>
                <w:rFonts w:ascii="Times New Roman" w:eastAsia="Times New Roman"/>
                <w:spacing w:val="-5"/>
              </w:rPr>
              <w:t>18</w:t>
            </w:r>
          </w:hyperlink>
        </w:p>
        <w:p w14:paraId="0ECB463C" w14:textId="77777777" w:rsidR="00723FD2" w:rsidRDefault="00723FD2">
          <w:pPr>
            <w:pStyle w:val="4"/>
            <w:tabs>
              <w:tab w:val="left" w:pos="1867"/>
              <w:tab w:val="right" w:leader="dot" w:pos="10621"/>
            </w:tabs>
            <w:rPr>
              <w:rFonts w:ascii="Times New Roman" w:eastAsia="Times New Roman"/>
            </w:rPr>
          </w:pPr>
          <w:hyperlink w:anchor="_TOC_250018" w:history="1">
            <w:r>
              <w:rPr>
                <w:spacing w:val="-4"/>
              </w:rPr>
              <w:t>四</w:t>
            </w:r>
            <w:r>
              <w:rPr>
                <w:spacing w:val="-10"/>
              </w:rPr>
              <w:t>、</w:t>
            </w:r>
            <w:r>
              <w:tab/>
            </w:r>
            <w:r>
              <w:rPr>
                <w:spacing w:val="-4"/>
              </w:rPr>
              <w:t>第三方軟</w:t>
            </w:r>
            <w:r>
              <w:rPr>
                <w:spacing w:val="-10"/>
              </w:rPr>
              <w:t>體</w:t>
            </w:r>
            <w:r>
              <w:rPr>
                <w:rFonts w:ascii="Times New Roman" w:eastAsia="Times New Roman"/>
              </w:rPr>
              <w:tab/>
            </w:r>
            <w:r>
              <w:rPr>
                <w:rFonts w:ascii="Times New Roman" w:eastAsia="Times New Roman"/>
                <w:spacing w:val="-5"/>
              </w:rPr>
              <w:t>18</w:t>
            </w:r>
          </w:hyperlink>
        </w:p>
        <w:p w14:paraId="27521815" w14:textId="77777777" w:rsidR="00723FD2" w:rsidRDefault="00723FD2">
          <w:pPr>
            <w:pStyle w:val="31"/>
            <w:tabs>
              <w:tab w:val="left" w:pos="1627"/>
              <w:tab w:val="right" w:leader="dot" w:pos="10624"/>
            </w:tabs>
            <w:spacing w:before="198"/>
            <w:rPr>
              <w:rFonts w:ascii="Times New Roman" w:eastAsia="Times New Roman"/>
            </w:rPr>
          </w:pPr>
          <w:hyperlink w:anchor="_TOC_250017" w:history="1">
            <w:r>
              <w:t>柒</w:t>
            </w:r>
            <w:r>
              <w:rPr>
                <w:spacing w:val="-10"/>
              </w:rPr>
              <w:t>、</w:t>
            </w:r>
            <w:r>
              <w:tab/>
              <w:t>管理需</w:t>
            </w:r>
            <w:r>
              <w:rPr>
                <w:spacing w:val="-10"/>
              </w:rPr>
              <w:t>求</w:t>
            </w:r>
            <w:r>
              <w:rPr>
                <w:rFonts w:ascii="Times New Roman" w:eastAsia="Times New Roman"/>
              </w:rPr>
              <w:tab/>
            </w:r>
            <w:r>
              <w:rPr>
                <w:rFonts w:ascii="Times New Roman" w:eastAsia="Times New Roman"/>
                <w:spacing w:val="-5"/>
              </w:rPr>
              <w:t>18</w:t>
            </w:r>
          </w:hyperlink>
        </w:p>
        <w:p w14:paraId="13729E85" w14:textId="77777777" w:rsidR="00723FD2" w:rsidRDefault="00723FD2">
          <w:pPr>
            <w:pStyle w:val="4"/>
            <w:tabs>
              <w:tab w:val="left" w:pos="1867"/>
              <w:tab w:val="right" w:leader="dot" w:pos="10621"/>
            </w:tabs>
            <w:spacing w:before="89"/>
            <w:rPr>
              <w:rFonts w:ascii="Times New Roman" w:eastAsia="Times New Roman"/>
            </w:rPr>
          </w:pPr>
          <w:hyperlink w:anchor="_TOC_250016" w:history="1">
            <w:r>
              <w:rPr>
                <w:spacing w:val="-4"/>
              </w:rPr>
              <w:t>一</w:t>
            </w:r>
            <w:r>
              <w:rPr>
                <w:spacing w:val="-10"/>
              </w:rPr>
              <w:t>、</w:t>
            </w:r>
            <w:r>
              <w:tab/>
            </w:r>
            <w:r>
              <w:rPr>
                <w:spacing w:val="-4"/>
              </w:rPr>
              <w:t>專案人</w:t>
            </w:r>
            <w:r>
              <w:rPr>
                <w:spacing w:val="-10"/>
              </w:rPr>
              <w:t>員</w:t>
            </w:r>
            <w:r>
              <w:rPr>
                <w:rFonts w:ascii="Times New Roman" w:eastAsia="Times New Roman"/>
              </w:rPr>
              <w:tab/>
            </w:r>
            <w:r>
              <w:rPr>
                <w:rFonts w:ascii="Times New Roman" w:eastAsia="Times New Roman"/>
                <w:spacing w:val="-5"/>
              </w:rPr>
              <w:t>18</w:t>
            </w:r>
          </w:hyperlink>
        </w:p>
        <w:p w14:paraId="2F381355" w14:textId="77777777" w:rsidR="00723FD2" w:rsidRDefault="00723FD2">
          <w:pPr>
            <w:pStyle w:val="4"/>
            <w:tabs>
              <w:tab w:val="left" w:pos="1867"/>
              <w:tab w:val="right" w:leader="dot" w:pos="10621"/>
            </w:tabs>
            <w:rPr>
              <w:rFonts w:ascii="Times New Roman" w:eastAsia="Times New Roman"/>
            </w:rPr>
          </w:pPr>
          <w:hyperlink w:anchor="_TOC_250015" w:history="1">
            <w:r>
              <w:rPr>
                <w:spacing w:val="-4"/>
              </w:rPr>
              <w:t>二</w:t>
            </w:r>
            <w:r>
              <w:rPr>
                <w:spacing w:val="-10"/>
              </w:rPr>
              <w:t>、</w:t>
            </w:r>
            <w:r>
              <w:tab/>
            </w:r>
            <w:r>
              <w:rPr>
                <w:spacing w:val="-4"/>
              </w:rPr>
              <w:t>專案管</w:t>
            </w:r>
            <w:r>
              <w:rPr>
                <w:spacing w:val="-10"/>
              </w:rPr>
              <w:t>理</w:t>
            </w:r>
            <w:r>
              <w:rPr>
                <w:rFonts w:ascii="Times New Roman" w:eastAsia="Times New Roman"/>
              </w:rPr>
              <w:tab/>
            </w:r>
            <w:r>
              <w:rPr>
                <w:rFonts w:ascii="Times New Roman" w:eastAsia="Times New Roman"/>
                <w:spacing w:val="-5"/>
              </w:rPr>
              <w:t>19</w:t>
            </w:r>
          </w:hyperlink>
        </w:p>
        <w:p w14:paraId="154A7481" w14:textId="77777777" w:rsidR="00723FD2" w:rsidRDefault="00723FD2">
          <w:pPr>
            <w:pStyle w:val="4"/>
            <w:tabs>
              <w:tab w:val="left" w:pos="1867"/>
              <w:tab w:val="right" w:leader="dot" w:pos="10621"/>
            </w:tabs>
            <w:rPr>
              <w:rFonts w:ascii="Times New Roman" w:eastAsia="Times New Roman"/>
            </w:rPr>
          </w:pPr>
          <w:hyperlink w:anchor="_TOC_250014" w:history="1">
            <w:r>
              <w:rPr>
                <w:spacing w:val="-4"/>
              </w:rPr>
              <w:t>三</w:t>
            </w:r>
            <w:r>
              <w:rPr>
                <w:spacing w:val="-10"/>
              </w:rPr>
              <w:t>、</w:t>
            </w:r>
            <w:r>
              <w:tab/>
            </w:r>
            <w:r>
              <w:rPr>
                <w:spacing w:val="-4"/>
              </w:rPr>
              <w:t>服務需</w:t>
            </w:r>
            <w:r>
              <w:rPr>
                <w:spacing w:val="-10"/>
              </w:rPr>
              <w:t>求</w:t>
            </w:r>
            <w:r>
              <w:rPr>
                <w:rFonts w:ascii="Times New Roman" w:eastAsia="Times New Roman"/>
              </w:rPr>
              <w:tab/>
            </w:r>
            <w:r>
              <w:rPr>
                <w:rFonts w:ascii="Times New Roman" w:eastAsia="Times New Roman"/>
                <w:spacing w:val="-5"/>
              </w:rPr>
              <w:t>22</w:t>
            </w:r>
          </w:hyperlink>
        </w:p>
        <w:p w14:paraId="64643D6C" w14:textId="77777777" w:rsidR="00723FD2" w:rsidRDefault="00723FD2">
          <w:pPr>
            <w:pStyle w:val="4"/>
            <w:tabs>
              <w:tab w:val="left" w:pos="1867"/>
              <w:tab w:val="right" w:leader="dot" w:pos="10621"/>
            </w:tabs>
            <w:rPr>
              <w:rFonts w:ascii="Times New Roman" w:eastAsia="Times New Roman"/>
            </w:rPr>
          </w:pPr>
          <w:hyperlink w:anchor="_TOC_250013" w:history="1">
            <w:r>
              <w:rPr>
                <w:spacing w:val="-4"/>
              </w:rPr>
              <w:t>四</w:t>
            </w:r>
            <w:r>
              <w:rPr>
                <w:spacing w:val="-10"/>
              </w:rPr>
              <w:t>、</w:t>
            </w:r>
            <w:r>
              <w:tab/>
            </w:r>
            <w:r>
              <w:rPr>
                <w:spacing w:val="-4"/>
              </w:rPr>
              <w:t>教育訓練需</w:t>
            </w:r>
            <w:r>
              <w:rPr>
                <w:spacing w:val="-10"/>
              </w:rPr>
              <w:t>求</w:t>
            </w:r>
            <w:r>
              <w:rPr>
                <w:rFonts w:ascii="Times New Roman" w:eastAsia="Times New Roman"/>
              </w:rPr>
              <w:tab/>
            </w:r>
            <w:r>
              <w:rPr>
                <w:rFonts w:ascii="Times New Roman" w:eastAsia="Times New Roman"/>
                <w:spacing w:val="-5"/>
              </w:rPr>
              <w:t>23</w:t>
            </w:r>
          </w:hyperlink>
        </w:p>
        <w:p w14:paraId="749539CA" w14:textId="77777777" w:rsidR="00723FD2" w:rsidRDefault="00723FD2">
          <w:pPr>
            <w:pStyle w:val="4"/>
            <w:tabs>
              <w:tab w:val="left" w:pos="1867"/>
              <w:tab w:val="right" w:leader="dot" w:pos="10621"/>
            </w:tabs>
            <w:rPr>
              <w:rFonts w:ascii="Times New Roman" w:eastAsia="Times New Roman"/>
            </w:rPr>
          </w:pPr>
          <w:hyperlink w:anchor="_TOC_250012" w:history="1">
            <w:r>
              <w:rPr>
                <w:spacing w:val="-4"/>
              </w:rPr>
              <w:t>五</w:t>
            </w:r>
            <w:r>
              <w:rPr>
                <w:spacing w:val="-10"/>
              </w:rPr>
              <w:t>、</w:t>
            </w:r>
            <w:r>
              <w:tab/>
            </w:r>
            <w:r>
              <w:rPr>
                <w:spacing w:val="-4"/>
              </w:rPr>
              <w:t>專案稽</w:t>
            </w:r>
            <w:r>
              <w:rPr>
                <w:spacing w:val="-10"/>
              </w:rPr>
              <w:t>核</w:t>
            </w:r>
            <w:r>
              <w:rPr>
                <w:rFonts w:ascii="Times New Roman" w:eastAsia="Times New Roman"/>
              </w:rPr>
              <w:tab/>
            </w:r>
            <w:r>
              <w:rPr>
                <w:rFonts w:ascii="Times New Roman" w:eastAsia="Times New Roman"/>
                <w:spacing w:val="-5"/>
              </w:rPr>
              <w:t>24</w:t>
            </w:r>
          </w:hyperlink>
        </w:p>
        <w:p w14:paraId="1BD6E742" w14:textId="77777777" w:rsidR="00723FD2" w:rsidRDefault="00723FD2">
          <w:pPr>
            <w:pStyle w:val="4"/>
            <w:tabs>
              <w:tab w:val="left" w:pos="1867"/>
              <w:tab w:val="right" w:leader="dot" w:pos="10621"/>
            </w:tabs>
            <w:rPr>
              <w:rFonts w:ascii="Times New Roman" w:eastAsia="Times New Roman"/>
            </w:rPr>
          </w:pPr>
          <w:hyperlink w:anchor="_TOC_250011" w:history="1">
            <w:r>
              <w:rPr>
                <w:spacing w:val="-4"/>
              </w:rPr>
              <w:t>六</w:t>
            </w:r>
            <w:r>
              <w:rPr>
                <w:spacing w:val="-10"/>
              </w:rPr>
              <w:t>、</w:t>
            </w:r>
            <w:r>
              <w:tab/>
            </w:r>
            <w:r>
              <w:rPr>
                <w:spacing w:val="-4"/>
              </w:rPr>
              <w:t>文件衝突管</w:t>
            </w:r>
            <w:r>
              <w:rPr>
                <w:spacing w:val="-10"/>
              </w:rPr>
              <w:t>理</w:t>
            </w:r>
            <w:r>
              <w:rPr>
                <w:rFonts w:ascii="Times New Roman" w:eastAsia="Times New Roman"/>
              </w:rPr>
              <w:tab/>
            </w:r>
            <w:r>
              <w:rPr>
                <w:rFonts w:ascii="Times New Roman" w:eastAsia="Times New Roman"/>
                <w:spacing w:val="-5"/>
              </w:rPr>
              <w:t>24</w:t>
            </w:r>
          </w:hyperlink>
        </w:p>
        <w:p w14:paraId="1E727F9B" w14:textId="77777777" w:rsidR="00723FD2" w:rsidRDefault="00723FD2">
          <w:pPr>
            <w:pStyle w:val="4"/>
            <w:tabs>
              <w:tab w:val="left" w:pos="1867"/>
              <w:tab w:val="right" w:leader="dot" w:pos="10621"/>
            </w:tabs>
            <w:rPr>
              <w:rFonts w:ascii="Times New Roman" w:eastAsia="Times New Roman"/>
            </w:rPr>
          </w:pPr>
          <w:hyperlink w:anchor="_TOC_250010" w:history="1">
            <w:r>
              <w:rPr>
                <w:spacing w:val="-4"/>
              </w:rPr>
              <w:t>七</w:t>
            </w:r>
            <w:r>
              <w:rPr>
                <w:spacing w:val="-10"/>
              </w:rPr>
              <w:t>、</w:t>
            </w:r>
            <w:r>
              <w:tab/>
            </w:r>
            <w:r>
              <w:rPr>
                <w:spacing w:val="-4"/>
              </w:rPr>
              <w:t>系統上線支</w:t>
            </w:r>
            <w:r>
              <w:rPr>
                <w:spacing w:val="-10"/>
              </w:rPr>
              <w:t>援</w:t>
            </w:r>
            <w:r>
              <w:rPr>
                <w:rFonts w:ascii="Times New Roman" w:eastAsia="Times New Roman"/>
              </w:rPr>
              <w:tab/>
            </w:r>
            <w:r>
              <w:rPr>
                <w:rFonts w:ascii="Times New Roman" w:eastAsia="Times New Roman"/>
                <w:spacing w:val="-5"/>
              </w:rPr>
              <w:t>24</w:t>
            </w:r>
          </w:hyperlink>
        </w:p>
        <w:p w14:paraId="299632BB" w14:textId="77777777" w:rsidR="00723FD2" w:rsidRDefault="00723FD2">
          <w:pPr>
            <w:pStyle w:val="4"/>
            <w:tabs>
              <w:tab w:val="left" w:pos="1867"/>
              <w:tab w:val="right" w:leader="dot" w:pos="10621"/>
            </w:tabs>
            <w:rPr>
              <w:rFonts w:ascii="Times New Roman" w:eastAsia="Times New Roman"/>
            </w:rPr>
          </w:pPr>
          <w:hyperlink w:anchor="_TOC_250009" w:history="1">
            <w:r>
              <w:rPr>
                <w:spacing w:val="-4"/>
              </w:rPr>
              <w:t>八</w:t>
            </w:r>
            <w:r>
              <w:rPr>
                <w:spacing w:val="-10"/>
              </w:rPr>
              <w:t>、</w:t>
            </w:r>
            <w:r>
              <w:tab/>
            </w:r>
            <w:r>
              <w:rPr>
                <w:spacing w:val="-4"/>
              </w:rPr>
              <w:t>保固服</w:t>
            </w:r>
            <w:r>
              <w:rPr>
                <w:spacing w:val="-10"/>
              </w:rPr>
              <w:t>務</w:t>
            </w:r>
            <w:r>
              <w:rPr>
                <w:rFonts w:ascii="Times New Roman" w:eastAsia="Times New Roman"/>
              </w:rPr>
              <w:tab/>
            </w:r>
            <w:r>
              <w:rPr>
                <w:rFonts w:ascii="Times New Roman" w:eastAsia="Times New Roman"/>
                <w:spacing w:val="-5"/>
              </w:rPr>
              <w:t>24</w:t>
            </w:r>
          </w:hyperlink>
        </w:p>
        <w:p w14:paraId="0224E61C" w14:textId="77777777" w:rsidR="00723FD2" w:rsidRDefault="00723FD2">
          <w:pPr>
            <w:pStyle w:val="31"/>
            <w:tabs>
              <w:tab w:val="left" w:pos="1627"/>
              <w:tab w:val="right" w:leader="dot" w:pos="10624"/>
            </w:tabs>
            <w:rPr>
              <w:rFonts w:ascii="Times New Roman" w:eastAsia="Times New Roman"/>
            </w:rPr>
          </w:pPr>
          <w:hyperlink w:anchor="_TOC_250008" w:history="1">
            <w:r>
              <w:t>捌</w:t>
            </w:r>
            <w:r>
              <w:rPr>
                <w:spacing w:val="-10"/>
              </w:rPr>
              <w:t>、</w:t>
            </w:r>
            <w:r>
              <w:tab/>
            </w:r>
            <w:r>
              <w:rPr>
                <w:spacing w:val="-2"/>
              </w:rPr>
              <w:t>交付項目與時</w:t>
            </w:r>
            <w:r>
              <w:rPr>
                <w:spacing w:val="-10"/>
              </w:rPr>
              <w:t>程</w:t>
            </w:r>
            <w:r>
              <w:rPr>
                <w:rFonts w:ascii="Times New Roman" w:eastAsia="Times New Roman"/>
              </w:rPr>
              <w:tab/>
            </w:r>
            <w:r>
              <w:rPr>
                <w:rFonts w:ascii="Times New Roman" w:eastAsia="Times New Roman"/>
                <w:spacing w:val="-5"/>
              </w:rPr>
              <w:t>26</w:t>
            </w:r>
          </w:hyperlink>
        </w:p>
        <w:p w14:paraId="5C9C8029" w14:textId="77777777" w:rsidR="00723FD2" w:rsidRDefault="00723FD2">
          <w:pPr>
            <w:pStyle w:val="31"/>
            <w:tabs>
              <w:tab w:val="left" w:pos="1627"/>
              <w:tab w:val="right" w:leader="dot" w:pos="10624"/>
            </w:tabs>
            <w:spacing w:before="207"/>
            <w:rPr>
              <w:rFonts w:ascii="Times New Roman" w:eastAsia="Times New Roman"/>
            </w:rPr>
          </w:pPr>
          <w:hyperlink w:anchor="_TOC_250007" w:history="1">
            <w:r>
              <w:t>玖</w:t>
            </w:r>
            <w:r>
              <w:rPr>
                <w:spacing w:val="-10"/>
              </w:rPr>
              <w:t>、</w:t>
            </w:r>
            <w:r>
              <w:tab/>
            </w:r>
            <w:r>
              <w:rPr>
                <w:spacing w:val="-2"/>
              </w:rPr>
              <w:t>驗收及付</w:t>
            </w:r>
            <w:r>
              <w:rPr>
                <w:spacing w:val="-12"/>
              </w:rPr>
              <w:t>款</w:t>
            </w:r>
            <w:r>
              <w:rPr>
                <w:rFonts w:ascii="Times New Roman" w:eastAsia="Times New Roman"/>
              </w:rPr>
              <w:tab/>
            </w:r>
            <w:r>
              <w:rPr>
                <w:rFonts w:ascii="Times New Roman" w:eastAsia="Times New Roman"/>
                <w:spacing w:val="-5"/>
              </w:rPr>
              <w:t>27</w:t>
            </w:r>
          </w:hyperlink>
        </w:p>
        <w:p w14:paraId="7AED8361" w14:textId="77777777" w:rsidR="00723FD2" w:rsidRDefault="00723FD2">
          <w:pPr>
            <w:pStyle w:val="4"/>
            <w:tabs>
              <w:tab w:val="left" w:pos="1867"/>
              <w:tab w:val="right" w:leader="dot" w:pos="10621"/>
            </w:tabs>
            <w:spacing w:before="89"/>
            <w:rPr>
              <w:rFonts w:ascii="Times New Roman" w:eastAsia="Times New Roman"/>
            </w:rPr>
          </w:pPr>
          <w:hyperlink w:anchor="_TOC_250006" w:history="1">
            <w:r>
              <w:rPr>
                <w:spacing w:val="-4"/>
              </w:rPr>
              <w:t>一</w:t>
            </w:r>
            <w:r>
              <w:rPr>
                <w:spacing w:val="-10"/>
              </w:rPr>
              <w:t>、</w:t>
            </w:r>
            <w:r>
              <w:tab/>
            </w:r>
            <w:r>
              <w:rPr>
                <w:spacing w:val="-4"/>
              </w:rPr>
              <w:t>付款方</w:t>
            </w:r>
            <w:r>
              <w:rPr>
                <w:spacing w:val="-10"/>
              </w:rPr>
              <w:t>式</w:t>
            </w:r>
            <w:r>
              <w:rPr>
                <w:rFonts w:ascii="Times New Roman" w:eastAsia="Times New Roman"/>
              </w:rPr>
              <w:tab/>
            </w:r>
            <w:r>
              <w:rPr>
                <w:rFonts w:ascii="Times New Roman" w:eastAsia="Times New Roman"/>
                <w:spacing w:val="-5"/>
              </w:rPr>
              <w:t>27</w:t>
            </w:r>
          </w:hyperlink>
        </w:p>
        <w:p w14:paraId="04D612F5" w14:textId="77777777" w:rsidR="00723FD2" w:rsidRDefault="00000000">
          <w:pPr>
            <w:pStyle w:val="4"/>
            <w:tabs>
              <w:tab w:val="right" w:leader="dot" w:pos="10621"/>
            </w:tabs>
            <w:rPr>
              <w:rFonts w:ascii="Times New Roman" w:eastAsia="Times New Roman"/>
            </w:rPr>
          </w:pPr>
          <w:r>
            <w:rPr>
              <w:spacing w:val="-4"/>
            </w:rPr>
            <w:t>違約處</w:t>
          </w:r>
          <w:r>
            <w:rPr>
              <w:spacing w:val="-10"/>
            </w:rPr>
            <w:t>理</w:t>
          </w:r>
          <w:r>
            <w:rPr>
              <w:rFonts w:ascii="Times New Roman" w:eastAsia="Times New Roman"/>
            </w:rPr>
            <w:tab/>
          </w:r>
          <w:r>
            <w:rPr>
              <w:rFonts w:ascii="Times New Roman" w:eastAsia="Times New Roman"/>
              <w:spacing w:val="-5"/>
            </w:rPr>
            <w:t>28</w:t>
          </w:r>
        </w:p>
        <w:p w14:paraId="23A1F814" w14:textId="77777777" w:rsidR="00723FD2" w:rsidRDefault="00723FD2">
          <w:pPr>
            <w:pStyle w:val="31"/>
            <w:tabs>
              <w:tab w:val="left" w:pos="1627"/>
              <w:tab w:val="right" w:leader="dot" w:pos="10624"/>
            </w:tabs>
            <w:rPr>
              <w:rFonts w:ascii="Times New Roman" w:eastAsia="Times New Roman"/>
            </w:rPr>
          </w:pPr>
          <w:hyperlink w:anchor="_TOC_250005" w:history="1">
            <w:r>
              <w:t>壹拾</w:t>
            </w:r>
            <w:r>
              <w:rPr>
                <w:spacing w:val="-10"/>
              </w:rPr>
              <w:t>、</w:t>
            </w:r>
            <w:r>
              <w:tab/>
            </w:r>
            <w:r>
              <w:rPr>
                <w:spacing w:val="-2"/>
              </w:rPr>
              <w:t>服務建議書</w:t>
            </w:r>
            <w:r>
              <w:rPr>
                <w:rFonts w:ascii="Times New Roman" w:eastAsia="Times New Roman"/>
                <w:spacing w:val="-2"/>
              </w:rPr>
              <w:t>(</w:t>
            </w:r>
            <w:r>
              <w:rPr>
                <w:spacing w:val="-2"/>
              </w:rPr>
              <w:t>企劃書</w:t>
            </w:r>
            <w:r>
              <w:rPr>
                <w:rFonts w:ascii="Times New Roman" w:eastAsia="Times New Roman"/>
                <w:spacing w:val="-2"/>
              </w:rPr>
              <w:t>)</w:t>
            </w:r>
            <w:r>
              <w:rPr>
                <w:spacing w:val="-2"/>
              </w:rPr>
              <w:t>製作規</w:t>
            </w:r>
            <w:r>
              <w:rPr>
                <w:spacing w:val="-10"/>
              </w:rPr>
              <w:t>定</w:t>
            </w:r>
            <w:r>
              <w:rPr>
                <w:rFonts w:ascii="Times New Roman" w:eastAsia="Times New Roman"/>
              </w:rPr>
              <w:tab/>
            </w:r>
            <w:r>
              <w:rPr>
                <w:rFonts w:ascii="Times New Roman" w:eastAsia="Times New Roman"/>
                <w:spacing w:val="-5"/>
              </w:rPr>
              <w:t>29</w:t>
            </w:r>
          </w:hyperlink>
        </w:p>
        <w:p w14:paraId="17B6DE27" w14:textId="77777777" w:rsidR="00723FD2" w:rsidRDefault="00723FD2">
          <w:pPr>
            <w:pStyle w:val="4"/>
            <w:tabs>
              <w:tab w:val="left" w:pos="1867"/>
              <w:tab w:val="right" w:leader="dot" w:pos="10621"/>
            </w:tabs>
            <w:spacing w:before="91"/>
            <w:rPr>
              <w:rFonts w:ascii="Times New Roman" w:eastAsia="Times New Roman"/>
            </w:rPr>
          </w:pPr>
          <w:hyperlink w:anchor="_TOC_250004" w:history="1">
            <w:r>
              <w:rPr>
                <w:spacing w:val="-4"/>
              </w:rPr>
              <w:t>一</w:t>
            </w:r>
            <w:r>
              <w:rPr>
                <w:spacing w:val="-10"/>
              </w:rPr>
              <w:t>、</w:t>
            </w:r>
            <w:r>
              <w:tab/>
            </w:r>
            <w:r>
              <w:rPr>
                <w:spacing w:val="-2"/>
              </w:rPr>
              <w:t>服務建議書</w:t>
            </w:r>
            <w:r>
              <w:rPr>
                <w:rFonts w:ascii="Times New Roman" w:eastAsia="Times New Roman"/>
                <w:spacing w:val="-2"/>
              </w:rPr>
              <w:t>(</w:t>
            </w:r>
            <w:r>
              <w:rPr>
                <w:spacing w:val="-2"/>
              </w:rPr>
              <w:t>企劃書</w:t>
            </w:r>
            <w:r>
              <w:rPr>
                <w:rFonts w:ascii="Times New Roman" w:eastAsia="Times New Roman"/>
                <w:spacing w:val="-2"/>
              </w:rPr>
              <w:t>)</w:t>
            </w:r>
            <w:r>
              <w:rPr>
                <w:spacing w:val="-2"/>
              </w:rPr>
              <w:t>基本要</w:t>
            </w:r>
            <w:r>
              <w:rPr>
                <w:spacing w:val="-10"/>
              </w:rPr>
              <w:t>求</w:t>
            </w:r>
            <w:r>
              <w:rPr>
                <w:rFonts w:ascii="Times New Roman" w:eastAsia="Times New Roman"/>
              </w:rPr>
              <w:tab/>
            </w:r>
            <w:r>
              <w:rPr>
                <w:rFonts w:ascii="Times New Roman" w:eastAsia="Times New Roman"/>
                <w:spacing w:val="-5"/>
              </w:rPr>
              <w:t>29</w:t>
            </w:r>
          </w:hyperlink>
        </w:p>
        <w:p w14:paraId="5D752B33" w14:textId="77777777" w:rsidR="00723FD2" w:rsidRDefault="00000000">
          <w:pPr>
            <w:pStyle w:val="4"/>
            <w:tabs>
              <w:tab w:val="left" w:pos="1867"/>
              <w:tab w:val="right" w:leader="dot" w:pos="10621"/>
            </w:tabs>
            <w:rPr>
              <w:rFonts w:ascii="Times New Roman" w:eastAsia="Times New Roman"/>
            </w:rPr>
          </w:pPr>
          <w:r>
            <w:rPr>
              <w:spacing w:val="-4"/>
            </w:rPr>
            <w:t>二</w:t>
          </w:r>
          <w:r>
            <w:rPr>
              <w:spacing w:val="-10"/>
            </w:rPr>
            <w:t>、</w:t>
          </w:r>
          <w:r>
            <w:tab/>
          </w:r>
          <w:r>
            <w:rPr>
              <w:spacing w:val="-2"/>
            </w:rPr>
            <w:t>服務建議書</w:t>
          </w:r>
          <w:r>
            <w:rPr>
              <w:rFonts w:ascii="Times New Roman" w:eastAsia="Times New Roman"/>
              <w:spacing w:val="-2"/>
            </w:rPr>
            <w:t>(</w:t>
          </w:r>
          <w:r>
            <w:rPr>
              <w:spacing w:val="-2"/>
            </w:rPr>
            <w:t>企劃書</w:t>
          </w:r>
          <w:r>
            <w:rPr>
              <w:rFonts w:ascii="Times New Roman" w:eastAsia="Times New Roman"/>
              <w:spacing w:val="-2"/>
            </w:rPr>
            <w:t>)</w:t>
          </w:r>
          <w:r>
            <w:rPr>
              <w:spacing w:val="-2"/>
            </w:rPr>
            <w:t>製作與交</w:t>
          </w:r>
          <w:r>
            <w:rPr>
              <w:spacing w:val="-10"/>
            </w:rPr>
            <w:t>付</w:t>
          </w:r>
          <w:r>
            <w:rPr>
              <w:rFonts w:ascii="Times New Roman" w:eastAsia="Times New Roman"/>
            </w:rPr>
            <w:tab/>
          </w:r>
          <w:r>
            <w:rPr>
              <w:rFonts w:ascii="Times New Roman" w:eastAsia="Times New Roman"/>
              <w:spacing w:val="-5"/>
            </w:rPr>
            <w:t>30</w:t>
          </w:r>
        </w:p>
        <w:p w14:paraId="730723BC" w14:textId="77777777" w:rsidR="00723FD2" w:rsidRDefault="00723FD2">
          <w:pPr>
            <w:pStyle w:val="4"/>
            <w:tabs>
              <w:tab w:val="left" w:pos="1867"/>
              <w:tab w:val="right" w:leader="dot" w:pos="10621"/>
            </w:tabs>
            <w:spacing w:before="62"/>
            <w:rPr>
              <w:rFonts w:ascii="Times New Roman" w:eastAsia="Times New Roman"/>
            </w:rPr>
          </w:pPr>
          <w:hyperlink w:anchor="_TOC_250003" w:history="1">
            <w:r>
              <w:rPr>
                <w:spacing w:val="-4"/>
              </w:rPr>
              <w:t>三</w:t>
            </w:r>
            <w:r>
              <w:rPr>
                <w:spacing w:val="-10"/>
              </w:rPr>
              <w:t>、</w:t>
            </w:r>
            <w:r>
              <w:tab/>
            </w:r>
            <w:r>
              <w:rPr>
                <w:spacing w:val="-2"/>
              </w:rPr>
              <w:t>服務建議書</w:t>
            </w:r>
            <w:r>
              <w:rPr>
                <w:rFonts w:ascii="Times New Roman" w:eastAsia="Times New Roman"/>
                <w:spacing w:val="-2"/>
              </w:rPr>
              <w:t>(</w:t>
            </w:r>
            <w:r>
              <w:rPr>
                <w:spacing w:val="-2"/>
              </w:rPr>
              <w:t>企劃書</w:t>
            </w:r>
            <w:r>
              <w:rPr>
                <w:rFonts w:ascii="Times New Roman" w:eastAsia="Times New Roman"/>
                <w:spacing w:val="-2"/>
              </w:rPr>
              <w:t>)</w:t>
            </w:r>
            <w:r>
              <w:rPr>
                <w:spacing w:val="-2"/>
              </w:rPr>
              <w:t>內</w:t>
            </w:r>
            <w:r>
              <w:rPr>
                <w:spacing w:val="-10"/>
              </w:rPr>
              <w:t>容</w:t>
            </w:r>
            <w:r>
              <w:rPr>
                <w:rFonts w:ascii="Times New Roman" w:eastAsia="Times New Roman"/>
              </w:rPr>
              <w:tab/>
            </w:r>
            <w:r>
              <w:rPr>
                <w:rFonts w:ascii="Times New Roman" w:eastAsia="Times New Roman"/>
                <w:spacing w:val="-5"/>
              </w:rPr>
              <w:t>31</w:t>
            </w:r>
          </w:hyperlink>
        </w:p>
        <w:p w14:paraId="73F2C5D3" w14:textId="77777777" w:rsidR="00723FD2" w:rsidRDefault="00723FD2">
          <w:pPr>
            <w:pStyle w:val="31"/>
            <w:tabs>
              <w:tab w:val="right" w:leader="dot" w:pos="10624"/>
            </w:tabs>
            <w:rPr>
              <w:rFonts w:ascii="Times New Roman" w:eastAsia="Times New Roman"/>
            </w:rPr>
          </w:pPr>
          <w:hyperlink w:anchor="_TOC_250002" w:history="1">
            <w:r>
              <w:rPr>
                <w:spacing w:val="-2"/>
              </w:rPr>
              <w:t>壹拾壹、</w:t>
            </w:r>
            <w:r>
              <w:rPr>
                <w:spacing w:val="-46"/>
              </w:rPr>
              <w:t xml:space="preserve"> </w:t>
            </w:r>
            <w:r>
              <w:rPr>
                <w:spacing w:val="-2"/>
              </w:rPr>
              <w:t>招標、決標、評選方式及原</w:t>
            </w:r>
            <w:r>
              <w:rPr>
                <w:spacing w:val="-10"/>
              </w:rPr>
              <w:t>則</w:t>
            </w:r>
            <w:r>
              <w:rPr>
                <w:rFonts w:ascii="Times New Roman" w:eastAsia="Times New Roman"/>
              </w:rPr>
              <w:tab/>
            </w:r>
            <w:r>
              <w:rPr>
                <w:rFonts w:ascii="Times New Roman" w:eastAsia="Times New Roman"/>
                <w:spacing w:val="-5"/>
              </w:rPr>
              <w:t>33</w:t>
            </w:r>
          </w:hyperlink>
        </w:p>
        <w:p w14:paraId="439C2A76" w14:textId="77777777" w:rsidR="00723FD2" w:rsidRDefault="00000000">
          <w:pPr>
            <w:pStyle w:val="4"/>
            <w:tabs>
              <w:tab w:val="left" w:pos="1867"/>
              <w:tab w:val="right" w:leader="dot" w:pos="10621"/>
            </w:tabs>
            <w:spacing w:before="89"/>
            <w:rPr>
              <w:rFonts w:ascii="Times New Roman" w:eastAsia="Times New Roman"/>
            </w:rPr>
          </w:pPr>
          <w:r>
            <w:rPr>
              <w:spacing w:val="-4"/>
            </w:rPr>
            <w:t>一</w:t>
          </w:r>
          <w:r>
            <w:rPr>
              <w:spacing w:val="-10"/>
            </w:rPr>
            <w:t>、</w:t>
          </w:r>
          <w:r>
            <w:tab/>
          </w:r>
          <w:r>
            <w:rPr>
              <w:spacing w:val="-2"/>
            </w:rPr>
            <w:t>招標方式及決標原則</w:t>
          </w:r>
          <w:r>
            <w:rPr>
              <w:spacing w:val="-10"/>
            </w:rPr>
            <w:t>：</w:t>
          </w:r>
          <w:r>
            <w:rPr>
              <w:rFonts w:ascii="Times New Roman" w:eastAsia="Times New Roman"/>
            </w:rPr>
            <w:tab/>
          </w:r>
          <w:r>
            <w:rPr>
              <w:rFonts w:ascii="Times New Roman" w:eastAsia="Times New Roman"/>
              <w:spacing w:val="-5"/>
            </w:rPr>
            <w:t>33</w:t>
          </w:r>
        </w:p>
        <w:p w14:paraId="5915BF9E" w14:textId="77777777" w:rsidR="00723FD2" w:rsidRDefault="00000000">
          <w:pPr>
            <w:pStyle w:val="4"/>
            <w:tabs>
              <w:tab w:val="left" w:pos="1867"/>
              <w:tab w:val="right" w:leader="dot" w:pos="10621"/>
            </w:tabs>
            <w:rPr>
              <w:rFonts w:ascii="Times New Roman" w:eastAsia="Times New Roman"/>
            </w:rPr>
          </w:pPr>
          <w:r>
            <w:rPr>
              <w:spacing w:val="-4"/>
            </w:rPr>
            <w:t>二</w:t>
          </w:r>
          <w:r>
            <w:rPr>
              <w:spacing w:val="-10"/>
            </w:rPr>
            <w:t>、</w:t>
          </w:r>
          <w:r>
            <w:tab/>
          </w:r>
          <w:r>
            <w:rPr>
              <w:spacing w:val="-2"/>
            </w:rPr>
            <w:t>決標方式：採訂有底價並以總價決標；採非複數決標</w:t>
          </w:r>
          <w:r>
            <w:rPr>
              <w:spacing w:val="-10"/>
            </w:rPr>
            <w:t>。</w:t>
          </w:r>
          <w:r>
            <w:rPr>
              <w:rFonts w:ascii="Times New Roman" w:eastAsia="Times New Roman"/>
            </w:rPr>
            <w:tab/>
          </w:r>
          <w:r>
            <w:rPr>
              <w:rFonts w:ascii="Times New Roman" w:eastAsia="Times New Roman"/>
              <w:spacing w:val="-5"/>
            </w:rPr>
            <w:t>34</w:t>
          </w:r>
        </w:p>
        <w:p w14:paraId="3264E691" w14:textId="77777777" w:rsidR="00723FD2" w:rsidRDefault="00000000">
          <w:pPr>
            <w:pStyle w:val="4"/>
            <w:tabs>
              <w:tab w:val="left" w:pos="1867"/>
              <w:tab w:val="right" w:leader="dot" w:pos="10621"/>
            </w:tabs>
            <w:rPr>
              <w:rFonts w:ascii="Times New Roman" w:eastAsia="Times New Roman"/>
            </w:rPr>
          </w:pPr>
          <w:r>
            <w:rPr>
              <w:spacing w:val="-4"/>
            </w:rPr>
            <w:t>三</w:t>
          </w:r>
          <w:r>
            <w:rPr>
              <w:spacing w:val="-10"/>
            </w:rPr>
            <w:t>、</w:t>
          </w:r>
          <w:r>
            <w:tab/>
          </w:r>
          <w:r>
            <w:rPr>
              <w:spacing w:val="-2"/>
            </w:rPr>
            <w:t>評選方式及評定原則</w:t>
          </w:r>
          <w:r>
            <w:rPr>
              <w:spacing w:val="-10"/>
            </w:rPr>
            <w:t>：</w:t>
          </w:r>
          <w:r>
            <w:rPr>
              <w:rFonts w:ascii="Times New Roman" w:eastAsia="Times New Roman"/>
            </w:rPr>
            <w:tab/>
          </w:r>
          <w:r>
            <w:rPr>
              <w:rFonts w:ascii="Times New Roman" w:eastAsia="Times New Roman"/>
              <w:spacing w:val="-5"/>
            </w:rPr>
            <w:t>34</w:t>
          </w:r>
        </w:p>
        <w:p w14:paraId="63EE1E2B" w14:textId="77777777" w:rsidR="00723FD2" w:rsidRDefault="00000000">
          <w:pPr>
            <w:pStyle w:val="4"/>
            <w:tabs>
              <w:tab w:val="left" w:pos="1867"/>
              <w:tab w:val="right" w:leader="dot" w:pos="10621"/>
            </w:tabs>
            <w:rPr>
              <w:rFonts w:ascii="Times New Roman" w:eastAsia="Times New Roman"/>
            </w:rPr>
          </w:pPr>
          <w:r>
            <w:rPr>
              <w:spacing w:val="-4"/>
            </w:rPr>
            <w:t>四</w:t>
          </w:r>
          <w:r>
            <w:rPr>
              <w:spacing w:val="-10"/>
            </w:rPr>
            <w:t>、</w:t>
          </w:r>
          <w:r>
            <w:tab/>
          </w:r>
          <w:r>
            <w:rPr>
              <w:spacing w:val="-2"/>
            </w:rPr>
            <w:t>評選項目、標準及配分</w:t>
          </w:r>
          <w:r>
            <w:rPr>
              <w:spacing w:val="-10"/>
            </w:rPr>
            <w:t>：</w:t>
          </w:r>
          <w:r>
            <w:rPr>
              <w:rFonts w:ascii="Times New Roman" w:eastAsia="Times New Roman"/>
            </w:rPr>
            <w:tab/>
          </w:r>
          <w:r>
            <w:rPr>
              <w:rFonts w:ascii="Times New Roman" w:eastAsia="Times New Roman"/>
              <w:spacing w:val="-5"/>
            </w:rPr>
            <w:t>35</w:t>
          </w:r>
        </w:p>
        <w:p w14:paraId="41083B20" w14:textId="77777777" w:rsidR="00723FD2" w:rsidRDefault="00000000">
          <w:pPr>
            <w:pStyle w:val="4"/>
            <w:tabs>
              <w:tab w:val="left" w:pos="1867"/>
              <w:tab w:val="right" w:leader="dot" w:pos="10621"/>
            </w:tabs>
            <w:rPr>
              <w:rFonts w:ascii="Times New Roman" w:eastAsia="Times New Roman"/>
            </w:rPr>
          </w:pPr>
          <w:r>
            <w:rPr>
              <w:spacing w:val="-4"/>
            </w:rPr>
            <w:t>五</w:t>
          </w:r>
          <w:r>
            <w:rPr>
              <w:spacing w:val="-10"/>
            </w:rPr>
            <w:t>、</w:t>
          </w:r>
          <w:r>
            <w:tab/>
          </w:r>
          <w:r>
            <w:rPr>
              <w:spacing w:val="-4"/>
            </w:rPr>
            <w:t>簡報及答詢</w:t>
          </w:r>
          <w:r>
            <w:rPr>
              <w:spacing w:val="-10"/>
            </w:rPr>
            <w:t>：</w:t>
          </w:r>
          <w:r>
            <w:rPr>
              <w:rFonts w:ascii="Times New Roman" w:eastAsia="Times New Roman"/>
            </w:rPr>
            <w:tab/>
          </w:r>
          <w:r>
            <w:rPr>
              <w:rFonts w:ascii="Times New Roman" w:eastAsia="Times New Roman"/>
              <w:spacing w:val="-5"/>
            </w:rPr>
            <w:t>36</w:t>
          </w:r>
        </w:p>
        <w:p w14:paraId="73D11CDA" w14:textId="77777777" w:rsidR="00723FD2" w:rsidRDefault="00723FD2">
          <w:pPr>
            <w:pStyle w:val="31"/>
            <w:tabs>
              <w:tab w:val="right" w:leader="dot" w:pos="10624"/>
            </w:tabs>
            <w:spacing w:after="177"/>
            <w:rPr>
              <w:rFonts w:ascii="Times New Roman" w:eastAsia="Times New Roman"/>
            </w:rPr>
          </w:pPr>
          <w:hyperlink w:anchor="_TOC_250001" w:history="1">
            <w:r>
              <w:t>壹拾貳、</w:t>
            </w:r>
            <w:r>
              <w:rPr>
                <w:spacing w:val="-64"/>
              </w:rPr>
              <w:t xml:space="preserve"> </w:t>
            </w:r>
            <w:r>
              <w:t>罰</w:t>
            </w:r>
            <w:r>
              <w:rPr>
                <w:spacing w:val="-10"/>
              </w:rPr>
              <w:t>則</w:t>
            </w:r>
            <w:r>
              <w:rPr>
                <w:rFonts w:ascii="Times New Roman" w:eastAsia="Times New Roman"/>
              </w:rPr>
              <w:tab/>
            </w:r>
            <w:r>
              <w:rPr>
                <w:rFonts w:ascii="Times New Roman" w:eastAsia="Times New Roman"/>
                <w:spacing w:val="-5"/>
              </w:rPr>
              <w:t>37</w:t>
            </w:r>
          </w:hyperlink>
        </w:p>
        <w:p w14:paraId="384CDC6B" w14:textId="77777777" w:rsidR="00723FD2" w:rsidRDefault="00723FD2">
          <w:pPr>
            <w:pStyle w:val="31"/>
            <w:tabs>
              <w:tab w:val="left" w:leader="dot" w:pos="10340"/>
            </w:tabs>
            <w:spacing w:before="88"/>
            <w:rPr>
              <w:rFonts w:ascii="Times New Roman" w:eastAsia="Times New Roman"/>
            </w:rPr>
          </w:pPr>
          <w:hyperlink w:anchor="_TOC_250000" w:history="1">
            <w:r>
              <w:rPr>
                <w:spacing w:val="-2"/>
              </w:rPr>
              <w:t>壹拾參、</w:t>
            </w:r>
            <w:r>
              <w:rPr>
                <w:spacing w:val="-51"/>
              </w:rPr>
              <w:t xml:space="preserve"> </w:t>
            </w:r>
            <w:r>
              <w:rPr>
                <w:spacing w:val="-2"/>
              </w:rPr>
              <w:t>其他相關事</w:t>
            </w:r>
            <w:r>
              <w:rPr>
                <w:spacing w:val="-10"/>
              </w:rPr>
              <w:t>項</w:t>
            </w:r>
            <w:r>
              <w:rPr>
                <w:rFonts w:ascii="Times New Roman" w:eastAsia="Times New Roman"/>
              </w:rPr>
              <w:tab/>
            </w:r>
            <w:r>
              <w:rPr>
                <w:rFonts w:ascii="Times New Roman" w:eastAsia="Times New Roman"/>
                <w:spacing w:val="-5"/>
              </w:rPr>
              <w:t>37</w:t>
            </w:r>
          </w:hyperlink>
        </w:p>
        <w:p w14:paraId="77B0CD35" w14:textId="77777777" w:rsidR="00723FD2" w:rsidRDefault="00000000">
          <w:pPr>
            <w:pStyle w:val="4"/>
            <w:tabs>
              <w:tab w:val="left" w:pos="1867"/>
              <w:tab w:val="left" w:leader="dot" w:pos="10362"/>
            </w:tabs>
            <w:spacing w:before="91"/>
            <w:rPr>
              <w:rFonts w:ascii="Times New Roman" w:eastAsia="Times New Roman"/>
            </w:rPr>
          </w:pPr>
          <w:r>
            <w:rPr>
              <w:spacing w:val="-4"/>
            </w:rPr>
            <w:t>一</w:t>
          </w:r>
          <w:r>
            <w:rPr>
              <w:spacing w:val="-10"/>
            </w:rPr>
            <w:t>、</w:t>
          </w:r>
          <w:r>
            <w:tab/>
          </w:r>
          <w:r>
            <w:rPr>
              <w:spacing w:val="-2"/>
            </w:rPr>
            <w:t>本專案投標廠商投標文件應包括下列內容（請依本專案投標須知辦理</w:t>
          </w:r>
          <w:r>
            <w:rPr>
              <w:spacing w:val="-138"/>
            </w:rPr>
            <w:t>）：</w:t>
          </w:r>
          <w:r>
            <w:rPr>
              <w:rFonts w:ascii="Times New Roman" w:eastAsia="Times New Roman"/>
            </w:rPr>
            <w:tab/>
          </w:r>
          <w:r>
            <w:rPr>
              <w:rFonts w:ascii="Times New Roman" w:eastAsia="Times New Roman"/>
              <w:spacing w:val="-5"/>
            </w:rPr>
            <w:t>37</w:t>
          </w:r>
        </w:p>
        <w:p w14:paraId="54BD7060" w14:textId="77777777" w:rsidR="00723FD2" w:rsidRDefault="00000000">
          <w:pPr>
            <w:pStyle w:val="4"/>
            <w:tabs>
              <w:tab w:val="left" w:pos="1867"/>
            </w:tabs>
            <w:spacing w:line="259" w:lineRule="auto"/>
            <w:ind w:right="387"/>
          </w:pPr>
          <w:r>
            <w:rPr>
              <w:spacing w:val="-6"/>
            </w:rPr>
            <w:t>二、</w:t>
          </w:r>
          <w:r>
            <w:tab/>
          </w:r>
          <w:r>
            <w:rPr>
              <w:spacing w:val="-2"/>
            </w:rPr>
            <w:t>廠商投標時，請將前條所列投標文件裝入不透明容器（封套）密封，並於截止投標期限前以掛號、快遞或專人親送等方式送達本中心【財團法人醫藥品查驗中</w:t>
          </w:r>
          <w:r>
            <w:rPr>
              <w:spacing w:val="-10"/>
            </w:rPr>
            <w:t>心</w:t>
          </w:r>
        </w:p>
        <w:p w14:paraId="028CF21D" w14:textId="77777777" w:rsidR="00723FD2" w:rsidRDefault="00000000">
          <w:pPr>
            <w:pStyle w:val="4"/>
            <w:tabs>
              <w:tab w:val="left" w:leader="dot" w:pos="10362"/>
            </w:tabs>
            <w:spacing w:before="0" w:line="259" w:lineRule="auto"/>
            <w:ind w:right="291"/>
            <w:rPr>
              <w:rFonts w:ascii="Times New Roman" w:eastAsia="Times New Roman"/>
            </w:rPr>
          </w:pPr>
          <w:r>
            <w:rPr>
              <w:w w:val="99"/>
            </w:rPr>
            <w:t>（台北</w:t>
          </w:r>
          <w:r>
            <w:rPr>
              <w:spacing w:val="2"/>
              <w:w w:val="99"/>
            </w:rPr>
            <w:t>市</w:t>
          </w:r>
          <w:r>
            <w:rPr>
              <w:w w:val="99"/>
            </w:rPr>
            <w:t>南港區</w:t>
          </w:r>
          <w:r>
            <w:rPr>
              <w:spacing w:val="-63"/>
            </w:rPr>
            <w:t xml:space="preserve"> </w:t>
          </w:r>
          <w:r>
            <w:rPr>
              <w:rFonts w:ascii="Times New Roman" w:eastAsia="Times New Roman"/>
              <w:w w:val="99"/>
            </w:rPr>
            <w:t>115</w:t>
          </w:r>
          <w:r>
            <w:rPr>
              <w:rFonts w:ascii="Times New Roman" w:eastAsia="Times New Roman"/>
              <w:spacing w:val="2"/>
              <w:w w:val="99"/>
            </w:rPr>
            <w:t>5</w:t>
          </w:r>
          <w:r>
            <w:rPr>
              <w:rFonts w:ascii="Times New Roman" w:eastAsia="Times New Roman"/>
              <w:w w:val="99"/>
            </w:rPr>
            <w:t>7</w:t>
          </w:r>
          <w:r>
            <w:rPr>
              <w:rFonts w:ascii="Times New Roman" w:eastAsia="Times New Roman"/>
            </w:rPr>
            <w:t xml:space="preserve"> </w:t>
          </w:r>
          <w:r>
            <w:rPr>
              <w:w w:val="99"/>
            </w:rPr>
            <w:t>忠孝</w:t>
          </w:r>
          <w:r>
            <w:rPr>
              <w:spacing w:val="2"/>
              <w:w w:val="99"/>
            </w:rPr>
            <w:t>東</w:t>
          </w:r>
          <w:r>
            <w:rPr>
              <w:w w:val="99"/>
            </w:rPr>
            <w:t>路六段</w:t>
          </w:r>
          <w:r>
            <w:rPr>
              <w:spacing w:val="-63"/>
            </w:rPr>
            <w:t xml:space="preserve"> </w:t>
          </w:r>
          <w:r>
            <w:rPr>
              <w:rFonts w:ascii="Times New Roman" w:eastAsia="Times New Roman"/>
              <w:w w:val="99"/>
            </w:rPr>
            <w:t>465</w:t>
          </w:r>
          <w:r>
            <w:rPr>
              <w:rFonts w:ascii="Times New Roman" w:eastAsia="Times New Roman"/>
              <w:spacing w:val="2"/>
            </w:rPr>
            <w:t xml:space="preserve"> </w:t>
          </w:r>
          <w:r>
            <w:rPr>
              <w:w w:val="99"/>
            </w:rPr>
            <w:t>號</w:t>
          </w:r>
          <w:r>
            <w:rPr>
              <w:spacing w:val="-66"/>
            </w:rPr>
            <w:t xml:space="preserve"> </w:t>
          </w:r>
          <w:r>
            <w:rPr>
              <w:rFonts w:ascii="Times New Roman" w:eastAsia="Times New Roman"/>
              <w:w w:val="99"/>
            </w:rPr>
            <w:t>3</w:t>
          </w:r>
          <w:r>
            <w:rPr>
              <w:rFonts w:ascii="Times New Roman" w:eastAsia="Times New Roman"/>
              <w:spacing w:val="-1"/>
            </w:rPr>
            <w:t xml:space="preserve"> </w:t>
          </w:r>
          <w:r>
            <w:rPr>
              <w:w w:val="99"/>
            </w:rPr>
            <w:t>樓</w:t>
          </w:r>
          <w:r>
            <w:rPr>
              <w:spacing w:val="-130"/>
              <w:w w:val="99"/>
            </w:rPr>
            <w:t>）</w:t>
          </w:r>
          <w:r>
            <w:rPr>
              <w:spacing w:val="-128"/>
              <w:w w:val="99"/>
            </w:rPr>
            <w:t>】</w:t>
          </w:r>
          <w:r>
            <w:rPr>
              <w:w w:val="99"/>
            </w:rPr>
            <w:t>，逾</w:t>
          </w:r>
          <w:r>
            <w:rPr>
              <w:spacing w:val="2"/>
              <w:w w:val="99"/>
            </w:rPr>
            <w:t>時</w:t>
          </w:r>
          <w:r>
            <w:rPr>
              <w:w w:val="99"/>
            </w:rPr>
            <w:t>送</w:t>
          </w:r>
          <w:r>
            <w:rPr>
              <w:spacing w:val="2"/>
              <w:w w:val="99"/>
            </w:rPr>
            <w:t>達</w:t>
          </w:r>
          <w:r>
            <w:rPr>
              <w:w w:val="99"/>
            </w:rPr>
            <w:t>者概不</w:t>
          </w:r>
          <w:r>
            <w:rPr>
              <w:spacing w:val="2"/>
              <w:w w:val="99"/>
            </w:rPr>
            <w:t>受</w:t>
          </w:r>
          <w:r>
            <w:rPr>
              <w:spacing w:val="1"/>
              <w:w w:val="99"/>
            </w:rPr>
            <w:t>理</w:t>
          </w:r>
          <w:r>
            <w:rPr>
              <w:w w:val="99"/>
            </w:rPr>
            <w:t>。</w:t>
          </w:r>
          <w:r>
            <w:rPr>
              <w:spacing w:val="2"/>
              <w:w w:val="99"/>
            </w:rPr>
            <w:t>投</w:t>
          </w:r>
          <w:r>
            <w:rPr>
              <w:w w:val="99"/>
            </w:rPr>
            <w:t>標</w:t>
          </w:r>
          <w:r>
            <w:rPr>
              <w:spacing w:val="2"/>
              <w:w w:val="99"/>
            </w:rPr>
            <w:t>信</w:t>
          </w:r>
          <w:r>
            <w:rPr>
              <w:w w:val="99"/>
            </w:rPr>
            <w:t>封上應註</w:t>
          </w:r>
          <w:r>
            <w:rPr>
              <w:spacing w:val="2"/>
              <w:w w:val="99"/>
            </w:rPr>
            <w:t>明</w:t>
          </w:r>
          <w:r>
            <w:rPr>
              <w:w w:val="99"/>
            </w:rPr>
            <w:t>本專</w:t>
          </w:r>
          <w:r>
            <w:rPr>
              <w:spacing w:val="2"/>
              <w:w w:val="99"/>
            </w:rPr>
            <w:t>案</w:t>
          </w:r>
          <w:r>
            <w:rPr>
              <w:w w:val="99"/>
            </w:rPr>
            <w:t>「</w:t>
          </w:r>
          <w:r>
            <w:rPr>
              <w:spacing w:val="2"/>
              <w:w w:val="99"/>
            </w:rPr>
            <w:t>採</w:t>
          </w:r>
          <w:r>
            <w:rPr>
              <w:w w:val="99"/>
            </w:rPr>
            <w:t>購案名</w:t>
          </w:r>
          <w:r>
            <w:rPr>
              <w:spacing w:val="-128"/>
              <w:w w:val="99"/>
            </w:rPr>
            <w:t>」</w:t>
          </w:r>
          <w:r>
            <w:rPr>
              <w:spacing w:val="-130"/>
              <w:w w:val="99"/>
            </w:rPr>
            <w:t>、</w:t>
          </w:r>
          <w:r>
            <w:rPr>
              <w:w w:val="99"/>
            </w:rPr>
            <w:t>「案</w:t>
          </w:r>
          <w:r>
            <w:rPr>
              <w:spacing w:val="2"/>
              <w:w w:val="99"/>
            </w:rPr>
            <w:t>號</w:t>
          </w:r>
          <w:r>
            <w:rPr>
              <w:w w:val="99"/>
            </w:rPr>
            <w:t>」</w:t>
          </w:r>
          <w:r>
            <w:rPr>
              <w:spacing w:val="2"/>
              <w:w w:val="99"/>
            </w:rPr>
            <w:t>及</w:t>
          </w:r>
          <w:r>
            <w:rPr>
              <w:w w:val="99"/>
            </w:rPr>
            <w:t>「投標</w:t>
          </w:r>
          <w:r>
            <w:rPr>
              <w:spacing w:val="2"/>
              <w:w w:val="99"/>
            </w:rPr>
            <w:t>廠</w:t>
          </w:r>
          <w:r>
            <w:rPr>
              <w:w w:val="99"/>
            </w:rPr>
            <w:t>商名</w:t>
          </w:r>
          <w:r>
            <w:rPr>
              <w:spacing w:val="3"/>
              <w:w w:val="99"/>
            </w:rPr>
            <w:t>稱</w:t>
          </w:r>
          <w:r>
            <w:rPr>
              <w:spacing w:val="-130"/>
              <w:w w:val="99"/>
            </w:rPr>
            <w:t>」、</w:t>
          </w:r>
          <w:r>
            <w:rPr>
              <w:spacing w:val="2"/>
              <w:w w:val="99"/>
            </w:rPr>
            <w:t>「</w:t>
          </w:r>
          <w:r>
            <w:rPr>
              <w:w w:val="99"/>
            </w:rPr>
            <w:t>地址</w:t>
          </w:r>
          <w:r>
            <w:rPr>
              <w:spacing w:val="-130"/>
              <w:w w:val="99"/>
            </w:rPr>
            <w:t>」</w:t>
          </w:r>
          <w:r>
            <w:rPr>
              <w:spacing w:val="2"/>
              <w:w w:val="99"/>
            </w:rPr>
            <w:t>。</w:t>
          </w:r>
          <w:r>
            <w:rPr>
              <w:w w:val="99"/>
            </w:rPr>
            <w:t>凡未</w:t>
          </w:r>
          <w:r>
            <w:rPr>
              <w:spacing w:val="2"/>
              <w:w w:val="99"/>
            </w:rPr>
            <w:t>載</w:t>
          </w:r>
          <w:r>
            <w:rPr>
              <w:w w:val="99"/>
            </w:rPr>
            <w:t>明</w:t>
          </w:r>
          <w:r>
            <w:rPr>
              <w:spacing w:val="2"/>
              <w:w w:val="99"/>
            </w:rPr>
            <w:t>採</w:t>
          </w:r>
          <w:r>
            <w:rPr>
              <w:w w:val="99"/>
            </w:rPr>
            <w:t>購案名</w:t>
          </w:r>
          <w:r>
            <w:rPr>
              <w:spacing w:val="-1"/>
              <w:w w:val="99"/>
            </w:rPr>
            <w:t>、</w:t>
          </w:r>
          <w:r>
            <w:rPr>
              <w:spacing w:val="2"/>
              <w:w w:val="99"/>
            </w:rPr>
            <w:t>案</w:t>
          </w:r>
          <w:r>
            <w:rPr>
              <w:w w:val="99"/>
            </w:rPr>
            <w:t>號及</w:t>
          </w:r>
          <w:r>
            <w:rPr>
              <w:spacing w:val="2"/>
              <w:w w:val="99"/>
            </w:rPr>
            <w:t>投</w:t>
          </w:r>
          <w:r>
            <w:rPr>
              <w:w w:val="99"/>
            </w:rPr>
            <w:t>標</w:t>
          </w:r>
          <w:r>
            <w:rPr>
              <w:spacing w:val="2"/>
              <w:w w:val="99"/>
            </w:rPr>
            <w:t>廠</w:t>
          </w:r>
          <w:r>
            <w:rPr>
              <w:w w:val="99"/>
            </w:rPr>
            <w:t>商名</w:t>
          </w:r>
          <w:r>
            <w:rPr>
              <w:spacing w:val="1"/>
              <w:w w:val="99"/>
            </w:rPr>
            <w:t>稱</w:t>
          </w:r>
          <w:r>
            <w:rPr>
              <w:spacing w:val="2"/>
              <w:w w:val="99"/>
            </w:rPr>
            <w:t>、</w:t>
          </w:r>
          <w:r>
            <w:rPr>
              <w:w w:val="99"/>
            </w:rPr>
            <w:t>地址</w:t>
          </w:r>
          <w:r>
            <w:rPr>
              <w:spacing w:val="2"/>
              <w:w w:val="99"/>
            </w:rPr>
            <w:t>，</w:t>
          </w:r>
          <w:r>
            <w:rPr>
              <w:w w:val="99"/>
            </w:rPr>
            <w:t>以</w:t>
          </w:r>
          <w:r>
            <w:rPr>
              <w:spacing w:val="2"/>
              <w:w w:val="99"/>
            </w:rPr>
            <w:t>致</w:t>
          </w:r>
          <w:r>
            <w:rPr>
              <w:w w:val="99"/>
            </w:rPr>
            <w:t>無法判</w:t>
          </w:r>
          <w:r>
            <w:rPr>
              <w:spacing w:val="2"/>
              <w:w w:val="99"/>
            </w:rPr>
            <w:t>別</w:t>
          </w:r>
          <w:r>
            <w:rPr>
              <w:w w:val="99"/>
            </w:rPr>
            <w:t>為本</w:t>
          </w:r>
          <w:r>
            <w:rPr>
              <w:spacing w:val="2"/>
              <w:w w:val="99"/>
            </w:rPr>
            <w:t>標</w:t>
          </w:r>
          <w:r>
            <w:rPr>
              <w:w w:val="99"/>
            </w:rPr>
            <w:t>案</w:t>
          </w:r>
          <w:r>
            <w:rPr>
              <w:spacing w:val="3"/>
              <w:w w:val="99"/>
            </w:rPr>
            <w:t>者</w:t>
          </w:r>
          <w:r>
            <w:rPr>
              <w:w w:val="99"/>
            </w:rPr>
            <w:t>，皆視</w:t>
          </w:r>
          <w:r>
            <w:rPr>
              <w:spacing w:val="2"/>
              <w:w w:val="99"/>
            </w:rPr>
            <w:t>為</w:t>
          </w:r>
          <w:r>
            <w:rPr>
              <w:w w:val="99"/>
            </w:rPr>
            <w:t>無效</w:t>
          </w:r>
          <w:r>
            <w:rPr>
              <w:spacing w:val="3"/>
              <w:w w:val="99"/>
            </w:rPr>
            <w:t>標</w:t>
          </w:r>
          <w:r>
            <w:rPr>
              <w:w w:val="99"/>
            </w:rPr>
            <w:t>。</w:t>
          </w:r>
          <w:r>
            <w:rPr>
              <w:rFonts w:ascii="Times New Roman" w:eastAsia="Times New Roman"/>
              <w:w w:val="99"/>
            </w:rPr>
            <w:t xml:space="preserve"> </w:t>
          </w:r>
          <w:r>
            <w:rPr>
              <w:rFonts w:ascii="Times New Roman" w:eastAsia="Times New Roman"/>
            </w:rPr>
            <w:tab/>
          </w:r>
          <w:r>
            <w:rPr>
              <w:rFonts w:ascii="Times New Roman" w:eastAsia="Times New Roman"/>
              <w:spacing w:val="-9"/>
              <w:w w:val="99"/>
            </w:rPr>
            <w:t>38</w:t>
          </w:r>
        </w:p>
        <w:p w14:paraId="7430F0D7" w14:textId="77777777" w:rsidR="00723FD2" w:rsidRDefault="00000000">
          <w:pPr>
            <w:pStyle w:val="4"/>
            <w:tabs>
              <w:tab w:val="left" w:pos="1867"/>
              <w:tab w:val="left" w:leader="dot" w:pos="10362"/>
            </w:tabs>
            <w:spacing w:before="37"/>
            <w:rPr>
              <w:rFonts w:ascii="Times New Roman" w:eastAsia="Times New Roman"/>
            </w:rPr>
          </w:pPr>
          <w:r>
            <w:rPr>
              <w:spacing w:val="-4"/>
            </w:rPr>
            <w:t>三</w:t>
          </w:r>
          <w:r>
            <w:rPr>
              <w:spacing w:val="-10"/>
            </w:rPr>
            <w:t>、</w:t>
          </w:r>
          <w:r>
            <w:tab/>
          </w:r>
          <w:r>
            <w:rPr>
              <w:spacing w:val="-2"/>
            </w:rPr>
            <w:t>本專案報價應含各細項費用及一切稅賦</w:t>
          </w:r>
          <w:r>
            <w:rPr>
              <w:spacing w:val="-10"/>
            </w:rPr>
            <w:t>。</w:t>
          </w:r>
          <w:r>
            <w:rPr>
              <w:rFonts w:ascii="Times New Roman" w:eastAsia="Times New Roman"/>
            </w:rPr>
            <w:tab/>
          </w:r>
          <w:r>
            <w:rPr>
              <w:rFonts w:ascii="Times New Roman" w:eastAsia="Times New Roman"/>
              <w:spacing w:val="-5"/>
            </w:rPr>
            <w:t>38</w:t>
          </w:r>
        </w:p>
        <w:p w14:paraId="14944BB1" w14:textId="77777777" w:rsidR="00723FD2" w:rsidRDefault="00000000">
          <w:pPr>
            <w:pStyle w:val="4"/>
            <w:tabs>
              <w:tab w:val="left" w:pos="1867"/>
              <w:tab w:val="left" w:leader="dot" w:pos="10362"/>
            </w:tabs>
            <w:spacing w:line="259" w:lineRule="auto"/>
            <w:ind w:right="291"/>
            <w:rPr>
              <w:rFonts w:ascii="Times New Roman" w:eastAsia="Times New Roman"/>
            </w:rPr>
          </w:pPr>
          <w:r>
            <w:rPr>
              <w:spacing w:val="-6"/>
            </w:rPr>
            <w:t>四、</w:t>
          </w:r>
          <w:r>
            <w:tab/>
          </w:r>
          <w:r>
            <w:rPr>
              <w:spacing w:val="-2"/>
            </w:rPr>
            <w:t>投標廠商報價不得逾預算金額，投標廠商報價超過預算金額者，列為不合格</w:t>
          </w:r>
          <w:r>
            <w:rPr>
              <w:spacing w:val="-4"/>
            </w:rPr>
            <w:t>標，不予減價機會</w:t>
          </w:r>
          <w:r>
            <w:rPr>
              <w:spacing w:val="-10"/>
            </w:rPr>
            <w:t>。</w:t>
          </w:r>
          <w:r>
            <w:rPr>
              <w:rFonts w:ascii="Times New Roman" w:eastAsia="Times New Roman"/>
            </w:rPr>
            <w:tab/>
          </w:r>
          <w:r>
            <w:rPr>
              <w:rFonts w:ascii="Times New Roman" w:eastAsia="Times New Roman"/>
              <w:spacing w:val="-5"/>
            </w:rPr>
            <w:t>38</w:t>
          </w:r>
        </w:p>
        <w:p w14:paraId="182878C7" w14:textId="77777777" w:rsidR="00723FD2" w:rsidRDefault="00000000">
          <w:pPr>
            <w:pStyle w:val="4"/>
            <w:tabs>
              <w:tab w:val="left" w:pos="1867"/>
              <w:tab w:val="left" w:leader="dot" w:pos="10362"/>
            </w:tabs>
            <w:spacing w:before="36"/>
            <w:rPr>
              <w:rFonts w:ascii="Times New Roman" w:eastAsia="Times New Roman"/>
            </w:rPr>
          </w:pPr>
          <w:r>
            <w:rPr>
              <w:spacing w:val="-4"/>
            </w:rPr>
            <w:t>五</w:t>
          </w:r>
          <w:r>
            <w:rPr>
              <w:spacing w:val="-10"/>
            </w:rPr>
            <w:t>、</w:t>
          </w:r>
          <w:r>
            <w:tab/>
          </w:r>
          <w:r>
            <w:rPr>
              <w:spacing w:val="-2"/>
            </w:rPr>
            <w:t>本專案得標廠商應繳履約保證金金額：契約金額之一定比率：</w:t>
          </w:r>
          <w:r>
            <w:rPr>
              <w:rFonts w:ascii="Times New Roman" w:eastAsia="Times New Roman"/>
              <w:spacing w:val="-2"/>
            </w:rPr>
            <w:t>3%</w:t>
          </w:r>
          <w:r>
            <w:rPr>
              <w:spacing w:val="-10"/>
            </w:rPr>
            <w:t>。</w:t>
          </w:r>
          <w:r>
            <w:rPr>
              <w:rFonts w:ascii="Times New Roman" w:eastAsia="Times New Roman"/>
            </w:rPr>
            <w:tab/>
          </w:r>
          <w:r>
            <w:rPr>
              <w:rFonts w:ascii="Times New Roman" w:eastAsia="Times New Roman"/>
              <w:spacing w:val="-5"/>
            </w:rPr>
            <w:t>38</w:t>
          </w:r>
        </w:p>
        <w:p w14:paraId="63AE3BF7" w14:textId="77777777" w:rsidR="00723FD2" w:rsidRDefault="00000000">
          <w:pPr>
            <w:pStyle w:val="4"/>
            <w:tabs>
              <w:tab w:val="left" w:pos="1867"/>
              <w:tab w:val="left" w:leader="dot" w:pos="10362"/>
            </w:tabs>
            <w:spacing w:before="64"/>
            <w:rPr>
              <w:rFonts w:ascii="Times New Roman" w:eastAsia="Times New Roman"/>
            </w:rPr>
          </w:pPr>
          <w:r>
            <w:rPr>
              <w:spacing w:val="-4"/>
            </w:rPr>
            <w:t>六</w:t>
          </w:r>
          <w:r>
            <w:rPr>
              <w:spacing w:val="-10"/>
            </w:rPr>
            <w:t>、</w:t>
          </w:r>
          <w:r>
            <w:tab/>
          </w:r>
          <w:r>
            <w:rPr>
              <w:spacing w:val="-2"/>
            </w:rPr>
            <w:t>本專案得標廠商應繳保固保證金金額：契約金額之一定比率：</w:t>
          </w:r>
          <w:r>
            <w:rPr>
              <w:rFonts w:ascii="Times New Roman" w:eastAsia="Times New Roman"/>
              <w:spacing w:val="-2"/>
            </w:rPr>
            <w:t>3%</w:t>
          </w:r>
          <w:r>
            <w:rPr>
              <w:spacing w:val="-10"/>
            </w:rPr>
            <w:t>。</w:t>
          </w:r>
          <w:r>
            <w:rPr>
              <w:rFonts w:ascii="Times New Roman" w:eastAsia="Times New Roman"/>
            </w:rPr>
            <w:tab/>
          </w:r>
          <w:r>
            <w:rPr>
              <w:rFonts w:ascii="Times New Roman" w:eastAsia="Times New Roman"/>
              <w:spacing w:val="-5"/>
            </w:rPr>
            <w:t>38</w:t>
          </w:r>
        </w:p>
        <w:p w14:paraId="2E3F4C1F" w14:textId="77777777" w:rsidR="00723FD2" w:rsidRDefault="00000000">
          <w:pPr>
            <w:pStyle w:val="4"/>
            <w:tabs>
              <w:tab w:val="left" w:leader="dot" w:pos="10362"/>
            </w:tabs>
            <w:spacing w:line="259" w:lineRule="auto"/>
            <w:ind w:right="291"/>
            <w:jc w:val="both"/>
            <w:rPr>
              <w:rFonts w:ascii="Times New Roman" w:eastAsia="Times New Roman"/>
            </w:rPr>
          </w:pPr>
          <w:r>
            <w:t>七、</w:t>
          </w:r>
          <w:r>
            <w:rPr>
              <w:spacing w:val="80"/>
            </w:rPr>
            <w:t xml:space="preserve">  </w:t>
          </w:r>
          <w:r>
            <w:t>本專案得標廠商之專業服務成果，如侵害第</w:t>
          </w:r>
          <w:r>
            <w:rPr>
              <w:spacing w:val="-33"/>
            </w:rPr>
            <w:t xml:space="preserve"> </w:t>
          </w:r>
          <w:r>
            <w:rPr>
              <w:rFonts w:ascii="Times New Roman" w:eastAsia="Times New Roman"/>
            </w:rPr>
            <w:t xml:space="preserve">3 </w:t>
          </w:r>
          <w:r>
            <w:t>人合法權益時，由廠商負責處</w:t>
          </w:r>
          <w:r>
            <w:rPr>
              <w:spacing w:val="-2"/>
            </w:rPr>
            <w:t>理，並承擔一切責任</w:t>
          </w:r>
          <w:r>
            <w:rPr>
              <w:spacing w:val="-10"/>
            </w:rPr>
            <w:t>。</w:t>
          </w:r>
          <w:r>
            <w:rPr>
              <w:rFonts w:ascii="Times New Roman" w:eastAsia="Times New Roman"/>
            </w:rPr>
            <w:tab/>
          </w:r>
          <w:r>
            <w:rPr>
              <w:rFonts w:ascii="Times New Roman" w:eastAsia="Times New Roman"/>
              <w:spacing w:val="-5"/>
            </w:rPr>
            <w:t>38</w:t>
          </w:r>
        </w:p>
        <w:p w14:paraId="4D580F7D" w14:textId="77777777" w:rsidR="00723FD2" w:rsidRDefault="00000000">
          <w:pPr>
            <w:pStyle w:val="4"/>
            <w:tabs>
              <w:tab w:val="left" w:leader="dot" w:pos="10362"/>
            </w:tabs>
            <w:spacing w:before="36" w:line="259" w:lineRule="auto"/>
            <w:ind w:right="291"/>
            <w:jc w:val="both"/>
            <w:rPr>
              <w:rFonts w:ascii="Times New Roman" w:eastAsia="Times New Roman"/>
            </w:rPr>
          </w:pPr>
          <w:r>
            <w:t>八、</w:t>
          </w:r>
          <w:r>
            <w:rPr>
              <w:spacing w:val="80"/>
            </w:rPr>
            <w:t xml:space="preserve"> </w:t>
          </w:r>
          <w:r>
            <w:t>本專案需求規格說明書及服務建議書</w:t>
          </w:r>
          <w:r>
            <w:rPr>
              <w:rFonts w:ascii="Times New Roman" w:eastAsia="Times New Roman"/>
            </w:rPr>
            <w:t>(</w:t>
          </w:r>
          <w:r>
            <w:t>企劃書</w:t>
          </w:r>
          <w:r>
            <w:rPr>
              <w:rFonts w:ascii="Times New Roman" w:eastAsia="Times New Roman"/>
            </w:rPr>
            <w:t>)</w:t>
          </w:r>
          <w:r>
            <w:t>之內容，決標後均視為契約之一</w:t>
          </w:r>
          <w:r>
            <w:rPr>
              <w:spacing w:val="-2"/>
            </w:rPr>
            <w:t>部分，非因不可抗力之因素，經契約雙方書面同意，不得變更</w:t>
          </w:r>
          <w:r>
            <w:rPr>
              <w:spacing w:val="-10"/>
            </w:rPr>
            <w:t>。</w:t>
          </w:r>
          <w:r>
            <w:rPr>
              <w:rFonts w:ascii="Times New Roman" w:eastAsia="Times New Roman"/>
            </w:rPr>
            <w:tab/>
          </w:r>
          <w:r>
            <w:rPr>
              <w:rFonts w:ascii="Times New Roman" w:eastAsia="Times New Roman"/>
              <w:spacing w:val="-5"/>
            </w:rPr>
            <w:t>38</w:t>
          </w:r>
        </w:p>
        <w:p w14:paraId="4656FA2A" w14:textId="77777777" w:rsidR="00723FD2" w:rsidRDefault="00000000">
          <w:pPr>
            <w:pStyle w:val="4"/>
            <w:tabs>
              <w:tab w:val="left" w:leader="dot" w:pos="10362"/>
            </w:tabs>
            <w:spacing w:before="37" w:line="259" w:lineRule="auto"/>
            <w:ind w:right="291"/>
            <w:jc w:val="both"/>
            <w:rPr>
              <w:rFonts w:ascii="Times New Roman" w:eastAsia="Times New Roman"/>
            </w:rPr>
          </w:pPr>
          <w:r>
            <w:t>九、</w:t>
          </w:r>
          <w:r>
            <w:rPr>
              <w:spacing w:val="80"/>
            </w:rPr>
            <w:t xml:space="preserve">  </w:t>
          </w:r>
          <w:r>
            <w:t>本專案須依「資訊委外共同說明書」相關規定執行，需求規格說明書優於資</w:t>
          </w:r>
          <w:r>
            <w:rPr>
              <w:spacing w:val="-2"/>
            </w:rPr>
            <w:t>訊委外共同說明書內之其他文件所附記之條款。但附記之條款有特別聲明者，不在此限。另資訊委外共同說明書與本專案契約書內容有衝突或不一致時，則本專案契約書優於資訊委外共同說明書</w:t>
          </w:r>
          <w:r>
            <w:rPr>
              <w:spacing w:val="-10"/>
            </w:rPr>
            <w:t>。</w:t>
          </w:r>
          <w:r>
            <w:rPr>
              <w:rFonts w:ascii="Times New Roman" w:eastAsia="Times New Roman"/>
            </w:rPr>
            <w:tab/>
          </w:r>
          <w:r>
            <w:rPr>
              <w:rFonts w:ascii="Times New Roman" w:eastAsia="Times New Roman"/>
              <w:spacing w:val="-5"/>
            </w:rPr>
            <w:t>38</w:t>
          </w:r>
        </w:p>
        <w:p w14:paraId="11C7E93D" w14:textId="77777777" w:rsidR="00723FD2" w:rsidRDefault="00000000">
          <w:pPr>
            <w:pStyle w:val="4"/>
            <w:tabs>
              <w:tab w:val="left" w:leader="dot" w:pos="10362"/>
            </w:tabs>
            <w:spacing w:before="37"/>
            <w:jc w:val="both"/>
            <w:rPr>
              <w:rFonts w:ascii="Times New Roman" w:eastAsia="Times New Roman"/>
            </w:rPr>
          </w:pPr>
          <w:r>
            <w:t>十、</w:t>
          </w:r>
          <w:r>
            <w:rPr>
              <w:spacing w:val="15"/>
              <w:w w:val="150"/>
            </w:rPr>
            <w:t xml:space="preserve">  </w:t>
          </w:r>
          <w:r>
            <w:t>本專案規格承辦人</w:t>
          </w:r>
          <w:r>
            <w:rPr>
              <w:spacing w:val="-10"/>
            </w:rPr>
            <w:t>：</w:t>
          </w:r>
          <w:r>
            <w:rPr>
              <w:rFonts w:ascii="Times New Roman" w:eastAsia="Times New Roman"/>
            </w:rPr>
            <w:tab/>
          </w:r>
          <w:r>
            <w:rPr>
              <w:rFonts w:ascii="Times New Roman" w:eastAsia="Times New Roman"/>
              <w:spacing w:val="-5"/>
            </w:rPr>
            <w:t>39</w:t>
          </w:r>
        </w:p>
        <w:p w14:paraId="3D4B83AE" w14:textId="77777777" w:rsidR="00723FD2" w:rsidRDefault="00000000">
          <w:pPr>
            <w:pStyle w:val="4"/>
            <w:tabs>
              <w:tab w:val="left" w:leader="dot" w:pos="10362"/>
            </w:tabs>
            <w:jc w:val="both"/>
            <w:rPr>
              <w:rFonts w:ascii="Times New Roman" w:eastAsia="Times New Roman"/>
            </w:rPr>
          </w:pPr>
          <w:r>
            <w:t>十一、</w:t>
          </w:r>
          <w:r>
            <w:rPr>
              <w:spacing w:val="10"/>
            </w:rPr>
            <w:t xml:space="preserve"> </w:t>
          </w:r>
          <w:r>
            <w:t>江偉萍小姐電話：</w:t>
          </w:r>
          <w:r>
            <w:rPr>
              <w:rFonts w:ascii="Times New Roman" w:eastAsia="Times New Roman"/>
            </w:rPr>
            <w:t>02-81706000</w:t>
          </w:r>
          <w:r>
            <w:t>，分機</w:t>
          </w:r>
          <w:r>
            <w:rPr>
              <w:spacing w:val="-63"/>
            </w:rPr>
            <w:t xml:space="preserve"> </w:t>
          </w:r>
          <w:r>
            <w:rPr>
              <w:rFonts w:ascii="Times New Roman" w:eastAsia="Times New Roman"/>
              <w:spacing w:val="-5"/>
            </w:rPr>
            <w:t>532</w:t>
          </w:r>
          <w:r>
            <w:rPr>
              <w:rFonts w:ascii="Times New Roman" w:eastAsia="Times New Roman"/>
            </w:rPr>
            <w:tab/>
          </w:r>
          <w:r>
            <w:rPr>
              <w:rFonts w:ascii="Times New Roman" w:eastAsia="Times New Roman"/>
              <w:spacing w:val="-5"/>
            </w:rPr>
            <w:t>39</w:t>
          </w:r>
        </w:p>
        <w:p w14:paraId="15077EBC" w14:textId="77777777" w:rsidR="00723FD2" w:rsidRDefault="00000000">
          <w:pPr>
            <w:pStyle w:val="4"/>
            <w:tabs>
              <w:tab w:val="left" w:leader="dot" w:pos="10362"/>
            </w:tabs>
            <w:jc w:val="both"/>
            <w:rPr>
              <w:rFonts w:ascii="Times New Roman" w:eastAsia="Times New Roman"/>
            </w:rPr>
          </w:pPr>
          <w:r>
            <w:t>十二、</w:t>
          </w:r>
          <w:r>
            <w:rPr>
              <w:spacing w:val="10"/>
            </w:rPr>
            <w:t xml:space="preserve"> </w:t>
          </w:r>
          <w:r>
            <w:t>楊智盛先生電話：</w:t>
          </w:r>
          <w:r>
            <w:rPr>
              <w:rFonts w:ascii="Times New Roman" w:eastAsia="Times New Roman"/>
            </w:rPr>
            <w:t>02-81706000</w:t>
          </w:r>
          <w:r>
            <w:t>，分機</w:t>
          </w:r>
          <w:r>
            <w:rPr>
              <w:spacing w:val="-63"/>
            </w:rPr>
            <w:t xml:space="preserve"> </w:t>
          </w:r>
          <w:r>
            <w:rPr>
              <w:rFonts w:ascii="Times New Roman" w:eastAsia="Times New Roman"/>
              <w:spacing w:val="-5"/>
            </w:rPr>
            <w:t>533</w:t>
          </w:r>
          <w:r>
            <w:rPr>
              <w:rFonts w:ascii="Times New Roman" w:eastAsia="Times New Roman"/>
            </w:rPr>
            <w:tab/>
          </w:r>
          <w:r>
            <w:rPr>
              <w:rFonts w:ascii="Times New Roman" w:eastAsia="Times New Roman"/>
              <w:spacing w:val="-5"/>
            </w:rPr>
            <w:t>39</w:t>
          </w:r>
        </w:p>
      </w:sdtContent>
    </w:sdt>
    <w:p w14:paraId="5B95A193" w14:textId="77777777" w:rsidR="00723FD2" w:rsidRDefault="00723FD2">
      <w:pPr>
        <w:pStyle w:val="4"/>
        <w:jc w:val="both"/>
        <w:rPr>
          <w:rFonts w:ascii="Times New Roman" w:eastAsia="Times New Roman"/>
        </w:rPr>
        <w:sectPr w:rsidR="00723FD2">
          <w:type w:val="continuous"/>
          <w:pgSz w:w="11910" w:h="16840"/>
          <w:pgMar w:top="1118" w:right="566" w:bottom="1616" w:left="425" w:header="0" w:footer="1094" w:gutter="0"/>
          <w:cols w:space="720"/>
        </w:sectPr>
      </w:pPr>
    </w:p>
    <w:p w14:paraId="166475D9" w14:textId="77777777" w:rsidR="00723FD2" w:rsidRDefault="00000000">
      <w:pPr>
        <w:pStyle w:val="1"/>
        <w:spacing w:line="501" w:lineRule="exact"/>
      </w:pPr>
      <w:bookmarkStart w:id="0" w:name="_TOC_250046"/>
      <w:bookmarkEnd w:id="0"/>
      <w:r>
        <w:rPr>
          <w:spacing w:val="7"/>
        </w:rPr>
        <w:lastRenderedPageBreak/>
        <w:t>壹、 專案說明</w:t>
      </w:r>
    </w:p>
    <w:p w14:paraId="2709B976" w14:textId="77777777" w:rsidR="00723FD2" w:rsidRDefault="00000000">
      <w:pPr>
        <w:pStyle w:val="2"/>
        <w:spacing w:before="94"/>
      </w:pPr>
      <w:bookmarkStart w:id="1" w:name="_TOC_250045"/>
      <w:bookmarkEnd w:id="1"/>
      <w:r>
        <w:rPr>
          <w:spacing w:val="-2"/>
        </w:rPr>
        <w:t>一、專案名稱</w:t>
      </w:r>
    </w:p>
    <w:p w14:paraId="54415146" w14:textId="13D1C0F0" w:rsidR="00723FD2" w:rsidRPr="00184BFA" w:rsidRDefault="00000000" w:rsidP="00C312FF">
      <w:pPr>
        <w:pStyle w:val="a3"/>
        <w:spacing w:before="165" w:line="268" w:lineRule="auto"/>
        <w:ind w:left="1221" w:right="519" w:firstLine="559"/>
        <w:rPr>
          <w:spacing w:val="-3"/>
        </w:rPr>
      </w:pPr>
      <w:r w:rsidRPr="00184BFA">
        <w:rPr>
          <w:spacing w:val="-3"/>
        </w:rPr>
        <w:t>本專案名稱為「</w:t>
      </w:r>
      <w:r w:rsidR="00494EFD" w:rsidRPr="00184BFA">
        <w:rPr>
          <w:rFonts w:hint="eastAsia"/>
          <w:spacing w:val="-3"/>
        </w:rPr>
        <w:t>全民</w:t>
      </w:r>
      <w:r w:rsidR="004C76FC" w:rsidRPr="00184BFA">
        <w:rPr>
          <w:rFonts w:hint="eastAsia"/>
          <w:spacing w:val="-3"/>
        </w:rPr>
        <w:t>大寫經</w:t>
      </w:r>
      <w:r w:rsidR="006048E7" w:rsidRPr="00184BFA">
        <w:rPr>
          <w:rFonts w:hint="eastAsia"/>
          <w:spacing w:val="-3"/>
        </w:rPr>
        <w:t>：數位共創平台</w:t>
      </w:r>
      <w:r w:rsidRPr="00184BFA">
        <w:rPr>
          <w:spacing w:val="-3"/>
        </w:rPr>
        <w:t>」案（以下簡稱本專案）。</w:t>
      </w:r>
      <w:bookmarkStart w:id="2" w:name="_TOC_250044"/>
      <w:bookmarkEnd w:id="2"/>
    </w:p>
    <w:p w14:paraId="0857AA83" w14:textId="77777777" w:rsidR="00C312FF" w:rsidRPr="00184BFA" w:rsidRDefault="00C312FF" w:rsidP="00C312FF">
      <w:pPr>
        <w:pStyle w:val="a3"/>
        <w:spacing w:before="165" w:line="268" w:lineRule="auto"/>
        <w:ind w:left="1221" w:right="519" w:firstLine="559"/>
        <w:rPr>
          <w:spacing w:val="-3"/>
        </w:rPr>
      </w:pPr>
    </w:p>
    <w:p w14:paraId="68D7DB1F" w14:textId="6967F711" w:rsidR="00723FD2" w:rsidRDefault="00C312FF">
      <w:pPr>
        <w:pStyle w:val="2"/>
        <w:spacing w:before="0"/>
      </w:pPr>
      <w:bookmarkStart w:id="3" w:name="_TOC_250043"/>
      <w:bookmarkEnd w:id="3"/>
      <w:r>
        <w:rPr>
          <w:rFonts w:hint="eastAsia"/>
          <w:spacing w:val="-2"/>
        </w:rPr>
        <w:t>二</w:t>
      </w:r>
      <w:r>
        <w:rPr>
          <w:spacing w:val="-2"/>
        </w:rPr>
        <w:t>、專案背景</w:t>
      </w:r>
    </w:p>
    <w:p w14:paraId="1068962A" w14:textId="34A774DC" w:rsidR="006048E7" w:rsidRPr="00184BFA" w:rsidRDefault="00267191" w:rsidP="006C3812">
      <w:pPr>
        <w:pStyle w:val="a3"/>
        <w:spacing w:before="247" w:line="333" w:lineRule="auto"/>
        <w:ind w:left="1279" w:right="277" w:firstLine="563"/>
        <w:jc w:val="both"/>
        <w:rPr>
          <w:spacing w:val="-3"/>
        </w:rPr>
      </w:pPr>
      <w:r w:rsidRPr="00184BFA">
        <w:rPr>
          <w:rFonts w:hint="eastAsia"/>
          <w:spacing w:val="-3"/>
        </w:rPr>
        <w:t>台灣</w:t>
      </w:r>
      <w:r w:rsidR="006048E7" w:rsidRPr="00184BFA">
        <w:rPr>
          <w:rFonts w:hint="eastAsia"/>
          <w:spacing w:val="-3"/>
        </w:rPr>
        <w:t>大慈恩基金會致力於推動佛教文化</w:t>
      </w:r>
      <w:r w:rsidR="006C3812" w:rsidRPr="00184BFA">
        <w:rPr>
          <w:rFonts w:hint="eastAsia"/>
          <w:spacing w:val="-3"/>
        </w:rPr>
        <w:t>、</w:t>
      </w:r>
      <w:r w:rsidR="006048E7" w:rsidRPr="00184BFA">
        <w:rPr>
          <w:rFonts w:hint="eastAsia"/>
          <w:spacing w:val="-3"/>
        </w:rPr>
        <w:t>經典保存、文化傳遞與社會共融等核心使命。期許透過「全民大寫經：數位共創平台」之建構，將傳統莊嚴的抄經祈福儀式，轉化為跨越國界的數位共善行動。</w:t>
      </w:r>
      <w:r w:rsidR="009524FA" w:rsidRPr="00184BFA">
        <w:rPr>
          <w:rFonts w:hint="eastAsia"/>
          <w:spacing w:val="-3"/>
        </w:rPr>
        <w:t>讓民眾重新參與經典生成的過程，使佛法經典不再只是少數專業人士與學者鑽研的專屬領域。</w:t>
      </w:r>
    </w:p>
    <w:p w14:paraId="563F8301" w14:textId="05C5B3BD" w:rsidR="009524FA" w:rsidRPr="00184BFA" w:rsidRDefault="006048E7" w:rsidP="009524FA">
      <w:pPr>
        <w:pStyle w:val="a3"/>
        <w:spacing w:before="247" w:line="333" w:lineRule="auto"/>
        <w:ind w:left="1279" w:right="277" w:firstLine="563"/>
        <w:jc w:val="both"/>
        <w:rPr>
          <w:spacing w:val="-3"/>
        </w:rPr>
      </w:pPr>
      <w:r w:rsidRPr="00184BFA">
        <w:rPr>
          <w:spacing w:val="-3"/>
        </w:rPr>
        <w:t>為提升專案之廣度與影響力，本計畫利用</w:t>
      </w:r>
      <w:r w:rsidR="006C3812" w:rsidRPr="00184BFA">
        <w:rPr>
          <w:rFonts w:hint="eastAsia"/>
          <w:spacing w:val="-3"/>
        </w:rPr>
        <w:t>網路</w:t>
      </w:r>
      <w:r w:rsidRPr="00184BFA">
        <w:rPr>
          <w:spacing w:val="-3"/>
        </w:rPr>
        <w:t>技術收載涵蓋影像、語音、祈願文等數位資產，組成史上最大規模的群眾協作經典文獻集。系統將傳統</w:t>
      </w:r>
      <w:r w:rsidR="006C3812" w:rsidRPr="00184BFA">
        <w:rPr>
          <w:rFonts w:hint="eastAsia"/>
          <w:spacing w:val="-3"/>
        </w:rPr>
        <w:t>經文</w:t>
      </w:r>
      <w:r w:rsidRPr="00184BFA">
        <w:rPr>
          <w:spacing w:val="-3"/>
        </w:rPr>
        <w:t>書寫轉化為數</w:t>
      </w:r>
      <w:r w:rsidR="006C3812" w:rsidRPr="00184BFA">
        <w:rPr>
          <w:rFonts w:hint="eastAsia"/>
          <w:spacing w:val="-3"/>
        </w:rPr>
        <w:t>位共創平台</w:t>
      </w:r>
      <w:r w:rsidRPr="00184BFA">
        <w:rPr>
          <w:spacing w:val="-3"/>
        </w:rPr>
        <w:t>，以「一人一字、一願一心」的</w:t>
      </w:r>
      <w:r w:rsidR="006C3812" w:rsidRPr="00184BFA">
        <w:rPr>
          <w:rFonts w:hint="eastAsia"/>
          <w:spacing w:val="-3"/>
        </w:rPr>
        <w:t>方式</w:t>
      </w:r>
      <w:r w:rsidRPr="00184BFA">
        <w:rPr>
          <w:spacing w:val="-3"/>
        </w:rPr>
        <w:t>，打破傳統法事參與之地域限制與技術門檻。</w:t>
      </w:r>
    </w:p>
    <w:p w14:paraId="74BFA574" w14:textId="56EA8C33" w:rsidR="006B74D1" w:rsidRPr="00184BFA" w:rsidRDefault="006048E7" w:rsidP="006B74D1">
      <w:pPr>
        <w:pStyle w:val="a3"/>
        <w:spacing w:before="247" w:line="333" w:lineRule="auto"/>
        <w:ind w:left="1279" w:right="277" w:firstLine="563"/>
        <w:jc w:val="both"/>
        <w:rPr>
          <w:spacing w:val="-3"/>
        </w:rPr>
      </w:pPr>
      <w:r w:rsidRPr="00184BFA">
        <w:rPr>
          <w:spacing w:val="-3"/>
        </w:rPr>
        <w:t>這不僅是一場</w:t>
      </w:r>
      <w:r w:rsidR="002639F1" w:rsidRPr="00184BFA">
        <w:rPr>
          <w:rFonts w:hint="eastAsia"/>
          <w:spacing w:val="-3"/>
        </w:rPr>
        <w:t>眾</w:t>
      </w:r>
      <w:r w:rsidRPr="00184BFA">
        <w:rPr>
          <w:spacing w:val="-3"/>
        </w:rPr>
        <w:t>人</w:t>
      </w:r>
      <w:r w:rsidR="00364745" w:rsidRPr="00184BFA">
        <w:rPr>
          <w:rFonts w:hint="eastAsia"/>
          <w:spacing w:val="-3"/>
        </w:rPr>
        <w:t>參與</w:t>
      </w:r>
      <w:r w:rsidRPr="00184BFA">
        <w:rPr>
          <w:spacing w:val="-3"/>
        </w:rPr>
        <w:t>的</w:t>
      </w:r>
      <w:r w:rsidR="00364745" w:rsidRPr="00184BFA">
        <w:rPr>
          <w:rFonts w:hint="eastAsia"/>
          <w:spacing w:val="-3"/>
        </w:rPr>
        <w:t>藝術創作</w:t>
      </w:r>
      <w:r w:rsidR="006B74D1" w:rsidRPr="00184BFA">
        <w:rPr>
          <w:spacing w:val="-3"/>
        </w:rPr>
        <w:t>，而是將自己的筆跡、聲音、祈願與名字留存在經文中。每個人都成為佛經的一部分，與五百萬人共同完成一部歷史巨作。</w:t>
      </w:r>
    </w:p>
    <w:p w14:paraId="3232B643" w14:textId="773B47A7" w:rsidR="00C312FF" w:rsidRPr="00C312FF" w:rsidRDefault="00C312FF" w:rsidP="009524FA">
      <w:pPr>
        <w:pStyle w:val="a3"/>
        <w:spacing w:before="247" w:line="333" w:lineRule="auto"/>
        <w:ind w:left="1279" w:right="277" w:firstLine="563"/>
        <w:jc w:val="both"/>
        <w:rPr>
          <w:rFonts w:eastAsiaTheme="minorEastAsia"/>
          <w:spacing w:val="-6"/>
        </w:rPr>
      </w:pPr>
    </w:p>
    <w:p w14:paraId="628486CA" w14:textId="5E86EC4C" w:rsidR="00723FD2" w:rsidRPr="00C312FF" w:rsidRDefault="00723FD2" w:rsidP="00894BC5">
      <w:pPr>
        <w:pStyle w:val="a3"/>
        <w:spacing w:before="247" w:line="333" w:lineRule="auto"/>
        <w:ind w:left="0" w:right="277"/>
        <w:jc w:val="both"/>
        <w:rPr>
          <w:rFonts w:eastAsiaTheme="minorEastAsia"/>
        </w:rPr>
        <w:sectPr w:rsidR="00723FD2" w:rsidRPr="00C312FF">
          <w:pgSz w:w="11910" w:h="16840"/>
          <w:pgMar w:top="1160" w:right="566" w:bottom="1280" w:left="425" w:header="0" w:footer="1094" w:gutter="0"/>
          <w:cols w:space="720"/>
        </w:sectPr>
      </w:pPr>
    </w:p>
    <w:p w14:paraId="1133E594" w14:textId="621D4196" w:rsidR="00723FD2" w:rsidRPr="00C312FF" w:rsidRDefault="00723FD2" w:rsidP="00C312FF">
      <w:pPr>
        <w:pStyle w:val="a3"/>
        <w:spacing w:before="15" w:line="336" w:lineRule="auto"/>
        <w:ind w:left="0" w:right="279"/>
        <w:rPr>
          <w:rFonts w:eastAsiaTheme="minorEastAsia"/>
        </w:rPr>
      </w:pPr>
    </w:p>
    <w:p w14:paraId="2F1CBF65" w14:textId="1980FD54" w:rsidR="004B29A1" w:rsidRPr="004B29A1" w:rsidRDefault="004E6E59" w:rsidP="004B29A1">
      <w:pPr>
        <w:pStyle w:val="2"/>
        <w:spacing w:before="36"/>
      </w:pPr>
      <w:bookmarkStart w:id="4" w:name="_TOC_250042"/>
      <w:bookmarkEnd w:id="4"/>
      <w:r>
        <w:rPr>
          <w:rFonts w:hint="eastAsia"/>
          <w:spacing w:val="-2"/>
        </w:rPr>
        <w:t>三</w:t>
      </w:r>
      <w:r>
        <w:rPr>
          <w:spacing w:val="-2"/>
        </w:rPr>
        <w:t>、專案目標</w:t>
      </w:r>
    </w:p>
    <w:p w14:paraId="7E84F15C" w14:textId="780007CD" w:rsidR="00267191" w:rsidRPr="00184BFA" w:rsidRDefault="004B29A1" w:rsidP="00E7037C">
      <w:pPr>
        <w:pStyle w:val="a3"/>
        <w:spacing w:before="166" w:line="266" w:lineRule="auto"/>
        <w:ind w:left="1221" w:right="309" w:firstLine="698"/>
        <w:rPr>
          <w:spacing w:val="-3"/>
        </w:rPr>
      </w:pPr>
      <w:r w:rsidRPr="00184BFA">
        <w:rPr>
          <w:rFonts w:hint="eastAsia"/>
          <w:spacing w:val="-3"/>
        </w:rPr>
        <w:t>本專案為使</w:t>
      </w:r>
      <w:r w:rsidRPr="00184BFA">
        <w:rPr>
          <w:spacing w:val="-3"/>
        </w:rPr>
        <w:t>人類文明瑰寶</w:t>
      </w:r>
      <w:r w:rsidRPr="00184BFA">
        <w:rPr>
          <w:rFonts w:hint="eastAsia"/>
          <w:spacing w:val="-3"/>
        </w:rPr>
        <w:t>──</w:t>
      </w:r>
      <w:r w:rsidRPr="00184BFA">
        <w:rPr>
          <w:spacing w:val="-3"/>
        </w:rPr>
        <w:t>五百萬字之《大般若波羅蜜多經》</w:t>
      </w:r>
      <w:r w:rsidRPr="00184BFA">
        <w:rPr>
          <w:rFonts w:hint="eastAsia"/>
          <w:spacing w:val="-3"/>
        </w:rPr>
        <w:t>進行共創與數位化，</w:t>
      </w:r>
      <w:r w:rsidR="00364745" w:rsidRPr="00184BFA">
        <w:rPr>
          <w:rFonts w:hint="eastAsia"/>
          <w:spacing w:val="-3"/>
        </w:rPr>
        <w:t>開發</w:t>
      </w:r>
      <w:r w:rsidRPr="00184BFA">
        <w:rPr>
          <w:spacing w:val="-3"/>
        </w:rPr>
        <w:t>「全民大寫經</w:t>
      </w:r>
      <w:r w:rsidR="00364745" w:rsidRPr="00184BFA">
        <w:rPr>
          <w:rFonts w:hint="eastAsia"/>
          <w:spacing w:val="-3"/>
        </w:rPr>
        <w:t>：</w:t>
      </w:r>
      <w:r w:rsidRPr="00184BFA">
        <w:rPr>
          <w:spacing w:val="-3"/>
        </w:rPr>
        <w:t>數位共創平台」</w:t>
      </w:r>
      <w:r w:rsidR="00B52F44" w:rsidRPr="00184BFA">
        <w:rPr>
          <w:rFonts w:hint="eastAsia"/>
          <w:spacing w:val="-3"/>
        </w:rPr>
        <w:t>網站</w:t>
      </w:r>
      <w:r w:rsidRPr="00184BFA">
        <w:rPr>
          <w:spacing w:val="-3"/>
        </w:rPr>
        <w:t>之建置。本計畫旨在達成以下</w:t>
      </w:r>
      <w:r w:rsidR="00E7037C" w:rsidRPr="00184BFA">
        <w:rPr>
          <w:rFonts w:hint="eastAsia"/>
          <w:spacing w:val="-3"/>
        </w:rPr>
        <w:t>五</w:t>
      </w:r>
      <w:r w:rsidRPr="00184BFA">
        <w:rPr>
          <w:spacing w:val="-3"/>
        </w:rPr>
        <w:t>大核心目標：</w:t>
      </w:r>
    </w:p>
    <w:p w14:paraId="44FD9847" w14:textId="5AA6E373" w:rsidR="0067224A" w:rsidRDefault="004B29A1" w:rsidP="0067224A">
      <w:pPr>
        <w:pStyle w:val="a3"/>
        <w:numPr>
          <w:ilvl w:val="0"/>
          <w:numId w:val="28"/>
        </w:numPr>
        <w:spacing w:before="166" w:line="266" w:lineRule="auto"/>
        <w:ind w:right="309"/>
        <w:rPr>
          <w:rFonts w:asciiTheme="minorEastAsia" w:eastAsiaTheme="minorEastAsia" w:hAnsiTheme="minorEastAsia"/>
          <w:b/>
          <w:bCs/>
          <w:spacing w:val="-2"/>
        </w:rPr>
      </w:pPr>
      <w:r w:rsidRPr="0067224A">
        <w:rPr>
          <w:rFonts w:hint="eastAsia"/>
          <w:b/>
          <w:bCs/>
          <w:spacing w:val="-2"/>
        </w:rPr>
        <w:t>數位資產收載</w:t>
      </w:r>
      <w:r w:rsidR="0067224A">
        <w:rPr>
          <w:rFonts w:asciiTheme="minorEastAsia" w:eastAsiaTheme="minorEastAsia" w:hAnsiTheme="minorEastAsia" w:hint="eastAsia"/>
          <w:b/>
          <w:bCs/>
          <w:spacing w:val="-2"/>
        </w:rPr>
        <w:t>:</w:t>
      </w:r>
    </w:p>
    <w:p w14:paraId="551CA0B6" w14:textId="48B40535" w:rsidR="00E7037C" w:rsidRPr="00184BFA" w:rsidRDefault="00E43CF3" w:rsidP="00E7037C">
      <w:pPr>
        <w:pStyle w:val="a3"/>
        <w:spacing w:before="166" w:line="266" w:lineRule="auto"/>
        <w:ind w:left="2279" w:right="309"/>
        <w:rPr>
          <w:spacing w:val="-3"/>
        </w:rPr>
      </w:pPr>
      <w:r w:rsidRPr="00184BFA">
        <w:rPr>
          <w:rFonts w:hint="eastAsia"/>
          <w:spacing w:val="-3"/>
        </w:rPr>
        <w:t>將《大般若波羅蜜多經》進行</w:t>
      </w:r>
      <w:r w:rsidR="006A5864" w:rsidRPr="00184BFA">
        <w:rPr>
          <w:rFonts w:hint="eastAsia"/>
          <w:spacing w:val="-3"/>
        </w:rPr>
        <w:t>文本</w:t>
      </w:r>
      <w:r w:rsidRPr="00184BFA">
        <w:rPr>
          <w:rFonts w:hint="eastAsia"/>
          <w:spacing w:val="-3"/>
        </w:rPr>
        <w:t>資料結構化，並整合多種數位資產（圖像、語音、祈願文、</w:t>
      </w:r>
      <w:r w:rsidR="006A5864" w:rsidRPr="00184BFA">
        <w:rPr>
          <w:rFonts w:hint="eastAsia"/>
          <w:spacing w:val="-3"/>
        </w:rPr>
        <w:t>創作者檔案</w:t>
      </w:r>
      <w:r w:rsidRPr="00184BFA">
        <w:rPr>
          <w:rFonts w:hint="eastAsia"/>
          <w:spacing w:val="-3"/>
        </w:rPr>
        <w:t>）之創作概念，收載全球創作者協作資料。</w:t>
      </w:r>
    </w:p>
    <w:p w14:paraId="13046626" w14:textId="77777777" w:rsidR="0067224A" w:rsidRPr="00E7037C" w:rsidRDefault="004B29A1" w:rsidP="0067224A">
      <w:pPr>
        <w:pStyle w:val="a3"/>
        <w:numPr>
          <w:ilvl w:val="0"/>
          <w:numId w:val="28"/>
        </w:numPr>
        <w:spacing w:before="166" w:line="266" w:lineRule="auto"/>
        <w:ind w:right="309"/>
        <w:rPr>
          <w:b/>
          <w:bCs/>
          <w:spacing w:val="-2"/>
        </w:rPr>
      </w:pPr>
      <w:r w:rsidRPr="0067224A">
        <w:rPr>
          <w:rFonts w:hint="eastAsia"/>
          <w:b/>
          <w:bCs/>
          <w:spacing w:val="-2"/>
        </w:rPr>
        <w:t>導入資料治理與智能化審查作業流程</w:t>
      </w:r>
    </w:p>
    <w:p w14:paraId="1D816FFF" w14:textId="77777777" w:rsidR="00E7037C" w:rsidRPr="00184BFA" w:rsidRDefault="00E7037C" w:rsidP="00E7037C">
      <w:pPr>
        <w:pStyle w:val="a3"/>
        <w:spacing w:before="166" w:line="266" w:lineRule="auto"/>
        <w:ind w:left="2279" w:right="309"/>
        <w:rPr>
          <w:spacing w:val="-3"/>
        </w:rPr>
      </w:pPr>
      <w:r w:rsidRPr="00184BFA">
        <w:rPr>
          <w:rFonts w:hint="eastAsia"/>
          <w:spacing w:val="-3"/>
        </w:rPr>
        <w:t>導入資料治理之概念，結合雲端、</w:t>
      </w:r>
      <w:r w:rsidRPr="00184BFA">
        <w:rPr>
          <w:spacing w:val="-3"/>
        </w:rPr>
        <w:t>AI影像</w:t>
      </w:r>
      <w:r w:rsidRPr="00184BFA">
        <w:rPr>
          <w:rFonts w:hint="eastAsia"/>
          <w:spacing w:val="-3"/>
        </w:rPr>
        <w:t>識別</w:t>
      </w:r>
      <w:r w:rsidRPr="00184BFA">
        <w:rPr>
          <w:spacing w:val="-3"/>
        </w:rPr>
        <w:t>、語義與語音辨識技術，將筆圖文與音檔之審查作業程序自動化、數據化及視覺化。平台後台將提供即時參與統計、社群分析</w:t>
      </w:r>
      <w:r w:rsidRPr="00184BFA">
        <w:rPr>
          <w:rFonts w:hint="eastAsia"/>
          <w:spacing w:val="-3"/>
        </w:rPr>
        <w:t>與</w:t>
      </w:r>
      <w:r w:rsidRPr="00184BFA">
        <w:rPr>
          <w:spacing w:val="-3"/>
        </w:rPr>
        <w:t>紀錄等決策管理，有效降低人工審核成本並優化基金會內部營運管理</w:t>
      </w:r>
      <w:r w:rsidRPr="00184BFA">
        <w:rPr>
          <w:rFonts w:hint="eastAsia"/>
          <w:spacing w:val="-3"/>
        </w:rPr>
        <w:t>。</w:t>
      </w:r>
    </w:p>
    <w:p w14:paraId="423A99A2" w14:textId="0758422A" w:rsidR="00E7037C" w:rsidRPr="00E7037C" w:rsidRDefault="00E7037C" w:rsidP="0067224A">
      <w:pPr>
        <w:pStyle w:val="a3"/>
        <w:numPr>
          <w:ilvl w:val="0"/>
          <w:numId w:val="28"/>
        </w:numPr>
        <w:spacing w:before="166" w:line="266" w:lineRule="auto"/>
        <w:ind w:right="309"/>
        <w:rPr>
          <w:b/>
          <w:bCs/>
          <w:spacing w:val="-2"/>
        </w:rPr>
      </w:pPr>
      <w:r w:rsidRPr="00E7037C">
        <w:rPr>
          <w:rFonts w:asciiTheme="minorEastAsia" w:eastAsiaTheme="minorEastAsia" w:hAnsiTheme="minorEastAsia"/>
          <w:b/>
          <w:bCs/>
          <w:spacing w:val="-2"/>
        </w:rPr>
        <w:t>使用者身分認證與權限管理</w:t>
      </w:r>
    </w:p>
    <w:p w14:paraId="4E023B0A" w14:textId="2D0E04F8" w:rsidR="00E7037C" w:rsidRPr="00184BFA" w:rsidRDefault="00E7037C" w:rsidP="00E7037C">
      <w:pPr>
        <w:pStyle w:val="a3"/>
        <w:spacing w:before="166" w:line="266" w:lineRule="auto"/>
        <w:ind w:left="2279" w:right="309"/>
        <w:rPr>
          <w:spacing w:val="-3"/>
        </w:rPr>
      </w:pPr>
      <w:r w:rsidRPr="00184BFA">
        <w:rPr>
          <w:spacing w:val="-3"/>
        </w:rPr>
        <w:t>建置兼具資安防護與便捷性之使用者身分管理系統，導入第三方單一登入（SSO）機制。透過「一帳號一字元」之唯一性檢核與防弊管控，精準確保全球協作者之真實性，同時落實個資隱私防護，保障每一份共創軌跡的合規性與獨特性。</w:t>
      </w:r>
    </w:p>
    <w:p w14:paraId="2C36F987" w14:textId="77777777" w:rsidR="000B7D25" w:rsidRDefault="000B7D25" w:rsidP="000B7D25">
      <w:pPr>
        <w:pStyle w:val="a3"/>
        <w:numPr>
          <w:ilvl w:val="0"/>
          <w:numId w:val="28"/>
        </w:numPr>
        <w:spacing w:before="166" w:line="266" w:lineRule="auto"/>
        <w:ind w:right="309"/>
        <w:rPr>
          <w:rFonts w:asciiTheme="minorEastAsia" w:eastAsiaTheme="minorEastAsia" w:hAnsiTheme="minorEastAsia"/>
          <w:b/>
          <w:bCs/>
          <w:spacing w:val="-2"/>
        </w:rPr>
      </w:pPr>
      <w:r w:rsidRPr="0067224A">
        <w:rPr>
          <w:rFonts w:hint="eastAsia"/>
          <w:b/>
          <w:bCs/>
          <w:spacing w:val="-2"/>
        </w:rPr>
        <w:t>資訊視覺圖形化展現</w:t>
      </w:r>
      <w:r>
        <w:rPr>
          <w:rFonts w:asciiTheme="minorEastAsia" w:eastAsiaTheme="minorEastAsia" w:hAnsiTheme="minorEastAsia" w:hint="eastAsia"/>
          <w:b/>
          <w:bCs/>
          <w:spacing w:val="-2"/>
        </w:rPr>
        <w:t>:</w:t>
      </w:r>
    </w:p>
    <w:p w14:paraId="5FD5E820" w14:textId="1A44E5B8" w:rsidR="000B7D25" w:rsidRPr="00184BFA" w:rsidRDefault="000B7D25" w:rsidP="00E7037C">
      <w:pPr>
        <w:pStyle w:val="a3"/>
        <w:spacing w:before="166" w:line="266" w:lineRule="auto"/>
        <w:ind w:left="2279" w:right="309"/>
        <w:rPr>
          <w:spacing w:val="-3"/>
        </w:rPr>
      </w:pPr>
      <w:r w:rsidRPr="00184BFA">
        <w:rPr>
          <w:rFonts w:hint="eastAsia"/>
          <w:spacing w:val="-3"/>
        </w:rPr>
        <w:t>透過網頁前端呈現創作者共創之經文，並加入實時進度儀表板與全球參與地圖等資訊視覺圖形化，建構大規模資料展示平台。且</w:t>
      </w:r>
      <w:r w:rsidRPr="00184BFA">
        <w:rPr>
          <w:spacing w:val="-3"/>
        </w:rPr>
        <w:t>平台前端將支援多國語系介面與國際通用拼音輔助機制，徹底打破語言與地域藩籬。</w:t>
      </w:r>
    </w:p>
    <w:p w14:paraId="76D833E7" w14:textId="77777777" w:rsidR="00B52F44" w:rsidRPr="00C84190" w:rsidRDefault="00B52F44" w:rsidP="00B52F44">
      <w:pPr>
        <w:pStyle w:val="a3"/>
        <w:numPr>
          <w:ilvl w:val="0"/>
          <w:numId w:val="28"/>
        </w:numPr>
        <w:spacing w:before="166" w:line="266" w:lineRule="auto"/>
        <w:ind w:right="309"/>
        <w:rPr>
          <w:b/>
          <w:bCs/>
          <w:spacing w:val="-2"/>
        </w:rPr>
      </w:pPr>
      <w:r w:rsidRPr="00C84190">
        <w:rPr>
          <w:rFonts w:asciiTheme="minorEastAsia" w:eastAsiaTheme="minorEastAsia" w:hAnsiTheme="minorEastAsia" w:hint="eastAsia"/>
          <w:b/>
          <w:bCs/>
          <w:spacing w:val="-2"/>
        </w:rPr>
        <w:t>全球化部署</w:t>
      </w:r>
    </w:p>
    <w:p w14:paraId="345BCB57" w14:textId="4094A60B" w:rsidR="00357F9A" w:rsidRPr="00184BFA" w:rsidRDefault="00B52F44" w:rsidP="00357F9A">
      <w:pPr>
        <w:pStyle w:val="a3"/>
        <w:spacing w:before="166" w:line="266" w:lineRule="auto"/>
        <w:ind w:left="2279" w:right="309"/>
        <w:rPr>
          <w:spacing w:val="-3"/>
        </w:rPr>
      </w:pPr>
      <w:r w:rsidRPr="00184BFA">
        <w:rPr>
          <w:rFonts w:hint="eastAsia"/>
          <w:spacing w:val="-3"/>
        </w:rPr>
        <w:t>為達成全球民眾皆能無障礙地參與共創，本專案之網站系統將全面導入全球化部署</w:t>
      </w:r>
      <w:r w:rsidRPr="00184BFA">
        <w:rPr>
          <w:spacing w:val="-3"/>
        </w:rPr>
        <w:t>。系統透過建置高擴展性之服務架構，並結合全球內容傳遞網路（CDN）分散式邊緣節點技術，確保世界各地的使用者在讀取、上傳海量圖文與無縫影音串流時，皆能享有極低延遲的流暢體驗。</w:t>
      </w:r>
    </w:p>
    <w:p w14:paraId="3C955503" w14:textId="1338C618" w:rsidR="00723FD2" w:rsidRPr="00BE5122" w:rsidRDefault="004E6E59" w:rsidP="00BE5122">
      <w:pPr>
        <w:pStyle w:val="2"/>
        <w:spacing w:before="36"/>
        <w:rPr>
          <w:spacing w:val="-2"/>
        </w:rPr>
      </w:pPr>
      <w:r w:rsidRPr="00BE5122">
        <w:rPr>
          <w:rFonts w:hint="eastAsia"/>
          <w:spacing w:val="-2"/>
        </w:rPr>
        <w:lastRenderedPageBreak/>
        <w:t>四</w:t>
      </w:r>
      <w:r w:rsidRPr="00C84190">
        <w:rPr>
          <w:spacing w:val="-2"/>
        </w:rPr>
        <w:t>、專案範圍</w:t>
      </w:r>
    </w:p>
    <w:p w14:paraId="47EB2217" w14:textId="77777777" w:rsidR="00723FD2" w:rsidRPr="0081201D" w:rsidRDefault="00000000">
      <w:pPr>
        <w:pStyle w:val="a3"/>
        <w:spacing w:before="166"/>
        <w:ind w:left="1421"/>
        <w:rPr>
          <w:spacing w:val="-3"/>
        </w:rPr>
      </w:pPr>
      <w:r w:rsidRPr="0081201D">
        <w:rPr>
          <w:spacing w:val="-3"/>
        </w:rPr>
        <w:t>本專案範圍包含</w:t>
      </w:r>
    </w:p>
    <w:p w14:paraId="2287A992" w14:textId="49BB2F31" w:rsidR="00723FD2" w:rsidRPr="0081201D" w:rsidRDefault="00000000" w:rsidP="004E6E59">
      <w:pPr>
        <w:pStyle w:val="a3"/>
        <w:numPr>
          <w:ilvl w:val="3"/>
          <w:numId w:val="30"/>
        </w:numPr>
        <w:spacing w:before="222"/>
        <w:rPr>
          <w:spacing w:val="-3"/>
        </w:rPr>
      </w:pPr>
      <w:r w:rsidRPr="0081201D">
        <w:rPr>
          <w:spacing w:val="-3"/>
        </w:rPr>
        <w:t>建置</w:t>
      </w:r>
      <w:r w:rsidR="00364745" w:rsidRPr="0081201D">
        <w:rPr>
          <w:spacing w:val="-3"/>
        </w:rPr>
        <w:t>「全民大寫經</w:t>
      </w:r>
      <w:r w:rsidR="00364745" w:rsidRPr="0081201D">
        <w:rPr>
          <w:rFonts w:hint="eastAsia"/>
          <w:spacing w:val="-3"/>
        </w:rPr>
        <w:t>：</w:t>
      </w:r>
      <w:r w:rsidR="00364745" w:rsidRPr="0081201D">
        <w:rPr>
          <w:spacing w:val="-3"/>
        </w:rPr>
        <w:t>數位共創平台」</w:t>
      </w:r>
      <w:r w:rsidR="00364745" w:rsidRPr="0081201D">
        <w:rPr>
          <w:rFonts w:hint="eastAsia"/>
          <w:spacing w:val="-3"/>
        </w:rPr>
        <w:t>網站</w:t>
      </w:r>
      <w:r w:rsidR="00B01745" w:rsidRPr="0081201D">
        <w:rPr>
          <w:rFonts w:hint="eastAsia"/>
          <w:spacing w:val="-3"/>
        </w:rPr>
        <w:t>系統</w:t>
      </w:r>
      <w:r w:rsidRPr="0081201D">
        <w:rPr>
          <w:spacing w:val="-3"/>
        </w:rPr>
        <w:t>。</w:t>
      </w:r>
    </w:p>
    <w:p w14:paraId="4980F804" w14:textId="6E2B7466" w:rsidR="00723FD2" w:rsidRPr="0081201D" w:rsidRDefault="00364745" w:rsidP="004E6E59">
      <w:pPr>
        <w:pStyle w:val="a3"/>
        <w:numPr>
          <w:ilvl w:val="3"/>
          <w:numId w:val="30"/>
        </w:numPr>
        <w:spacing w:before="222"/>
        <w:rPr>
          <w:spacing w:val="-3"/>
        </w:rPr>
      </w:pPr>
      <w:r w:rsidRPr="0081201D">
        <w:rPr>
          <w:rFonts w:hint="eastAsia"/>
          <w:spacing w:val="-3"/>
        </w:rPr>
        <w:t>網站</w:t>
      </w:r>
      <w:r w:rsidRPr="0081201D">
        <w:rPr>
          <w:spacing w:val="-3"/>
        </w:rPr>
        <w:t>系統功能需求詳如「</w:t>
      </w:r>
      <w:r w:rsidR="00357F9A" w:rsidRPr="0081201D">
        <w:rPr>
          <w:rFonts w:hint="eastAsia"/>
          <w:spacing w:val="-3"/>
        </w:rPr>
        <w:t>貳</w:t>
      </w:r>
      <w:r w:rsidRPr="0081201D">
        <w:rPr>
          <w:spacing w:val="-3"/>
        </w:rPr>
        <w:t>、系統需求說明」。</w:t>
      </w:r>
    </w:p>
    <w:p w14:paraId="6E604527" w14:textId="2522EF3D" w:rsidR="00267191" w:rsidRPr="0081201D" w:rsidRDefault="00267191" w:rsidP="004E6E59">
      <w:pPr>
        <w:pStyle w:val="a3"/>
        <w:numPr>
          <w:ilvl w:val="3"/>
          <w:numId w:val="30"/>
        </w:numPr>
        <w:spacing w:before="219" w:line="388" w:lineRule="auto"/>
        <w:ind w:right="2404"/>
        <w:rPr>
          <w:spacing w:val="-3"/>
        </w:rPr>
      </w:pPr>
      <w:r w:rsidRPr="0081201D">
        <w:rPr>
          <w:spacing w:val="-3"/>
        </w:rPr>
        <w:t>本專案包含需求設計、開發、測試與安裝部署。</w:t>
      </w:r>
    </w:p>
    <w:p w14:paraId="73B79135" w14:textId="434211D1" w:rsidR="00723FD2" w:rsidRPr="0081201D" w:rsidRDefault="00000000" w:rsidP="004E6E59">
      <w:pPr>
        <w:pStyle w:val="a3"/>
        <w:numPr>
          <w:ilvl w:val="3"/>
          <w:numId w:val="30"/>
        </w:numPr>
        <w:spacing w:before="219" w:line="388" w:lineRule="auto"/>
        <w:ind w:right="2404"/>
        <w:rPr>
          <w:spacing w:val="-3"/>
        </w:rPr>
      </w:pPr>
      <w:r w:rsidRPr="0081201D">
        <w:rPr>
          <w:spacing w:val="-3"/>
        </w:rPr>
        <w:t>正式環境架構規劃及建置。</w:t>
      </w:r>
    </w:p>
    <w:p w14:paraId="1E76F733" w14:textId="2849250F" w:rsidR="00723FD2" w:rsidRPr="00BE5122" w:rsidRDefault="00BE5122" w:rsidP="00BE5122">
      <w:pPr>
        <w:pStyle w:val="2"/>
        <w:spacing w:before="36"/>
        <w:rPr>
          <w:spacing w:val="-2"/>
        </w:rPr>
      </w:pPr>
      <w:bookmarkStart w:id="5" w:name="_TOC_250040"/>
      <w:bookmarkEnd w:id="5"/>
      <w:r>
        <w:rPr>
          <w:rFonts w:hint="eastAsia"/>
          <w:spacing w:val="-2"/>
        </w:rPr>
        <w:t>五</w:t>
      </w:r>
      <w:r w:rsidR="00000000">
        <w:rPr>
          <w:spacing w:val="-2"/>
        </w:rPr>
        <w:t>、專案期程</w:t>
      </w:r>
    </w:p>
    <w:p w14:paraId="1D7D6C4C" w14:textId="46E036E0" w:rsidR="00364745" w:rsidRPr="0081201D" w:rsidRDefault="00000000" w:rsidP="00267191">
      <w:pPr>
        <w:pStyle w:val="a3"/>
        <w:spacing w:before="165"/>
        <w:ind w:left="720" w:right="358" w:firstLine="720"/>
        <w:rPr>
          <w:spacing w:val="-3"/>
        </w:rPr>
      </w:pPr>
      <w:r w:rsidRPr="00267191">
        <w:rPr>
          <w:spacing w:val="-3"/>
        </w:rPr>
        <w:t>履約期限：履約期限起始日自11</w:t>
      </w:r>
      <w:r w:rsidR="00364745" w:rsidRPr="00267191">
        <w:rPr>
          <w:rFonts w:hint="eastAsia"/>
          <w:spacing w:val="-3"/>
        </w:rPr>
        <w:t>５</w:t>
      </w:r>
      <w:r w:rsidRPr="00267191">
        <w:rPr>
          <w:spacing w:val="-3"/>
        </w:rPr>
        <w:t>年</w:t>
      </w:r>
      <w:r w:rsidR="00364745" w:rsidRPr="00267191">
        <w:rPr>
          <w:rFonts w:hint="eastAsia"/>
          <w:spacing w:val="-3"/>
        </w:rPr>
        <w:t>５</w:t>
      </w:r>
      <w:r w:rsidRPr="00267191">
        <w:rPr>
          <w:spacing w:val="-3"/>
        </w:rPr>
        <w:t>月</w:t>
      </w:r>
      <w:r w:rsidR="00364745" w:rsidRPr="00267191">
        <w:rPr>
          <w:rFonts w:hint="eastAsia"/>
          <w:spacing w:val="-3"/>
        </w:rPr>
        <w:t>１</w:t>
      </w:r>
      <w:r w:rsidRPr="00267191">
        <w:rPr>
          <w:spacing w:val="-3"/>
        </w:rPr>
        <w:t>日)起至11</w:t>
      </w:r>
      <w:r w:rsidR="00E22C0A" w:rsidRPr="0081201D">
        <w:rPr>
          <w:rFonts w:hint="eastAsia"/>
          <w:spacing w:val="-3"/>
        </w:rPr>
        <w:t>7</w:t>
      </w:r>
      <w:r w:rsidRPr="00267191">
        <w:rPr>
          <w:spacing w:val="-3"/>
        </w:rPr>
        <w:t>年</w:t>
      </w:r>
      <w:r w:rsidR="00364745" w:rsidRPr="00267191">
        <w:rPr>
          <w:rFonts w:hint="eastAsia"/>
          <w:spacing w:val="-3"/>
        </w:rPr>
        <w:t>５</w:t>
      </w:r>
      <w:r w:rsidRPr="00267191">
        <w:rPr>
          <w:spacing w:val="-3"/>
        </w:rPr>
        <w:t>月</w:t>
      </w:r>
      <w:r w:rsidR="00364745" w:rsidRPr="00267191">
        <w:rPr>
          <w:rFonts w:hint="eastAsia"/>
          <w:spacing w:val="-3"/>
        </w:rPr>
        <w:t>１３</w:t>
      </w:r>
      <w:r w:rsidRPr="00267191">
        <w:rPr>
          <w:spacing w:val="-3"/>
        </w:rPr>
        <w:t>日。各階段交付項目及期程依本案需求規格說明書「交付項目與時程」辦理</w:t>
      </w:r>
      <w:r w:rsidR="00267191" w:rsidRPr="0081201D">
        <w:rPr>
          <w:rFonts w:hint="eastAsia"/>
          <w:spacing w:val="-3"/>
        </w:rPr>
        <w:t>。</w:t>
      </w:r>
    </w:p>
    <w:p w14:paraId="193524B1" w14:textId="77777777" w:rsidR="00B01745" w:rsidRPr="00267191" w:rsidRDefault="00B01745" w:rsidP="00267191">
      <w:pPr>
        <w:pStyle w:val="a3"/>
        <w:spacing w:before="165"/>
        <w:ind w:left="720" w:right="358" w:firstLine="720"/>
        <w:rPr>
          <w:spacing w:val="-3"/>
        </w:rPr>
      </w:pPr>
    </w:p>
    <w:p w14:paraId="5B67F340" w14:textId="1373F8F1" w:rsidR="00723FD2" w:rsidRPr="00BE5122" w:rsidRDefault="00BE5122" w:rsidP="00BE5122">
      <w:pPr>
        <w:pStyle w:val="2"/>
        <w:spacing w:before="36"/>
        <w:rPr>
          <w:spacing w:val="-2"/>
        </w:rPr>
      </w:pPr>
      <w:r w:rsidRPr="00BE5122">
        <w:rPr>
          <w:rFonts w:hint="eastAsia"/>
          <w:spacing w:val="-2"/>
        </w:rPr>
        <w:t>六</w:t>
      </w:r>
      <w:r w:rsidR="00000000">
        <w:rPr>
          <w:spacing w:val="-2"/>
        </w:rPr>
        <w:t>、履約地點</w:t>
      </w:r>
    </w:p>
    <w:p w14:paraId="3DEBB625" w14:textId="51EB699F" w:rsidR="00723FD2" w:rsidRPr="0081201D" w:rsidRDefault="00267191" w:rsidP="0038218F">
      <w:pPr>
        <w:pStyle w:val="a3"/>
        <w:spacing w:line="293" w:lineRule="exact"/>
        <w:ind w:left="720" w:firstLine="720"/>
        <w:rPr>
          <w:spacing w:val="-3"/>
        </w:rPr>
      </w:pPr>
      <w:r w:rsidRPr="0081201D">
        <w:rPr>
          <w:spacing w:val="-3"/>
        </w:rPr>
        <w:t>台灣大慈恩譯經基金會(114臺北市內湖區瑞光路188巷52號2樓)</w:t>
      </w:r>
    </w:p>
    <w:p w14:paraId="44C228C7" w14:textId="77777777" w:rsidR="00E7037C" w:rsidRPr="00E7037C" w:rsidRDefault="00E7037C">
      <w:pPr>
        <w:pStyle w:val="a3"/>
        <w:spacing w:line="293" w:lineRule="exact"/>
        <w:ind w:left="1781"/>
        <w:rPr>
          <w:rFonts w:ascii="Times New Roman" w:eastAsiaTheme="minorEastAsia"/>
          <w:spacing w:val="-10"/>
        </w:rPr>
      </w:pPr>
    </w:p>
    <w:p w14:paraId="2CA6830B" w14:textId="77777777" w:rsidR="00B01745" w:rsidRPr="00B01745" w:rsidRDefault="00B01745">
      <w:pPr>
        <w:pStyle w:val="a3"/>
        <w:spacing w:line="293" w:lineRule="exact"/>
        <w:ind w:left="1781"/>
        <w:rPr>
          <w:rFonts w:ascii="Times New Roman" w:eastAsiaTheme="minorEastAsia"/>
        </w:rPr>
      </w:pPr>
    </w:p>
    <w:p w14:paraId="6A2B3B00" w14:textId="0DC84032" w:rsidR="00723FD2" w:rsidRDefault="004E6E59">
      <w:pPr>
        <w:pStyle w:val="1"/>
        <w:spacing w:line="527" w:lineRule="exact"/>
      </w:pPr>
      <w:bookmarkStart w:id="6" w:name="_TOC_250039"/>
      <w:bookmarkStart w:id="7" w:name="_TOC_250036"/>
      <w:bookmarkStart w:id="8" w:name="_TOC_250035"/>
      <w:bookmarkEnd w:id="6"/>
      <w:bookmarkEnd w:id="7"/>
      <w:bookmarkEnd w:id="8"/>
      <w:r>
        <w:rPr>
          <w:rFonts w:hint="eastAsia"/>
          <w:spacing w:val="4"/>
        </w:rPr>
        <w:t>貳</w:t>
      </w:r>
      <w:r>
        <w:rPr>
          <w:spacing w:val="4"/>
        </w:rPr>
        <w:t>、 系統需求說明</w:t>
      </w:r>
    </w:p>
    <w:p w14:paraId="17835CB3" w14:textId="0CD739DF" w:rsidR="00723FD2" w:rsidRDefault="00000000">
      <w:pPr>
        <w:pStyle w:val="2"/>
        <w:spacing w:before="90"/>
        <w:ind w:left="1135"/>
        <w:rPr>
          <w:rFonts w:hint="eastAsia"/>
        </w:rPr>
      </w:pPr>
      <w:bookmarkStart w:id="9" w:name="_TOC_250034"/>
      <w:r>
        <w:t>一、</w:t>
      </w:r>
      <w:r>
        <w:rPr>
          <w:spacing w:val="65"/>
          <w:w w:val="150"/>
        </w:rPr>
        <w:t xml:space="preserve"> </w:t>
      </w:r>
      <w:bookmarkEnd w:id="9"/>
      <w:r w:rsidR="00853848" w:rsidRPr="00853848">
        <w:rPr>
          <w:rFonts w:hint="eastAsia"/>
          <w:spacing w:val="-2"/>
        </w:rPr>
        <w:t>伺服器與硬體建置需求</w:t>
      </w:r>
    </w:p>
    <w:p w14:paraId="04D168DA" w14:textId="5CAE7375" w:rsidR="00853848" w:rsidRPr="00853848" w:rsidRDefault="00853848" w:rsidP="00853848">
      <w:pPr>
        <w:pStyle w:val="a3"/>
        <w:spacing w:before="166" w:line="268" w:lineRule="auto"/>
        <w:ind w:right="442"/>
        <w:rPr>
          <w:rFonts w:eastAsiaTheme="minorEastAsia" w:hint="eastAsia"/>
          <w:spacing w:val="-3"/>
        </w:rPr>
      </w:pPr>
      <w:r w:rsidRPr="00853848">
        <w:rPr>
          <w:rFonts w:hint="eastAsia"/>
          <w:spacing w:val="-3"/>
        </w:rPr>
        <w:t>本專案地端伺服器</w:t>
      </w:r>
      <w:r w:rsidRPr="00853848">
        <w:rPr>
          <w:spacing w:val="-3"/>
        </w:rPr>
        <w:t>考量封測期間之高併發連線、影音合併處理及 AI 審核模型之需求，其硬體架構及建置原則應依下列規範辦理：</w:t>
      </w:r>
    </w:p>
    <w:p w14:paraId="70B02F96" w14:textId="77777777" w:rsidR="00853848" w:rsidRPr="00853848" w:rsidRDefault="00853848" w:rsidP="00853848">
      <w:pPr>
        <w:pStyle w:val="a3"/>
        <w:numPr>
          <w:ilvl w:val="0"/>
          <w:numId w:val="35"/>
        </w:numPr>
        <w:spacing w:before="218" w:line="268" w:lineRule="auto"/>
        <w:ind w:right="381"/>
        <w:jc w:val="both"/>
        <w:rPr>
          <w:rFonts w:eastAsiaTheme="minorEastAsia"/>
          <w:b/>
          <w:bCs/>
          <w:spacing w:val="-3"/>
        </w:rPr>
      </w:pPr>
      <w:r w:rsidRPr="00853848">
        <w:rPr>
          <w:rFonts w:eastAsiaTheme="minorEastAsia" w:hint="eastAsia"/>
          <w:b/>
          <w:bCs/>
          <w:spacing w:val="-3"/>
        </w:rPr>
        <w:t>核心運算與記憶體模組規範：</w:t>
      </w:r>
    </w:p>
    <w:p w14:paraId="5D4D9125" w14:textId="230875E6" w:rsidR="00853848" w:rsidRPr="003D7DA5" w:rsidRDefault="00802173" w:rsidP="00802173">
      <w:pPr>
        <w:pStyle w:val="a3"/>
        <w:spacing w:before="218" w:line="268" w:lineRule="auto"/>
        <w:ind w:right="381"/>
        <w:jc w:val="both"/>
        <w:rPr>
          <w:b/>
          <w:bCs/>
          <w:spacing w:val="-3"/>
        </w:rPr>
      </w:pPr>
      <w:r>
        <w:rPr>
          <w:rFonts w:eastAsiaTheme="minorEastAsia" w:hint="eastAsia"/>
          <w:b/>
          <w:bCs/>
          <w:spacing w:val="-3"/>
        </w:rPr>
        <w:t xml:space="preserve">1-1 </w:t>
      </w:r>
      <w:r w:rsidR="00853848" w:rsidRPr="003D7DA5">
        <w:rPr>
          <w:b/>
          <w:bCs/>
          <w:spacing w:val="-3"/>
        </w:rPr>
        <w:t>處理器</w:t>
      </w:r>
      <w:r w:rsidR="00853848" w:rsidRPr="003D7DA5">
        <w:rPr>
          <w:rFonts w:hint="eastAsia"/>
          <w:b/>
          <w:bCs/>
          <w:spacing w:val="-3"/>
        </w:rPr>
        <w:t xml:space="preserve"> </w:t>
      </w:r>
      <w:r w:rsidR="00853848" w:rsidRPr="003D7DA5">
        <w:rPr>
          <w:b/>
          <w:bCs/>
          <w:spacing w:val="-3"/>
        </w:rPr>
        <w:t>CPU：</w:t>
      </w:r>
    </w:p>
    <w:p w14:paraId="321E76C5" w14:textId="56B96845" w:rsidR="00853848" w:rsidRPr="003D7DA5" w:rsidRDefault="00853848" w:rsidP="00853848">
      <w:pPr>
        <w:pStyle w:val="a3"/>
        <w:spacing w:before="218" w:line="268" w:lineRule="auto"/>
        <w:ind w:left="1920" w:right="381"/>
        <w:jc w:val="both"/>
        <w:rPr>
          <w:spacing w:val="-3"/>
        </w:rPr>
      </w:pPr>
      <w:r w:rsidRPr="003D7DA5">
        <w:rPr>
          <w:spacing w:val="-3"/>
        </w:rPr>
        <w:t>為滿足高併發之應用程式介面連線請求與背景微服務之任務派發，</w:t>
      </w:r>
      <w:r w:rsidR="003D7DA5" w:rsidRPr="003D7DA5">
        <w:rPr>
          <w:rFonts w:hint="eastAsia"/>
          <w:spacing w:val="-3"/>
        </w:rPr>
        <w:t>建議</w:t>
      </w:r>
      <w:r w:rsidRPr="003D7DA5">
        <w:rPr>
          <w:spacing w:val="-3"/>
        </w:rPr>
        <w:t>配備實體核心數達 20 核心與 28 執行緒以上之高效能中央處理器，且須具備硬體級影音編解碼加速技術。</w:t>
      </w:r>
    </w:p>
    <w:p w14:paraId="3978BFB7" w14:textId="76BA6E0D" w:rsidR="003D7DA5" w:rsidRPr="003D7DA5" w:rsidRDefault="00802173" w:rsidP="00802173">
      <w:pPr>
        <w:pStyle w:val="a3"/>
        <w:spacing w:before="218" w:line="268" w:lineRule="auto"/>
        <w:ind w:right="381"/>
        <w:jc w:val="both"/>
        <w:rPr>
          <w:b/>
          <w:bCs/>
          <w:spacing w:val="-3"/>
        </w:rPr>
      </w:pPr>
      <w:r>
        <w:rPr>
          <w:rFonts w:eastAsiaTheme="minorEastAsia" w:hint="eastAsia"/>
          <w:b/>
          <w:bCs/>
          <w:spacing w:val="-3"/>
        </w:rPr>
        <w:t xml:space="preserve">1-2 </w:t>
      </w:r>
      <w:r w:rsidR="00853848" w:rsidRPr="003D7DA5">
        <w:rPr>
          <w:b/>
          <w:bCs/>
          <w:spacing w:val="-3"/>
        </w:rPr>
        <w:t>記憶體</w:t>
      </w:r>
      <w:r w:rsidR="003D7DA5" w:rsidRPr="003D7DA5">
        <w:rPr>
          <w:rFonts w:hint="eastAsia"/>
          <w:b/>
          <w:bCs/>
          <w:spacing w:val="-3"/>
        </w:rPr>
        <w:t xml:space="preserve"> </w:t>
      </w:r>
      <w:r w:rsidR="00853848" w:rsidRPr="003D7DA5">
        <w:rPr>
          <w:b/>
          <w:bCs/>
          <w:spacing w:val="-3"/>
        </w:rPr>
        <w:t>RAM：</w:t>
      </w:r>
    </w:p>
    <w:p w14:paraId="55BF1EFC" w14:textId="68B59624" w:rsidR="00853848" w:rsidRPr="003D7DA5" w:rsidRDefault="00853848" w:rsidP="003D7DA5">
      <w:pPr>
        <w:pStyle w:val="a3"/>
        <w:spacing w:before="218" w:line="268" w:lineRule="auto"/>
        <w:ind w:left="1920" w:right="381"/>
        <w:jc w:val="both"/>
        <w:rPr>
          <w:spacing w:val="-3"/>
        </w:rPr>
      </w:pPr>
      <w:r w:rsidRPr="003D7DA5">
        <w:rPr>
          <w:spacing w:val="-3"/>
        </w:rPr>
        <w:t>考量龐大之記憶體資料庫、關聯式資料庫與 Python AI 運算進程之記憶體佔用，主記憶體總容量須達 64GB</w:t>
      </w:r>
      <w:r w:rsidR="00DF3A47">
        <w:rPr>
          <w:rFonts w:asciiTheme="minorEastAsia" w:eastAsiaTheme="minorEastAsia" w:hAnsiTheme="minorEastAsia" w:hint="eastAsia"/>
          <w:spacing w:val="-3"/>
        </w:rPr>
        <w:t xml:space="preserve"> </w:t>
      </w:r>
      <w:r w:rsidRPr="003D7DA5">
        <w:rPr>
          <w:spacing w:val="-3"/>
        </w:rPr>
        <w:t>以上，並須採用新世代之雙通道高頻記憶體，以確保系統資料吞吐效能。</w:t>
      </w:r>
    </w:p>
    <w:p w14:paraId="76873221" w14:textId="2B43C5A9" w:rsidR="003D7DA5" w:rsidRDefault="00802173" w:rsidP="00802173">
      <w:pPr>
        <w:pStyle w:val="a3"/>
        <w:spacing w:before="218" w:line="268" w:lineRule="auto"/>
        <w:ind w:right="381"/>
        <w:jc w:val="both"/>
        <w:rPr>
          <w:rFonts w:eastAsiaTheme="minorEastAsia"/>
          <w:b/>
          <w:bCs/>
          <w:spacing w:val="-3"/>
        </w:rPr>
      </w:pPr>
      <w:r>
        <w:rPr>
          <w:rFonts w:eastAsiaTheme="minorEastAsia" w:hint="eastAsia"/>
          <w:b/>
          <w:bCs/>
          <w:spacing w:val="-3"/>
        </w:rPr>
        <w:lastRenderedPageBreak/>
        <w:t xml:space="preserve">1-3 </w:t>
      </w:r>
      <w:r w:rsidR="00853848" w:rsidRPr="00853848">
        <w:rPr>
          <w:rFonts w:eastAsiaTheme="minorEastAsia"/>
          <w:b/>
          <w:bCs/>
          <w:spacing w:val="-3"/>
        </w:rPr>
        <w:t>系統主機板：</w:t>
      </w:r>
    </w:p>
    <w:p w14:paraId="4E3D9BEC" w14:textId="66BC8B19" w:rsidR="00853848" w:rsidRDefault="00853848" w:rsidP="00802173">
      <w:pPr>
        <w:pStyle w:val="a3"/>
        <w:spacing w:before="218" w:line="268" w:lineRule="auto"/>
        <w:ind w:left="1920" w:right="381"/>
        <w:jc w:val="both"/>
        <w:rPr>
          <w:rFonts w:eastAsiaTheme="minorEastAsia"/>
          <w:spacing w:val="-3"/>
        </w:rPr>
      </w:pPr>
      <w:r w:rsidRPr="00802173">
        <w:rPr>
          <w:spacing w:val="-3"/>
        </w:rPr>
        <w:t>須採用具備強效供電散熱模組之高階商用或工業級主機板，以承載高負載運算產生之高溫，並須配置三組以上之M.2擴充插槽，以利未來數位資產之容量擴充。</w:t>
      </w:r>
    </w:p>
    <w:p w14:paraId="66B92FCD" w14:textId="77777777" w:rsidR="00802173" w:rsidRPr="00802173" w:rsidRDefault="00802173" w:rsidP="00802173">
      <w:pPr>
        <w:pStyle w:val="a3"/>
        <w:spacing w:before="218" w:line="268" w:lineRule="auto"/>
        <w:ind w:right="381"/>
        <w:jc w:val="both"/>
        <w:rPr>
          <w:rFonts w:eastAsiaTheme="minorEastAsia" w:hint="eastAsia"/>
          <w:spacing w:val="-3"/>
        </w:rPr>
      </w:pPr>
    </w:p>
    <w:p w14:paraId="2C937C4F" w14:textId="77777777" w:rsidR="00853848" w:rsidRPr="00802173" w:rsidRDefault="00853848" w:rsidP="00802173">
      <w:pPr>
        <w:pStyle w:val="a3"/>
        <w:numPr>
          <w:ilvl w:val="0"/>
          <w:numId w:val="35"/>
        </w:numPr>
        <w:spacing w:before="218" w:line="268" w:lineRule="auto"/>
        <w:ind w:right="381"/>
        <w:jc w:val="both"/>
        <w:rPr>
          <w:rFonts w:eastAsiaTheme="minorEastAsia"/>
          <w:b/>
          <w:bCs/>
          <w:spacing w:val="-3"/>
        </w:rPr>
      </w:pPr>
      <w:r w:rsidRPr="00802173">
        <w:rPr>
          <w:rFonts w:eastAsiaTheme="minorEastAsia"/>
          <w:b/>
          <w:bCs/>
          <w:spacing w:val="-3"/>
        </w:rPr>
        <w:t xml:space="preserve">AI </w:t>
      </w:r>
      <w:r w:rsidRPr="00802173">
        <w:rPr>
          <w:rFonts w:eastAsiaTheme="minorEastAsia"/>
          <w:b/>
          <w:bCs/>
          <w:spacing w:val="-3"/>
        </w:rPr>
        <w:t>顯示運算與儲存系統規範：</w:t>
      </w:r>
    </w:p>
    <w:p w14:paraId="1E9A66A8" w14:textId="77777777" w:rsidR="00802173" w:rsidRPr="00DD1AB8" w:rsidRDefault="00853848" w:rsidP="00853848">
      <w:pPr>
        <w:pStyle w:val="a3"/>
        <w:spacing w:before="166" w:line="268" w:lineRule="auto"/>
        <w:ind w:right="442"/>
        <w:rPr>
          <w:b/>
          <w:bCs/>
          <w:spacing w:val="-3"/>
        </w:rPr>
      </w:pPr>
      <w:r w:rsidRPr="00802173">
        <w:rPr>
          <w:b/>
          <w:bCs/>
          <w:spacing w:val="-3"/>
        </w:rPr>
        <w:t>2-1 顯示運算單元（GPU）：</w:t>
      </w:r>
    </w:p>
    <w:p w14:paraId="3114B8CB" w14:textId="052882DA" w:rsidR="00853848" w:rsidRPr="00853848" w:rsidRDefault="00853848" w:rsidP="00853848">
      <w:pPr>
        <w:pStyle w:val="a3"/>
        <w:spacing w:before="166" w:line="268" w:lineRule="auto"/>
        <w:ind w:right="442"/>
        <w:rPr>
          <w:spacing w:val="-3"/>
        </w:rPr>
      </w:pPr>
      <w:r w:rsidRPr="00853848">
        <w:rPr>
          <w:spacing w:val="-3"/>
        </w:rPr>
        <w:t>為支援雲端 AI 審核輔助作業，並大幅加速前端巨量音軌之無縫合併，系統須配置具備 12GB</w:t>
      </w:r>
      <w:r w:rsidR="00DD1AB8">
        <w:rPr>
          <w:rFonts w:eastAsiaTheme="minorEastAsia" w:hint="eastAsia"/>
          <w:spacing w:val="-3"/>
        </w:rPr>
        <w:t xml:space="preserve"> </w:t>
      </w:r>
      <w:r w:rsidRPr="00853848">
        <w:rPr>
          <w:spacing w:val="-3"/>
        </w:rPr>
        <w:t>以上獨立視訊記憶體之高階圖形處理器，且支援最新平行運算指令集架構。</w:t>
      </w:r>
    </w:p>
    <w:p w14:paraId="39F1F1A0" w14:textId="77777777" w:rsidR="00802173" w:rsidRPr="00802173" w:rsidRDefault="00853848" w:rsidP="00853848">
      <w:pPr>
        <w:pStyle w:val="a3"/>
        <w:spacing w:before="166" w:line="268" w:lineRule="auto"/>
        <w:ind w:right="442"/>
        <w:rPr>
          <w:rFonts w:eastAsiaTheme="minorEastAsia"/>
          <w:b/>
          <w:bCs/>
          <w:spacing w:val="-3"/>
        </w:rPr>
      </w:pPr>
      <w:r w:rsidRPr="00802173">
        <w:rPr>
          <w:b/>
          <w:bCs/>
          <w:spacing w:val="-3"/>
        </w:rPr>
        <w:t>2-2 固態儲存系統（SSD）：</w:t>
      </w:r>
    </w:p>
    <w:p w14:paraId="03021246" w14:textId="275F6376" w:rsidR="00853848" w:rsidRPr="00853848" w:rsidRDefault="00853848" w:rsidP="00853848">
      <w:pPr>
        <w:pStyle w:val="a3"/>
        <w:spacing w:before="166" w:line="268" w:lineRule="auto"/>
        <w:ind w:right="442"/>
        <w:rPr>
          <w:spacing w:val="-3"/>
        </w:rPr>
      </w:pPr>
      <w:r w:rsidRPr="00853848">
        <w:rPr>
          <w:spacing w:val="-3"/>
        </w:rPr>
        <w:t>系統須配置兩組容量各達 1TB</w:t>
      </w:r>
      <w:r w:rsidR="00DD1AB8">
        <w:rPr>
          <w:rFonts w:eastAsiaTheme="minorEastAsia" w:hint="eastAsia"/>
          <w:spacing w:val="-3"/>
        </w:rPr>
        <w:t xml:space="preserve"> </w:t>
      </w:r>
      <w:r w:rsidRPr="00853848">
        <w:rPr>
          <w:spacing w:val="-3"/>
        </w:rPr>
        <w:t>以上之 PCIe Gen4 高速固態硬碟，確保資料庫與影音切片頻繁讀寫之效能要求。</w:t>
      </w:r>
    </w:p>
    <w:p w14:paraId="5C20D164" w14:textId="77777777" w:rsidR="00802173" w:rsidRPr="00802173" w:rsidRDefault="00853848" w:rsidP="00853848">
      <w:pPr>
        <w:pStyle w:val="a3"/>
        <w:spacing w:before="166" w:line="268" w:lineRule="auto"/>
        <w:ind w:right="442"/>
        <w:rPr>
          <w:rFonts w:eastAsiaTheme="minorEastAsia"/>
          <w:b/>
          <w:bCs/>
          <w:spacing w:val="-3"/>
        </w:rPr>
      </w:pPr>
      <w:r w:rsidRPr="00802173">
        <w:rPr>
          <w:b/>
          <w:bCs/>
          <w:spacing w:val="-3"/>
        </w:rPr>
        <w:t>2-3 磁碟陣列與備援機制：</w:t>
      </w:r>
    </w:p>
    <w:p w14:paraId="0183C8B2" w14:textId="11CF634A" w:rsidR="00853848" w:rsidRPr="00853848" w:rsidRDefault="00853848" w:rsidP="00853848">
      <w:pPr>
        <w:pStyle w:val="a3"/>
        <w:spacing w:before="166" w:line="268" w:lineRule="auto"/>
        <w:ind w:right="442"/>
        <w:rPr>
          <w:spacing w:val="-3"/>
        </w:rPr>
      </w:pPr>
      <w:r w:rsidRPr="00853848">
        <w:rPr>
          <w:spacing w:val="-3"/>
        </w:rPr>
        <w:t>系統建置方不可使用主機板內建之硬體陣列，須於伺服器作業系統（如 Linux）底層直接規劃並建置軟體磁碟陣列（Software RAID 1）架構，確保系統磁區具備即時資料冗餘與極高之災難復原能力。</w:t>
      </w:r>
    </w:p>
    <w:p w14:paraId="37B71029" w14:textId="77777777" w:rsidR="00853848" w:rsidRPr="00853848" w:rsidRDefault="00853848" w:rsidP="00853848">
      <w:pPr>
        <w:pStyle w:val="a3"/>
        <w:spacing w:before="166" w:line="268" w:lineRule="auto"/>
        <w:ind w:right="442"/>
        <w:rPr>
          <w:spacing w:val="-3"/>
        </w:rPr>
      </w:pPr>
    </w:p>
    <w:p w14:paraId="04F3C7EA" w14:textId="77777777" w:rsidR="00853848" w:rsidRPr="00853848" w:rsidRDefault="00853848" w:rsidP="004E6527">
      <w:pPr>
        <w:pStyle w:val="a3"/>
        <w:numPr>
          <w:ilvl w:val="0"/>
          <w:numId w:val="35"/>
        </w:numPr>
        <w:spacing w:before="218" w:line="268" w:lineRule="auto"/>
        <w:ind w:right="381"/>
        <w:jc w:val="both"/>
        <w:rPr>
          <w:spacing w:val="-3"/>
        </w:rPr>
      </w:pPr>
      <w:r w:rsidRPr="004E6527">
        <w:rPr>
          <w:rFonts w:eastAsiaTheme="minorEastAsia" w:hint="eastAsia"/>
          <w:b/>
          <w:bCs/>
          <w:spacing w:val="-3"/>
        </w:rPr>
        <w:t>供電、散熱與機房合規性規範：</w:t>
      </w:r>
    </w:p>
    <w:p w14:paraId="0468D3C5" w14:textId="77777777" w:rsidR="004E6527" w:rsidRDefault="00853848" w:rsidP="00853848">
      <w:pPr>
        <w:pStyle w:val="a3"/>
        <w:spacing w:before="166" w:line="268" w:lineRule="auto"/>
        <w:ind w:right="442"/>
        <w:rPr>
          <w:rFonts w:eastAsiaTheme="minorEastAsia"/>
          <w:spacing w:val="-3"/>
        </w:rPr>
      </w:pPr>
      <w:r w:rsidRPr="00853848">
        <w:rPr>
          <w:spacing w:val="-3"/>
        </w:rPr>
        <w:t>3-1 電源供應管理（PSU）：</w:t>
      </w:r>
    </w:p>
    <w:p w14:paraId="17490645" w14:textId="2704F647" w:rsidR="00853848" w:rsidRPr="00853848" w:rsidRDefault="00853848" w:rsidP="00853848">
      <w:pPr>
        <w:pStyle w:val="a3"/>
        <w:spacing w:before="166" w:line="268" w:lineRule="auto"/>
        <w:ind w:right="442"/>
        <w:rPr>
          <w:spacing w:val="-3"/>
        </w:rPr>
      </w:pPr>
      <w:r w:rsidRPr="00853848">
        <w:rPr>
          <w:spacing w:val="-3"/>
        </w:rPr>
        <w:t>電源供應器須達 850W（含）以上，且須通過 80 PLUS 金牌（含）以上認證之全模組化規格，具備原生高階顯示卡供電線材，以供應 CPU 與 GPU 滿載運算所需之穩定純淨電壓。</w:t>
      </w:r>
    </w:p>
    <w:p w14:paraId="05575304" w14:textId="77777777" w:rsidR="004E6527" w:rsidRDefault="00853848" w:rsidP="00853848">
      <w:pPr>
        <w:pStyle w:val="a3"/>
        <w:spacing w:before="166" w:line="268" w:lineRule="auto"/>
        <w:ind w:right="442"/>
        <w:rPr>
          <w:rFonts w:eastAsiaTheme="minorEastAsia"/>
          <w:spacing w:val="-3"/>
        </w:rPr>
      </w:pPr>
      <w:r w:rsidRPr="00853848">
        <w:rPr>
          <w:spacing w:val="-3"/>
        </w:rPr>
        <w:t>3-2 散熱系統防護：</w:t>
      </w:r>
    </w:p>
    <w:p w14:paraId="678249A0" w14:textId="3AEC2481" w:rsidR="00853848" w:rsidRDefault="00853848" w:rsidP="00853848">
      <w:pPr>
        <w:pStyle w:val="a3"/>
        <w:spacing w:before="166" w:line="268" w:lineRule="auto"/>
        <w:ind w:right="442"/>
        <w:rPr>
          <w:rFonts w:eastAsiaTheme="minorEastAsia"/>
          <w:spacing w:val="-3"/>
        </w:rPr>
      </w:pPr>
      <w:r w:rsidRPr="00853848">
        <w:rPr>
          <w:spacing w:val="-3"/>
        </w:rPr>
        <w:t>為符合機房全天候無人值守之維運安全標準，嚴禁使用具備漏液、幫浦故障風險之一體式水冷散熱設備。中央處理器須採用具備五根以上導熱管之雙塔雙扇空冷散熱器。</w:t>
      </w:r>
    </w:p>
    <w:p w14:paraId="31587432" w14:textId="77777777" w:rsidR="004E6527" w:rsidRPr="004E6527" w:rsidRDefault="004E6527" w:rsidP="00853848">
      <w:pPr>
        <w:pStyle w:val="a3"/>
        <w:spacing w:before="166" w:line="268" w:lineRule="auto"/>
        <w:ind w:right="442"/>
        <w:rPr>
          <w:rFonts w:eastAsiaTheme="minorEastAsia" w:hint="eastAsia"/>
          <w:spacing w:val="-3"/>
        </w:rPr>
      </w:pPr>
    </w:p>
    <w:p w14:paraId="0C0B8165" w14:textId="77777777" w:rsidR="004E6527" w:rsidRDefault="00853848" w:rsidP="00853848">
      <w:pPr>
        <w:pStyle w:val="a3"/>
        <w:spacing w:before="166" w:line="268" w:lineRule="auto"/>
        <w:ind w:right="442"/>
        <w:rPr>
          <w:rFonts w:eastAsiaTheme="minorEastAsia"/>
          <w:spacing w:val="-3"/>
        </w:rPr>
      </w:pPr>
      <w:r w:rsidRPr="00853848">
        <w:rPr>
          <w:spacing w:val="-3"/>
        </w:rPr>
        <w:lastRenderedPageBreak/>
        <w:t>3-3 主機機箱結構：</w:t>
      </w:r>
    </w:p>
    <w:p w14:paraId="515C4FF1" w14:textId="296E6AFF" w:rsidR="00853848" w:rsidRPr="00853848" w:rsidRDefault="00853848" w:rsidP="00853848">
      <w:pPr>
        <w:pStyle w:val="a3"/>
        <w:spacing w:before="166" w:line="268" w:lineRule="auto"/>
        <w:ind w:right="442"/>
        <w:rPr>
          <w:rFonts w:hint="eastAsia"/>
          <w:spacing w:val="-3"/>
        </w:rPr>
      </w:pPr>
      <w:r w:rsidRPr="00853848">
        <w:rPr>
          <w:spacing w:val="-3"/>
        </w:rPr>
        <w:t>須採用高通風網孔前面板設計之伺服器型機殼，並配置足夠數量之大尺寸系統散熱風扇，確保主機內部之廢熱得以於第一時間迅速排出，避免高溫導致運算降頻或硬體損壞。</w:t>
      </w:r>
    </w:p>
    <w:p w14:paraId="1DF499CB" w14:textId="77777777" w:rsidR="00E7037C" w:rsidRPr="00853848" w:rsidRDefault="00E7037C" w:rsidP="00443E51">
      <w:pPr>
        <w:pStyle w:val="a3"/>
        <w:spacing w:before="166" w:line="268" w:lineRule="auto"/>
        <w:ind w:left="0" w:right="442"/>
        <w:rPr>
          <w:spacing w:val="-3"/>
        </w:rPr>
      </w:pPr>
    </w:p>
    <w:p w14:paraId="416420EE" w14:textId="4BEE7B57" w:rsidR="005779A4" w:rsidRPr="00591173" w:rsidRDefault="00000000" w:rsidP="00591173">
      <w:pPr>
        <w:pStyle w:val="2"/>
        <w:spacing w:before="113"/>
        <w:ind w:left="1135"/>
        <w:rPr>
          <w:rFonts w:hint="eastAsia"/>
        </w:rPr>
      </w:pPr>
      <w:bookmarkStart w:id="10" w:name="_TOC_250033"/>
      <w:r>
        <w:t>二、</w:t>
      </w:r>
      <w:r>
        <w:rPr>
          <w:spacing w:val="65"/>
          <w:w w:val="150"/>
        </w:rPr>
        <w:t xml:space="preserve"> </w:t>
      </w:r>
      <w:bookmarkEnd w:id="10"/>
      <w:r>
        <w:rPr>
          <w:spacing w:val="-2"/>
        </w:rPr>
        <w:t>系統功能需求</w:t>
      </w:r>
    </w:p>
    <w:p w14:paraId="6EE8F8B3" w14:textId="543BD028" w:rsidR="00723FD2" w:rsidRPr="00462E34" w:rsidRDefault="00462E34">
      <w:pPr>
        <w:pStyle w:val="a3"/>
        <w:spacing w:before="224"/>
        <w:ind w:left="1233"/>
        <w:rPr>
          <w:b/>
          <w:bCs/>
          <w:spacing w:val="-3"/>
        </w:rPr>
      </w:pPr>
      <w:r w:rsidRPr="00462E34">
        <w:rPr>
          <w:rFonts w:asciiTheme="minorEastAsia" w:eastAsiaTheme="minorEastAsia" w:hAnsiTheme="minorEastAsia" w:hint="eastAsia"/>
          <w:b/>
          <w:bCs/>
          <w:spacing w:val="-3"/>
        </w:rPr>
        <w:t>(</w:t>
      </w:r>
      <w:r w:rsidR="00C953D3">
        <w:rPr>
          <w:rFonts w:asciiTheme="minorEastAsia" w:eastAsiaTheme="minorEastAsia" w:hAnsiTheme="minorEastAsia" w:hint="eastAsia"/>
          <w:b/>
          <w:bCs/>
          <w:spacing w:val="-3"/>
        </w:rPr>
        <w:t>一</w:t>
      </w:r>
      <w:r w:rsidRPr="00462E34">
        <w:rPr>
          <w:rFonts w:asciiTheme="minorEastAsia" w:eastAsiaTheme="minorEastAsia" w:hAnsiTheme="minorEastAsia" w:hint="eastAsia"/>
          <w:b/>
          <w:bCs/>
          <w:spacing w:val="-3"/>
        </w:rPr>
        <w:t>)</w:t>
      </w:r>
      <w:r>
        <w:rPr>
          <w:rFonts w:asciiTheme="minorEastAsia" w:eastAsiaTheme="minorEastAsia" w:hAnsiTheme="minorEastAsia" w:hint="eastAsia"/>
          <w:b/>
          <w:bCs/>
          <w:spacing w:val="-3"/>
        </w:rPr>
        <w:t xml:space="preserve"> </w:t>
      </w:r>
      <w:r w:rsidR="005779A4" w:rsidRPr="00462E34">
        <w:rPr>
          <w:b/>
          <w:bCs/>
          <w:spacing w:val="-3"/>
        </w:rPr>
        <w:t>資料治理需求：</w:t>
      </w:r>
    </w:p>
    <w:p w14:paraId="7D36C9DE" w14:textId="77777777" w:rsidR="00C953D3" w:rsidRPr="00C953D3" w:rsidRDefault="00C953D3" w:rsidP="00CB6620">
      <w:pPr>
        <w:pStyle w:val="a3"/>
        <w:numPr>
          <w:ilvl w:val="0"/>
          <w:numId w:val="35"/>
        </w:numPr>
        <w:spacing w:before="218" w:line="268" w:lineRule="auto"/>
        <w:ind w:right="381"/>
        <w:jc w:val="both"/>
        <w:rPr>
          <w:b/>
          <w:bCs/>
          <w:spacing w:val="-3"/>
        </w:rPr>
      </w:pPr>
      <w:r w:rsidRPr="00C953D3">
        <w:rPr>
          <w:rFonts w:eastAsiaTheme="minorEastAsia"/>
          <w:b/>
          <w:bCs/>
          <w:spacing w:val="-3"/>
        </w:rPr>
        <w:t>經文數位結構化規範：</w:t>
      </w:r>
      <w:r w:rsidRPr="00C953D3">
        <w:rPr>
          <w:rFonts w:eastAsiaTheme="minorEastAsia"/>
          <w:b/>
          <w:bCs/>
          <w:spacing w:val="-3"/>
        </w:rPr>
        <w:t xml:space="preserve"> </w:t>
      </w:r>
    </w:p>
    <w:p w14:paraId="4369C8D7" w14:textId="4C4AC1A9" w:rsidR="00CB0B3B" w:rsidRDefault="00C953D3" w:rsidP="00CB0B3B">
      <w:pPr>
        <w:pStyle w:val="a3"/>
        <w:numPr>
          <w:ilvl w:val="1"/>
          <w:numId w:val="45"/>
        </w:numPr>
        <w:spacing w:before="218" w:line="268" w:lineRule="auto"/>
        <w:ind w:rightChars="173" w:right="381"/>
        <w:jc w:val="both"/>
        <w:rPr>
          <w:rFonts w:eastAsiaTheme="minorEastAsia"/>
          <w:spacing w:val="-3"/>
        </w:rPr>
      </w:pPr>
      <w:r w:rsidRPr="002E3238">
        <w:rPr>
          <w:b/>
          <w:bCs/>
          <w:spacing w:val="-3"/>
        </w:rPr>
        <w:t>資料清洗</w:t>
      </w:r>
      <w:r w:rsidRPr="00C953D3">
        <w:rPr>
          <w:spacing w:val="-3"/>
        </w:rPr>
        <w:t>：</w:t>
      </w:r>
    </w:p>
    <w:p w14:paraId="6C12AA7A" w14:textId="08FF40E8" w:rsidR="00C953D3" w:rsidRDefault="00C953D3" w:rsidP="00CB0B3B">
      <w:pPr>
        <w:pStyle w:val="a3"/>
        <w:spacing w:before="218" w:line="268" w:lineRule="auto"/>
        <w:ind w:left="1648" w:rightChars="173" w:right="381"/>
        <w:jc w:val="both"/>
        <w:rPr>
          <w:rFonts w:eastAsiaTheme="minorEastAsia"/>
          <w:spacing w:val="-3"/>
        </w:rPr>
      </w:pPr>
      <w:r w:rsidRPr="00C953D3">
        <w:rPr>
          <w:spacing w:val="-3"/>
        </w:rPr>
        <w:t xml:space="preserve">系統建置初期，須針對《大般若波羅蜜多經》進行數位文本之前置處理。精確萃取純經文內文，全面過濾並剔除卷首之譯者署名、朝代、註解、標註及校勘記等非經文主體之附加文字，確保共創標的純粹性。  </w:t>
      </w:r>
    </w:p>
    <w:p w14:paraId="4D13EAAA" w14:textId="101E54ED" w:rsidR="00CB0B3B" w:rsidRDefault="00C953D3" w:rsidP="00CB0B3B">
      <w:pPr>
        <w:pStyle w:val="a3"/>
        <w:numPr>
          <w:ilvl w:val="1"/>
          <w:numId w:val="45"/>
        </w:numPr>
        <w:spacing w:before="218" w:line="268" w:lineRule="auto"/>
        <w:ind w:rightChars="173" w:right="381"/>
        <w:jc w:val="both"/>
        <w:rPr>
          <w:rFonts w:eastAsiaTheme="minorEastAsia"/>
          <w:spacing w:val="-3"/>
        </w:rPr>
      </w:pPr>
      <w:r w:rsidRPr="002E3238">
        <w:rPr>
          <w:b/>
          <w:bCs/>
          <w:spacing w:val="-3"/>
        </w:rPr>
        <w:t>階層式結構</w:t>
      </w:r>
      <w:r w:rsidRPr="00C953D3">
        <w:rPr>
          <w:spacing w:val="-3"/>
        </w:rPr>
        <w:t>：</w:t>
      </w:r>
    </w:p>
    <w:p w14:paraId="56BE996B" w14:textId="691E5E48" w:rsidR="00C953D3" w:rsidRPr="00C953D3" w:rsidRDefault="00C953D3" w:rsidP="00CB0B3B">
      <w:pPr>
        <w:pStyle w:val="a3"/>
        <w:spacing w:before="218" w:line="268" w:lineRule="auto"/>
        <w:ind w:left="1648" w:rightChars="173" w:right="381"/>
        <w:jc w:val="both"/>
        <w:rPr>
          <w:spacing w:val="-3"/>
        </w:rPr>
      </w:pPr>
      <w:r w:rsidRPr="00C953D3">
        <w:rPr>
          <w:spacing w:val="-3"/>
        </w:rPr>
        <w:t>系統須依據經文之固有編排如卷、品</w:t>
      </w:r>
      <w:r w:rsidR="0037779D">
        <w:rPr>
          <w:rFonts w:eastAsiaTheme="minorEastAsia" w:hint="eastAsia"/>
          <w:spacing w:val="-3"/>
        </w:rPr>
        <w:t>等</w:t>
      </w:r>
      <w:r w:rsidRPr="00C953D3">
        <w:rPr>
          <w:spacing w:val="-3"/>
        </w:rPr>
        <w:t xml:space="preserve">，建立具備嚴密邏輯之樹狀資料庫結構。並將總數近五百萬之經文拆解至「單一字元」層級，賦予全庫每一個字元唯一之系統識別碼與全域流水號，作為使用者認領與數位資產綁定之唯一依據。 </w:t>
      </w:r>
    </w:p>
    <w:p w14:paraId="16C1385B" w14:textId="0D9BB38F" w:rsidR="00CB0B3B" w:rsidRDefault="00C953D3" w:rsidP="00CB0B3B">
      <w:pPr>
        <w:pStyle w:val="a3"/>
        <w:numPr>
          <w:ilvl w:val="1"/>
          <w:numId w:val="45"/>
        </w:numPr>
        <w:spacing w:before="218" w:line="268" w:lineRule="auto"/>
        <w:ind w:rightChars="173" w:right="381"/>
        <w:jc w:val="both"/>
        <w:rPr>
          <w:rFonts w:asciiTheme="minorEastAsia" w:eastAsiaTheme="minorEastAsia" w:hAnsiTheme="minorEastAsia"/>
          <w:b/>
          <w:bCs/>
          <w:spacing w:val="-3"/>
        </w:rPr>
      </w:pPr>
      <w:r w:rsidRPr="002E3238">
        <w:rPr>
          <w:b/>
          <w:bCs/>
          <w:spacing w:val="-3"/>
        </w:rPr>
        <w:t>排版座標</w:t>
      </w:r>
      <w:r w:rsidR="002E3238">
        <w:rPr>
          <w:b/>
          <w:bCs/>
          <w:spacing w:val="-3"/>
        </w:rPr>
        <w:t>化</w:t>
      </w:r>
      <w:r w:rsidR="002E3238">
        <w:rPr>
          <w:rFonts w:asciiTheme="minorEastAsia" w:eastAsiaTheme="minorEastAsia" w:hAnsiTheme="minorEastAsia" w:hint="eastAsia"/>
          <w:b/>
          <w:bCs/>
          <w:spacing w:val="-3"/>
        </w:rPr>
        <w:t xml:space="preserve">: </w:t>
      </w:r>
    </w:p>
    <w:p w14:paraId="7A5E6258" w14:textId="502E2EAB" w:rsidR="00C953D3" w:rsidRPr="00C953D3" w:rsidRDefault="00C953D3" w:rsidP="00CB0B3B">
      <w:pPr>
        <w:pStyle w:val="a3"/>
        <w:spacing w:before="218" w:line="268" w:lineRule="auto"/>
        <w:ind w:left="1648" w:rightChars="173" w:right="381"/>
        <w:jc w:val="both"/>
        <w:rPr>
          <w:spacing w:val="-3"/>
        </w:rPr>
      </w:pPr>
      <w:r w:rsidRPr="00C953D3">
        <w:rPr>
          <w:spacing w:val="-3"/>
        </w:rPr>
        <w:t xml:space="preserve">為對應前端「一行 20 字」之仿古卷軸視覺排版，系統後端須將結構化後之字元，建立為網格座標系統。明確定義每一字元所屬之卷數、行號、欄位，確保前台視覺呈現與後台資料存取之絕對精準。 </w:t>
      </w:r>
    </w:p>
    <w:p w14:paraId="2876E6A3" w14:textId="747ABB0D" w:rsidR="00CB0B3B" w:rsidRDefault="00C953D3" w:rsidP="00CB0B3B">
      <w:pPr>
        <w:pStyle w:val="a3"/>
        <w:numPr>
          <w:ilvl w:val="1"/>
          <w:numId w:val="45"/>
        </w:numPr>
        <w:spacing w:before="218" w:line="268" w:lineRule="auto"/>
        <w:ind w:rightChars="173" w:right="381"/>
        <w:jc w:val="both"/>
        <w:rPr>
          <w:rFonts w:eastAsiaTheme="minorEastAsia"/>
          <w:spacing w:val="-3"/>
        </w:rPr>
      </w:pPr>
      <w:r w:rsidRPr="002E3238">
        <w:rPr>
          <w:b/>
          <w:bCs/>
          <w:spacing w:val="-3"/>
        </w:rPr>
        <w:t>字元狀態管理機制</w:t>
      </w:r>
      <w:r w:rsidRPr="00C953D3">
        <w:rPr>
          <w:spacing w:val="-3"/>
        </w:rPr>
        <w:t>：</w:t>
      </w:r>
    </w:p>
    <w:p w14:paraId="35E9C1CD" w14:textId="15D85D10" w:rsidR="00C953D3" w:rsidRDefault="00C953D3" w:rsidP="00CB0B3B">
      <w:pPr>
        <w:pStyle w:val="a3"/>
        <w:spacing w:before="218" w:line="268" w:lineRule="auto"/>
        <w:ind w:left="1648" w:rightChars="173" w:right="381"/>
        <w:jc w:val="both"/>
        <w:rPr>
          <w:rFonts w:eastAsiaTheme="minorEastAsia"/>
          <w:spacing w:val="-3"/>
        </w:rPr>
      </w:pPr>
      <w:r w:rsidRPr="00C953D3">
        <w:rPr>
          <w:spacing w:val="-3"/>
        </w:rPr>
        <w:t>經文結構化後，每一個字元實體須具備獨立之系統狀態。包含：「開放認領」、「鎖定中」、「已認領待上傳」、「內容審核中」及「已完成展示」等狀態，以支撐平台防弊與審核作業之流暢運作。</w:t>
      </w:r>
    </w:p>
    <w:p w14:paraId="422B71CA" w14:textId="77777777" w:rsidR="00C953D3" w:rsidRPr="007E40A1" w:rsidRDefault="00C953D3" w:rsidP="00C953D3">
      <w:pPr>
        <w:pStyle w:val="a3"/>
        <w:spacing w:before="218" w:line="268" w:lineRule="auto"/>
        <w:ind w:leftChars="749" w:left="1648" w:rightChars="173" w:right="381"/>
        <w:jc w:val="both"/>
        <w:rPr>
          <w:rFonts w:eastAsiaTheme="minorEastAsia" w:hint="eastAsia"/>
          <w:spacing w:val="-3"/>
        </w:rPr>
      </w:pPr>
    </w:p>
    <w:p w14:paraId="70CFE2FC" w14:textId="75A0D3C9" w:rsidR="005779A4" w:rsidRPr="00C953D3" w:rsidRDefault="001313C2" w:rsidP="00C953D3">
      <w:pPr>
        <w:pStyle w:val="a3"/>
        <w:numPr>
          <w:ilvl w:val="0"/>
          <w:numId w:val="35"/>
        </w:numPr>
        <w:spacing w:before="218" w:line="268" w:lineRule="auto"/>
        <w:ind w:right="381"/>
        <w:jc w:val="both"/>
        <w:rPr>
          <w:rFonts w:eastAsiaTheme="minorEastAsia"/>
          <w:b/>
          <w:bCs/>
          <w:spacing w:val="-3"/>
        </w:rPr>
      </w:pPr>
      <w:r w:rsidRPr="00C953D3">
        <w:rPr>
          <w:rFonts w:eastAsiaTheme="minorEastAsia" w:hint="eastAsia"/>
          <w:b/>
          <w:bCs/>
          <w:spacing w:val="-3"/>
        </w:rPr>
        <w:t>使用者</w:t>
      </w:r>
      <w:r w:rsidR="002A5982" w:rsidRPr="00C953D3">
        <w:rPr>
          <w:rFonts w:eastAsiaTheme="minorEastAsia" w:hint="eastAsia"/>
          <w:b/>
          <w:bCs/>
          <w:spacing w:val="-3"/>
        </w:rPr>
        <w:t>資料</w:t>
      </w:r>
      <w:r w:rsidRPr="00C953D3">
        <w:rPr>
          <w:rFonts w:eastAsiaTheme="minorEastAsia" w:hint="eastAsia"/>
          <w:b/>
          <w:bCs/>
          <w:spacing w:val="-3"/>
        </w:rPr>
        <w:t>治理</w:t>
      </w:r>
    </w:p>
    <w:p w14:paraId="25BA560D" w14:textId="77777777" w:rsidR="000C7962" w:rsidRPr="000C7962" w:rsidRDefault="000C7962" w:rsidP="0055705C">
      <w:pPr>
        <w:pStyle w:val="a3"/>
        <w:spacing w:before="218" w:line="268" w:lineRule="auto"/>
        <w:ind w:right="381"/>
        <w:jc w:val="both"/>
        <w:rPr>
          <w:rFonts w:eastAsiaTheme="minorEastAsia"/>
          <w:b/>
          <w:bCs/>
          <w:spacing w:val="-3"/>
        </w:rPr>
      </w:pPr>
      <w:r w:rsidRPr="000C7962">
        <w:rPr>
          <w:rFonts w:asciiTheme="minorEastAsia" w:eastAsiaTheme="minorEastAsia" w:hAnsiTheme="minorEastAsia" w:hint="eastAsia"/>
          <w:b/>
          <w:bCs/>
          <w:spacing w:val="-3"/>
        </w:rPr>
        <w:lastRenderedPageBreak/>
        <w:t>2-1</w:t>
      </w:r>
      <w:r w:rsidRPr="000C7962">
        <w:rPr>
          <w:rFonts w:asciiTheme="minorEastAsia" w:eastAsiaTheme="minorEastAsia" w:hAnsiTheme="minorEastAsia" w:hint="eastAsia"/>
          <w:b/>
          <w:bCs/>
          <w:spacing w:val="-3"/>
        </w:rPr>
        <w:t xml:space="preserve"> </w:t>
      </w:r>
      <w:r w:rsidR="002A5982" w:rsidRPr="000C7962">
        <w:rPr>
          <w:b/>
          <w:bCs/>
          <w:spacing w:val="-3"/>
        </w:rPr>
        <w:t>系統之檔案設計</w:t>
      </w:r>
      <w:r w:rsidRPr="000C7962">
        <w:rPr>
          <w:rFonts w:asciiTheme="minorEastAsia" w:eastAsiaTheme="minorEastAsia" w:hAnsiTheme="minorEastAsia" w:hint="eastAsia"/>
          <w:b/>
          <w:bCs/>
          <w:spacing w:val="-3"/>
        </w:rPr>
        <w:t>:</w:t>
      </w:r>
    </w:p>
    <w:p w14:paraId="3D1FE9CA" w14:textId="1A1C38BA" w:rsidR="00591173" w:rsidRPr="00591173" w:rsidRDefault="002A5982" w:rsidP="000C7962">
      <w:pPr>
        <w:pStyle w:val="a3"/>
        <w:spacing w:before="218" w:line="268" w:lineRule="auto"/>
        <w:ind w:left="1920" w:right="381"/>
        <w:jc w:val="both"/>
        <w:rPr>
          <w:rFonts w:eastAsiaTheme="minorEastAsia" w:hint="eastAsia"/>
          <w:spacing w:val="-3"/>
        </w:rPr>
      </w:pPr>
      <w:r w:rsidRPr="0081201D">
        <w:rPr>
          <w:spacing w:val="-3"/>
        </w:rPr>
        <w:t>考量本專案資料</w:t>
      </w:r>
      <w:r w:rsidR="000C7962" w:rsidRPr="000C7962">
        <w:rPr>
          <w:rFonts w:hint="eastAsia"/>
          <w:spacing w:val="-3"/>
        </w:rPr>
        <w:t>約</w:t>
      </w:r>
      <w:r w:rsidRPr="0081201D">
        <w:rPr>
          <w:spacing w:val="-3"/>
        </w:rPr>
        <w:t>五百萬筆</w:t>
      </w:r>
      <w:r w:rsidR="000C7962">
        <w:rPr>
          <w:rFonts w:asciiTheme="minorEastAsia" w:eastAsiaTheme="minorEastAsia" w:hAnsiTheme="minorEastAsia" w:hint="eastAsia"/>
          <w:spacing w:val="-3"/>
        </w:rPr>
        <w:t>，</w:t>
      </w:r>
      <w:r w:rsidR="00C7186B" w:rsidRPr="00C7186B">
        <w:rPr>
          <w:rFonts w:hint="eastAsia"/>
          <w:spacing w:val="-3"/>
        </w:rPr>
        <w:t>為</w:t>
      </w:r>
      <w:r w:rsidRPr="0081201D">
        <w:rPr>
          <w:spacing w:val="-3"/>
        </w:rPr>
        <w:t>確保</w:t>
      </w:r>
      <w:r w:rsidR="00C7186B" w:rsidRPr="0081201D">
        <w:rPr>
          <w:spacing w:val="-3"/>
        </w:rPr>
        <w:t>儲存成本與讀取效能</w:t>
      </w:r>
      <w:r w:rsidR="00C7186B">
        <w:rPr>
          <w:rFonts w:asciiTheme="minorEastAsia" w:eastAsiaTheme="minorEastAsia" w:hAnsiTheme="minorEastAsia" w:hint="eastAsia"/>
          <w:spacing w:val="-3"/>
        </w:rPr>
        <w:t>，</w:t>
      </w:r>
      <w:r w:rsidRPr="0081201D">
        <w:rPr>
          <w:spacing w:val="-3"/>
        </w:rPr>
        <w:t>單次認領任務之總上傳檔案大小以20MB為限，每一筆完整創作必須包含創作圖檔、創作音檔、創作文檔及個人圖檔等四項資料</w:t>
      </w:r>
      <w:r w:rsidRPr="0081201D">
        <w:rPr>
          <w:rFonts w:hint="eastAsia"/>
          <w:spacing w:val="-3"/>
        </w:rPr>
        <w:t>。</w:t>
      </w:r>
    </w:p>
    <w:p w14:paraId="6C3DAE06" w14:textId="37C31D33" w:rsidR="00D801D7" w:rsidRPr="0081201D" w:rsidRDefault="00797A2C" w:rsidP="0055705C">
      <w:pPr>
        <w:pStyle w:val="a3"/>
        <w:spacing w:before="218" w:line="268" w:lineRule="auto"/>
        <w:ind w:right="381"/>
        <w:jc w:val="both"/>
        <w:rPr>
          <w:spacing w:val="-3"/>
        </w:rPr>
      </w:pPr>
      <w:r>
        <w:rPr>
          <w:rFonts w:asciiTheme="minorEastAsia" w:eastAsiaTheme="minorEastAsia" w:hAnsiTheme="minorEastAsia" w:hint="eastAsia"/>
          <w:b/>
          <w:bCs/>
          <w:spacing w:val="-3"/>
        </w:rPr>
        <w:t>2-</w:t>
      </w:r>
      <w:r w:rsidR="000C7962">
        <w:rPr>
          <w:rFonts w:asciiTheme="minorEastAsia" w:eastAsiaTheme="minorEastAsia" w:hAnsiTheme="minorEastAsia" w:hint="eastAsia"/>
          <w:b/>
          <w:bCs/>
          <w:spacing w:val="-3"/>
        </w:rPr>
        <w:t>2</w:t>
      </w:r>
      <w:r w:rsidR="002E3238">
        <w:rPr>
          <w:rFonts w:asciiTheme="minorEastAsia" w:eastAsiaTheme="minorEastAsia" w:hAnsiTheme="minorEastAsia" w:hint="eastAsia"/>
          <w:b/>
          <w:bCs/>
          <w:spacing w:val="-3"/>
        </w:rPr>
        <w:t xml:space="preserve"> </w:t>
      </w:r>
      <w:r w:rsidR="00D801D7" w:rsidRPr="00D801D7">
        <w:rPr>
          <w:b/>
          <w:bCs/>
          <w:spacing w:val="-3"/>
        </w:rPr>
        <w:t>創作圖檔規範</w:t>
      </w:r>
      <w:r w:rsidR="00D801D7" w:rsidRPr="00D801D7">
        <w:rPr>
          <w:spacing w:val="-3"/>
        </w:rPr>
        <w:t xml:space="preserve">： </w:t>
      </w:r>
    </w:p>
    <w:p w14:paraId="154A08D4" w14:textId="72FAE5BC" w:rsidR="00D801D7" w:rsidRPr="00797A2C" w:rsidRDefault="00797A2C" w:rsidP="00797A2C">
      <w:pPr>
        <w:pStyle w:val="a3"/>
        <w:spacing w:before="218" w:line="268" w:lineRule="auto"/>
        <w:ind w:left="2141" w:rightChars="173" w:right="381"/>
        <w:jc w:val="both"/>
        <w:rPr>
          <w:rFonts w:eastAsiaTheme="minorEastAsia" w:hint="eastAsia"/>
          <w:spacing w:val="-3"/>
        </w:rPr>
      </w:pPr>
      <w:r>
        <w:rPr>
          <w:rFonts w:eastAsiaTheme="minorEastAsia" w:hint="eastAsia"/>
          <w:spacing w:val="-3"/>
        </w:rPr>
        <w:t>(1)</w:t>
      </w:r>
      <w:r w:rsidR="00D801D7" w:rsidRPr="00D801D7">
        <w:rPr>
          <w:spacing w:val="-3"/>
        </w:rPr>
        <w:t xml:space="preserve">平台前端須支援終端使用者上傳JPG、PNG、WebP及HEIC（含iOS預設格式）等常見壓縮圖檔格式，單一圖檔大小以10MB為限。 </w:t>
      </w:r>
    </w:p>
    <w:p w14:paraId="54416F2D" w14:textId="33B2C38A" w:rsidR="00D801D7" w:rsidRPr="00184BFA" w:rsidRDefault="00797A2C" w:rsidP="009C53BE">
      <w:pPr>
        <w:pStyle w:val="a3"/>
        <w:spacing w:before="218" w:line="268" w:lineRule="auto"/>
        <w:ind w:leftChars="973" w:left="2141" w:rightChars="173" w:right="381"/>
        <w:jc w:val="both"/>
        <w:rPr>
          <w:rFonts w:hint="eastAsia"/>
          <w:spacing w:val="-3"/>
        </w:rPr>
      </w:pPr>
      <w:r>
        <w:rPr>
          <w:rFonts w:eastAsiaTheme="minorEastAsia" w:hint="eastAsia"/>
          <w:spacing w:val="-3"/>
        </w:rPr>
        <w:t>(2)</w:t>
      </w:r>
      <w:r w:rsidR="00D801D7" w:rsidRPr="00D801D7">
        <w:rPr>
          <w:spacing w:val="-3"/>
        </w:rPr>
        <w:t>考量跨裝置放大瀏覽之細節清晰度，上傳圖檔之最低解析度要求為800x800像素。若低於此標準，前端系統應予阻擋並提示使用者重新拍攝。</w:t>
      </w:r>
    </w:p>
    <w:p w14:paraId="6D52FA18" w14:textId="0E290AC9" w:rsidR="00D801D7" w:rsidRPr="0081201D" w:rsidRDefault="00797A2C" w:rsidP="009C53BE">
      <w:pPr>
        <w:pStyle w:val="a3"/>
        <w:spacing w:before="218" w:line="268" w:lineRule="auto"/>
        <w:ind w:leftChars="973" w:left="2141" w:rightChars="173" w:right="381"/>
        <w:jc w:val="both"/>
        <w:rPr>
          <w:spacing w:val="-3"/>
        </w:rPr>
      </w:pPr>
      <w:r>
        <w:rPr>
          <w:rFonts w:eastAsiaTheme="minorEastAsia" w:hint="eastAsia"/>
          <w:spacing w:val="-3"/>
        </w:rPr>
        <w:t>(3)</w:t>
      </w:r>
      <w:r w:rsidR="00D801D7" w:rsidRPr="00D801D7">
        <w:rPr>
          <w:spacing w:val="-3"/>
        </w:rPr>
        <w:t xml:space="preserve">為符合經文排版，圖片之長寬比例須為正方形（1:1）。前端操作介面須內建圖片裁切工具，供使用者於上傳時自行框選及調整範圍，不可要求使用者事先於本地端處理完畢再行上傳。 </w:t>
      </w:r>
    </w:p>
    <w:p w14:paraId="23516860" w14:textId="03D8E757" w:rsidR="00D801D7" w:rsidRPr="0081201D" w:rsidRDefault="00D801D7" w:rsidP="009C53BE">
      <w:pPr>
        <w:pStyle w:val="a3"/>
        <w:spacing w:before="218" w:line="268" w:lineRule="auto"/>
        <w:ind w:leftChars="973" w:left="2141" w:rightChars="173" w:right="381"/>
        <w:jc w:val="both"/>
        <w:rPr>
          <w:spacing w:val="-3"/>
        </w:rPr>
      </w:pPr>
      <w:r w:rsidRPr="00D801D7">
        <w:rPr>
          <w:spacing w:val="-3"/>
        </w:rPr>
        <w:t>(4) 後端儲存機制須統一將圖檔轉碼為WebP格式，並採品質參數</w:t>
      </w:r>
      <w:r w:rsidR="00853A0F">
        <w:rPr>
          <w:rFonts w:asciiTheme="minorEastAsia" w:eastAsiaTheme="minorEastAsia" w:hAnsiTheme="minorEastAsia" w:hint="eastAsia"/>
          <w:spacing w:val="-3"/>
        </w:rPr>
        <w:t xml:space="preserve"> </w:t>
      </w:r>
      <w:r w:rsidRPr="00D801D7">
        <w:rPr>
          <w:spacing w:val="-3"/>
        </w:rPr>
        <w:t>90</w:t>
      </w:r>
      <w:r w:rsidR="00853A0F">
        <w:rPr>
          <w:rFonts w:asciiTheme="minorEastAsia" w:eastAsiaTheme="minorEastAsia" w:hAnsiTheme="minorEastAsia" w:hint="eastAsia"/>
          <w:spacing w:val="-3"/>
        </w:rPr>
        <w:t xml:space="preserve"> </w:t>
      </w:r>
      <w:r w:rsidRPr="00D801D7">
        <w:rPr>
          <w:spacing w:val="-3"/>
        </w:rPr>
        <w:t>之失真壓縮，以達視覺無損且最佳化儲存空間之目的。</w:t>
      </w:r>
    </w:p>
    <w:p w14:paraId="70A84815" w14:textId="6308ADF2" w:rsidR="00960F73" w:rsidRPr="00960F73" w:rsidRDefault="002A5982" w:rsidP="00591173">
      <w:pPr>
        <w:pStyle w:val="a3"/>
        <w:spacing w:before="218" w:line="268" w:lineRule="auto"/>
        <w:ind w:leftChars="973" w:left="2141" w:rightChars="173" w:right="381"/>
        <w:jc w:val="both"/>
        <w:rPr>
          <w:rFonts w:eastAsiaTheme="minorEastAsia" w:hint="eastAsia"/>
          <w:spacing w:val="-3"/>
        </w:rPr>
      </w:pPr>
      <w:r w:rsidRPr="0081201D">
        <w:rPr>
          <w:spacing w:val="-3"/>
        </w:rPr>
        <w:t>(5) 若使用者上傳之原始圖片大於</w:t>
      </w:r>
      <w:r w:rsidR="0081201D" w:rsidRPr="00184BFA">
        <w:rPr>
          <w:rFonts w:hint="eastAsia"/>
          <w:spacing w:val="-3"/>
        </w:rPr>
        <w:t xml:space="preserve"> </w:t>
      </w:r>
      <w:r w:rsidRPr="0081201D">
        <w:rPr>
          <w:spacing w:val="-3"/>
        </w:rPr>
        <w:t>2048x2048</w:t>
      </w:r>
      <w:r w:rsidR="0081201D" w:rsidRPr="00184BFA">
        <w:rPr>
          <w:rFonts w:hint="eastAsia"/>
          <w:spacing w:val="-3"/>
        </w:rPr>
        <w:t xml:space="preserve"> </w:t>
      </w:r>
      <w:r w:rsidRPr="0081201D">
        <w:rPr>
          <w:spacing w:val="-3"/>
        </w:rPr>
        <w:t>像素，系統後端須自動等比例縮放至此上限再進行儲存。以兼顧未來高畫質大型投影策展與實體藝術出版之數位典藏需求。</w:t>
      </w:r>
    </w:p>
    <w:p w14:paraId="696E8BC2" w14:textId="4FA1197B" w:rsidR="00D801D7" w:rsidRPr="00F1038C" w:rsidRDefault="00797A2C" w:rsidP="0055705C">
      <w:pPr>
        <w:pStyle w:val="a3"/>
        <w:spacing w:before="218" w:line="268" w:lineRule="auto"/>
        <w:ind w:right="381"/>
        <w:jc w:val="both"/>
        <w:rPr>
          <w:b/>
          <w:bCs/>
          <w:spacing w:val="-3"/>
        </w:rPr>
      </w:pPr>
      <w:r>
        <w:rPr>
          <w:rFonts w:eastAsiaTheme="minorEastAsia" w:hint="eastAsia"/>
          <w:b/>
          <w:bCs/>
          <w:spacing w:val="-3"/>
        </w:rPr>
        <w:t>2-</w:t>
      </w:r>
      <w:r w:rsidR="00C95515">
        <w:rPr>
          <w:rFonts w:eastAsiaTheme="minorEastAsia" w:hint="eastAsia"/>
          <w:b/>
          <w:bCs/>
          <w:spacing w:val="-3"/>
        </w:rPr>
        <w:t>3</w:t>
      </w:r>
      <w:r w:rsidR="002E3238">
        <w:rPr>
          <w:rFonts w:eastAsiaTheme="minorEastAsia" w:hint="eastAsia"/>
          <w:b/>
          <w:bCs/>
          <w:spacing w:val="-3"/>
        </w:rPr>
        <w:t xml:space="preserve"> </w:t>
      </w:r>
      <w:r w:rsidR="00D801D7" w:rsidRPr="00D801D7">
        <w:rPr>
          <w:b/>
          <w:bCs/>
          <w:spacing w:val="-3"/>
        </w:rPr>
        <w:t xml:space="preserve">創作音檔規範： </w:t>
      </w:r>
    </w:p>
    <w:p w14:paraId="1C6719BD" w14:textId="53805448" w:rsidR="009C53BE" w:rsidRPr="00184BFA" w:rsidRDefault="009C53BE" w:rsidP="00184BFA">
      <w:pPr>
        <w:pStyle w:val="a3"/>
        <w:spacing w:before="218" w:line="268" w:lineRule="auto"/>
        <w:ind w:leftChars="973" w:left="2141" w:rightChars="173" w:right="381"/>
        <w:jc w:val="both"/>
        <w:rPr>
          <w:spacing w:val="-3"/>
        </w:rPr>
      </w:pPr>
      <w:r w:rsidRPr="009C53BE">
        <w:rPr>
          <w:spacing w:val="-3"/>
        </w:rPr>
        <w:t>(1) 平台須提供網頁端即時錄音功能，並支援使用者上傳MP3、M4A</w:t>
      </w:r>
      <w:r w:rsidR="00F1038C" w:rsidRPr="00462E34">
        <w:rPr>
          <w:rFonts w:hint="eastAsia"/>
          <w:spacing w:val="-3"/>
        </w:rPr>
        <w:t>、</w:t>
      </w:r>
      <w:r w:rsidRPr="009C53BE">
        <w:rPr>
          <w:spacing w:val="-3"/>
        </w:rPr>
        <w:t>AAC、WAV等常用音訊格式，單一檔案上傳上</w:t>
      </w:r>
      <w:r w:rsidRPr="00184BFA">
        <w:rPr>
          <w:spacing w:val="-3"/>
        </w:rPr>
        <w:t xml:space="preserve">限為2MB。 </w:t>
      </w:r>
    </w:p>
    <w:p w14:paraId="09F08345" w14:textId="030CADE7" w:rsidR="009C53BE" w:rsidRPr="00184BFA" w:rsidRDefault="009C53BE" w:rsidP="00184BFA">
      <w:pPr>
        <w:pStyle w:val="a3"/>
        <w:spacing w:before="218" w:line="268" w:lineRule="auto"/>
        <w:ind w:leftChars="973" w:left="2141" w:rightChars="173" w:right="381"/>
        <w:jc w:val="both"/>
        <w:rPr>
          <w:rFonts w:hint="eastAsia"/>
          <w:spacing w:val="-3"/>
        </w:rPr>
      </w:pPr>
      <w:r w:rsidRPr="009C53BE">
        <w:rPr>
          <w:spacing w:val="-3"/>
        </w:rPr>
        <w:t>(2) 創作音檔長度強制限制為「3秒」</w:t>
      </w:r>
      <w:r w:rsidR="00184BFA" w:rsidRPr="00184BFA">
        <w:rPr>
          <w:rFonts w:hint="eastAsia"/>
          <w:spacing w:val="-3"/>
        </w:rPr>
        <w:t>。</w:t>
      </w:r>
      <w:r w:rsidRPr="009C53BE">
        <w:rPr>
          <w:spacing w:val="-3"/>
        </w:rPr>
        <w:t>前端錄音介面須配置自動倒數與強制截止機制，確保資料</w:t>
      </w:r>
      <w:r w:rsidRPr="00184BFA">
        <w:rPr>
          <w:spacing w:val="-3"/>
        </w:rPr>
        <w:t>規格之一致性</w:t>
      </w:r>
      <w:r w:rsidR="00184BFA" w:rsidRPr="00184BFA">
        <w:rPr>
          <w:rFonts w:hint="eastAsia"/>
          <w:spacing w:val="-3"/>
        </w:rPr>
        <w:t>。</w:t>
      </w:r>
    </w:p>
    <w:p w14:paraId="0271A03B" w14:textId="36D820E6" w:rsidR="009C53BE" w:rsidRPr="00184BFA" w:rsidRDefault="009C53BE" w:rsidP="00184BFA">
      <w:pPr>
        <w:pStyle w:val="a3"/>
        <w:spacing w:before="218" w:line="268" w:lineRule="auto"/>
        <w:ind w:leftChars="973" w:left="2141" w:rightChars="173" w:right="381"/>
        <w:jc w:val="both"/>
        <w:rPr>
          <w:spacing w:val="-3"/>
        </w:rPr>
      </w:pPr>
      <w:r w:rsidRPr="00184BFA">
        <w:rPr>
          <w:spacing w:val="-3"/>
        </w:rPr>
        <w:t>(3) 音軌儲存規格與處理</w:t>
      </w:r>
      <w:r w:rsidRPr="00184BFA">
        <w:rPr>
          <w:rFonts w:hint="eastAsia"/>
          <w:spacing w:val="-3"/>
        </w:rPr>
        <w:t>:</w:t>
      </w:r>
      <w:r w:rsidRPr="00184BFA">
        <w:rPr>
          <w:spacing w:val="-3"/>
        </w:rPr>
        <w:t>為優化海量資料傳輸，系統後端須統一將音檔轉碼為</w:t>
      </w:r>
      <w:r w:rsidR="00184BFA" w:rsidRPr="00184BFA">
        <w:rPr>
          <w:rFonts w:hint="eastAsia"/>
          <w:spacing w:val="-3"/>
        </w:rPr>
        <w:t xml:space="preserve"> </w:t>
      </w:r>
      <w:r w:rsidRPr="00184BFA">
        <w:rPr>
          <w:spacing w:val="-3"/>
        </w:rPr>
        <w:t>HE-AAC v2 格式</w:t>
      </w:r>
      <w:r w:rsidR="00184BFA" w:rsidRPr="00184BFA">
        <w:rPr>
          <w:rFonts w:hint="eastAsia"/>
          <w:spacing w:val="-3"/>
        </w:rPr>
        <w:t>。</w:t>
      </w:r>
      <w:r w:rsidRPr="00184BFA">
        <w:rPr>
          <w:spacing w:val="-3"/>
        </w:rPr>
        <w:t>取樣率固定為 48kHz，單聲道（Mono）錄製，並將位元率（Bitrate）設定為 32kbps 至 48kbps 之間</w:t>
      </w:r>
      <w:r w:rsidR="00184BFA" w:rsidRPr="00184BFA">
        <w:rPr>
          <w:rFonts w:hint="eastAsia"/>
          <w:spacing w:val="-3"/>
        </w:rPr>
        <w:t>。</w:t>
      </w:r>
      <w:r w:rsidRPr="00184BFA">
        <w:rPr>
          <w:spacing w:val="-3"/>
        </w:rPr>
        <w:t>經此優化，單筆 3 秒音檔之儲存體積應控制在</w:t>
      </w:r>
      <w:r w:rsidR="00184BFA" w:rsidRPr="00184BFA">
        <w:rPr>
          <w:rFonts w:hint="eastAsia"/>
          <w:spacing w:val="-3"/>
        </w:rPr>
        <w:t xml:space="preserve"> </w:t>
      </w:r>
      <w:r w:rsidRPr="00184BFA">
        <w:rPr>
          <w:spacing w:val="-3"/>
        </w:rPr>
        <w:t>15KB</w:t>
      </w:r>
      <w:r w:rsidR="00184BFA" w:rsidRPr="00184BFA">
        <w:rPr>
          <w:rFonts w:hint="eastAsia"/>
          <w:spacing w:val="-3"/>
        </w:rPr>
        <w:t xml:space="preserve"> </w:t>
      </w:r>
      <w:r w:rsidRPr="00184BFA">
        <w:rPr>
          <w:spacing w:val="-3"/>
        </w:rPr>
        <w:t>至</w:t>
      </w:r>
      <w:r w:rsidR="00184BFA" w:rsidRPr="00184BFA">
        <w:rPr>
          <w:rFonts w:hint="eastAsia"/>
          <w:spacing w:val="-3"/>
        </w:rPr>
        <w:t xml:space="preserve"> </w:t>
      </w:r>
      <w:r w:rsidRPr="00184BFA">
        <w:rPr>
          <w:spacing w:val="-3"/>
        </w:rPr>
        <w:t>20KB 左右</w:t>
      </w:r>
      <w:r w:rsidR="00184BFA" w:rsidRPr="00184BFA">
        <w:rPr>
          <w:rFonts w:hint="eastAsia"/>
          <w:spacing w:val="-3"/>
        </w:rPr>
        <w:t>。</w:t>
      </w:r>
      <w:r w:rsidRPr="00184BFA">
        <w:rPr>
          <w:spacing w:val="-3"/>
        </w:rPr>
        <w:t xml:space="preserve"> </w:t>
      </w:r>
    </w:p>
    <w:p w14:paraId="56CD0CAE" w14:textId="3B381B64" w:rsidR="009C53BE" w:rsidRPr="00184BFA" w:rsidRDefault="009C53BE" w:rsidP="00184BFA">
      <w:pPr>
        <w:pStyle w:val="a3"/>
        <w:spacing w:before="218" w:line="268" w:lineRule="auto"/>
        <w:ind w:leftChars="973" w:left="2141" w:rightChars="173" w:right="381"/>
        <w:jc w:val="both"/>
        <w:rPr>
          <w:rFonts w:hint="eastAsia"/>
          <w:spacing w:val="-3"/>
        </w:rPr>
      </w:pPr>
      <w:r w:rsidRPr="009C53BE">
        <w:rPr>
          <w:spacing w:val="-3"/>
        </w:rPr>
        <w:t>(4) 音質優化與標準化：系統後端須具備「自動增益補償（AGC）」與「響度正規化（Loudness Normalization）」功能</w:t>
      </w:r>
      <w:r w:rsidRPr="00184BFA">
        <w:rPr>
          <w:rFonts w:hint="eastAsia"/>
          <w:spacing w:val="-3"/>
        </w:rPr>
        <w:t>。</w:t>
      </w:r>
      <w:r w:rsidRPr="009C53BE">
        <w:rPr>
          <w:spacing w:val="-3"/>
        </w:rPr>
        <w:t>不論使用者設</w:t>
      </w:r>
      <w:r w:rsidRPr="009C53BE">
        <w:rPr>
          <w:spacing w:val="-3"/>
        </w:rPr>
        <w:lastRenderedPageBreak/>
        <w:t>備品質為何，系統須自動調節輸出音量至一致標準（建議為 -16 LUFS），確保聽感均衡。</w:t>
      </w:r>
    </w:p>
    <w:p w14:paraId="02C7ADD3" w14:textId="41955119" w:rsidR="00591173" w:rsidRPr="00591173" w:rsidRDefault="009C53BE" w:rsidP="00591173">
      <w:pPr>
        <w:pStyle w:val="a3"/>
        <w:spacing w:before="218" w:line="268" w:lineRule="auto"/>
        <w:ind w:leftChars="973" w:left="2141" w:rightChars="173" w:right="381"/>
        <w:jc w:val="both"/>
        <w:rPr>
          <w:rFonts w:eastAsiaTheme="minorEastAsia" w:hint="eastAsia"/>
          <w:spacing w:val="-3"/>
        </w:rPr>
      </w:pPr>
      <w:r w:rsidRPr="009C53BE">
        <w:rPr>
          <w:spacing w:val="-3"/>
        </w:rPr>
        <w:t>(5) 智能化內容審核：系統須介接雲端 AI 語音辨識服務，針對3秒內容進行即時識別，攔截與經典無關之雜音、空白、或不雅言論，確保數位典藏之清淨與莊嚴。</w:t>
      </w:r>
    </w:p>
    <w:p w14:paraId="51E6F6F2" w14:textId="398F47C7" w:rsidR="00D801D7" w:rsidRPr="0081201D" w:rsidRDefault="00797A2C" w:rsidP="0055705C">
      <w:pPr>
        <w:pStyle w:val="a3"/>
        <w:spacing w:before="218" w:line="268" w:lineRule="auto"/>
        <w:ind w:rightChars="173" w:right="381"/>
        <w:jc w:val="both"/>
        <w:rPr>
          <w:spacing w:val="-3"/>
        </w:rPr>
      </w:pPr>
      <w:r>
        <w:rPr>
          <w:rFonts w:eastAsiaTheme="minorEastAsia" w:hint="eastAsia"/>
          <w:b/>
          <w:bCs/>
          <w:spacing w:val="-3"/>
        </w:rPr>
        <w:t>2-</w:t>
      </w:r>
      <w:r w:rsidR="00C95515">
        <w:rPr>
          <w:rFonts w:eastAsiaTheme="minorEastAsia" w:hint="eastAsia"/>
          <w:b/>
          <w:bCs/>
          <w:spacing w:val="-3"/>
        </w:rPr>
        <w:t>4</w:t>
      </w:r>
      <w:r w:rsidR="002E3238">
        <w:rPr>
          <w:rFonts w:eastAsiaTheme="minorEastAsia" w:hint="eastAsia"/>
          <w:b/>
          <w:bCs/>
          <w:spacing w:val="-3"/>
        </w:rPr>
        <w:t xml:space="preserve"> </w:t>
      </w:r>
      <w:r w:rsidR="00D801D7" w:rsidRPr="00D801D7">
        <w:rPr>
          <w:b/>
          <w:bCs/>
          <w:spacing w:val="-3"/>
        </w:rPr>
        <w:t>創作文檔規範</w:t>
      </w:r>
      <w:r w:rsidR="00D801D7" w:rsidRPr="00D801D7">
        <w:rPr>
          <w:spacing w:val="-3"/>
        </w:rPr>
        <w:t xml:space="preserve">： </w:t>
      </w:r>
    </w:p>
    <w:p w14:paraId="2F31343A" w14:textId="77777777" w:rsidR="00CC63B5" w:rsidRPr="00462E34" w:rsidRDefault="00CC63B5" w:rsidP="00462E34">
      <w:pPr>
        <w:pStyle w:val="a3"/>
        <w:spacing w:before="218" w:line="268" w:lineRule="auto"/>
        <w:ind w:leftChars="973" w:left="2141" w:rightChars="173" w:right="381"/>
        <w:jc w:val="both"/>
        <w:rPr>
          <w:spacing w:val="-3"/>
        </w:rPr>
      </w:pPr>
      <w:r w:rsidRPr="00CC63B5">
        <w:rPr>
          <w:spacing w:val="-3"/>
        </w:rPr>
        <w:t>(1) 創作文檔包含「</w:t>
      </w:r>
      <w:r w:rsidRPr="00462E34">
        <w:rPr>
          <w:rFonts w:hint="eastAsia"/>
          <w:spacing w:val="-3"/>
        </w:rPr>
        <w:t>作品介紹</w:t>
      </w:r>
      <w:r w:rsidRPr="00CC63B5">
        <w:rPr>
          <w:spacing w:val="-3"/>
        </w:rPr>
        <w:t>」與「創作者</w:t>
      </w:r>
      <w:r w:rsidRPr="00462E34">
        <w:rPr>
          <w:rFonts w:hint="eastAsia"/>
          <w:spacing w:val="-3"/>
        </w:rPr>
        <w:t>自介</w:t>
      </w:r>
      <w:r w:rsidRPr="00CC63B5">
        <w:rPr>
          <w:spacing w:val="-3"/>
        </w:rPr>
        <w:t>」兩項欄位。考量前端介面之排版美觀與資料庫儲存效能，</w:t>
      </w:r>
      <w:r w:rsidRPr="00462E34">
        <w:rPr>
          <w:rFonts w:hint="eastAsia"/>
          <w:spacing w:val="-3"/>
        </w:rPr>
        <w:t>作品介紹</w:t>
      </w:r>
      <w:r w:rsidRPr="00CC63B5">
        <w:rPr>
          <w:spacing w:val="-3"/>
        </w:rPr>
        <w:t>字數上限設定為</w:t>
      </w:r>
      <w:r w:rsidRPr="00462E34">
        <w:rPr>
          <w:rFonts w:hint="eastAsia"/>
          <w:spacing w:val="-3"/>
        </w:rPr>
        <w:t>1000</w:t>
      </w:r>
      <w:r w:rsidRPr="00CC63B5">
        <w:rPr>
          <w:spacing w:val="-3"/>
        </w:rPr>
        <w:t>字，創作者</w:t>
      </w:r>
      <w:r w:rsidRPr="00462E34">
        <w:rPr>
          <w:rFonts w:hint="eastAsia"/>
          <w:spacing w:val="-3"/>
        </w:rPr>
        <w:t>自介</w:t>
      </w:r>
      <w:r w:rsidRPr="00CC63B5">
        <w:rPr>
          <w:spacing w:val="-3"/>
        </w:rPr>
        <w:t>欄位字數上限設定為</w:t>
      </w:r>
      <w:r w:rsidRPr="00462E34">
        <w:rPr>
          <w:rFonts w:hint="eastAsia"/>
          <w:spacing w:val="-3"/>
        </w:rPr>
        <w:t>500</w:t>
      </w:r>
      <w:r w:rsidRPr="00CC63B5">
        <w:rPr>
          <w:spacing w:val="-3"/>
        </w:rPr>
        <w:t xml:space="preserve">字。 </w:t>
      </w:r>
    </w:p>
    <w:p w14:paraId="4D9F5632" w14:textId="77777777" w:rsidR="00CC63B5" w:rsidRPr="00462E34" w:rsidRDefault="00CC63B5" w:rsidP="00462E34">
      <w:pPr>
        <w:pStyle w:val="a3"/>
        <w:spacing w:before="218" w:line="268" w:lineRule="auto"/>
        <w:ind w:leftChars="973" w:left="2141" w:rightChars="173" w:right="381"/>
        <w:jc w:val="both"/>
        <w:rPr>
          <w:spacing w:val="-3"/>
        </w:rPr>
      </w:pPr>
      <w:r w:rsidRPr="00CC63B5">
        <w:rPr>
          <w:spacing w:val="-3"/>
        </w:rPr>
        <w:t xml:space="preserve">(2) 系統資料庫與前後端傳輸須全面採用 UTF-8 (utf8mb4) 多國語系編碼標準，以相容全球參與者之各國語言輸入。 </w:t>
      </w:r>
    </w:p>
    <w:p w14:paraId="3541B43A" w14:textId="42112497" w:rsidR="00CC63B5" w:rsidRPr="00462E34" w:rsidRDefault="00CC63B5" w:rsidP="00462E34">
      <w:pPr>
        <w:pStyle w:val="a3"/>
        <w:spacing w:before="218" w:line="268" w:lineRule="auto"/>
        <w:ind w:leftChars="973" w:left="2141" w:rightChars="173" w:right="381"/>
        <w:jc w:val="both"/>
        <w:rPr>
          <w:rFonts w:hint="eastAsia"/>
          <w:spacing w:val="-3"/>
        </w:rPr>
      </w:pPr>
      <w:r w:rsidRPr="00CC63B5">
        <w:rPr>
          <w:spacing w:val="-3"/>
        </w:rPr>
        <w:t>(3) 為維護佛教經典與專案之莊嚴性，系統前端與後端皆須阻擋非標準文字之表情符號（Emoji）及特殊系統符號。</w:t>
      </w:r>
    </w:p>
    <w:p w14:paraId="63FB9F01" w14:textId="77777777" w:rsidR="00CC63B5" w:rsidRPr="00462E34" w:rsidRDefault="00CC63B5" w:rsidP="00462E34">
      <w:pPr>
        <w:pStyle w:val="a3"/>
        <w:spacing w:before="218" w:line="268" w:lineRule="auto"/>
        <w:ind w:leftChars="973" w:left="2141" w:rightChars="173" w:right="381"/>
        <w:jc w:val="both"/>
        <w:rPr>
          <w:spacing w:val="-3"/>
        </w:rPr>
      </w:pPr>
      <w:r w:rsidRPr="00CC63B5">
        <w:rPr>
          <w:spacing w:val="-3"/>
        </w:rPr>
        <w:t xml:space="preserve">(4) 系統後端須建置嚴密之「防範跨站腳本攻擊（XSS）」與「SQL隱碼攻擊（SQL Injection）」過濾機制，強制消除所有使用者輸入內容中之惡意程式碼（如 HTML 或 Script 標籤），確保平台資安無虞。 </w:t>
      </w:r>
    </w:p>
    <w:p w14:paraId="226B35FC" w14:textId="0C58B145" w:rsidR="00896BAC" w:rsidRPr="00D801D7" w:rsidRDefault="00CC63B5" w:rsidP="00591173">
      <w:pPr>
        <w:pStyle w:val="a3"/>
        <w:spacing w:before="218" w:line="268" w:lineRule="auto"/>
        <w:ind w:leftChars="973" w:left="2141" w:rightChars="173" w:right="381"/>
        <w:jc w:val="both"/>
        <w:rPr>
          <w:rFonts w:eastAsiaTheme="minorEastAsia" w:hint="eastAsia"/>
          <w:spacing w:val="-3"/>
        </w:rPr>
      </w:pPr>
      <w:r w:rsidRPr="00CC63B5">
        <w:rPr>
          <w:spacing w:val="-3"/>
        </w:rPr>
        <w:t>(5) 得標廠商須建置敏感詞彙過濾庫（黑名單），並介接雲端 AI 語意分析服務進行即時審查。若偵測到色情、暴力、政治敏感詞彙或未經授權之廣告連結，系統應自動退件或轉入後台「人工待審核佇列」，以確保平台展示內容符合合規性與善良風俗。</w:t>
      </w:r>
    </w:p>
    <w:p w14:paraId="4B9CB75B" w14:textId="41B09D44" w:rsidR="0081201D" w:rsidRPr="00F1038C" w:rsidRDefault="00797A2C" w:rsidP="0055705C">
      <w:pPr>
        <w:pStyle w:val="a3"/>
        <w:spacing w:before="218" w:line="268" w:lineRule="auto"/>
        <w:ind w:right="381"/>
        <w:jc w:val="both"/>
        <w:rPr>
          <w:rFonts w:eastAsiaTheme="minorEastAsia"/>
          <w:b/>
          <w:bCs/>
          <w:spacing w:val="-3"/>
        </w:rPr>
      </w:pPr>
      <w:r>
        <w:rPr>
          <w:rFonts w:eastAsiaTheme="minorEastAsia" w:hint="eastAsia"/>
          <w:b/>
          <w:bCs/>
          <w:spacing w:val="-3"/>
        </w:rPr>
        <w:t>2-</w:t>
      </w:r>
      <w:r w:rsidR="00C95515">
        <w:rPr>
          <w:rFonts w:eastAsiaTheme="minorEastAsia" w:hint="eastAsia"/>
          <w:b/>
          <w:bCs/>
          <w:spacing w:val="-3"/>
        </w:rPr>
        <w:t>5</w:t>
      </w:r>
      <w:r>
        <w:rPr>
          <w:rFonts w:eastAsiaTheme="minorEastAsia" w:hint="eastAsia"/>
          <w:b/>
          <w:bCs/>
          <w:spacing w:val="-3"/>
        </w:rPr>
        <w:t xml:space="preserve"> </w:t>
      </w:r>
      <w:r w:rsidR="00D801D7" w:rsidRPr="00D801D7">
        <w:rPr>
          <w:b/>
          <w:bCs/>
          <w:spacing w:val="-3"/>
        </w:rPr>
        <w:t xml:space="preserve">個人圖檔規範： </w:t>
      </w:r>
    </w:p>
    <w:p w14:paraId="41836C91" w14:textId="77777777" w:rsidR="00F1038C" w:rsidRDefault="00F1038C" w:rsidP="00462E34">
      <w:pPr>
        <w:pStyle w:val="a3"/>
        <w:spacing w:before="218" w:line="268" w:lineRule="auto"/>
        <w:ind w:leftChars="973" w:left="2141" w:rightChars="173" w:right="381"/>
        <w:jc w:val="both"/>
        <w:rPr>
          <w:spacing w:val="-3"/>
        </w:rPr>
      </w:pPr>
      <w:r w:rsidRPr="00F1038C">
        <w:rPr>
          <w:spacing w:val="-3"/>
        </w:rPr>
        <w:t xml:space="preserve">(1) 平台系統須提供使用者上傳個人頭像功能，前端須支援JPG與PNG等常見圖檔格式，單一檔案上傳上限規定為2MB。 </w:t>
      </w:r>
    </w:p>
    <w:p w14:paraId="114C3A85" w14:textId="711158AA" w:rsidR="00F1038C" w:rsidRPr="00462E34" w:rsidRDefault="00F1038C" w:rsidP="00462E34">
      <w:pPr>
        <w:pStyle w:val="a3"/>
        <w:spacing w:before="218" w:line="268" w:lineRule="auto"/>
        <w:ind w:leftChars="973" w:left="2141" w:rightChars="173" w:right="381"/>
        <w:jc w:val="both"/>
        <w:rPr>
          <w:spacing w:val="-3"/>
        </w:rPr>
      </w:pPr>
      <w:r w:rsidRPr="00F1038C">
        <w:rPr>
          <w:spacing w:val="-3"/>
        </w:rPr>
        <w:t xml:space="preserve">(2) 考量全球海量使用者同時存取之網頁載入效能，個人圖檔之儲存解析度上限規定為400x400像素。若使用者上傳之原始檔案解析度高於此標準，系統後端須自動執行等比例縮放處理。 </w:t>
      </w:r>
    </w:p>
    <w:p w14:paraId="6F0D4A9F" w14:textId="2F9A20B2" w:rsidR="00F1038C" w:rsidRPr="00462E34" w:rsidRDefault="00F1038C" w:rsidP="00462E34">
      <w:pPr>
        <w:pStyle w:val="a3"/>
        <w:spacing w:before="218" w:line="268" w:lineRule="auto"/>
        <w:ind w:leftChars="973" w:left="2141" w:rightChars="173" w:right="381"/>
        <w:jc w:val="both"/>
        <w:rPr>
          <w:spacing w:val="-3"/>
        </w:rPr>
      </w:pPr>
      <w:r w:rsidRPr="00F1038C">
        <w:rPr>
          <w:spacing w:val="-3"/>
        </w:rPr>
        <w:t xml:space="preserve">(3) 為維護介面視覺之高度統一性，前端操作介面須內建「個人圖檔裁切器」，強制使用者於上傳時框選為 1:1 正方形比例。系統展示端得依設計需求，自動套用圓形遮罩或特定邊框進行呈現。 </w:t>
      </w:r>
    </w:p>
    <w:p w14:paraId="26CA4CE9" w14:textId="77777777" w:rsidR="00F1038C" w:rsidRPr="00462E34" w:rsidRDefault="00F1038C" w:rsidP="00462E34">
      <w:pPr>
        <w:pStyle w:val="a3"/>
        <w:spacing w:before="218" w:line="268" w:lineRule="auto"/>
        <w:ind w:leftChars="973" w:left="2141" w:rightChars="173" w:right="381"/>
        <w:jc w:val="both"/>
        <w:rPr>
          <w:spacing w:val="-3"/>
        </w:rPr>
      </w:pPr>
      <w:r w:rsidRPr="00F1038C">
        <w:rPr>
          <w:spacing w:val="-3"/>
        </w:rPr>
        <w:lastRenderedPageBreak/>
        <w:t xml:space="preserve">(4) 儲存與傳輸最佳化： 後端儲存機制須統一將圖檔轉碼為 WebP 格式，並採取品質參數 80 之壓縮策略，確保單一檔案體積控制在 30 KB 以內，以利於在經文列表頁面中進行巨量頭像之流暢渲染。 </w:t>
      </w:r>
    </w:p>
    <w:p w14:paraId="60214B69" w14:textId="3CAC81CF" w:rsidR="00357F9A" w:rsidRDefault="00F1038C" w:rsidP="00B1442E">
      <w:pPr>
        <w:pStyle w:val="a3"/>
        <w:spacing w:before="218" w:line="268" w:lineRule="auto"/>
        <w:ind w:leftChars="973" w:left="2141" w:rightChars="173" w:right="381"/>
        <w:jc w:val="both"/>
        <w:rPr>
          <w:rFonts w:eastAsiaTheme="minorEastAsia"/>
          <w:spacing w:val="-2"/>
        </w:rPr>
      </w:pPr>
      <w:r w:rsidRPr="00F1038C">
        <w:rPr>
          <w:spacing w:val="-3"/>
        </w:rPr>
        <w:t>(</w:t>
      </w:r>
      <w:r w:rsidRPr="003664C0">
        <w:rPr>
          <w:spacing w:val="-2"/>
        </w:rPr>
        <w:t>5) 預設圖示機制： 若使用者選擇不提供個人圖檔，系統須自動分派專案統一設計之「預設識別圖示」，不可產生圖檔缺失之破圖現象，確保整體經文版面之美感。</w:t>
      </w:r>
    </w:p>
    <w:p w14:paraId="03CBA604" w14:textId="2B77A283" w:rsidR="00336ED8" w:rsidRPr="00133CA1" w:rsidRDefault="00336ED8" w:rsidP="0055705C">
      <w:pPr>
        <w:pStyle w:val="a3"/>
        <w:spacing w:before="176"/>
        <w:rPr>
          <w:spacing w:val="-2"/>
        </w:rPr>
      </w:pPr>
      <w:r>
        <w:rPr>
          <w:rFonts w:eastAsiaTheme="minorEastAsia" w:hint="eastAsia"/>
          <w:b/>
          <w:bCs/>
          <w:spacing w:val="-2"/>
        </w:rPr>
        <w:t>2</w:t>
      </w:r>
      <w:r>
        <w:rPr>
          <w:rFonts w:eastAsiaTheme="minorEastAsia" w:hint="eastAsia"/>
          <w:b/>
          <w:bCs/>
          <w:spacing w:val="-2"/>
        </w:rPr>
        <w:t>-</w:t>
      </w:r>
      <w:r>
        <w:rPr>
          <w:rFonts w:eastAsiaTheme="minorEastAsia" w:hint="eastAsia"/>
          <w:b/>
          <w:bCs/>
          <w:spacing w:val="-2"/>
        </w:rPr>
        <w:t>6</w:t>
      </w:r>
      <w:r>
        <w:rPr>
          <w:rFonts w:eastAsiaTheme="minorEastAsia" w:hint="eastAsia"/>
          <w:b/>
          <w:bCs/>
          <w:spacing w:val="-2"/>
        </w:rPr>
        <w:t xml:space="preserve"> </w:t>
      </w:r>
      <w:r w:rsidRPr="002E3238">
        <w:rPr>
          <w:b/>
          <w:bCs/>
          <w:spacing w:val="-3"/>
        </w:rPr>
        <w:t>字元</w:t>
      </w:r>
      <w:r w:rsidRPr="00591173">
        <w:rPr>
          <w:b/>
          <w:bCs/>
          <w:spacing w:val="-2"/>
        </w:rPr>
        <w:t>權限控制規範：</w:t>
      </w:r>
      <w:r w:rsidRPr="00591173">
        <w:rPr>
          <w:spacing w:val="-2"/>
        </w:rPr>
        <w:t xml:space="preserve">  </w:t>
      </w:r>
    </w:p>
    <w:p w14:paraId="36AC917D" w14:textId="5608C0AC" w:rsidR="00336ED8" w:rsidRPr="003664C0" w:rsidRDefault="00336ED8" w:rsidP="00336ED8">
      <w:pPr>
        <w:pStyle w:val="a3"/>
        <w:spacing w:before="176"/>
        <w:ind w:left="1648" w:firstLine="453"/>
        <w:rPr>
          <w:spacing w:val="-2"/>
        </w:rPr>
      </w:pPr>
      <w:r w:rsidRPr="00591173">
        <w:rPr>
          <w:spacing w:val="-2"/>
        </w:rPr>
        <w:t>權限管理員</w:t>
      </w:r>
      <w:r w:rsidRPr="00133CA1">
        <w:rPr>
          <w:rFonts w:hint="eastAsia"/>
          <w:spacing w:val="-2"/>
        </w:rPr>
        <w:t>擁有</w:t>
      </w:r>
      <w:r w:rsidRPr="00591173">
        <w:rPr>
          <w:spacing w:val="-2"/>
        </w:rPr>
        <w:t>對全庫五百萬字元之絕對操控機制。包含但不限於</w:t>
      </w:r>
      <w:r w:rsidRPr="003664C0">
        <w:rPr>
          <w:rFonts w:hint="eastAsia"/>
          <w:spacing w:val="-2"/>
        </w:rPr>
        <w:t>:</w:t>
      </w:r>
    </w:p>
    <w:p w14:paraId="15563E6E" w14:textId="400382C2" w:rsidR="00336ED8" w:rsidRPr="003664C0" w:rsidRDefault="00336ED8" w:rsidP="00336ED8">
      <w:pPr>
        <w:pStyle w:val="a3"/>
        <w:spacing w:before="176"/>
        <w:ind w:leftChars="955" w:left="2101"/>
        <w:rPr>
          <w:spacing w:val="-2"/>
        </w:rPr>
      </w:pPr>
      <w:r>
        <w:rPr>
          <w:rFonts w:eastAsiaTheme="minorEastAsia" w:hint="eastAsia"/>
          <w:spacing w:val="-2"/>
        </w:rPr>
        <w:t xml:space="preserve">(1) </w:t>
      </w:r>
      <w:r w:rsidRPr="00591173">
        <w:rPr>
          <w:spacing w:val="-2"/>
        </w:rPr>
        <w:t xml:space="preserve">權限管理員可指定特定字元轉為禁止一般大眾認領狀態。 　</w:t>
      </w:r>
    </w:p>
    <w:p w14:paraId="28A5C985" w14:textId="77777777" w:rsidR="00336ED8" w:rsidRPr="003664C0" w:rsidRDefault="00336ED8" w:rsidP="00336ED8">
      <w:pPr>
        <w:pStyle w:val="a3"/>
        <w:spacing w:before="176"/>
        <w:ind w:leftChars="955" w:left="2101"/>
        <w:rPr>
          <w:spacing w:val="-2"/>
        </w:rPr>
      </w:pPr>
      <w:r>
        <w:rPr>
          <w:rFonts w:eastAsiaTheme="minorEastAsia" w:hint="eastAsia"/>
          <w:spacing w:val="-2"/>
        </w:rPr>
        <w:t>(2)</w:t>
      </w:r>
      <w:r w:rsidRPr="00591173">
        <w:rPr>
          <w:spacing w:val="-2"/>
        </w:rPr>
        <w:t xml:space="preserve"> 強制釋出與退回： 若民眾上傳之圖文音檔經人工複審認定違規，管理員可一鍵撤銷該筆資料，並將該字元狀態重新釋出為「開放認領」。 　</w:t>
      </w:r>
    </w:p>
    <w:p w14:paraId="7B30B8B2" w14:textId="0FE60321" w:rsidR="00336ED8" w:rsidRPr="00591173" w:rsidRDefault="00336ED8" w:rsidP="00336ED8">
      <w:pPr>
        <w:pStyle w:val="a3"/>
        <w:spacing w:before="176"/>
        <w:ind w:leftChars="955" w:left="2101"/>
        <w:rPr>
          <w:spacing w:val="-2"/>
        </w:rPr>
      </w:pPr>
      <w:r>
        <w:rPr>
          <w:rFonts w:eastAsiaTheme="minorEastAsia" w:hint="eastAsia"/>
          <w:spacing w:val="-2"/>
        </w:rPr>
        <w:t>(3)</w:t>
      </w:r>
      <w:r w:rsidRPr="00591173">
        <w:rPr>
          <w:spacing w:val="-2"/>
        </w:rPr>
        <w:t xml:space="preserve"> 內容覆蓋與替換： 允許管理員直接由後台為特定字元上傳專屬圖檔、音檔與介紹，不受常規前端 20MB 上傳限制之規範。</w:t>
      </w:r>
    </w:p>
    <w:p w14:paraId="55BE623D" w14:textId="77777777" w:rsidR="00336ED8" w:rsidRPr="003459EF" w:rsidRDefault="00336ED8" w:rsidP="00B1442E">
      <w:pPr>
        <w:pStyle w:val="a3"/>
        <w:spacing w:before="218" w:line="268" w:lineRule="auto"/>
        <w:ind w:leftChars="973" w:left="2141" w:rightChars="173" w:right="381"/>
        <w:jc w:val="both"/>
        <w:rPr>
          <w:rFonts w:eastAsiaTheme="minorEastAsia" w:hint="eastAsia"/>
          <w:spacing w:val="-2"/>
        </w:rPr>
      </w:pPr>
    </w:p>
    <w:p w14:paraId="3A92DFA2" w14:textId="77777777" w:rsidR="00B1442E" w:rsidRPr="00B1442E" w:rsidRDefault="00B1442E" w:rsidP="00B1442E">
      <w:pPr>
        <w:pStyle w:val="a3"/>
        <w:spacing w:before="218" w:line="268" w:lineRule="auto"/>
        <w:ind w:leftChars="973" w:left="2141" w:rightChars="173" w:right="381"/>
        <w:jc w:val="both"/>
        <w:rPr>
          <w:rFonts w:eastAsiaTheme="minorEastAsia" w:hint="eastAsia"/>
          <w:spacing w:val="-3"/>
        </w:rPr>
      </w:pPr>
    </w:p>
    <w:p w14:paraId="02AFB58C" w14:textId="76EFF209" w:rsidR="00462E34" w:rsidRPr="00960F73" w:rsidRDefault="00462E34" w:rsidP="00462E34">
      <w:pPr>
        <w:pStyle w:val="a3"/>
        <w:spacing w:before="176"/>
        <w:ind w:left="1233"/>
        <w:rPr>
          <w:rFonts w:hint="eastAsia"/>
          <w:b/>
          <w:bCs/>
          <w:spacing w:val="-3"/>
        </w:rPr>
      </w:pPr>
      <w:r w:rsidRPr="00960F73">
        <w:rPr>
          <w:rFonts w:hint="eastAsia"/>
          <w:b/>
          <w:bCs/>
          <w:spacing w:val="-3"/>
        </w:rPr>
        <w:t>(三)</w:t>
      </w:r>
      <w:r w:rsidRPr="00462E34">
        <w:rPr>
          <w:b/>
          <w:bCs/>
          <w:spacing w:val="-3"/>
        </w:rPr>
        <w:t>使用者身分登入與管理規範</w:t>
      </w:r>
    </w:p>
    <w:p w14:paraId="09C7F4FB" w14:textId="7F91077C" w:rsidR="00960F73" w:rsidRPr="00960F73" w:rsidRDefault="00462E34" w:rsidP="00462E34">
      <w:pPr>
        <w:pStyle w:val="a3"/>
        <w:numPr>
          <w:ilvl w:val="0"/>
          <w:numId w:val="36"/>
        </w:numPr>
        <w:spacing w:before="176"/>
        <w:rPr>
          <w:spacing w:val="-3"/>
        </w:rPr>
      </w:pPr>
      <w:r w:rsidRPr="00462E34">
        <w:rPr>
          <w:b/>
          <w:bCs/>
          <w:spacing w:val="-3"/>
        </w:rPr>
        <w:t>第三方單一登入機制：</w:t>
      </w:r>
      <w:r w:rsidRPr="00462E34">
        <w:rPr>
          <w:spacing w:val="-3"/>
        </w:rPr>
        <w:t xml:space="preserve"> </w:t>
      </w:r>
    </w:p>
    <w:p w14:paraId="75F98920" w14:textId="52363957" w:rsidR="00462E34" w:rsidRPr="00462E34" w:rsidRDefault="00462E34" w:rsidP="00960F73">
      <w:pPr>
        <w:pStyle w:val="a3"/>
        <w:spacing w:before="176"/>
        <w:ind w:left="1920"/>
        <w:rPr>
          <w:spacing w:val="-3"/>
        </w:rPr>
      </w:pPr>
      <w:r w:rsidRPr="00462E34">
        <w:rPr>
          <w:spacing w:val="-2"/>
        </w:rPr>
        <w:t>為降低大眾參與門檻並確保實名防弊，系統須捨棄傳統帳號密碼註冊模式，</w:t>
      </w:r>
      <w:r w:rsidR="00960F73" w:rsidRPr="003664C0">
        <w:rPr>
          <w:rFonts w:hint="eastAsia"/>
          <w:spacing w:val="-2"/>
        </w:rPr>
        <w:t>將使用</w:t>
      </w:r>
      <w:r w:rsidRPr="00462E34">
        <w:rPr>
          <w:spacing w:val="-2"/>
        </w:rPr>
        <w:t xml:space="preserve"> OAuth 2.0 授權機制，支援 Google、Apple</w:t>
      </w:r>
      <w:r w:rsidR="00960F73" w:rsidRPr="003664C0">
        <w:rPr>
          <w:rFonts w:hint="eastAsia"/>
          <w:spacing w:val="-2"/>
        </w:rPr>
        <w:t>、Facebook、Line</w:t>
      </w:r>
      <w:r w:rsidRPr="00462E34">
        <w:rPr>
          <w:spacing w:val="-2"/>
        </w:rPr>
        <w:t xml:space="preserve"> 等國際主流第三方帳號直接連動登入。系統僅向第三方要求取得最基本之識別碼如 Email 或 User ID，落實資料最小化原則。</w:t>
      </w:r>
      <w:r w:rsidRPr="00462E34">
        <w:rPr>
          <w:spacing w:val="-3"/>
        </w:rPr>
        <w:t xml:space="preserve"> </w:t>
      </w:r>
    </w:p>
    <w:p w14:paraId="4F3034E4" w14:textId="77777777" w:rsidR="00960F73" w:rsidRPr="00960F73" w:rsidRDefault="00462E34" w:rsidP="00462E34">
      <w:pPr>
        <w:pStyle w:val="a3"/>
        <w:numPr>
          <w:ilvl w:val="0"/>
          <w:numId w:val="36"/>
        </w:numPr>
        <w:spacing w:before="176"/>
        <w:rPr>
          <w:spacing w:val="-3"/>
        </w:rPr>
      </w:pPr>
      <w:r w:rsidRPr="00462E34">
        <w:rPr>
          <w:b/>
          <w:bCs/>
          <w:spacing w:val="-3"/>
        </w:rPr>
        <w:t>安全連線狀態維持</w:t>
      </w:r>
      <w:r w:rsidRPr="00462E34">
        <w:rPr>
          <w:spacing w:val="-3"/>
        </w:rPr>
        <w:t xml:space="preserve">： </w:t>
      </w:r>
    </w:p>
    <w:p w14:paraId="229577B4" w14:textId="686BCD3D" w:rsidR="00462E34" w:rsidRPr="00462E34" w:rsidRDefault="00462E34" w:rsidP="00960F73">
      <w:pPr>
        <w:pStyle w:val="a3"/>
        <w:spacing w:before="176"/>
        <w:ind w:left="1920"/>
        <w:rPr>
          <w:spacing w:val="-3"/>
        </w:rPr>
      </w:pPr>
      <w:r w:rsidRPr="00462E34">
        <w:rPr>
          <w:spacing w:val="-3"/>
        </w:rPr>
        <w:t>網頁前端與後端之驗證機制，須透過發行加密之 JWT</w:t>
      </w:r>
      <w:r w:rsidR="00B1442E">
        <w:rPr>
          <w:rFonts w:asciiTheme="minorEastAsia" w:eastAsiaTheme="minorEastAsia" w:hAnsiTheme="minorEastAsia" w:hint="eastAsia"/>
          <w:spacing w:val="-3"/>
        </w:rPr>
        <w:t xml:space="preserve"> </w:t>
      </w:r>
      <w:r w:rsidRPr="00462E34">
        <w:rPr>
          <w:spacing w:val="-3"/>
        </w:rPr>
        <w:t xml:space="preserve">並將其儲存於瀏覽器之安全 Cookie 中進行。該 Cookie 須強制設定為 HttpOnly 與 Secure 屬性，確保使用者在瀏覽、滑動經文或跨頁面操作時，系統能無縫維持其登入狀態，同時阻絕惡意程式（如 XSS 跨站腳本攻擊）竊取身分憑證。 </w:t>
      </w:r>
    </w:p>
    <w:p w14:paraId="53DF2177" w14:textId="77777777" w:rsidR="0055705C" w:rsidRPr="0055705C" w:rsidRDefault="00B21168" w:rsidP="0055705C">
      <w:pPr>
        <w:pStyle w:val="a3"/>
        <w:numPr>
          <w:ilvl w:val="0"/>
          <w:numId w:val="36"/>
        </w:numPr>
        <w:spacing w:before="176"/>
        <w:rPr>
          <w:spacing w:val="-3"/>
        </w:rPr>
      </w:pPr>
      <w:r>
        <w:rPr>
          <w:rFonts w:asciiTheme="minorEastAsia" w:eastAsiaTheme="minorEastAsia" w:hAnsiTheme="minorEastAsia" w:hint="eastAsia"/>
          <w:b/>
          <w:bCs/>
          <w:spacing w:val="-3"/>
        </w:rPr>
        <w:t>使用者帳號</w:t>
      </w:r>
      <w:r w:rsidR="00462E34" w:rsidRPr="00462E34">
        <w:rPr>
          <w:b/>
          <w:bCs/>
          <w:spacing w:val="-3"/>
        </w:rPr>
        <w:t>檢核機制：</w:t>
      </w:r>
    </w:p>
    <w:p w14:paraId="2E1F8CE2" w14:textId="7516ABD9" w:rsidR="00C95515" w:rsidRPr="0055705C" w:rsidRDefault="0055705C" w:rsidP="0055705C">
      <w:pPr>
        <w:pStyle w:val="a3"/>
        <w:spacing w:before="176"/>
        <w:ind w:left="1440"/>
        <w:rPr>
          <w:spacing w:val="-3"/>
        </w:rPr>
      </w:pPr>
      <w:r>
        <w:rPr>
          <w:rFonts w:asciiTheme="minorEastAsia" w:eastAsiaTheme="minorEastAsia" w:hAnsiTheme="minorEastAsia" w:hint="eastAsia"/>
          <w:b/>
          <w:bCs/>
          <w:spacing w:val="-3"/>
        </w:rPr>
        <w:t xml:space="preserve">    </w:t>
      </w:r>
      <w:r w:rsidR="00F72B9D">
        <w:rPr>
          <w:rFonts w:asciiTheme="minorEastAsia" w:eastAsiaTheme="minorEastAsia" w:hAnsiTheme="minorEastAsia" w:hint="eastAsia"/>
          <w:b/>
          <w:bCs/>
          <w:spacing w:val="-3"/>
        </w:rPr>
        <w:t xml:space="preserve"> </w:t>
      </w:r>
      <w:r w:rsidR="00C95515" w:rsidRPr="0055705C">
        <w:rPr>
          <w:rFonts w:hint="eastAsia"/>
          <w:b/>
          <w:bCs/>
          <w:spacing w:val="-3"/>
        </w:rPr>
        <w:t xml:space="preserve">3-1 </w:t>
      </w:r>
      <w:r w:rsidR="00B21168" w:rsidRPr="00462E34">
        <w:rPr>
          <w:b/>
          <w:bCs/>
          <w:spacing w:val="-3"/>
        </w:rPr>
        <w:t>「一人一字」檢核機制</w:t>
      </w:r>
    </w:p>
    <w:p w14:paraId="2C80E505" w14:textId="204B0C17" w:rsidR="002E3238" w:rsidRPr="002E3238" w:rsidRDefault="002E3238" w:rsidP="002E3238">
      <w:pPr>
        <w:pStyle w:val="a3"/>
        <w:spacing w:before="176"/>
        <w:ind w:left="1920"/>
        <w:rPr>
          <w:spacing w:val="-3"/>
        </w:rPr>
      </w:pPr>
      <w:r w:rsidRPr="002E3238">
        <w:rPr>
          <w:spacing w:val="-3"/>
        </w:rPr>
        <w:t>系統須以第三方登入之「唯一識別碼（UID）」作為驗證基準。當使用者進行字元認領時，系統後端須即時檢核該帳號是否已具備認領紀錄或正處於</w:t>
      </w:r>
      <w:r w:rsidR="00DF143E" w:rsidRPr="00DF143E">
        <w:rPr>
          <w:rFonts w:hint="eastAsia"/>
          <w:spacing w:val="-3"/>
        </w:rPr>
        <w:lastRenderedPageBreak/>
        <w:t>限制</w:t>
      </w:r>
      <w:r w:rsidRPr="002E3238">
        <w:rPr>
          <w:spacing w:val="-3"/>
        </w:rPr>
        <w:t>期中，嚴格</w:t>
      </w:r>
      <w:r w:rsidR="00DF143E" w:rsidRPr="00DF143E">
        <w:rPr>
          <w:rFonts w:hint="eastAsia"/>
          <w:spacing w:val="-3"/>
        </w:rPr>
        <w:t>規範</w:t>
      </w:r>
      <w:r w:rsidRPr="002E3238">
        <w:rPr>
          <w:spacing w:val="-3"/>
        </w:rPr>
        <w:t>單一有效帳號僅能完成一次創作，以防堵惡意洗版。</w:t>
      </w:r>
    </w:p>
    <w:p w14:paraId="0C174D98" w14:textId="26372691" w:rsidR="00C95515" w:rsidRDefault="0055705C" w:rsidP="0055705C">
      <w:pPr>
        <w:pStyle w:val="a3"/>
        <w:spacing w:before="176"/>
        <w:ind w:left="0"/>
        <w:rPr>
          <w:rFonts w:eastAsiaTheme="minorEastAsia"/>
          <w:spacing w:val="-3"/>
        </w:rPr>
      </w:pPr>
      <w:r>
        <w:rPr>
          <w:rFonts w:eastAsiaTheme="minorEastAsia" w:hint="eastAsia"/>
          <w:b/>
          <w:bCs/>
          <w:spacing w:val="-3"/>
        </w:rPr>
        <w:t xml:space="preserve">             </w:t>
      </w:r>
      <w:r w:rsidR="00C95515" w:rsidRPr="00C95515">
        <w:rPr>
          <w:rFonts w:eastAsiaTheme="minorEastAsia" w:hint="eastAsia"/>
          <w:b/>
          <w:bCs/>
          <w:spacing w:val="-3"/>
        </w:rPr>
        <w:t xml:space="preserve">3-2 </w:t>
      </w:r>
      <w:r w:rsidR="002E3238" w:rsidRPr="00C95515">
        <w:rPr>
          <w:b/>
          <w:bCs/>
          <w:spacing w:val="-3"/>
        </w:rPr>
        <w:t>佔位與限期機制：</w:t>
      </w:r>
      <w:r w:rsidR="002E3238" w:rsidRPr="002E3238">
        <w:rPr>
          <w:spacing w:val="-3"/>
        </w:rPr>
        <w:t xml:space="preserve"> </w:t>
      </w:r>
    </w:p>
    <w:p w14:paraId="67DEA9FC" w14:textId="527C7813" w:rsidR="002E3238" w:rsidRPr="002E3238" w:rsidRDefault="002E3238" w:rsidP="002E3238">
      <w:pPr>
        <w:pStyle w:val="a3"/>
        <w:spacing w:before="176"/>
        <w:ind w:left="1920"/>
        <w:rPr>
          <w:spacing w:val="-3"/>
        </w:rPr>
      </w:pPr>
      <w:r w:rsidRPr="002E3238">
        <w:rPr>
          <w:spacing w:val="-3"/>
        </w:rPr>
        <w:t>使用者選定字元後，該字元狀態即轉為「鎖定中（保留）」。使用者必須於 14 天（336小時） 內完成圖檔、音檔、文檔等所有創作資料之上傳作業。</w:t>
      </w:r>
    </w:p>
    <w:p w14:paraId="6EA22672" w14:textId="05D75756" w:rsidR="00C95515" w:rsidRPr="00C95515" w:rsidRDefault="00C95515" w:rsidP="0055705C">
      <w:pPr>
        <w:pStyle w:val="a3"/>
        <w:spacing w:before="176"/>
        <w:rPr>
          <w:b/>
          <w:bCs/>
          <w:spacing w:val="-3"/>
        </w:rPr>
      </w:pPr>
      <w:r w:rsidRPr="00C95515">
        <w:rPr>
          <w:rFonts w:hint="eastAsia"/>
          <w:b/>
          <w:bCs/>
          <w:spacing w:val="-3"/>
        </w:rPr>
        <w:t xml:space="preserve">3-3 </w:t>
      </w:r>
      <w:r w:rsidR="002E3238" w:rsidRPr="00C95515">
        <w:rPr>
          <w:b/>
          <w:bCs/>
          <w:spacing w:val="-3"/>
        </w:rPr>
        <w:t>逾期</w:t>
      </w:r>
      <w:r w:rsidRPr="00C95515">
        <w:rPr>
          <w:b/>
          <w:bCs/>
          <w:spacing w:val="-3"/>
        </w:rPr>
        <w:t>權限</w:t>
      </w:r>
      <w:r w:rsidRPr="00C95515">
        <w:rPr>
          <w:rFonts w:hint="eastAsia"/>
          <w:b/>
          <w:bCs/>
          <w:spacing w:val="-3"/>
        </w:rPr>
        <w:t>處置</w:t>
      </w:r>
      <w:r w:rsidR="002E3238" w:rsidRPr="00C95515">
        <w:rPr>
          <w:b/>
          <w:bCs/>
          <w:spacing w:val="-3"/>
        </w:rPr>
        <w:t xml:space="preserve">： </w:t>
      </w:r>
    </w:p>
    <w:p w14:paraId="642C1916" w14:textId="1387E15A" w:rsidR="002E3238" w:rsidRPr="002E3238" w:rsidRDefault="002E3238" w:rsidP="002E3238">
      <w:pPr>
        <w:pStyle w:val="a3"/>
        <w:spacing w:before="176"/>
        <w:ind w:left="1920"/>
        <w:rPr>
          <w:spacing w:val="-3"/>
        </w:rPr>
      </w:pPr>
      <w:r w:rsidRPr="002E3238">
        <w:rPr>
          <w:spacing w:val="-3"/>
        </w:rPr>
        <w:t>若使用者未於 14 天內完成上傳</w:t>
      </w:r>
      <w:r w:rsidR="00C95515" w:rsidRPr="00C95515">
        <w:rPr>
          <w:rFonts w:hint="eastAsia"/>
          <w:spacing w:val="-3"/>
        </w:rPr>
        <w:t>作品</w:t>
      </w:r>
      <w:r w:rsidRPr="002E3238">
        <w:rPr>
          <w:spacing w:val="-3"/>
        </w:rPr>
        <w:t>，系統將自動判定為棄權</w:t>
      </w:r>
      <w:r w:rsidR="00C95515" w:rsidRPr="00C95515">
        <w:rPr>
          <w:rFonts w:hint="eastAsia"/>
          <w:spacing w:val="-3"/>
        </w:rPr>
        <w:t>並</w:t>
      </w:r>
      <w:r w:rsidRPr="002E3238">
        <w:rPr>
          <w:spacing w:val="-3"/>
        </w:rPr>
        <w:t>執行兩項自動化動作：</w:t>
      </w:r>
    </w:p>
    <w:p w14:paraId="0ACB5A74" w14:textId="790432B8" w:rsidR="002E3238" w:rsidRPr="002E3238" w:rsidRDefault="002E3238" w:rsidP="00C95515">
      <w:pPr>
        <w:pStyle w:val="a3"/>
        <w:spacing w:before="176"/>
        <w:ind w:left="2160"/>
        <w:rPr>
          <w:spacing w:val="-3"/>
        </w:rPr>
      </w:pPr>
      <w:r w:rsidRPr="002E3238">
        <w:rPr>
          <w:spacing w:val="-3"/>
        </w:rPr>
        <w:t>(</w:t>
      </w:r>
      <w:r w:rsidR="00C95515">
        <w:rPr>
          <w:rFonts w:eastAsiaTheme="minorEastAsia" w:hint="eastAsia"/>
          <w:spacing w:val="-3"/>
        </w:rPr>
        <w:t>1</w:t>
      </w:r>
      <w:r w:rsidRPr="002E3238">
        <w:rPr>
          <w:spacing w:val="-3"/>
        </w:rPr>
        <w:t>) 該鎖定字元之狀態重置為開放認領，回歸供大眾選取。</w:t>
      </w:r>
    </w:p>
    <w:p w14:paraId="295CFE65" w14:textId="0310D5CC" w:rsidR="00462E34" w:rsidRPr="00960F73" w:rsidRDefault="002E3238" w:rsidP="00C95515">
      <w:pPr>
        <w:pStyle w:val="a3"/>
        <w:spacing w:before="176"/>
        <w:ind w:left="2160"/>
        <w:rPr>
          <w:rFonts w:eastAsiaTheme="minorEastAsia" w:hint="eastAsia"/>
          <w:spacing w:val="-3"/>
        </w:rPr>
      </w:pPr>
      <w:r w:rsidRPr="002E3238">
        <w:rPr>
          <w:spacing w:val="-3"/>
        </w:rPr>
        <w:t>(</w:t>
      </w:r>
      <w:r w:rsidR="00C95515">
        <w:rPr>
          <w:rFonts w:eastAsiaTheme="minorEastAsia" w:hint="eastAsia"/>
          <w:spacing w:val="-3"/>
        </w:rPr>
        <w:t>2</w:t>
      </w:r>
      <w:r w:rsidRPr="002E3238">
        <w:rPr>
          <w:spacing w:val="-3"/>
        </w:rPr>
        <w:t xml:space="preserve">) </w:t>
      </w:r>
      <w:r w:rsidR="00C95515" w:rsidRPr="002E3238">
        <w:rPr>
          <w:spacing w:val="-3"/>
        </w:rPr>
        <w:t>系統須限制</w:t>
      </w:r>
      <w:r w:rsidRPr="002E3238">
        <w:rPr>
          <w:spacing w:val="-3"/>
        </w:rPr>
        <w:t>該違約之帳號</w:t>
      </w:r>
      <w:r w:rsidR="00C95515" w:rsidRPr="00C95515">
        <w:rPr>
          <w:rFonts w:hint="eastAsia"/>
          <w:spacing w:val="-3"/>
        </w:rPr>
        <w:t>選字</w:t>
      </w:r>
      <w:r w:rsidRPr="002E3238">
        <w:rPr>
          <w:spacing w:val="-3"/>
        </w:rPr>
        <w:t xml:space="preserve"> 3 天（72 小時） 內不得進行任何字元之認領操作。</w:t>
      </w:r>
      <w:r w:rsidR="00C95515" w:rsidRPr="00C95515">
        <w:rPr>
          <w:rFonts w:hint="eastAsia"/>
          <w:spacing w:val="-3"/>
        </w:rPr>
        <w:t>限制</w:t>
      </w:r>
      <w:r w:rsidRPr="002E3238">
        <w:rPr>
          <w:spacing w:val="-3"/>
        </w:rPr>
        <w:t>期滿後，方恢復其認領權限。</w:t>
      </w:r>
    </w:p>
    <w:p w14:paraId="4B6B54D8" w14:textId="77777777" w:rsidR="00960F73" w:rsidRPr="00960F73" w:rsidRDefault="00462E34" w:rsidP="00462E34">
      <w:pPr>
        <w:pStyle w:val="a3"/>
        <w:numPr>
          <w:ilvl w:val="0"/>
          <w:numId w:val="36"/>
        </w:numPr>
        <w:spacing w:before="176"/>
        <w:rPr>
          <w:spacing w:val="-3"/>
        </w:rPr>
      </w:pPr>
      <w:r w:rsidRPr="00462E34">
        <w:rPr>
          <w:b/>
          <w:bCs/>
          <w:spacing w:val="-3"/>
        </w:rPr>
        <w:t>使用者數位足跡與 IP 數據運用：</w:t>
      </w:r>
      <w:r w:rsidRPr="00462E34">
        <w:rPr>
          <w:spacing w:val="-3"/>
        </w:rPr>
        <w:t xml:space="preserve"> </w:t>
      </w:r>
    </w:p>
    <w:p w14:paraId="3E2099E2" w14:textId="16572ACE" w:rsidR="00462E34" w:rsidRPr="00462E34" w:rsidRDefault="00462E34" w:rsidP="00960F73">
      <w:pPr>
        <w:pStyle w:val="a3"/>
        <w:spacing w:before="176"/>
        <w:ind w:left="1920"/>
        <w:rPr>
          <w:spacing w:val="-3"/>
        </w:rPr>
      </w:pPr>
      <w:r w:rsidRPr="00462E34">
        <w:rPr>
          <w:spacing w:val="-3"/>
        </w:rPr>
        <w:t xml:space="preserve">系統須於使用者登入及上傳時，記錄其來源 IP 位址、登入時間與裝置類型。此數據不作為限制認領次數之唯一依據，其主要用途為： 　</w:t>
      </w:r>
    </w:p>
    <w:p w14:paraId="67B8A40D" w14:textId="3FBA11FC" w:rsidR="00462E34" w:rsidRPr="00462E34" w:rsidRDefault="00462E34" w:rsidP="00960F73">
      <w:pPr>
        <w:pStyle w:val="a3"/>
        <w:spacing w:before="176"/>
        <w:ind w:leftChars="960" w:left="2112"/>
        <w:rPr>
          <w:spacing w:val="-3"/>
        </w:rPr>
      </w:pPr>
      <w:r w:rsidRPr="00462E34">
        <w:rPr>
          <w:b/>
          <w:bCs/>
          <w:spacing w:val="-3"/>
        </w:rPr>
        <w:t>A. 資安防禦：</w:t>
      </w:r>
      <w:r w:rsidRPr="00462E34">
        <w:rPr>
          <w:spacing w:val="-3"/>
        </w:rPr>
        <w:t xml:space="preserve"> 配合防火牆進行流量異常分析，若單一 IP 於短時間內發起大量 API 請求，系統可自動阻擋其惡意攻擊。 　</w:t>
      </w:r>
    </w:p>
    <w:p w14:paraId="425DDD60" w14:textId="2BC8B5B6" w:rsidR="00462E34" w:rsidRPr="00591173" w:rsidRDefault="00462E34" w:rsidP="00B1442E">
      <w:pPr>
        <w:pStyle w:val="a3"/>
        <w:spacing w:before="176"/>
        <w:ind w:leftChars="960" w:left="2112"/>
        <w:rPr>
          <w:rFonts w:eastAsiaTheme="minorEastAsia" w:hint="eastAsia"/>
          <w:spacing w:val="-3"/>
        </w:rPr>
      </w:pPr>
      <w:r w:rsidRPr="00462E34">
        <w:rPr>
          <w:b/>
          <w:bCs/>
          <w:spacing w:val="-3"/>
        </w:rPr>
        <w:t>B. 視覺化地圖運用：</w:t>
      </w:r>
      <w:r w:rsidRPr="00462E34">
        <w:rPr>
          <w:spacing w:val="-3"/>
        </w:rPr>
        <w:t xml:space="preserve"> 將來源 IP 轉換為「去識別化」之粗略地理位置如國家、城市層級，提供前端「全球參與熱點地圖」實時點亮之數據來源。</w:t>
      </w:r>
    </w:p>
    <w:p w14:paraId="57D5D090" w14:textId="77777777" w:rsidR="00960F73" w:rsidRPr="00960F73" w:rsidRDefault="00462E34" w:rsidP="00960F73">
      <w:pPr>
        <w:pStyle w:val="a3"/>
        <w:numPr>
          <w:ilvl w:val="0"/>
          <w:numId w:val="36"/>
        </w:numPr>
        <w:spacing w:before="176"/>
        <w:rPr>
          <w:spacing w:val="-3"/>
        </w:rPr>
      </w:pPr>
      <w:r w:rsidRPr="00462E34">
        <w:rPr>
          <w:b/>
          <w:bCs/>
          <w:spacing w:val="-3"/>
        </w:rPr>
        <w:t>個資保護與合規性：</w:t>
      </w:r>
      <w:r w:rsidRPr="00462E34">
        <w:rPr>
          <w:spacing w:val="-3"/>
        </w:rPr>
        <w:t xml:space="preserve"> </w:t>
      </w:r>
    </w:p>
    <w:p w14:paraId="58ABCDB1" w14:textId="4562B102" w:rsidR="00462E34" w:rsidRPr="00C6475C" w:rsidRDefault="00462E34" w:rsidP="00C6475C">
      <w:pPr>
        <w:pStyle w:val="a3"/>
        <w:spacing w:before="176"/>
        <w:ind w:left="1920"/>
        <w:rPr>
          <w:rFonts w:eastAsiaTheme="minorEastAsia" w:hint="eastAsia"/>
          <w:spacing w:val="-3"/>
        </w:rPr>
      </w:pPr>
      <w:r w:rsidRPr="00462E34">
        <w:rPr>
          <w:spacing w:val="-3"/>
        </w:rPr>
        <w:t>所有收集之使用者基本資料</w:t>
      </w:r>
      <w:r w:rsidR="00960F73">
        <w:rPr>
          <w:rFonts w:asciiTheme="minorEastAsia" w:eastAsiaTheme="minorEastAsia" w:hAnsiTheme="minorEastAsia" w:hint="eastAsia"/>
          <w:spacing w:val="-3"/>
        </w:rPr>
        <w:t>、</w:t>
      </w:r>
      <w:r w:rsidRPr="00462E34">
        <w:rPr>
          <w:spacing w:val="-3"/>
        </w:rPr>
        <w:t>Email</w:t>
      </w:r>
      <w:r w:rsidR="00960F73">
        <w:rPr>
          <w:rFonts w:asciiTheme="minorEastAsia" w:eastAsiaTheme="minorEastAsia" w:hAnsiTheme="minorEastAsia" w:hint="eastAsia"/>
          <w:spacing w:val="-3"/>
        </w:rPr>
        <w:t>、</w:t>
      </w:r>
      <w:r w:rsidRPr="00462E34">
        <w:rPr>
          <w:spacing w:val="-3"/>
        </w:rPr>
        <w:t>IP</w:t>
      </w:r>
      <w:r w:rsidR="00960F73">
        <w:rPr>
          <w:rFonts w:asciiTheme="minorEastAsia" w:eastAsiaTheme="minorEastAsia" w:hAnsiTheme="minorEastAsia" w:hint="eastAsia"/>
          <w:spacing w:val="-3"/>
        </w:rPr>
        <w:t>、</w:t>
      </w:r>
      <w:r w:rsidRPr="00462E34">
        <w:rPr>
          <w:spacing w:val="-3"/>
        </w:rPr>
        <w:t>授權時間</w:t>
      </w:r>
      <w:r w:rsidR="00960F73">
        <w:rPr>
          <w:rFonts w:eastAsiaTheme="minorEastAsia" w:hint="eastAsia"/>
          <w:spacing w:val="-3"/>
        </w:rPr>
        <w:t>等</w:t>
      </w:r>
      <w:r w:rsidRPr="00462E34">
        <w:rPr>
          <w:spacing w:val="-3"/>
        </w:rPr>
        <w:t>，須經安全加密演算法儲存於資料庫中。資料之收集與運用須完全符合我國《個人資料保護法》及國際隱私權規範，並於網頁登入處明確提供使用者條款與授權同意勾選機制。</w:t>
      </w:r>
    </w:p>
    <w:p w14:paraId="517F26CF" w14:textId="690B08E6" w:rsidR="00462E34" w:rsidRPr="003664C0" w:rsidRDefault="003664C0" w:rsidP="003664C0">
      <w:pPr>
        <w:pStyle w:val="a3"/>
        <w:spacing w:before="218" w:line="268" w:lineRule="auto"/>
        <w:ind w:left="513" w:right="381" w:firstLine="720"/>
        <w:jc w:val="both"/>
        <w:rPr>
          <w:spacing w:val="-2"/>
        </w:rPr>
      </w:pPr>
      <w:r>
        <w:rPr>
          <w:rFonts w:eastAsiaTheme="minorEastAsia" w:hint="eastAsia"/>
          <w:b/>
          <w:bCs/>
          <w:spacing w:val="-3"/>
        </w:rPr>
        <w:t>(</w:t>
      </w:r>
      <w:r>
        <w:rPr>
          <w:rFonts w:eastAsiaTheme="minorEastAsia" w:hint="eastAsia"/>
          <w:b/>
          <w:bCs/>
          <w:spacing w:val="-3"/>
        </w:rPr>
        <w:t>四</w:t>
      </w:r>
      <w:r>
        <w:rPr>
          <w:rFonts w:eastAsiaTheme="minorEastAsia" w:hint="eastAsia"/>
          <w:b/>
          <w:bCs/>
          <w:spacing w:val="-3"/>
        </w:rPr>
        <w:t>)</w:t>
      </w:r>
      <w:r w:rsidR="00462E34" w:rsidRPr="003664C0">
        <w:rPr>
          <w:rFonts w:eastAsiaTheme="minorEastAsia" w:hint="eastAsia"/>
          <w:b/>
          <w:bCs/>
          <w:spacing w:val="-3"/>
        </w:rPr>
        <w:t>資訊視覺圖形化展現</w:t>
      </w:r>
    </w:p>
    <w:p w14:paraId="45C6AF78" w14:textId="77777777" w:rsidR="00C5368C" w:rsidRPr="00C5368C" w:rsidRDefault="00C5368C" w:rsidP="003664C0">
      <w:pPr>
        <w:pStyle w:val="a3"/>
        <w:numPr>
          <w:ilvl w:val="0"/>
          <w:numId w:val="37"/>
        </w:numPr>
        <w:spacing w:before="176"/>
        <w:rPr>
          <w:spacing w:val="-2"/>
        </w:rPr>
      </w:pPr>
      <w:r w:rsidRPr="00C5368C">
        <w:rPr>
          <w:b/>
          <w:bCs/>
          <w:spacing w:val="-2"/>
        </w:rPr>
        <w:t>共創經文展演風格與互動：</w:t>
      </w:r>
      <w:r w:rsidRPr="00C5368C">
        <w:rPr>
          <w:spacing w:val="-2"/>
        </w:rPr>
        <w:t xml:space="preserve"> 　</w:t>
      </w:r>
    </w:p>
    <w:p w14:paraId="170DD1E0" w14:textId="198216DD" w:rsidR="00C6475C" w:rsidRDefault="00C6475C" w:rsidP="00F72B9D">
      <w:pPr>
        <w:pStyle w:val="a3"/>
        <w:spacing w:before="176"/>
        <w:rPr>
          <w:rFonts w:eastAsiaTheme="minorEastAsia"/>
          <w:spacing w:val="-2"/>
        </w:rPr>
      </w:pPr>
      <w:r>
        <w:rPr>
          <w:rFonts w:eastAsiaTheme="minorEastAsia" w:hint="eastAsia"/>
          <w:b/>
          <w:bCs/>
          <w:spacing w:val="-2"/>
        </w:rPr>
        <w:t xml:space="preserve">1-1 </w:t>
      </w:r>
      <w:r w:rsidR="00C5368C" w:rsidRPr="00C6475C">
        <w:rPr>
          <w:b/>
          <w:bCs/>
          <w:spacing w:val="-2"/>
        </w:rPr>
        <w:t>排版風格：</w:t>
      </w:r>
      <w:r w:rsidR="00C5368C" w:rsidRPr="00C5368C">
        <w:rPr>
          <w:spacing w:val="-2"/>
        </w:rPr>
        <w:t xml:space="preserve"> </w:t>
      </w:r>
    </w:p>
    <w:p w14:paraId="137A2C7B" w14:textId="4AFAEAC8" w:rsidR="00C5368C" w:rsidRDefault="00C5368C" w:rsidP="00C6475C">
      <w:pPr>
        <w:pStyle w:val="a3"/>
        <w:spacing w:before="176"/>
        <w:ind w:left="1920"/>
        <w:rPr>
          <w:rFonts w:eastAsiaTheme="minorEastAsia"/>
          <w:spacing w:val="-2"/>
        </w:rPr>
      </w:pPr>
      <w:r w:rsidRPr="00C5368C">
        <w:rPr>
          <w:spacing w:val="-2"/>
        </w:rPr>
        <w:t xml:space="preserve">經文主視覺須採用「右至左、上至下」之傳統直書排版，單行固定為20字，並以「仿古經文卷軸」作為背景介面風格，呈現莊嚴之藝術感。 　</w:t>
      </w:r>
    </w:p>
    <w:p w14:paraId="5A1715E1" w14:textId="77777777" w:rsidR="00F72B9D" w:rsidRDefault="00C6475C" w:rsidP="00F72B9D">
      <w:pPr>
        <w:pStyle w:val="a3"/>
        <w:spacing w:before="176"/>
        <w:rPr>
          <w:rFonts w:eastAsiaTheme="minorEastAsia"/>
          <w:spacing w:val="-2"/>
        </w:rPr>
      </w:pPr>
      <w:r>
        <w:rPr>
          <w:rFonts w:eastAsiaTheme="minorEastAsia" w:hint="eastAsia"/>
          <w:b/>
          <w:bCs/>
          <w:spacing w:val="-2"/>
        </w:rPr>
        <w:t xml:space="preserve">1-2 </w:t>
      </w:r>
      <w:r w:rsidR="00C5368C" w:rsidRPr="00C5368C">
        <w:rPr>
          <w:b/>
          <w:bCs/>
          <w:spacing w:val="-2"/>
        </w:rPr>
        <w:t>狀態視覺化：</w:t>
      </w:r>
      <w:r w:rsidR="00C5368C" w:rsidRPr="00C5368C">
        <w:rPr>
          <w:spacing w:val="-2"/>
        </w:rPr>
        <w:t xml:space="preserve"> </w:t>
      </w:r>
    </w:p>
    <w:p w14:paraId="0FCE9BA4" w14:textId="3574BA2D" w:rsidR="00544E69" w:rsidRDefault="00C5368C" w:rsidP="00F72B9D">
      <w:pPr>
        <w:pStyle w:val="a3"/>
        <w:spacing w:before="176"/>
        <w:ind w:left="1920"/>
        <w:rPr>
          <w:rFonts w:eastAsiaTheme="minorEastAsia"/>
          <w:spacing w:val="-2"/>
        </w:rPr>
      </w:pPr>
      <w:r w:rsidRPr="00C5368C">
        <w:rPr>
          <w:spacing w:val="-2"/>
        </w:rPr>
        <w:lastRenderedPageBreak/>
        <w:t xml:space="preserve">尚未被認領之字元，須以淺色浮水印或標準古體字作為底圖佔位；已被認領之字元，則即時替換為使用者上傳之實體相片或數位描字圖檔，形成風格多元之字海。 　</w:t>
      </w:r>
    </w:p>
    <w:p w14:paraId="59700431" w14:textId="77777777" w:rsidR="00F72B9D" w:rsidRDefault="00C6475C" w:rsidP="00F72B9D">
      <w:pPr>
        <w:pStyle w:val="a3"/>
        <w:spacing w:before="176"/>
        <w:rPr>
          <w:rFonts w:eastAsiaTheme="minorEastAsia"/>
          <w:spacing w:val="-2"/>
        </w:rPr>
      </w:pPr>
      <w:r w:rsidRPr="00C6475C">
        <w:rPr>
          <w:rFonts w:eastAsiaTheme="minorEastAsia" w:hint="eastAsia"/>
          <w:b/>
          <w:bCs/>
          <w:spacing w:val="-2"/>
        </w:rPr>
        <w:t xml:space="preserve">1-3 </w:t>
      </w:r>
      <w:r w:rsidR="00C5368C" w:rsidRPr="00C5368C">
        <w:rPr>
          <w:b/>
          <w:bCs/>
          <w:spacing w:val="-2"/>
        </w:rPr>
        <w:t>互動機制：</w:t>
      </w:r>
      <w:r w:rsidR="00C5368C" w:rsidRPr="00C5368C">
        <w:rPr>
          <w:spacing w:val="-2"/>
        </w:rPr>
        <w:t xml:space="preserve"> </w:t>
      </w:r>
    </w:p>
    <w:p w14:paraId="608256DB" w14:textId="42AF4828" w:rsidR="00C5368C" w:rsidRPr="00C5368C" w:rsidRDefault="00C5368C" w:rsidP="00F72B9D">
      <w:pPr>
        <w:pStyle w:val="a3"/>
        <w:spacing w:before="176"/>
        <w:ind w:left="1920"/>
        <w:rPr>
          <w:spacing w:val="-2"/>
        </w:rPr>
      </w:pPr>
      <w:r w:rsidRPr="00C5368C">
        <w:rPr>
          <w:spacing w:val="-2"/>
        </w:rPr>
        <w:t>網頁須支援無段式水平拖曳滑動，並提供縮放功能。使用者縮小時可總覽經文章節區塊，放大時可檢視單一字元之墨跡細節。點擊特定字元時，系統須以彈出視窗展示該字元之</w:t>
      </w:r>
      <w:r w:rsidR="00544E69" w:rsidRPr="00462E34">
        <w:rPr>
          <w:rFonts w:hint="eastAsia"/>
          <w:spacing w:val="-3"/>
        </w:rPr>
        <w:t>作品介紹</w:t>
      </w:r>
      <w:r w:rsidRPr="00C5368C">
        <w:rPr>
          <w:spacing w:val="-2"/>
        </w:rPr>
        <w:t>、創作者大頭貼</w:t>
      </w:r>
      <w:r w:rsidR="00544E69" w:rsidRPr="00544E69">
        <w:rPr>
          <w:rFonts w:hint="eastAsia"/>
          <w:spacing w:val="-2"/>
        </w:rPr>
        <w:t>與自</w:t>
      </w:r>
      <w:r w:rsidR="00544E69" w:rsidRPr="00544E69">
        <w:rPr>
          <w:rFonts w:hint="eastAsia"/>
          <w:spacing w:val="-2"/>
        </w:rPr>
        <w:t>介</w:t>
      </w:r>
      <w:r w:rsidRPr="00C5368C">
        <w:rPr>
          <w:spacing w:val="-2"/>
        </w:rPr>
        <w:t>，並播放其錄製之3秒音檔。</w:t>
      </w:r>
    </w:p>
    <w:p w14:paraId="12B3AD7F" w14:textId="77777777" w:rsidR="00544E69" w:rsidRPr="00544E69" w:rsidRDefault="00C5368C" w:rsidP="00C5368C">
      <w:pPr>
        <w:pStyle w:val="a3"/>
        <w:numPr>
          <w:ilvl w:val="0"/>
          <w:numId w:val="37"/>
        </w:numPr>
        <w:spacing w:before="176"/>
        <w:rPr>
          <w:spacing w:val="-2"/>
        </w:rPr>
      </w:pPr>
      <w:r w:rsidRPr="00591173">
        <w:rPr>
          <w:b/>
          <w:bCs/>
          <w:spacing w:val="-2"/>
        </w:rPr>
        <w:t>多國語系介面架構：</w:t>
      </w:r>
      <w:r w:rsidRPr="00591173">
        <w:rPr>
          <w:spacing w:val="-2"/>
        </w:rPr>
        <w:t xml:space="preserve"> </w:t>
      </w:r>
    </w:p>
    <w:p w14:paraId="740789E6" w14:textId="7B01E4CE" w:rsidR="00C5368C" w:rsidRPr="00C5368C" w:rsidRDefault="00C5368C" w:rsidP="00544E69">
      <w:pPr>
        <w:pStyle w:val="a3"/>
        <w:spacing w:before="176"/>
        <w:ind w:left="1920"/>
        <w:rPr>
          <w:spacing w:val="-2"/>
        </w:rPr>
      </w:pPr>
      <w:r w:rsidRPr="00591173">
        <w:rPr>
          <w:spacing w:val="-2"/>
        </w:rPr>
        <w:t>系統前端須導入國際化多語系架構，初期優先開發並支援英語、西班牙語，以及大乘與南傳學佛圈主流語系</w:t>
      </w:r>
      <w:r w:rsidR="00544E69">
        <w:rPr>
          <w:rFonts w:asciiTheme="minorEastAsia" w:eastAsiaTheme="minorEastAsia" w:hAnsiTheme="minorEastAsia" w:hint="eastAsia"/>
          <w:spacing w:val="-2"/>
        </w:rPr>
        <w:t>，</w:t>
      </w:r>
      <w:r w:rsidRPr="00591173">
        <w:rPr>
          <w:spacing w:val="-2"/>
        </w:rPr>
        <w:t xml:space="preserve">如日文、韓文、越南文、泰文、藏文、緬甸文等。系統應能根據使用者瀏覽器設定自動切換對應語系，或提供手動下拉選單切換。 </w:t>
      </w:r>
    </w:p>
    <w:p w14:paraId="5E3E49F5" w14:textId="77777777" w:rsidR="00544E69" w:rsidRPr="00544E69" w:rsidRDefault="00591173" w:rsidP="003664C0">
      <w:pPr>
        <w:pStyle w:val="a3"/>
        <w:numPr>
          <w:ilvl w:val="0"/>
          <w:numId w:val="37"/>
        </w:numPr>
        <w:spacing w:before="176"/>
        <w:rPr>
          <w:spacing w:val="-2"/>
        </w:rPr>
      </w:pPr>
      <w:r w:rsidRPr="00591173">
        <w:rPr>
          <w:b/>
          <w:bCs/>
          <w:spacing w:val="-2"/>
        </w:rPr>
        <w:t>羅馬拼音輔助機制</w:t>
      </w:r>
      <w:r w:rsidRPr="00591173">
        <w:rPr>
          <w:spacing w:val="-2"/>
        </w:rPr>
        <w:t xml:space="preserve">： </w:t>
      </w:r>
    </w:p>
    <w:p w14:paraId="3983AE7A" w14:textId="24E3BA4F" w:rsidR="00591173" w:rsidRPr="003664C0" w:rsidRDefault="00591173" w:rsidP="00544E69">
      <w:pPr>
        <w:pStyle w:val="a3"/>
        <w:spacing w:before="176"/>
        <w:ind w:left="1920"/>
        <w:rPr>
          <w:spacing w:val="-2"/>
        </w:rPr>
      </w:pPr>
      <w:r w:rsidRPr="00591173">
        <w:rPr>
          <w:spacing w:val="-2"/>
        </w:rPr>
        <w:t xml:space="preserve">為協助非漢字使用語系之民眾順利完成語音錄製，系統須於認領字元旁，自動標註對應之國際通用羅馬拼音。發音標示以「能正確讀音」為首要目標，不強求深度之語義翻譯。 </w:t>
      </w:r>
    </w:p>
    <w:p w14:paraId="4C462F84" w14:textId="77777777" w:rsidR="00544E69" w:rsidRPr="00544E69" w:rsidRDefault="00591173" w:rsidP="003664C0">
      <w:pPr>
        <w:pStyle w:val="a3"/>
        <w:numPr>
          <w:ilvl w:val="0"/>
          <w:numId w:val="37"/>
        </w:numPr>
        <w:spacing w:before="176"/>
        <w:rPr>
          <w:spacing w:val="-2"/>
        </w:rPr>
      </w:pPr>
      <w:r w:rsidRPr="00591173">
        <w:rPr>
          <w:b/>
          <w:bCs/>
          <w:spacing w:val="-2"/>
        </w:rPr>
        <w:t>數位描字與數位畫布功能：</w:t>
      </w:r>
      <w:r w:rsidRPr="00591173">
        <w:rPr>
          <w:spacing w:val="-2"/>
        </w:rPr>
        <w:t xml:space="preserve"> </w:t>
      </w:r>
    </w:p>
    <w:p w14:paraId="476A4181" w14:textId="5283F227" w:rsidR="00591173" w:rsidRPr="003664C0" w:rsidRDefault="00591173" w:rsidP="00544E69">
      <w:pPr>
        <w:pStyle w:val="a3"/>
        <w:spacing w:before="176"/>
        <w:ind w:left="1920"/>
        <w:rPr>
          <w:spacing w:val="-2"/>
        </w:rPr>
      </w:pPr>
      <w:r w:rsidRPr="00591173">
        <w:rPr>
          <w:spacing w:val="-2"/>
        </w:rPr>
        <w:t xml:space="preserve">若使用者不便以實體紙筆創作並拍照上傳，系統前端須提供「數位描字」之替代方案。於螢幕上呈現該字元之淺色浮水印底圖，讓使用者能以觸控面板或滑鼠進行描繪。完成後由系統自動將軌跡生成為透明背景或仿紙質背景之圖檔，以融入經文中。 </w:t>
      </w:r>
    </w:p>
    <w:p w14:paraId="7A9D7257" w14:textId="77777777" w:rsidR="00544E69" w:rsidRPr="00544E69" w:rsidRDefault="00591173" w:rsidP="003664C0">
      <w:pPr>
        <w:pStyle w:val="a3"/>
        <w:numPr>
          <w:ilvl w:val="0"/>
          <w:numId w:val="37"/>
        </w:numPr>
        <w:spacing w:before="176"/>
        <w:rPr>
          <w:spacing w:val="-2"/>
        </w:rPr>
      </w:pPr>
      <w:r w:rsidRPr="00591173">
        <w:rPr>
          <w:b/>
          <w:bCs/>
          <w:spacing w:val="-2"/>
        </w:rPr>
        <w:t>經文查閱與外部字典介接：</w:t>
      </w:r>
      <w:r w:rsidRPr="00591173">
        <w:rPr>
          <w:spacing w:val="-2"/>
        </w:rPr>
        <w:t xml:space="preserve"> </w:t>
      </w:r>
    </w:p>
    <w:p w14:paraId="635E574E" w14:textId="6FB7500C" w:rsidR="00133CA1" w:rsidRPr="00133CA1" w:rsidRDefault="00591173" w:rsidP="00C97392">
      <w:pPr>
        <w:pStyle w:val="a3"/>
        <w:spacing w:before="176"/>
        <w:ind w:left="1920"/>
        <w:rPr>
          <w:rFonts w:eastAsiaTheme="minorEastAsia" w:hint="eastAsia"/>
          <w:spacing w:val="-2"/>
        </w:rPr>
      </w:pPr>
      <w:r w:rsidRPr="00591173">
        <w:rPr>
          <w:spacing w:val="-2"/>
        </w:rPr>
        <w:t>系統須具備經文釋義輔助功能。使用者可於前端介面選取或反白特定字元，系統即透過提示顯示簡要字義，或提供外部超連結，串接具公信力之線上佛教辭典（如 CBETA 辭典或開源中文字典），</w:t>
      </w:r>
      <w:r w:rsidR="00544E69" w:rsidRPr="00544E69">
        <w:rPr>
          <w:rFonts w:hint="eastAsia"/>
          <w:spacing w:val="-2"/>
        </w:rPr>
        <w:t>方便使用者創作時了解字義之</w:t>
      </w:r>
      <w:r w:rsidRPr="00591173">
        <w:rPr>
          <w:spacing w:val="-2"/>
        </w:rPr>
        <w:t>目的。</w:t>
      </w:r>
    </w:p>
    <w:p w14:paraId="3030A135" w14:textId="77777777" w:rsidR="00133CA1" w:rsidRPr="00133CA1" w:rsidRDefault="00591173" w:rsidP="003664C0">
      <w:pPr>
        <w:pStyle w:val="a3"/>
        <w:numPr>
          <w:ilvl w:val="0"/>
          <w:numId w:val="37"/>
        </w:numPr>
        <w:spacing w:before="176"/>
        <w:rPr>
          <w:spacing w:val="-2"/>
        </w:rPr>
      </w:pPr>
      <w:r w:rsidRPr="00591173">
        <w:rPr>
          <w:b/>
          <w:bCs/>
          <w:spacing w:val="-2"/>
        </w:rPr>
        <w:t>共創經文音檔播放機制：</w:t>
      </w:r>
      <w:r w:rsidRPr="00591173">
        <w:rPr>
          <w:spacing w:val="-2"/>
        </w:rPr>
        <w:t xml:space="preserve"> </w:t>
      </w:r>
    </w:p>
    <w:p w14:paraId="7F4E0BC9" w14:textId="1299C53E" w:rsidR="00591173" w:rsidRPr="00591173" w:rsidRDefault="00591173" w:rsidP="00133CA1">
      <w:pPr>
        <w:pStyle w:val="a3"/>
        <w:spacing w:before="176"/>
        <w:ind w:left="1920"/>
        <w:rPr>
          <w:spacing w:val="-2"/>
        </w:rPr>
      </w:pPr>
      <w:r w:rsidRPr="00591173">
        <w:rPr>
          <w:spacing w:val="-2"/>
        </w:rPr>
        <w:t>系統前端於展示完成之經文卷軸時，須具備音頻播放功能。使用者點擊單一字元，即可聆聽該創作者錄製之3秒音檔；系統亦須支援「連續播放」模式，能依經文順序無縫串接並自動播放相鄰字元之音軌。</w:t>
      </w:r>
    </w:p>
    <w:p w14:paraId="4D6CB3DC" w14:textId="77777777" w:rsidR="00591173" w:rsidRPr="00591173" w:rsidRDefault="00591173" w:rsidP="00462E34">
      <w:pPr>
        <w:pStyle w:val="a3"/>
        <w:spacing w:before="176"/>
        <w:ind w:left="1233"/>
        <w:rPr>
          <w:rFonts w:eastAsiaTheme="minorEastAsia" w:hint="eastAsia"/>
          <w:spacing w:val="-3"/>
        </w:rPr>
      </w:pPr>
    </w:p>
    <w:p w14:paraId="3964016D" w14:textId="550FDDCF" w:rsidR="00723FD2" w:rsidRDefault="00853848">
      <w:pPr>
        <w:pStyle w:val="2"/>
        <w:spacing w:before="113"/>
        <w:ind w:left="1135"/>
      </w:pPr>
      <w:bookmarkStart w:id="11" w:name="_TOC_250030"/>
      <w:r>
        <w:rPr>
          <w:rFonts w:hint="eastAsia"/>
        </w:rPr>
        <w:lastRenderedPageBreak/>
        <w:t>四</w:t>
      </w:r>
      <w:r w:rsidR="00000000">
        <w:t>、</w:t>
      </w:r>
      <w:r w:rsidR="00000000">
        <w:rPr>
          <w:spacing w:val="65"/>
          <w:w w:val="150"/>
        </w:rPr>
        <w:t xml:space="preserve"> </w:t>
      </w:r>
      <w:bookmarkEnd w:id="11"/>
      <w:r w:rsidR="00000000">
        <w:rPr>
          <w:spacing w:val="-2"/>
        </w:rPr>
        <w:t>系統效能需求</w:t>
      </w:r>
    </w:p>
    <w:p w14:paraId="4C9785D8" w14:textId="77777777" w:rsidR="00723FD2" w:rsidRDefault="00000000">
      <w:pPr>
        <w:pStyle w:val="a3"/>
        <w:spacing w:before="168"/>
        <w:ind w:left="1233"/>
      </w:pPr>
      <w:r>
        <w:rPr>
          <w:noProof/>
          <w:position w:val="-6"/>
        </w:rPr>
        <w:drawing>
          <wp:inline distT="0" distB="0" distL="0" distR="0" wp14:anchorId="1B103B34" wp14:editId="58BBE9B2">
            <wp:extent cx="285713" cy="165333"/>
            <wp:effectExtent l="0" t="0" r="0" b="0"/>
            <wp:docPr id="41" name="Image 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效能測試時機</w:t>
      </w:r>
    </w:p>
    <w:p w14:paraId="6BF681BD" w14:textId="77777777" w:rsidR="00723FD2" w:rsidRDefault="00000000">
      <w:pPr>
        <w:pStyle w:val="a3"/>
        <w:spacing w:before="210" w:line="187" w:lineRule="auto"/>
        <w:ind w:right="441" w:firstLine="559"/>
      </w:pPr>
      <w:r>
        <w:rPr>
          <w:spacing w:val="-2"/>
        </w:rPr>
        <w:t>得標廠商須於系統測試階段進行效能測試，並提出「</w:t>
      </w:r>
      <w:r>
        <w:rPr>
          <w:rFonts w:ascii="微軟正黑體" w:eastAsia="微軟正黑體"/>
          <w:b/>
          <w:spacing w:val="-2"/>
        </w:rPr>
        <w:t>系統效能測試報告書</w:t>
      </w:r>
      <w:r>
        <w:rPr>
          <w:spacing w:val="-3"/>
        </w:rPr>
        <w:t>」內容須包含測試設計說明、預期執行結果、實際執行結果等資</w:t>
      </w:r>
    </w:p>
    <w:p w14:paraId="6ADC1A6E" w14:textId="77777777" w:rsidR="00723FD2" w:rsidRDefault="00000000">
      <w:pPr>
        <w:pStyle w:val="a3"/>
        <w:spacing w:before="6" w:line="268" w:lineRule="auto"/>
        <w:ind w:right="444"/>
      </w:pPr>
      <w:r>
        <w:rPr>
          <w:spacing w:val="-2"/>
        </w:rPr>
        <w:t>料，供驗證測試結果。本專案建置完成後之保固期間均需符合上述系統效能需求。</w:t>
      </w:r>
    </w:p>
    <w:p w14:paraId="18EEE806" w14:textId="77777777" w:rsidR="00723FD2" w:rsidRDefault="00000000">
      <w:pPr>
        <w:pStyle w:val="a3"/>
        <w:spacing w:before="178"/>
        <w:ind w:left="1233"/>
      </w:pPr>
      <w:r>
        <w:rPr>
          <w:noProof/>
          <w:position w:val="-5"/>
        </w:rPr>
        <w:drawing>
          <wp:inline distT="0" distB="0" distL="0" distR="0" wp14:anchorId="3C012728" wp14:editId="13480D0A">
            <wp:extent cx="285713" cy="165333"/>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0"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效能測試環境與工具</w:t>
      </w:r>
    </w:p>
    <w:p w14:paraId="2047DD9D" w14:textId="77777777" w:rsidR="00723FD2" w:rsidRDefault="00000000">
      <w:pPr>
        <w:pStyle w:val="a3"/>
        <w:spacing w:before="220" w:line="268" w:lineRule="auto"/>
        <w:ind w:right="443" w:firstLine="559"/>
        <w:jc w:val="both"/>
      </w:pPr>
      <w:r>
        <w:rPr>
          <w:spacing w:val="-2"/>
        </w:rPr>
        <w:t>效能測試時，以本中心之測試環境為準。得標廠商須負責本專案測試環境之建置，自備測試工具及使用者端模擬工具，並記錄執行過程各步驟之執行時間。投標廠商須於建議書中詳述測試工具及使用者端模擬</w:t>
      </w:r>
      <w:r>
        <w:rPr>
          <w:spacing w:val="-4"/>
        </w:rPr>
        <w:t>工具。</w:t>
      </w:r>
    </w:p>
    <w:p w14:paraId="000D82B1" w14:textId="77777777" w:rsidR="00723FD2" w:rsidRDefault="00000000">
      <w:pPr>
        <w:pStyle w:val="a3"/>
        <w:spacing w:before="174"/>
        <w:ind w:left="1233"/>
      </w:pPr>
      <w:r>
        <w:rPr>
          <w:noProof/>
          <w:position w:val="-5"/>
        </w:rPr>
        <w:drawing>
          <wp:inline distT="0" distB="0" distL="0" distR="0" wp14:anchorId="4E28F480" wp14:editId="1438B15D">
            <wp:extent cx="285713" cy="165333"/>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1"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效能測試情境與通過準則</w:t>
      </w:r>
    </w:p>
    <w:p w14:paraId="215B6BB0" w14:textId="77777777" w:rsidR="00723FD2" w:rsidRDefault="00000000">
      <w:pPr>
        <w:pStyle w:val="a3"/>
        <w:spacing w:before="222"/>
        <w:ind w:left="2347"/>
      </w:pPr>
      <w:r>
        <w:rPr>
          <w:spacing w:val="-24"/>
        </w:rPr>
        <w:t xml:space="preserve">模擬 </w:t>
      </w:r>
      <w:r>
        <w:rPr>
          <w:rFonts w:ascii="Times New Roman" w:eastAsia="Times New Roman"/>
        </w:rPr>
        <w:t>200</w:t>
      </w:r>
      <w:r>
        <w:rPr>
          <w:rFonts w:ascii="Times New Roman" w:eastAsia="Times New Roman"/>
          <w:spacing w:val="-18"/>
        </w:rPr>
        <w:t xml:space="preserve"> </w:t>
      </w:r>
      <w:r>
        <w:rPr>
          <w:spacing w:val="-6"/>
        </w:rPr>
        <w:t xml:space="preserve">個使用者同時執行功能，以 </w:t>
      </w:r>
      <w:r>
        <w:rPr>
          <w:rFonts w:ascii="Times New Roman" w:eastAsia="Times New Roman"/>
        </w:rPr>
        <w:t>20</w:t>
      </w:r>
      <w:r>
        <w:rPr>
          <w:rFonts w:ascii="Times New Roman" w:eastAsia="Times New Roman"/>
          <w:spacing w:val="-6"/>
        </w:rPr>
        <w:t xml:space="preserve"> </w:t>
      </w:r>
      <w:r>
        <w:rPr>
          <w:spacing w:val="-1"/>
        </w:rPr>
        <w:t>分鐘為測試時間，平均回應</w:t>
      </w:r>
    </w:p>
    <w:p w14:paraId="4B3EF8EF" w14:textId="77777777" w:rsidR="00723FD2" w:rsidRDefault="00000000">
      <w:pPr>
        <w:pStyle w:val="a3"/>
        <w:spacing w:before="40"/>
      </w:pPr>
      <w:r>
        <w:rPr>
          <w:spacing w:val="-2"/>
        </w:rPr>
        <w:t>時間（發出交易到回應查詢結果）</w:t>
      </w:r>
      <w:r>
        <w:rPr>
          <w:spacing w:val="-20"/>
        </w:rPr>
        <w:t xml:space="preserve">須在 </w:t>
      </w:r>
      <w:r>
        <w:rPr>
          <w:rFonts w:ascii="Times New Roman" w:eastAsia="Times New Roman"/>
          <w:spacing w:val="-2"/>
        </w:rPr>
        <w:t>5</w:t>
      </w:r>
      <w:r>
        <w:rPr>
          <w:rFonts w:ascii="Times New Roman" w:eastAsia="Times New Roman"/>
          <w:spacing w:val="16"/>
        </w:rPr>
        <w:t xml:space="preserve"> </w:t>
      </w:r>
      <w:r>
        <w:rPr>
          <w:spacing w:val="-2"/>
        </w:rPr>
        <w:t>秒</w:t>
      </w:r>
      <w:r>
        <w:rPr>
          <w:rFonts w:ascii="Times New Roman" w:eastAsia="Times New Roman"/>
          <w:spacing w:val="-2"/>
        </w:rPr>
        <w:t>(</w:t>
      </w:r>
      <w:r>
        <w:rPr>
          <w:spacing w:val="-2"/>
        </w:rPr>
        <w:t>含</w:t>
      </w:r>
      <w:r>
        <w:rPr>
          <w:rFonts w:ascii="Times New Roman" w:eastAsia="Times New Roman"/>
          <w:spacing w:val="-2"/>
        </w:rPr>
        <w:t>)</w:t>
      </w:r>
      <w:r>
        <w:rPr>
          <w:spacing w:val="-3"/>
        </w:rPr>
        <w:t>以內，最長回應時間須</w:t>
      </w:r>
    </w:p>
    <w:p w14:paraId="49E0C091" w14:textId="77777777" w:rsidR="00723FD2" w:rsidRDefault="00000000">
      <w:pPr>
        <w:pStyle w:val="a3"/>
        <w:spacing w:before="42" w:line="268" w:lineRule="auto"/>
        <w:ind w:right="395"/>
      </w:pPr>
      <w:r>
        <w:rPr>
          <w:spacing w:val="-36"/>
        </w:rPr>
        <w:t xml:space="preserve">在 </w:t>
      </w:r>
      <w:r>
        <w:rPr>
          <w:rFonts w:ascii="Times New Roman" w:eastAsia="Times New Roman"/>
        </w:rPr>
        <w:t>10</w:t>
      </w:r>
      <w:r>
        <w:rPr>
          <w:rFonts w:ascii="Times New Roman" w:eastAsia="Times New Roman"/>
          <w:spacing w:val="-18"/>
        </w:rPr>
        <w:t xml:space="preserve"> </w:t>
      </w:r>
      <w:r>
        <w:t>秒</w:t>
      </w:r>
      <w:r>
        <w:rPr>
          <w:rFonts w:ascii="Times New Roman" w:eastAsia="Times New Roman"/>
        </w:rPr>
        <w:t>(</w:t>
      </w:r>
      <w:r>
        <w:t>含</w:t>
      </w:r>
      <w:r>
        <w:rPr>
          <w:rFonts w:ascii="Times New Roman" w:eastAsia="Times New Roman"/>
        </w:rPr>
        <w:t>)</w:t>
      </w:r>
      <w:r>
        <w:t>以內，如有例外情形或技術限制，得標廠商應提出技術研究</w:t>
      </w:r>
      <w:r>
        <w:rPr>
          <w:spacing w:val="-2"/>
        </w:rPr>
        <w:t>報告，經本中心同意後，得調整最長回應時間要求。</w:t>
      </w:r>
    </w:p>
    <w:p w14:paraId="4E48490D" w14:textId="77777777" w:rsidR="00723FD2" w:rsidRDefault="00000000">
      <w:pPr>
        <w:pStyle w:val="a3"/>
        <w:spacing w:before="178"/>
        <w:ind w:left="1233"/>
      </w:pPr>
      <w:r>
        <w:rPr>
          <w:noProof/>
          <w:position w:val="-5"/>
        </w:rPr>
        <w:drawing>
          <wp:inline distT="0" distB="0" distL="0" distR="0" wp14:anchorId="5DF8EE9C" wp14:editId="31E6CEDC">
            <wp:extent cx="285713" cy="165333"/>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2"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測試報告撰寫準則</w:t>
      </w:r>
    </w:p>
    <w:p w14:paraId="46275169" w14:textId="77777777" w:rsidR="00723FD2" w:rsidRDefault="00000000">
      <w:pPr>
        <w:pStyle w:val="a3"/>
        <w:spacing w:before="219" w:line="268" w:lineRule="auto"/>
        <w:ind w:right="445" w:firstLine="559"/>
      </w:pPr>
      <w:r>
        <w:rPr>
          <w:spacing w:val="-2"/>
        </w:rPr>
        <w:t>測試報告至少須包括測試軟體名稱、測試人員、測試時間、測試方式、測試個案、測試環境軟硬體資訊、完成及回應時間。</w:t>
      </w:r>
    </w:p>
    <w:p w14:paraId="6D6B133E" w14:textId="77777777" w:rsidR="00723FD2" w:rsidRDefault="00000000">
      <w:pPr>
        <w:pStyle w:val="2"/>
        <w:spacing w:before="118"/>
        <w:ind w:left="1135"/>
      </w:pPr>
      <w:bookmarkStart w:id="12" w:name="_TOC_250029"/>
      <w:r>
        <w:t>六、</w:t>
      </w:r>
      <w:r>
        <w:rPr>
          <w:spacing w:val="65"/>
          <w:w w:val="150"/>
        </w:rPr>
        <w:t xml:space="preserve"> </w:t>
      </w:r>
      <w:bookmarkEnd w:id="12"/>
      <w:r>
        <w:rPr>
          <w:spacing w:val="-2"/>
        </w:rPr>
        <w:t>系統上線計畫</w:t>
      </w:r>
    </w:p>
    <w:p w14:paraId="3FCE1328" w14:textId="77777777" w:rsidR="00723FD2" w:rsidRDefault="00000000">
      <w:pPr>
        <w:pStyle w:val="a3"/>
        <w:spacing w:before="106" w:line="218" w:lineRule="auto"/>
        <w:ind w:left="1221" w:right="306" w:firstLine="559"/>
        <w:rPr>
          <w:rFonts w:ascii="微軟正黑體" w:eastAsia="微軟正黑體"/>
          <w:b/>
        </w:rPr>
      </w:pPr>
      <w:r>
        <w:rPr>
          <w:spacing w:val="-2"/>
        </w:rPr>
        <w:t>系統階段上線前，得標廠商須提出「</w:t>
      </w:r>
      <w:r>
        <w:rPr>
          <w:rFonts w:ascii="微軟正黑體" w:eastAsia="微軟正黑體"/>
          <w:b/>
          <w:spacing w:val="-2"/>
        </w:rPr>
        <w:t>系統上線計畫書</w:t>
      </w:r>
      <w:r>
        <w:rPr>
          <w:spacing w:val="-20"/>
        </w:rPr>
        <w:t>」，內容至少須包含</w:t>
      </w:r>
      <w:r>
        <w:rPr>
          <w:spacing w:val="-2"/>
        </w:rPr>
        <w:t>系統軟硬正式環境部署、系統上線工作與時程規劃、系統上線風險因應、系統上線支援及系統上線後備份。完成原系統上線支援後，須提交「</w:t>
      </w:r>
      <w:r>
        <w:rPr>
          <w:rFonts w:ascii="微軟正黑體" w:eastAsia="微軟正黑體"/>
          <w:b/>
          <w:spacing w:val="-2"/>
        </w:rPr>
        <w:t>系統上線</w:t>
      </w:r>
    </w:p>
    <w:p w14:paraId="5FC1B315" w14:textId="77777777" w:rsidR="00723FD2" w:rsidRDefault="00723FD2">
      <w:pPr>
        <w:pStyle w:val="a3"/>
        <w:spacing w:line="218" w:lineRule="auto"/>
        <w:rPr>
          <w:rFonts w:ascii="微軟正黑體" w:eastAsia="微軟正黑體"/>
          <w:b/>
        </w:rPr>
        <w:sectPr w:rsidR="00723FD2">
          <w:pgSz w:w="11910" w:h="16840"/>
          <w:pgMar w:top="1100" w:right="566" w:bottom="1280" w:left="425" w:header="0" w:footer="1094" w:gutter="0"/>
          <w:cols w:space="720"/>
        </w:sectPr>
      </w:pPr>
    </w:p>
    <w:p w14:paraId="25000665" w14:textId="77777777" w:rsidR="00723FD2" w:rsidRDefault="00000000">
      <w:pPr>
        <w:spacing w:line="438" w:lineRule="exact"/>
        <w:ind w:left="1221"/>
        <w:rPr>
          <w:sz w:val="28"/>
        </w:rPr>
      </w:pPr>
      <w:r>
        <w:rPr>
          <w:rFonts w:ascii="微軟正黑體" w:eastAsia="微軟正黑體"/>
          <w:b/>
          <w:spacing w:val="-2"/>
          <w:sz w:val="28"/>
        </w:rPr>
        <w:lastRenderedPageBreak/>
        <w:t>支援報告</w:t>
      </w:r>
      <w:r>
        <w:rPr>
          <w:spacing w:val="-147"/>
          <w:sz w:val="28"/>
        </w:rPr>
        <w:t>」。</w:t>
      </w:r>
    </w:p>
    <w:p w14:paraId="0D021B66" w14:textId="77777777" w:rsidR="00723FD2" w:rsidRDefault="00000000">
      <w:pPr>
        <w:pStyle w:val="1"/>
        <w:spacing w:before="128"/>
      </w:pPr>
      <w:bookmarkStart w:id="13" w:name="_TOC_250028"/>
      <w:bookmarkEnd w:id="13"/>
      <w:r>
        <w:rPr>
          <w:spacing w:val="7"/>
        </w:rPr>
        <w:t>伍、 技術需求</w:t>
      </w:r>
    </w:p>
    <w:p w14:paraId="24E1CF34" w14:textId="77777777" w:rsidR="00723FD2" w:rsidRDefault="00000000">
      <w:pPr>
        <w:pStyle w:val="2"/>
        <w:spacing w:before="94"/>
      </w:pPr>
      <w:bookmarkStart w:id="14" w:name="_TOC_250027"/>
      <w:bookmarkEnd w:id="14"/>
      <w:r>
        <w:rPr>
          <w:spacing w:val="-1"/>
        </w:rPr>
        <w:t>一、安全軟體開發生命週期</w:t>
      </w:r>
    </w:p>
    <w:p w14:paraId="05D6CBBF" w14:textId="77777777" w:rsidR="00723FD2" w:rsidRDefault="00000000">
      <w:pPr>
        <w:pStyle w:val="a3"/>
        <w:spacing w:before="168"/>
        <w:ind w:left="1233"/>
      </w:pPr>
      <w:r>
        <w:rPr>
          <w:noProof/>
          <w:position w:val="-6"/>
        </w:rPr>
        <w:drawing>
          <wp:inline distT="0" distB="0" distL="0" distR="0" wp14:anchorId="7E9A8EE2" wp14:editId="0A686074">
            <wp:extent cx="285713" cy="165333"/>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安全分析與設計</w:t>
      </w:r>
    </w:p>
    <w:p w14:paraId="1C53074D" w14:textId="77777777" w:rsidR="00723FD2" w:rsidRDefault="00000000">
      <w:pPr>
        <w:pStyle w:val="a3"/>
        <w:tabs>
          <w:tab w:val="left" w:pos="2412"/>
        </w:tabs>
        <w:spacing w:before="217" w:line="268" w:lineRule="auto"/>
        <w:ind w:left="2412" w:right="380" w:hanging="534"/>
        <w:jc w:val="both"/>
      </w:pPr>
      <w:r>
        <w:rPr>
          <w:noProof/>
        </w:rPr>
        <w:drawing>
          <wp:inline distT="0" distB="0" distL="0" distR="0" wp14:anchorId="6148E86D" wp14:editId="450996D5">
            <wp:extent cx="102770" cy="12564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需求分析作業應包含資通系統防護基準、應用系統的資料遮罩、防</w:t>
      </w:r>
      <w:r>
        <w:rPr>
          <w:spacing w:val="-2"/>
        </w:rPr>
        <w:t>範資料洩漏、資料刪除等資安防護需求，並於需求規格書中敘明分</w:t>
      </w:r>
      <w:r>
        <w:rPr>
          <w:spacing w:val="-4"/>
        </w:rPr>
        <w:t>析結果。</w:t>
      </w:r>
    </w:p>
    <w:p w14:paraId="384BCF31" w14:textId="77777777" w:rsidR="00723FD2" w:rsidRDefault="00000000">
      <w:pPr>
        <w:pStyle w:val="a3"/>
        <w:tabs>
          <w:tab w:val="left" w:pos="2412"/>
        </w:tabs>
        <w:spacing w:before="175" w:line="268" w:lineRule="auto"/>
        <w:ind w:left="2412" w:right="382" w:hanging="560"/>
      </w:pPr>
      <w:r>
        <w:rPr>
          <w:noProof/>
        </w:rPr>
        <w:drawing>
          <wp:inline distT="0" distB="0" distL="0" distR="0" wp14:anchorId="1BEC3F2D" wp14:editId="51405400">
            <wp:extent cx="119605" cy="125648"/>
            <wp:effectExtent l="0" t="0" r="0" b="0"/>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2"/>
          <w:position w:val="1"/>
        </w:rPr>
        <w:t>於系統分析及系統設計規格書中敘明威脅建模紀錄及預計採行之控</w:t>
      </w:r>
      <w:r>
        <w:rPr>
          <w:spacing w:val="-4"/>
        </w:rPr>
        <w:t>制措施。</w:t>
      </w:r>
    </w:p>
    <w:p w14:paraId="4F5869CF" w14:textId="77777777" w:rsidR="00723FD2" w:rsidRDefault="00000000">
      <w:pPr>
        <w:pStyle w:val="a3"/>
        <w:spacing w:before="180"/>
        <w:ind w:left="1233"/>
      </w:pPr>
      <w:r>
        <w:rPr>
          <w:noProof/>
          <w:position w:val="-6"/>
        </w:rPr>
        <w:drawing>
          <wp:inline distT="0" distB="0" distL="0" distR="0" wp14:anchorId="2BE355C0" wp14:editId="4B5D60BE">
            <wp:extent cx="285713" cy="165333"/>
            <wp:effectExtent l="0" t="0" r="0" b="0"/>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0"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安全開發與測試</w:t>
      </w:r>
    </w:p>
    <w:p w14:paraId="0DE01054" w14:textId="77777777" w:rsidR="00723FD2" w:rsidRDefault="00000000">
      <w:pPr>
        <w:pStyle w:val="a3"/>
        <w:tabs>
          <w:tab w:val="left" w:pos="2412"/>
        </w:tabs>
        <w:spacing w:before="217" w:line="268" w:lineRule="auto"/>
        <w:ind w:left="2412" w:right="381" w:hanging="534"/>
      </w:pPr>
      <w:r>
        <w:rPr>
          <w:noProof/>
        </w:rPr>
        <w:drawing>
          <wp:inline distT="0" distB="0" distL="0" distR="0" wp14:anchorId="5855497D" wp14:editId="5AF132E6">
            <wp:extent cx="102770" cy="125648"/>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得標廠商應提供應用程式安全開發佐證文件，例如應用程式安全開</w:t>
      </w:r>
      <w:r>
        <w:rPr>
          <w:spacing w:val="-2"/>
        </w:rPr>
        <w:t>發準則、程式碼同儕審查紀錄等。</w:t>
      </w:r>
    </w:p>
    <w:p w14:paraId="67DF3018" w14:textId="77777777" w:rsidR="00723FD2" w:rsidRDefault="00000000">
      <w:pPr>
        <w:pStyle w:val="a3"/>
        <w:tabs>
          <w:tab w:val="left" w:pos="2412"/>
        </w:tabs>
        <w:spacing w:before="178" w:line="268" w:lineRule="auto"/>
        <w:ind w:left="2412" w:right="658" w:hanging="560"/>
      </w:pPr>
      <w:r>
        <w:rPr>
          <w:noProof/>
        </w:rPr>
        <w:drawing>
          <wp:inline distT="0" distB="0" distL="0" distR="0" wp14:anchorId="723A905F" wp14:editId="4BC17F27">
            <wp:extent cx="119605" cy="125648"/>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2"/>
          <w:position w:val="1"/>
        </w:rPr>
        <w:t>平台系統測試報告書，包括應用程式安全測試計畫、安全測試個</w:t>
      </w:r>
      <w:r>
        <w:rPr>
          <w:spacing w:val="-2"/>
        </w:rPr>
        <w:t>案、安全測試紀錄和應用程式安全弱點修補紀錄。</w:t>
      </w:r>
    </w:p>
    <w:p w14:paraId="7844F0CB" w14:textId="77777777" w:rsidR="00723FD2" w:rsidRDefault="00000000">
      <w:pPr>
        <w:pStyle w:val="a3"/>
        <w:spacing w:before="179"/>
        <w:ind w:left="1233"/>
      </w:pPr>
      <w:r>
        <w:rPr>
          <w:noProof/>
          <w:position w:val="-5"/>
        </w:rPr>
        <w:drawing>
          <wp:inline distT="0" distB="0" distL="0" distR="0" wp14:anchorId="5937D1B5" wp14:editId="4D750517">
            <wp:extent cx="285713" cy="165333"/>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15"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弱點掃描、源碼檢測及滲透測試</w:t>
      </w:r>
    </w:p>
    <w:p w14:paraId="07D6810E" w14:textId="77777777" w:rsidR="00723FD2" w:rsidRDefault="00000000">
      <w:pPr>
        <w:pStyle w:val="a3"/>
        <w:spacing w:before="222" w:line="268" w:lineRule="auto"/>
        <w:ind w:right="394" w:firstLine="559"/>
      </w:pPr>
      <w:r>
        <w:rPr>
          <w:spacing w:val="-2"/>
        </w:rPr>
        <w:t>本專案於全案驗收前</w:t>
      </w:r>
      <w:r>
        <w:rPr>
          <w:rFonts w:ascii="Times New Roman" w:eastAsia="Times New Roman"/>
          <w:spacing w:val="-2"/>
        </w:rPr>
        <w:t>(</w:t>
      </w:r>
      <w:r>
        <w:rPr>
          <w:spacing w:val="-2"/>
        </w:rPr>
        <w:t>測試結果併入平台系統測試報告書</w:t>
      </w:r>
      <w:r>
        <w:rPr>
          <w:rFonts w:ascii="Times New Roman" w:eastAsia="Times New Roman"/>
          <w:spacing w:val="-2"/>
        </w:rPr>
        <w:t>)</w:t>
      </w:r>
      <w:r>
        <w:rPr>
          <w:spacing w:val="-2"/>
        </w:rPr>
        <w:t>及系統保固期間，得標廠商須針對應用系統程式碼進行弱點掃描（含主機及網</w:t>
      </w:r>
      <w:r>
        <w:rPr>
          <w:spacing w:val="40"/>
        </w:rPr>
        <w:t xml:space="preserve"> </w:t>
      </w:r>
      <w:r>
        <w:rPr>
          <w:spacing w:val="-2"/>
        </w:rPr>
        <w:t>站</w:t>
      </w:r>
      <w:r>
        <w:rPr>
          <w:spacing w:val="-140"/>
        </w:rPr>
        <w:t>）</w:t>
      </w:r>
      <w:r>
        <w:rPr>
          <w:spacing w:val="-2"/>
        </w:rPr>
        <w:t>、源碼掃描及滲透測試，並完成風險等級中等</w:t>
      </w:r>
      <w:r>
        <w:rPr>
          <w:rFonts w:ascii="Times New Roman" w:eastAsia="Times New Roman"/>
          <w:spacing w:val="-2"/>
        </w:rPr>
        <w:t>(</w:t>
      </w:r>
      <w:r>
        <w:rPr>
          <w:spacing w:val="-2"/>
        </w:rPr>
        <w:t>含</w:t>
      </w:r>
      <w:r>
        <w:rPr>
          <w:rFonts w:ascii="Times New Roman" w:eastAsia="Times New Roman"/>
          <w:spacing w:val="-2"/>
        </w:rPr>
        <w:t>)</w:t>
      </w:r>
      <w:r>
        <w:rPr>
          <w:spacing w:val="-2"/>
        </w:rPr>
        <w:t>以上弱點之修補；弱點掃描（含主機及網站）及源碼掃描所使用之工具應使用中央研究院資訊服務處認可工具，並於服務建議書</w:t>
      </w:r>
      <w:r>
        <w:rPr>
          <w:rFonts w:ascii="Times New Roman" w:eastAsia="Times New Roman"/>
          <w:spacing w:val="-2"/>
        </w:rPr>
        <w:t>(</w:t>
      </w:r>
      <w:r>
        <w:rPr>
          <w:spacing w:val="-2"/>
        </w:rPr>
        <w:t>企劃書</w:t>
      </w:r>
      <w:r>
        <w:rPr>
          <w:rFonts w:ascii="Times New Roman" w:eastAsia="Times New Roman"/>
          <w:spacing w:val="-2"/>
        </w:rPr>
        <w:t>)</w:t>
      </w:r>
      <w:r>
        <w:rPr>
          <w:spacing w:val="-2"/>
        </w:rPr>
        <w:t>中提出。</w:t>
      </w:r>
    </w:p>
    <w:p w14:paraId="4B219960" w14:textId="77777777" w:rsidR="00723FD2" w:rsidRDefault="00000000">
      <w:pPr>
        <w:pStyle w:val="a3"/>
        <w:spacing w:before="170" w:line="268" w:lineRule="auto"/>
        <w:ind w:right="442" w:hanging="555"/>
      </w:pPr>
      <w:r>
        <w:rPr>
          <w:noProof/>
          <w:position w:val="-5"/>
        </w:rPr>
        <w:drawing>
          <wp:inline distT="0" distB="0" distL="0" distR="0" wp14:anchorId="1D511242" wp14:editId="4A362BB8">
            <wp:extent cx="285713" cy="165333"/>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16" cstate="print"/>
                    <a:stretch>
                      <a:fillRect/>
                    </a:stretch>
                  </pic:blipFill>
                  <pic:spPr>
                    <a:xfrm>
                      <a:off x="0" y="0"/>
                      <a:ext cx="285713" cy="165333"/>
                    </a:xfrm>
                    <a:prstGeom prst="rect">
                      <a:avLst/>
                    </a:prstGeom>
                  </pic:spPr>
                </pic:pic>
              </a:graphicData>
            </a:graphic>
          </wp:inline>
        </w:drawing>
      </w:r>
      <w:r>
        <w:rPr>
          <w:rFonts w:ascii="Times New Roman" w:eastAsia="Times New Roman"/>
          <w:spacing w:val="23"/>
          <w:sz w:val="20"/>
        </w:rPr>
        <w:t xml:space="preserve"> </w:t>
      </w:r>
      <w:r>
        <w:t>得標廠商須提供專案安全需求追溯表，敘明安全需求、安全設計、安全</w:t>
      </w:r>
      <w:r>
        <w:rPr>
          <w:spacing w:val="-2"/>
        </w:rPr>
        <w:t>開發程式碼、安全測試個案間的對照關係。</w:t>
      </w:r>
    </w:p>
    <w:p w14:paraId="6305E6EB" w14:textId="77777777" w:rsidR="00723FD2" w:rsidRDefault="00000000">
      <w:pPr>
        <w:pStyle w:val="2"/>
      </w:pPr>
      <w:bookmarkStart w:id="15" w:name="_TOC_250026"/>
      <w:bookmarkEnd w:id="15"/>
      <w:r>
        <w:rPr>
          <w:spacing w:val="-1"/>
        </w:rPr>
        <w:t>二、應用系統維運作業規範</w:t>
      </w:r>
    </w:p>
    <w:p w14:paraId="7478A68D" w14:textId="77777777" w:rsidR="00723FD2" w:rsidRDefault="00000000">
      <w:pPr>
        <w:pStyle w:val="a3"/>
        <w:spacing w:before="166"/>
        <w:ind w:left="1233"/>
      </w:pPr>
      <w:r>
        <w:rPr>
          <w:noProof/>
          <w:position w:val="-5"/>
        </w:rPr>
        <w:drawing>
          <wp:inline distT="0" distB="0" distL="0" distR="0" wp14:anchorId="1B37FF19" wp14:editId="4E421FF9">
            <wp:extent cx="285713" cy="165333"/>
            <wp:effectExtent l="0" t="0" r="0" b="0"/>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17"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系統及程式設計規範</w:t>
      </w:r>
    </w:p>
    <w:p w14:paraId="539A5F9D" w14:textId="77777777" w:rsidR="00723FD2" w:rsidRDefault="00000000">
      <w:pPr>
        <w:pStyle w:val="a3"/>
        <w:tabs>
          <w:tab w:val="left" w:pos="2412"/>
        </w:tabs>
        <w:spacing w:before="216" w:line="271" w:lineRule="auto"/>
        <w:ind w:left="2412" w:right="380" w:hanging="534"/>
      </w:pPr>
      <w:r>
        <w:rPr>
          <w:noProof/>
        </w:rPr>
        <w:drawing>
          <wp:inline distT="0" distB="0" distL="0" distR="0" wp14:anchorId="59D16EA5" wp14:editId="528E8BF4">
            <wp:extent cx="102770" cy="125648"/>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平台系統之設計，須考量本專案全部系統之整體性，並包含資料共</w:t>
      </w:r>
      <w:r>
        <w:rPr>
          <w:spacing w:val="-2"/>
        </w:rPr>
        <w:t>享及統一的程式介面格式。</w:t>
      </w:r>
    </w:p>
    <w:p w14:paraId="6452F58E" w14:textId="77777777" w:rsidR="00723FD2" w:rsidRDefault="00000000">
      <w:pPr>
        <w:pStyle w:val="a3"/>
        <w:tabs>
          <w:tab w:val="left" w:pos="2412"/>
        </w:tabs>
        <w:spacing w:before="171"/>
        <w:ind w:left="1852"/>
        <w:rPr>
          <w:position w:val="1"/>
        </w:rPr>
      </w:pPr>
      <w:r>
        <w:rPr>
          <w:noProof/>
        </w:rPr>
        <w:drawing>
          <wp:inline distT="0" distB="0" distL="0" distR="0" wp14:anchorId="419BEB94" wp14:editId="15A961BD">
            <wp:extent cx="119605" cy="12564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3"/>
          <w:position w:val="1"/>
        </w:rPr>
        <w:t>系統及程式之設計應依下列原則辦理：</w:t>
      </w:r>
    </w:p>
    <w:p w14:paraId="5DA33B86" w14:textId="77777777" w:rsidR="00723FD2" w:rsidRDefault="00723FD2">
      <w:pPr>
        <w:pStyle w:val="a3"/>
        <w:rPr>
          <w:position w:val="1"/>
        </w:rPr>
        <w:sectPr w:rsidR="00723FD2">
          <w:pgSz w:w="11910" w:h="16840"/>
          <w:pgMar w:top="1140" w:right="566" w:bottom="1280" w:left="425" w:header="0" w:footer="1094" w:gutter="0"/>
          <w:cols w:space="720"/>
        </w:sectPr>
      </w:pPr>
    </w:p>
    <w:p w14:paraId="5A2F75F2" w14:textId="77777777" w:rsidR="00723FD2" w:rsidRDefault="00000000">
      <w:pPr>
        <w:pStyle w:val="a6"/>
        <w:numPr>
          <w:ilvl w:val="1"/>
          <w:numId w:val="24"/>
        </w:numPr>
        <w:tabs>
          <w:tab w:val="left" w:pos="2978"/>
        </w:tabs>
        <w:spacing w:before="56"/>
        <w:ind w:hanging="566"/>
        <w:rPr>
          <w:sz w:val="28"/>
        </w:rPr>
      </w:pPr>
      <w:r>
        <w:rPr>
          <w:spacing w:val="-3"/>
          <w:sz w:val="28"/>
        </w:rPr>
        <w:lastRenderedPageBreak/>
        <w:t>符合終端使用者之作業需求及業務流程之操作介面。</w:t>
      </w:r>
    </w:p>
    <w:p w14:paraId="69CC9ED3" w14:textId="77777777" w:rsidR="00723FD2" w:rsidRDefault="00000000">
      <w:pPr>
        <w:pStyle w:val="a6"/>
        <w:numPr>
          <w:ilvl w:val="1"/>
          <w:numId w:val="24"/>
        </w:numPr>
        <w:tabs>
          <w:tab w:val="left" w:pos="2978"/>
        </w:tabs>
        <w:ind w:hanging="566"/>
        <w:rPr>
          <w:sz w:val="28"/>
        </w:rPr>
      </w:pPr>
      <w:r>
        <w:rPr>
          <w:spacing w:val="-3"/>
          <w:sz w:val="28"/>
        </w:rPr>
        <w:t>便利本中心應用系統維護之需求。</w:t>
      </w:r>
    </w:p>
    <w:p w14:paraId="69F603A7" w14:textId="77777777" w:rsidR="00723FD2" w:rsidRDefault="00000000">
      <w:pPr>
        <w:pStyle w:val="a6"/>
        <w:numPr>
          <w:ilvl w:val="1"/>
          <w:numId w:val="24"/>
        </w:numPr>
        <w:tabs>
          <w:tab w:val="left" w:pos="2978"/>
        </w:tabs>
        <w:ind w:hanging="566"/>
        <w:rPr>
          <w:sz w:val="28"/>
        </w:rPr>
      </w:pPr>
      <w:r>
        <w:rPr>
          <w:spacing w:val="-2"/>
          <w:sz w:val="28"/>
        </w:rPr>
        <w:t>便利程式開發人員維護及除錯</w:t>
      </w:r>
      <w:r>
        <w:rPr>
          <w:rFonts w:ascii="Times New Roman" w:eastAsia="Times New Roman"/>
          <w:spacing w:val="-2"/>
          <w:sz w:val="28"/>
        </w:rPr>
        <w:t>(Debug)</w:t>
      </w:r>
      <w:r>
        <w:rPr>
          <w:spacing w:val="-10"/>
          <w:sz w:val="28"/>
        </w:rPr>
        <w:t>。</w:t>
      </w:r>
    </w:p>
    <w:p w14:paraId="1DF7194D" w14:textId="77777777" w:rsidR="00723FD2" w:rsidRDefault="00000000">
      <w:pPr>
        <w:pStyle w:val="a6"/>
        <w:numPr>
          <w:ilvl w:val="1"/>
          <w:numId w:val="24"/>
        </w:numPr>
        <w:tabs>
          <w:tab w:val="left" w:pos="2976"/>
          <w:tab w:val="left" w:pos="2978"/>
        </w:tabs>
        <w:spacing w:before="220" w:line="268" w:lineRule="auto"/>
        <w:ind w:right="373"/>
        <w:jc w:val="both"/>
        <w:rPr>
          <w:sz w:val="28"/>
        </w:rPr>
      </w:pPr>
      <w:r>
        <w:rPr>
          <w:spacing w:val="-2"/>
          <w:sz w:val="28"/>
        </w:rPr>
        <w:t>整體考量系統效能與個別程式效能，不可為達到個別程式的服務水準需求，而危害主機、資料庫、網路、資通安全與整體效能之設計。</w:t>
      </w:r>
    </w:p>
    <w:p w14:paraId="2B926D93" w14:textId="77777777" w:rsidR="00723FD2" w:rsidRDefault="00000000">
      <w:pPr>
        <w:pStyle w:val="a3"/>
        <w:spacing w:before="174"/>
        <w:ind w:left="1233"/>
      </w:pPr>
      <w:r>
        <w:rPr>
          <w:noProof/>
          <w:position w:val="-6"/>
        </w:rPr>
        <w:drawing>
          <wp:inline distT="0" distB="0" distL="0" distR="0" wp14:anchorId="1E174264" wp14:editId="7D5AA8AD">
            <wp:extent cx="285713" cy="165333"/>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18"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程式撰寫原則：</w:t>
      </w:r>
    </w:p>
    <w:p w14:paraId="2B8268A3" w14:textId="77777777" w:rsidR="00723FD2" w:rsidRDefault="00000000">
      <w:pPr>
        <w:pStyle w:val="a3"/>
        <w:tabs>
          <w:tab w:val="left" w:pos="2412"/>
        </w:tabs>
        <w:spacing w:before="220"/>
        <w:ind w:left="1879"/>
        <w:rPr>
          <w:position w:val="1"/>
        </w:rPr>
      </w:pPr>
      <w:r>
        <w:rPr>
          <w:noProof/>
        </w:rPr>
        <w:drawing>
          <wp:inline distT="0" distB="0" distL="0" distR="0" wp14:anchorId="1A05F773" wp14:editId="71F2C154">
            <wp:extent cx="102770" cy="125648"/>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3"/>
          <w:position w:val="1"/>
        </w:rPr>
        <w:t>程式語言</w:t>
      </w:r>
    </w:p>
    <w:p w14:paraId="44F4EC96" w14:textId="77777777" w:rsidR="00723FD2" w:rsidRDefault="00000000">
      <w:pPr>
        <w:pStyle w:val="a6"/>
        <w:numPr>
          <w:ilvl w:val="0"/>
          <w:numId w:val="23"/>
        </w:numPr>
        <w:tabs>
          <w:tab w:val="left" w:pos="2978"/>
        </w:tabs>
        <w:spacing w:before="223" w:line="268" w:lineRule="auto"/>
        <w:ind w:right="648"/>
        <w:rPr>
          <w:sz w:val="28"/>
        </w:rPr>
      </w:pPr>
      <w:r>
        <w:rPr>
          <w:sz w:val="28"/>
        </w:rPr>
        <w:t>所有程式語言均須具備整合開發環境</w:t>
      </w:r>
      <w:r>
        <w:rPr>
          <w:rFonts w:ascii="Times New Roman" w:eastAsia="Times New Roman"/>
          <w:sz w:val="28"/>
        </w:rPr>
        <w:t>(Integrated</w:t>
      </w:r>
      <w:r>
        <w:rPr>
          <w:rFonts w:ascii="Times New Roman" w:eastAsia="Times New Roman"/>
          <w:spacing w:val="-18"/>
          <w:sz w:val="28"/>
        </w:rPr>
        <w:t xml:space="preserve"> </w:t>
      </w:r>
      <w:r>
        <w:rPr>
          <w:rFonts w:ascii="Times New Roman" w:eastAsia="Times New Roman"/>
          <w:sz w:val="28"/>
        </w:rPr>
        <w:t>Development Environment, IDE)</w:t>
      </w:r>
      <w:r>
        <w:rPr>
          <w:sz w:val="28"/>
        </w:rPr>
        <w:t>及偵錯環境。</w:t>
      </w:r>
    </w:p>
    <w:p w14:paraId="03251940" w14:textId="77777777" w:rsidR="00723FD2" w:rsidRDefault="00000000">
      <w:pPr>
        <w:pStyle w:val="a6"/>
        <w:numPr>
          <w:ilvl w:val="0"/>
          <w:numId w:val="23"/>
        </w:numPr>
        <w:tabs>
          <w:tab w:val="left" w:pos="2978"/>
        </w:tabs>
        <w:spacing w:before="178" w:line="268" w:lineRule="auto"/>
        <w:ind w:right="373"/>
        <w:rPr>
          <w:sz w:val="28"/>
        </w:rPr>
      </w:pPr>
      <w:r>
        <w:rPr>
          <w:spacing w:val="-2"/>
          <w:sz w:val="28"/>
        </w:rPr>
        <w:t>得標廠商如有特殊需要，經提報本中心書面同意後，可使用其他語言進行開發。</w:t>
      </w:r>
    </w:p>
    <w:p w14:paraId="41466F29" w14:textId="77777777" w:rsidR="00723FD2" w:rsidRDefault="00000000">
      <w:pPr>
        <w:pStyle w:val="a3"/>
        <w:tabs>
          <w:tab w:val="left" w:pos="2412"/>
        </w:tabs>
        <w:spacing w:before="173" w:line="268" w:lineRule="auto"/>
        <w:ind w:left="2412" w:right="407" w:hanging="560"/>
      </w:pPr>
      <w:r>
        <w:rPr>
          <w:noProof/>
        </w:rPr>
        <w:drawing>
          <wp:inline distT="0" distB="0" distL="0" distR="0" wp14:anchorId="08EFA975" wp14:editId="6D449D61">
            <wp:extent cx="119605" cy="125648"/>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2"/>
          <w:position w:val="1"/>
        </w:rPr>
        <w:t>每一個屬性</w:t>
      </w:r>
      <w:r>
        <w:rPr>
          <w:rFonts w:ascii="Times New Roman" w:eastAsia="Times New Roman"/>
          <w:spacing w:val="-2"/>
          <w:position w:val="1"/>
        </w:rPr>
        <w:t>(Attribute)</w:t>
      </w:r>
      <w:r>
        <w:rPr>
          <w:spacing w:val="-2"/>
          <w:position w:val="1"/>
        </w:rPr>
        <w:t>、方法</w:t>
      </w:r>
      <w:r>
        <w:rPr>
          <w:rFonts w:ascii="Times New Roman" w:eastAsia="Times New Roman"/>
          <w:spacing w:val="-2"/>
          <w:position w:val="1"/>
        </w:rPr>
        <w:t>(Method)</w:t>
      </w:r>
      <w:r>
        <w:rPr>
          <w:spacing w:val="-2"/>
          <w:position w:val="1"/>
        </w:rPr>
        <w:t>、類別</w:t>
      </w:r>
      <w:r>
        <w:rPr>
          <w:rFonts w:ascii="Times New Roman" w:eastAsia="Times New Roman"/>
          <w:spacing w:val="-2"/>
          <w:position w:val="1"/>
        </w:rPr>
        <w:t>(Class)</w:t>
      </w:r>
      <w:r>
        <w:rPr>
          <w:spacing w:val="-2"/>
          <w:position w:val="1"/>
        </w:rPr>
        <w:t>，都須有詳細註</w:t>
      </w:r>
      <w:r>
        <w:rPr>
          <w:spacing w:val="-4"/>
        </w:rPr>
        <w:t>解說明。</w:t>
      </w:r>
    </w:p>
    <w:p w14:paraId="4623599A" w14:textId="77777777" w:rsidR="00723FD2" w:rsidRDefault="00000000">
      <w:pPr>
        <w:pStyle w:val="a3"/>
        <w:tabs>
          <w:tab w:val="left" w:pos="2412"/>
        </w:tabs>
        <w:spacing w:before="175" w:line="268" w:lineRule="auto"/>
        <w:ind w:left="2412" w:right="380" w:hanging="555"/>
      </w:pPr>
      <w:r>
        <w:rPr>
          <w:noProof/>
        </w:rPr>
        <w:drawing>
          <wp:inline distT="0" distB="0" distL="0" distR="0" wp14:anchorId="7C56950F" wp14:editId="20A16659">
            <wp:extent cx="116498" cy="125648"/>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2"/>
          <w:position w:val="1"/>
        </w:rPr>
        <w:t>程式碼中方法的命名與變數的宣告須遵循一致之命名規則，並以有</w:t>
      </w:r>
      <w:r>
        <w:rPr>
          <w:spacing w:val="-2"/>
        </w:rPr>
        <w:t>意義的英文字命名。</w:t>
      </w:r>
    </w:p>
    <w:p w14:paraId="55315464" w14:textId="77777777" w:rsidR="00723FD2" w:rsidRDefault="00000000">
      <w:pPr>
        <w:pStyle w:val="a3"/>
        <w:tabs>
          <w:tab w:val="left" w:pos="2412"/>
        </w:tabs>
        <w:spacing w:before="178" w:line="271" w:lineRule="auto"/>
        <w:ind w:left="2412" w:right="381" w:hanging="562"/>
      </w:pPr>
      <w:r>
        <w:rPr>
          <w:noProof/>
        </w:rPr>
        <w:drawing>
          <wp:inline distT="0" distB="0" distL="0" distR="0" wp14:anchorId="6AE02E95" wp14:editId="35680A8F">
            <wp:extent cx="121073" cy="12564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0" cstate="print"/>
                    <a:stretch>
                      <a:fillRect/>
                    </a:stretch>
                  </pic:blipFill>
                  <pic:spPr>
                    <a:xfrm>
                      <a:off x="0" y="0"/>
                      <a:ext cx="121073" cy="125648"/>
                    </a:xfrm>
                    <a:prstGeom prst="rect">
                      <a:avLst/>
                    </a:prstGeom>
                  </pic:spPr>
                </pic:pic>
              </a:graphicData>
            </a:graphic>
          </wp:inline>
        </w:drawing>
      </w:r>
      <w:r>
        <w:rPr>
          <w:rFonts w:ascii="Times New Roman" w:eastAsia="Times New Roman"/>
          <w:position w:val="1"/>
          <w:sz w:val="20"/>
        </w:rPr>
        <w:tab/>
      </w:r>
      <w:r>
        <w:rPr>
          <w:spacing w:val="-2"/>
          <w:position w:val="1"/>
        </w:rPr>
        <w:t>須符合本中心對於中文碼、民國年之日期格式、中文訊息顯示等相</w:t>
      </w:r>
      <w:r>
        <w:rPr>
          <w:spacing w:val="-2"/>
        </w:rPr>
        <w:t>關中文化需求。</w:t>
      </w:r>
    </w:p>
    <w:p w14:paraId="607F6C4C" w14:textId="77777777" w:rsidR="00723FD2" w:rsidRDefault="00000000">
      <w:pPr>
        <w:pStyle w:val="a3"/>
        <w:tabs>
          <w:tab w:val="left" w:pos="2412"/>
        </w:tabs>
        <w:spacing w:before="169" w:line="271" w:lineRule="auto"/>
        <w:ind w:left="2412" w:right="382" w:hanging="553"/>
      </w:pPr>
      <w:r>
        <w:rPr>
          <w:noProof/>
        </w:rPr>
        <w:drawing>
          <wp:inline distT="0" distB="0" distL="0" distR="0" wp14:anchorId="7369D04F" wp14:editId="3D696807">
            <wp:extent cx="115032" cy="122540"/>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1" cstate="print"/>
                    <a:stretch>
                      <a:fillRect/>
                    </a:stretch>
                  </pic:blipFill>
                  <pic:spPr>
                    <a:xfrm>
                      <a:off x="0" y="0"/>
                      <a:ext cx="115032" cy="122540"/>
                    </a:xfrm>
                    <a:prstGeom prst="rect">
                      <a:avLst/>
                    </a:prstGeom>
                  </pic:spPr>
                </pic:pic>
              </a:graphicData>
            </a:graphic>
          </wp:inline>
        </w:drawing>
      </w:r>
      <w:r>
        <w:rPr>
          <w:rFonts w:ascii="Times New Roman" w:eastAsia="Times New Roman"/>
          <w:position w:val="1"/>
          <w:sz w:val="20"/>
        </w:rPr>
        <w:tab/>
      </w:r>
      <w:r>
        <w:rPr>
          <w:spacing w:val="-2"/>
          <w:position w:val="1"/>
        </w:rPr>
        <w:t>程式碼中須包含例外處理，禁止將系統預設的錯誤訊息直接顯示給</w:t>
      </w:r>
      <w:r>
        <w:rPr>
          <w:spacing w:val="-2"/>
        </w:rPr>
        <w:t>前端使用者；訊息提示需求如下：</w:t>
      </w:r>
    </w:p>
    <w:p w14:paraId="136A9600" w14:textId="77777777" w:rsidR="00723FD2" w:rsidRDefault="00000000">
      <w:pPr>
        <w:pStyle w:val="a6"/>
        <w:numPr>
          <w:ilvl w:val="0"/>
          <w:numId w:val="22"/>
        </w:numPr>
        <w:tabs>
          <w:tab w:val="left" w:pos="2978"/>
        </w:tabs>
        <w:spacing w:before="171" w:line="268" w:lineRule="auto"/>
        <w:ind w:right="373"/>
        <w:rPr>
          <w:sz w:val="28"/>
        </w:rPr>
      </w:pPr>
      <w:r>
        <w:rPr>
          <w:spacing w:val="-2"/>
          <w:sz w:val="28"/>
        </w:rPr>
        <w:t>如已知錯誤相關之程式及欄位，訊息須直接、明確描述，並顯</w:t>
      </w:r>
      <w:r>
        <w:rPr>
          <w:spacing w:val="-14"/>
          <w:sz w:val="28"/>
        </w:rPr>
        <w:t>示「程式名稱」及「欄位」；善意提示時亦同。</w:t>
      </w:r>
    </w:p>
    <w:p w14:paraId="7B09312C" w14:textId="77777777" w:rsidR="00723FD2" w:rsidRDefault="00000000">
      <w:pPr>
        <w:pStyle w:val="a6"/>
        <w:numPr>
          <w:ilvl w:val="0"/>
          <w:numId w:val="22"/>
        </w:numPr>
        <w:tabs>
          <w:tab w:val="left" w:pos="2978"/>
        </w:tabs>
        <w:spacing w:before="178"/>
        <w:ind w:hanging="566"/>
        <w:rPr>
          <w:sz w:val="28"/>
        </w:rPr>
      </w:pPr>
      <w:r>
        <w:rPr>
          <w:spacing w:val="-3"/>
          <w:sz w:val="28"/>
        </w:rPr>
        <w:t>如須顯示錯誤原因代碼，須增加顯示中文說明。</w:t>
      </w:r>
    </w:p>
    <w:p w14:paraId="2AB06783" w14:textId="77777777" w:rsidR="00723FD2" w:rsidRDefault="00000000">
      <w:pPr>
        <w:pStyle w:val="a6"/>
        <w:numPr>
          <w:ilvl w:val="0"/>
          <w:numId w:val="22"/>
        </w:numPr>
        <w:tabs>
          <w:tab w:val="left" w:pos="2978"/>
        </w:tabs>
        <w:spacing w:before="220" w:line="268" w:lineRule="auto"/>
        <w:ind w:right="375"/>
        <w:rPr>
          <w:sz w:val="28"/>
        </w:rPr>
      </w:pPr>
      <w:r>
        <w:rPr>
          <w:spacing w:val="-3"/>
          <w:sz w:val="28"/>
        </w:rPr>
        <w:t xml:space="preserve">前述顯示之訊息內容，除須避免揭露敏感訊息外，禁止將 </w:t>
      </w:r>
      <w:r>
        <w:rPr>
          <w:rFonts w:ascii="Times New Roman" w:eastAsia="Times New Roman"/>
          <w:sz w:val="28"/>
        </w:rPr>
        <w:t>2</w:t>
      </w:r>
      <w:r>
        <w:rPr>
          <w:rFonts w:ascii="Times New Roman" w:eastAsia="Times New Roman"/>
          <w:spacing w:val="-18"/>
          <w:sz w:val="28"/>
        </w:rPr>
        <w:t xml:space="preserve"> </w:t>
      </w:r>
      <w:r>
        <w:rPr>
          <w:sz w:val="28"/>
        </w:rPr>
        <w:t xml:space="preserve">種 </w:t>
      </w:r>
      <w:r>
        <w:rPr>
          <w:rFonts w:ascii="Times New Roman" w:eastAsia="Times New Roman"/>
          <w:spacing w:val="-2"/>
          <w:sz w:val="28"/>
        </w:rPr>
        <w:t>(</w:t>
      </w:r>
      <w:r>
        <w:rPr>
          <w:spacing w:val="-2"/>
          <w:sz w:val="28"/>
        </w:rPr>
        <w:t>含以上</w:t>
      </w:r>
      <w:r>
        <w:rPr>
          <w:rFonts w:ascii="Times New Roman" w:eastAsia="Times New Roman"/>
          <w:spacing w:val="-2"/>
          <w:sz w:val="28"/>
        </w:rPr>
        <w:t>)</w:t>
      </w:r>
      <w:r>
        <w:rPr>
          <w:spacing w:val="-2"/>
          <w:sz w:val="28"/>
        </w:rPr>
        <w:t>異常情形含糊或概括顯示，訊息內容應明確告知錯誤原因及建議採取作為。</w:t>
      </w:r>
    </w:p>
    <w:p w14:paraId="4C7FD040" w14:textId="77777777" w:rsidR="00723FD2" w:rsidRDefault="00000000">
      <w:pPr>
        <w:pStyle w:val="a3"/>
        <w:tabs>
          <w:tab w:val="left" w:pos="2412"/>
        </w:tabs>
        <w:spacing w:before="171" w:line="271" w:lineRule="auto"/>
        <w:ind w:left="2412" w:right="394" w:hanging="553"/>
      </w:pPr>
      <w:r>
        <w:rPr>
          <w:noProof/>
        </w:rPr>
        <w:drawing>
          <wp:inline distT="0" distB="0" distL="0" distR="0" wp14:anchorId="0FC89BCE" wp14:editId="1E0DD759">
            <wp:extent cx="115032" cy="125648"/>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2" cstate="print"/>
                    <a:stretch>
                      <a:fillRect/>
                    </a:stretch>
                  </pic:blipFill>
                  <pic:spPr>
                    <a:xfrm>
                      <a:off x="0" y="0"/>
                      <a:ext cx="115032" cy="125648"/>
                    </a:xfrm>
                    <a:prstGeom prst="rect">
                      <a:avLst/>
                    </a:prstGeom>
                  </pic:spPr>
                </pic:pic>
              </a:graphicData>
            </a:graphic>
          </wp:inline>
        </w:drawing>
      </w:r>
      <w:r>
        <w:rPr>
          <w:rFonts w:ascii="Times New Roman" w:eastAsia="Times New Roman"/>
          <w:position w:val="1"/>
          <w:sz w:val="20"/>
        </w:rPr>
        <w:tab/>
      </w:r>
      <w:r>
        <w:rPr>
          <w:spacing w:val="-2"/>
          <w:position w:val="1"/>
        </w:rPr>
        <w:t>程式開發過程中，各類日誌紀錄</w:t>
      </w:r>
      <w:r>
        <w:rPr>
          <w:rFonts w:ascii="Times New Roman" w:eastAsia="Times New Roman"/>
          <w:spacing w:val="-2"/>
          <w:position w:val="1"/>
        </w:rPr>
        <w:t>(log)</w:t>
      </w:r>
      <w:r>
        <w:rPr>
          <w:spacing w:val="-2"/>
          <w:position w:val="1"/>
        </w:rPr>
        <w:t>均須使用日誌工具，包含除錯</w:t>
      </w:r>
      <w:r>
        <w:t>日誌</w:t>
      </w:r>
      <w:r>
        <w:rPr>
          <w:rFonts w:ascii="Times New Roman" w:eastAsia="Times New Roman"/>
        </w:rPr>
        <w:t>(debug log)</w:t>
      </w:r>
      <w:r>
        <w:t>，禁止使用程式語言預設的系統文字列印碼直接輸</w:t>
      </w:r>
    </w:p>
    <w:p w14:paraId="5E6501E9" w14:textId="77777777" w:rsidR="00723FD2" w:rsidRDefault="00723FD2">
      <w:pPr>
        <w:pStyle w:val="a3"/>
        <w:spacing w:line="271" w:lineRule="auto"/>
        <w:sectPr w:rsidR="00723FD2">
          <w:pgSz w:w="11910" w:h="16840"/>
          <w:pgMar w:top="1100" w:right="566" w:bottom="1280" w:left="425" w:header="0" w:footer="1094" w:gutter="0"/>
          <w:cols w:space="720"/>
        </w:sectPr>
      </w:pPr>
    </w:p>
    <w:p w14:paraId="64073F9A" w14:textId="77777777" w:rsidR="00723FD2" w:rsidRDefault="00000000">
      <w:pPr>
        <w:pStyle w:val="a3"/>
        <w:spacing w:before="16"/>
        <w:ind w:left="2412"/>
      </w:pPr>
      <w:r>
        <w:rPr>
          <w:spacing w:val="-5"/>
        </w:rPr>
        <w:lastRenderedPageBreak/>
        <w:t>出。</w:t>
      </w:r>
    </w:p>
    <w:p w14:paraId="051FEFBC" w14:textId="77777777" w:rsidR="00723FD2" w:rsidRDefault="00000000">
      <w:pPr>
        <w:pStyle w:val="a3"/>
        <w:tabs>
          <w:tab w:val="left" w:pos="2412"/>
        </w:tabs>
        <w:spacing w:before="220" w:line="268" w:lineRule="auto"/>
        <w:ind w:left="2412" w:right="382" w:hanging="555"/>
      </w:pPr>
      <w:r>
        <w:rPr>
          <w:noProof/>
        </w:rPr>
        <w:drawing>
          <wp:inline distT="0" distB="0" distL="0" distR="0" wp14:anchorId="140B3CF0" wp14:editId="0E2D813B">
            <wp:extent cx="116498" cy="122540"/>
            <wp:effectExtent l="0" t="0" r="0" b="0"/>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3" cstate="print"/>
                    <a:stretch>
                      <a:fillRect/>
                    </a:stretch>
                  </pic:blipFill>
                  <pic:spPr>
                    <a:xfrm>
                      <a:off x="0" y="0"/>
                      <a:ext cx="116498" cy="122540"/>
                    </a:xfrm>
                    <a:prstGeom prst="rect">
                      <a:avLst/>
                    </a:prstGeom>
                  </pic:spPr>
                </pic:pic>
              </a:graphicData>
            </a:graphic>
          </wp:inline>
        </w:drawing>
      </w:r>
      <w:r>
        <w:rPr>
          <w:rFonts w:ascii="Times New Roman" w:eastAsia="Times New Roman"/>
          <w:position w:val="1"/>
          <w:sz w:val="20"/>
        </w:rPr>
        <w:tab/>
      </w:r>
      <w:r>
        <w:rPr>
          <w:spacing w:val="-2"/>
          <w:position w:val="1"/>
        </w:rPr>
        <w:t>程式正式部署前，應將開發、測試階段所設之除錯訊息予以關閉或</w:t>
      </w:r>
      <w:r>
        <w:rPr>
          <w:spacing w:val="-4"/>
        </w:rPr>
        <w:t>移除。</w:t>
      </w:r>
    </w:p>
    <w:p w14:paraId="353CAB48" w14:textId="77777777" w:rsidR="00723FD2" w:rsidRDefault="00000000">
      <w:pPr>
        <w:pStyle w:val="a3"/>
        <w:tabs>
          <w:tab w:val="left" w:pos="2412"/>
        </w:tabs>
        <w:spacing w:before="176" w:line="268" w:lineRule="auto"/>
        <w:ind w:left="2412" w:right="471" w:hanging="548"/>
        <w:jc w:val="both"/>
      </w:pPr>
      <w:r>
        <w:rPr>
          <w:noProof/>
        </w:rPr>
        <w:drawing>
          <wp:inline distT="0" distB="0" distL="0" distR="0" wp14:anchorId="02C37733" wp14:editId="1FC08CF0">
            <wp:extent cx="111922" cy="125648"/>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24" cstate="print"/>
                    <a:stretch>
                      <a:fillRect/>
                    </a:stretch>
                  </pic:blipFill>
                  <pic:spPr>
                    <a:xfrm>
                      <a:off x="0" y="0"/>
                      <a:ext cx="111922" cy="125648"/>
                    </a:xfrm>
                    <a:prstGeom prst="rect">
                      <a:avLst/>
                    </a:prstGeom>
                  </pic:spPr>
                </pic:pic>
              </a:graphicData>
            </a:graphic>
          </wp:inline>
        </w:drawing>
      </w:r>
      <w:r>
        <w:rPr>
          <w:rFonts w:ascii="Times New Roman" w:eastAsia="Times New Roman" w:hAnsi="Times New Roman"/>
          <w:position w:val="1"/>
          <w:sz w:val="20"/>
        </w:rPr>
        <w:tab/>
      </w:r>
      <w:r>
        <w:rPr>
          <w:position w:val="1"/>
        </w:rPr>
        <w:t>對於使用者不同資料輸入來源</w:t>
      </w:r>
      <w:r>
        <w:rPr>
          <w:rFonts w:ascii="Times New Roman" w:eastAsia="Times New Roman" w:hAnsi="Times New Roman"/>
          <w:position w:val="1"/>
        </w:rPr>
        <w:t>(</w:t>
      </w:r>
      <w:r>
        <w:rPr>
          <w:spacing w:val="-4"/>
          <w:position w:val="1"/>
        </w:rPr>
        <w:t xml:space="preserve">如鍵盤、滑鼠、條碼或 </w:t>
      </w:r>
      <w:r>
        <w:rPr>
          <w:rFonts w:ascii="Times New Roman" w:eastAsia="Times New Roman" w:hAnsi="Times New Roman"/>
          <w:position w:val="1"/>
        </w:rPr>
        <w:t>QR</w:t>
      </w:r>
      <w:r>
        <w:rPr>
          <w:rFonts w:ascii="Times New Roman" w:eastAsia="Times New Roman" w:hAnsi="Times New Roman"/>
          <w:spacing w:val="-18"/>
          <w:position w:val="1"/>
        </w:rPr>
        <w:t xml:space="preserve"> </w:t>
      </w:r>
      <w:r>
        <w:rPr>
          <w:rFonts w:ascii="Times New Roman" w:eastAsia="Times New Roman" w:hAnsi="Times New Roman"/>
          <w:position w:val="1"/>
        </w:rPr>
        <w:t>Code</w:t>
      </w:r>
      <w:r>
        <w:rPr>
          <w:rFonts w:ascii="Times New Roman" w:eastAsia="Times New Roman" w:hAnsi="Times New Roman"/>
          <w:spacing w:val="-17"/>
          <w:position w:val="1"/>
        </w:rPr>
        <w:t xml:space="preserve"> </w:t>
      </w:r>
      <w:r>
        <w:rPr>
          <w:position w:val="1"/>
        </w:rPr>
        <w:t>掃</w:t>
      </w:r>
      <w:r>
        <w:rPr>
          <w:spacing w:val="-2"/>
        </w:rPr>
        <w:t>描…等</w:t>
      </w:r>
      <w:r>
        <w:rPr>
          <w:rFonts w:ascii="Times New Roman" w:eastAsia="Times New Roman" w:hAnsi="Times New Roman"/>
          <w:spacing w:val="-2"/>
        </w:rPr>
        <w:t>)</w:t>
      </w:r>
      <w:r>
        <w:rPr>
          <w:spacing w:val="-2"/>
        </w:rPr>
        <w:t>，須於資料完整輸入後且寫入資料庫前進行檢查</w:t>
      </w:r>
      <w:r>
        <w:rPr>
          <w:rFonts w:ascii="Times New Roman" w:eastAsia="Times New Roman" w:hAnsi="Times New Roman"/>
          <w:spacing w:val="-2"/>
        </w:rPr>
        <w:t>(</w:t>
      </w:r>
      <w:r>
        <w:rPr>
          <w:spacing w:val="-2"/>
        </w:rPr>
        <w:t>如資料長度、型態、範圍及合理性等</w:t>
      </w:r>
      <w:r>
        <w:rPr>
          <w:rFonts w:ascii="Times New Roman" w:eastAsia="Times New Roman" w:hAnsi="Times New Roman"/>
          <w:spacing w:val="-2"/>
        </w:rPr>
        <w:t>)</w:t>
      </w:r>
      <w:r>
        <w:rPr>
          <w:spacing w:val="-2"/>
        </w:rPr>
        <w:t>。</w:t>
      </w:r>
    </w:p>
    <w:p w14:paraId="7383B488" w14:textId="77777777" w:rsidR="00723FD2" w:rsidRDefault="00000000">
      <w:pPr>
        <w:pStyle w:val="a3"/>
        <w:spacing w:before="176" w:line="268" w:lineRule="auto"/>
        <w:ind w:right="443" w:hanging="555"/>
        <w:jc w:val="both"/>
      </w:pPr>
      <w:r>
        <w:rPr>
          <w:noProof/>
          <w:position w:val="-6"/>
        </w:rPr>
        <w:drawing>
          <wp:inline distT="0" distB="0" distL="0" distR="0" wp14:anchorId="38EB8983" wp14:editId="3F074B85">
            <wp:extent cx="285713" cy="165333"/>
            <wp:effectExtent l="0" t="0" r="0" b="0"/>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25"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系統設計應避免機敏性資料轉存於使用者個人電腦，如有必要需有對應</w:t>
      </w:r>
      <w:r>
        <w:rPr>
          <w:spacing w:val="-2"/>
        </w:rPr>
        <w:t>之管控措施，由得標廠商提出並經本中心同意，以防堵資料不當使用或</w:t>
      </w:r>
      <w:r>
        <w:rPr>
          <w:spacing w:val="-4"/>
        </w:rPr>
        <w:t>外洩。</w:t>
      </w:r>
    </w:p>
    <w:p w14:paraId="1EB1BB45" w14:textId="77777777" w:rsidR="00723FD2" w:rsidRDefault="00000000">
      <w:pPr>
        <w:pStyle w:val="2"/>
        <w:spacing w:before="114"/>
      </w:pPr>
      <w:bookmarkStart w:id="16" w:name="_TOC_250025"/>
      <w:bookmarkEnd w:id="16"/>
      <w:r>
        <w:rPr>
          <w:spacing w:val="-2"/>
        </w:rPr>
        <w:t>三、使用者介面規範</w:t>
      </w:r>
    </w:p>
    <w:p w14:paraId="236A1545" w14:textId="77777777" w:rsidR="00723FD2" w:rsidRDefault="00000000">
      <w:pPr>
        <w:pStyle w:val="a3"/>
        <w:spacing w:before="166" w:line="268" w:lineRule="auto"/>
        <w:ind w:right="442" w:hanging="555"/>
        <w:jc w:val="both"/>
      </w:pPr>
      <w:r>
        <w:rPr>
          <w:noProof/>
          <w:position w:val="-6"/>
        </w:rPr>
        <w:drawing>
          <wp:inline distT="0" distB="0" distL="0" distR="0" wp14:anchorId="15E8FA7F" wp14:editId="25DE9110">
            <wp:extent cx="285713" cy="165333"/>
            <wp:effectExtent l="0" t="0" r="0" b="0"/>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應用系統使用者介面需列示該項作業所處理資料之機密等級，資料機密</w:t>
      </w:r>
      <w:r>
        <w:rPr>
          <w:spacing w:val="-2"/>
        </w:rPr>
        <w:t>等級須依據本中心資通安全管理系統之資訊資產分類分級標準標示，標示之內容及方法應與本中心討論後決定。</w:t>
      </w:r>
    </w:p>
    <w:p w14:paraId="37BEAB51" w14:textId="77777777" w:rsidR="00723FD2" w:rsidRDefault="00000000">
      <w:pPr>
        <w:pStyle w:val="a3"/>
        <w:spacing w:before="174" w:line="268" w:lineRule="auto"/>
        <w:ind w:right="443" w:hanging="555"/>
      </w:pPr>
      <w:r>
        <w:rPr>
          <w:noProof/>
          <w:position w:val="-6"/>
        </w:rPr>
        <w:drawing>
          <wp:inline distT="0" distB="0" distL="0" distR="0" wp14:anchorId="666FCBC2" wp14:editId="69E8AD1D">
            <wp:extent cx="285713" cy="165333"/>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0" cstate="print"/>
                    <a:stretch>
                      <a:fillRect/>
                    </a:stretch>
                  </pic:blipFill>
                  <pic:spPr>
                    <a:xfrm>
                      <a:off x="0" y="0"/>
                      <a:ext cx="285713" cy="165333"/>
                    </a:xfrm>
                    <a:prstGeom prst="rect">
                      <a:avLst/>
                    </a:prstGeom>
                  </pic:spPr>
                </pic:pic>
              </a:graphicData>
            </a:graphic>
          </wp:inline>
        </w:drawing>
      </w:r>
      <w:r>
        <w:rPr>
          <w:rFonts w:ascii="Times New Roman" w:eastAsia="Times New Roman"/>
          <w:spacing w:val="22"/>
          <w:sz w:val="20"/>
        </w:rPr>
        <w:t xml:space="preserve"> </w:t>
      </w:r>
      <w:r>
        <w:t>使用者介面之設計應保持一致之風格及顯示方式，以維持本專案全部系</w:t>
      </w:r>
      <w:r>
        <w:rPr>
          <w:spacing w:val="-2"/>
        </w:rPr>
        <w:t>統之整體性。</w:t>
      </w:r>
    </w:p>
    <w:p w14:paraId="28BF258F" w14:textId="77777777" w:rsidR="00723FD2" w:rsidRDefault="00000000">
      <w:pPr>
        <w:pStyle w:val="a3"/>
        <w:spacing w:before="178" w:line="268" w:lineRule="auto"/>
        <w:ind w:right="356" w:hanging="555"/>
      </w:pPr>
      <w:r>
        <w:rPr>
          <w:noProof/>
          <w:position w:val="-5"/>
        </w:rPr>
        <w:drawing>
          <wp:inline distT="0" distB="0" distL="0" distR="0" wp14:anchorId="1E4610FF" wp14:editId="0106C9DA">
            <wp:extent cx="285713" cy="165333"/>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6" cstate="print"/>
                    <a:stretch>
                      <a:fillRect/>
                    </a:stretch>
                  </pic:blipFill>
                  <pic:spPr>
                    <a:xfrm>
                      <a:off x="0" y="0"/>
                      <a:ext cx="285713" cy="165333"/>
                    </a:xfrm>
                    <a:prstGeom prst="rect">
                      <a:avLst/>
                    </a:prstGeom>
                  </pic:spPr>
                </pic:pic>
              </a:graphicData>
            </a:graphic>
          </wp:inline>
        </w:drawing>
      </w:r>
      <w:r>
        <w:rPr>
          <w:rFonts w:ascii="Times New Roman" w:eastAsia="Times New Roman"/>
          <w:spacing w:val="17"/>
          <w:sz w:val="20"/>
        </w:rPr>
        <w:t xml:space="preserve"> </w:t>
      </w:r>
      <w:r>
        <w:rPr>
          <w:spacing w:val="-5"/>
        </w:rPr>
        <w:t xml:space="preserve">得標廠商需依使用者需求，運用 </w:t>
      </w:r>
      <w:r>
        <w:rPr>
          <w:rFonts w:ascii="Times New Roman" w:eastAsia="Times New Roman"/>
        </w:rPr>
        <w:t>Web</w:t>
      </w:r>
      <w:r>
        <w:rPr>
          <w:rFonts w:ascii="Times New Roman" w:eastAsia="Times New Roman"/>
          <w:spacing w:val="-17"/>
        </w:rPr>
        <w:t xml:space="preserve"> </w:t>
      </w:r>
      <w:r>
        <w:t>技術串連各系統功能畫面，提供使</w:t>
      </w:r>
      <w:r>
        <w:rPr>
          <w:spacing w:val="-2"/>
        </w:rPr>
        <w:t>用者便利的系統操作環境。</w:t>
      </w:r>
    </w:p>
    <w:p w14:paraId="48109E57" w14:textId="77777777" w:rsidR="00723FD2" w:rsidRDefault="00000000">
      <w:pPr>
        <w:pStyle w:val="a3"/>
        <w:spacing w:before="176" w:line="268" w:lineRule="auto"/>
        <w:ind w:right="443" w:hanging="555"/>
      </w:pPr>
      <w:r>
        <w:rPr>
          <w:noProof/>
          <w:position w:val="-5"/>
        </w:rPr>
        <w:drawing>
          <wp:inline distT="0" distB="0" distL="0" distR="0" wp14:anchorId="7C7A610C" wp14:editId="7DE9F3AE">
            <wp:extent cx="285713" cy="165333"/>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27" cstate="print"/>
                    <a:stretch>
                      <a:fillRect/>
                    </a:stretch>
                  </pic:blipFill>
                  <pic:spPr>
                    <a:xfrm>
                      <a:off x="0" y="0"/>
                      <a:ext cx="285713" cy="165333"/>
                    </a:xfrm>
                    <a:prstGeom prst="rect">
                      <a:avLst/>
                    </a:prstGeom>
                  </pic:spPr>
                </pic:pic>
              </a:graphicData>
            </a:graphic>
          </wp:inline>
        </w:drawing>
      </w:r>
      <w:r>
        <w:rPr>
          <w:rFonts w:ascii="Times New Roman" w:eastAsia="Times New Roman"/>
          <w:spacing w:val="22"/>
          <w:sz w:val="20"/>
        </w:rPr>
        <w:t xml:space="preserve"> </w:t>
      </w:r>
      <w:r>
        <w:t>所有畫面應顯示程式代號、版別序號、使用者中文姓名、使用者單位名</w:t>
      </w:r>
      <w:r>
        <w:rPr>
          <w:spacing w:val="-2"/>
        </w:rPr>
        <w:t>稱、系統訊息，其顯示方式與位置應予以標準化。</w:t>
      </w:r>
    </w:p>
    <w:p w14:paraId="40973CB5" w14:textId="77777777" w:rsidR="00723FD2" w:rsidRDefault="00000000">
      <w:pPr>
        <w:pStyle w:val="a3"/>
        <w:spacing w:before="176" w:line="268" w:lineRule="auto"/>
        <w:ind w:right="443" w:hanging="555"/>
      </w:pPr>
      <w:r>
        <w:rPr>
          <w:noProof/>
          <w:position w:val="-5"/>
        </w:rPr>
        <w:drawing>
          <wp:inline distT="0" distB="0" distL="0" distR="0" wp14:anchorId="13365C5D" wp14:editId="278222E5">
            <wp:extent cx="285713" cy="165333"/>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28" cstate="print"/>
                    <a:stretch>
                      <a:fillRect/>
                    </a:stretch>
                  </pic:blipFill>
                  <pic:spPr>
                    <a:xfrm>
                      <a:off x="0" y="0"/>
                      <a:ext cx="285713" cy="165333"/>
                    </a:xfrm>
                    <a:prstGeom prst="rect">
                      <a:avLst/>
                    </a:prstGeom>
                  </pic:spPr>
                </pic:pic>
              </a:graphicData>
            </a:graphic>
          </wp:inline>
        </w:drawing>
      </w:r>
      <w:r>
        <w:rPr>
          <w:rFonts w:ascii="Times New Roman" w:eastAsia="Times New Roman"/>
          <w:spacing w:val="24"/>
          <w:sz w:val="20"/>
        </w:rPr>
        <w:t xml:space="preserve"> </w:t>
      </w:r>
      <w:r>
        <w:rPr>
          <w:spacing w:val="-18"/>
        </w:rPr>
        <w:t>若資料中含有「代號」、「代碼」者，若為單一代碼者應提供下拉式選單</w:t>
      </w:r>
      <w:r>
        <w:rPr>
          <w:spacing w:val="-2"/>
        </w:rPr>
        <w:t>及鍵盤輸入功能。若為複合式代碼者，應於中文顯示欄位後方說明代碼意義或提供查詢代碼功能，便於查閱代碼後以鍵盤輸入。且輸入代碼 後，應於中文顯示欄顯示中文。</w:t>
      </w:r>
    </w:p>
    <w:p w14:paraId="0500C213" w14:textId="77777777" w:rsidR="00723FD2" w:rsidRDefault="00000000">
      <w:pPr>
        <w:pStyle w:val="a3"/>
        <w:spacing w:before="174" w:line="268" w:lineRule="auto"/>
        <w:ind w:right="442" w:hanging="555"/>
      </w:pPr>
      <w:r>
        <w:rPr>
          <w:noProof/>
          <w:position w:val="-5"/>
        </w:rPr>
        <w:drawing>
          <wp:inline distT="0" distB="0" distL="0" distR="0" wp14:anchorId="46816D21" wp14:editId="6E445ED5">
            <wp:extent cx="285713" cy="165333"/>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9" cstate="print"/>
                    <a:stretch>
                      <a:fillRect/>
                    </a:stretch>
                  </pic:blipFill>
                  <pic:spPr>
                    <a:xfrm>
                      <a:off x="0" y="0"/>
                      <a:ext cx="285713" cy="165333"/>
                    </a:xfrm>
                    <a:prstGeom prst="rect">
                      <a:avLst/>
                    </a:prstGeom>
                  </pic:spPr>
                </pic:pic>
              </a:graphicData>
            </a:graphic>
          </wp:inline>
        </w:drawing>
      </w:r>
      <w:r>
        <w:rPr>
          <w:rFonts w:ascii="Times New Roman" w:eastAsia="Times New Roman"/>
          <w:spacing w:val="23"/>
          <w:sz w:val="20"/>
        </w:rPr>
        <w:t xml:space="preserve"> </w:t>
      </w:r>
      <w:r>
        <w:t>各系統作業畫面，應依使用者權限提供經授權之功能選單，非經授權功</w:t>
      </w:r>
      <w:r>
        <w:rPr>
          <w:spacing w:val="-2"/>
        </w:rPr>
        <w:t>能選單不得提供。</w:t>
      </w:r>
    </w:p>
    <w:p w14:paraId="09220FF9" w14:textId="77777777" w:rsidR="00723FD2" w:rsidRDefault="00000000">
      <w:pPr>
        <w:pStyle w:val="a3"/>
        <w:spacing w:before="176" w:line="268" w:lineRule="auto"/>
        <w:ind w:right="536" w:hanging="555"/>
      </w:pPr>
      <w:r>
        <w:rPr>
          <w:noProof/>
          <w:position w:val="-5"/>
        </w:rPr>
        <w:drawing>
          <wp:inline distT="0" distB="0" distL="0" distR="0" wp14:anchorId="4FF6F508" wp14:editId="50232439">
            <wp:extent cx="285713" cy="165333"/>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30" cstate="print"/>
                    <a:stretch>
                      <a:fillRect/>
                    </a:stretch>
                  </pic:blipFill>
                  <pic:spPr>
                    <a:xfrm>
                      <a:off x="0" y="0"/>
                      <a:ext cx="285713" cy="165333"/>
                    </a:xfrm>
                    <a:prstGeom prst="rect">
                      <a:avLst/>
                    </a:prstGeom>
                  </pic:spPr>
                </pic:pic>
              </a:graphicData>
            </a:graphic>
          </wp:inline>
        </w:drawing>
      </w:r>
      <w:r>
        <w:rPr>
          <w:rFonts w:ascii="Times New Roman" w:eastAsia="Times New Roman"/>
          <w:spacing w:val="23"/>
          <w:sz w:val="20"/>
        </w:rPr>
        <w:t xml:space="preserve"> </w:t>
      </w:r>
      <w:r>
        <w:t>應用系統使用者介面，須能以適當且易於辨識的方法</w:t>
      </w:r>
      <w:r>
        <w:rPr>
          <w:rFonts w:ascii="Times New Roman" w:eastAsia="Times New Roman"/>
        </w:rPr>
        <w:t>(</w:t>
      </w:r>
      <w:r>
        <w:t>例如以顏色</w:t>
      </w:r>
      <w:r>
        <w:rPr>
          <w:rFonts w:ascii="Times New Roman" w:eastAsia="Times New Roman"/>
        </w:rPr>
        <w:t>)</w:t>
      </w:r>
      <w:r>
        <w:t>，區</w:t>
      </w:r>
      <w:r>
        <w:rPr>
          <w:spacing w:val="-2"/>
        </w:rPr>
        <w:t>分出其為正式</w:t>
      </w:r>
      <w:r>
        <w:rPr>
          <w:rFonts w:ascii="Times New Roman" w:eastAsia="Times New Roman"/>
          <w:spacing w:val="-2"/>
        </w:rPr>
        <w:t>(</w:t>
      </w:r>
      <w:r>
        <w:rPr>
          <w:spacing w:val="-2"/>
        </w:rPr>
        <w:t>機</w:t>
      </w:r>
      <w:r>
        <w:rPr>
          <w:rFonts w:ascii="Times New Roman" w:eastAsia="Times New Roman"/>
          <w:spacing w:val="-2"/>
        </w:rPr>
        <w:t>)</w:t>
      </w:r>
      <w:r>
        <w:rPr>
          <w:spacing w:val="-2"/>
        </w:rPr>
        <w:t>作業，抑或為測試</w:t>
      </w:r>
      <w:r>
        <w:rPr>
          <w:rFonts w:ascii="Times New Roman" w:eastAsia="Times New Roman"/>
          <w:spacing w:val="-2"/>
        </w:rPr>
        <w:t>(</w:t>
      </w:r>
      <w:r>
        <w:rPr>
          <w:spacing w:val="-2"/>
        </w:rPr>
        <w:t>機</w:t>
      </w:r>
      <w:r>
        <w:rPr>
          <w:rFonts w:ascii="Times New Roman" w:eastAsia="Times New Roman"/>
          <w:spacing w:val="-2"/>
        </w:rPr>
        <w:t>)</w:t>
      </w:r>
      <w:r>
        <w:rPr>
          <w:spacing w:val="-2"/>
        </w:rPr>
        <w:t>作業。</w:t>
      </w:r>
    </w:p>
    <w:p w14:paraId="7ACB785A" w14:textId="77777777" w:rsidR="00723FD2" w:rsidRDefault="00000000">
      <w:pPr>
        <w:pStyle w:val="2"/>
      </w:pPr>
      <w:bookmarkStart w:id="17" w:name="_TOC_250024"/>
      <w:bookmarkEnd w:id="17"/>
      <w:r>
        <w:rPr>
          <w:spacing w:val="-2"/>
        </w:rPr>
        <w:t>四、安全及稽核規範</w:t>
      </w:r>
    </w:p>
    <w:p w14:paraId="6AD51E09" w14:textId="77777777" w:rsidR="00723FD2" w:rsidRDefault="00000000">
      <w:pPr>
        <w:pStyle w:val="a3"/>
        <w:spacing w:before="165"/>
      </w:pPr>
      <w:r>
        <w:rPr>
          <w:noProof/>
        </w:rPr>
        <w:drawing>
          <wp:anchor distT="0" distB="0" distL="0" distR="0" simplePos="0" relativeHeight="15729664" behindDoc="0" locked="0" layoutInCell="1" allowOverlap="1" wp14:anchorId="6F318342" wp14:editId="59857209">
            <wp:simplePos x="0" y="0"/>
            <wp:positionH relativeFrom="page">
              <wp:posOffset>1053120</wp:posOffset>
            </wp:positionH>
            <wp:positionV relativeFrom="paragraph">
              <wp:posOffset>158189</wp:posOffset>
            </wp:positionV>
            <wp:extent cx="285713" cy="165333"/>
            <wp:effectExtent l="0" t="0" r="0" b="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9" cstate="print"/>
                    <a:stretch>
                      <a:fillRect/>
                    </a:stretch>
                  </pic:blipFill>
                  <pic:spPr>
                    <a:xfrm>
                      <a:off x="0" y="0"/>
                      <a:ext cx="285713" cy="165333"/>
                    </a:xfrm>
                    <a:prstGeom prst="rect">
                      <a:avLst/>
                    </a:prstGeom>
                  </pic:spPr>
                </pic:pic>
              </a:graphicData>
            </a:graphic>
          </wp:anchor>
        </w:drawing>
      </w:r>
      <w:r>
        <w:rPr>
          <w:spacing w:val="-3"/>
        </w:rPr>
        <w:t>得標廠商進行應用系統開發時，參與專案人員與設備須遵循本中心資通</w:t>
      </w:r>
    </w:p>
    <w:p w14:paraId="0CEE3D87" w14:textId="77777777" w:rsidR="00723FD2" w:rsidRDefault="00723FD2">
      <w:pPr>
        <w:pStyle w:val="a3"/>
        <w:sectPr w:rsidR="00723FD2">
          <w:pgSz w:w="11910" w:h="16840"/>
          <w:pgMar w:top="1140" w:right="566" w:bottom="1280" w:left="425" w:header="0" w:footer="1094" w:gutter="0"/>
          <w:cols w:space="720"/>
        </w:sectPr>
      </w:pPr>
    </w:p>
    <w:p w14:paraId="2ABB1A11" w14:textId="77777777" w:rsidR="00723FD2" w:rsidRDefault="00000000">
      <w:pPr>
        <w:pStyle w:val="a3"/>
        <w:spacing w:before="16"/>
      </w:pPr>
      <w:r>
        <w:rPr>
          <w:spacing w:val="-3"/>
        </w:rPr>
        <w:lastRenderedPageBreak/>
        <w:t>安全規範、資料保密規範等規定。</w:t>
      </w:r>
    </w:p>
    <w:p w14:paraId="66E3D697" w14:textId="77777777" w:rsidR="00723FD2" w:rsidRDefault="00000000">
      <w:pPr>
        <w:pStyle w:val="a3"/>
        <w:spacing w:before="222" w:line="266" w:lineRule="auto"/>
        <w:ind w:right="349" w:hanging="555"/>
      </w:pPr>
      <w:r>
        <w:rPr>
          <w:noProof/>
          <w:position w:val="-6"/>
        </w:rPr>
        <w:drawing>
          <wp:inline distT="0" distB="0" distL="0" distR="0" wp14:anchorId="6F74B53C" wp14:editId="6B59A333">
            <wp:extent cx="285713" cy="165333"/>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8" cstate="print"/>
                    <a:stretch>
                      <a:fillRect/>
                    </a:stretch>
                  </pic:blipFill>
                  <pic:spPr>
                    <a:xfrm>
                      <a:off x="0" y="0"/>
                      <a:ext cx="285713" cy="165333"/>
                    </a:xfrm>
                    <a:prstGeom prst="rect">
                      <a:avLst/>
                    </a:prstGeom>
                  </pic:spPr>
                </pic:pic>
              </a:graphicData>
            </a:graphic>
          </wp:inline>
        </w:drawing>
      </w:r>
      <w:r>
        <w:rPr>
          <w:rFonts w:ascii="Times New Roman" w:eastAsia="Times New Roman" w:hAnsi="Times New Roman"/>
          <w:spacing w:val="40"/>
          <w:sz w:val="20"/>
        </w:rPr>
        <w:t xml:space="preserve"> </w:t>
      </w:r>
      <w:r>
        <w:t>得標廠商所開發之應用系統程式，需通過應用程式檢測工具之檢核，以</w:t>
      </w:r>
      <w:r>
        <w:rPr>
          <w:spacing w:val="-2"/>
        </w:rPr>
        <w:t>滿足本專案對應用程式安全之要求</w:t>
      </w:r>
      <w:r>
        <w:rPr>
          <w:rFonts w:ascii="Times New Roman" w:eastAsia="Times New Roman" w:hAnsi="Times New Roman"/>
          <w:spacing w:val="-2"/>
        </w:rPr>
        <w:t>(</w:t>
      </w:r>
      <w:r>
        <w:rPr>
          <w:spacing w:val="-2"/>
        </w:rPr>
        <w:t>參照「伍、技術需求→一、安全軟體開發生命週期→</w:t>
      </w:r>
      <w:r>
        <w:rPr>
          <w:rFonts w:ascii="Times New Roman" w:eastAsia="Times New Roman" w:hAnsi="Times New Roman"/>
          <w:spacing w:val="-2"/>
        </w:rPr>
        <w:t>(</w:t>
      </w:r>
      <w:r>
        <w:rPr>
          <w:spacing w:val="-2"/>
        </w:rPr>
        <w:t>三</w:t>
      </w:r>
      <w:r>
        <w:rPr>
          <w:rFonts w:ascii="Times New Roman" w:eastAsia="Times New Roman" w:hAnsi="Times New Roman"/>
          <w:spacing w:val="-2"/>
        </w:rPr>
        <w:t>)</w:t>
      </w:r>
      <w:r>
        <w:rPr>
          <w:spacing w:val="-2"/>
        </w:rPr>
        <w:t>弱點掃描與源碼檢測」之標準</w:t>
      </w:r>
      <w:r>
        <w:rPr>
          <w:rFonts w:ascii="Times New Roman" w:eastAsia="Times New Roman" w:hAnsi="Times New Roman"/>
          <w:spacing w:val="-2"/>
        </w:rPr>
        <w:t>)</w:t>
      </w:r>
      <w:r>
        <w:rPr>
          <w:spacing w:val="-2"/>
        </w:rPr>
        <w:t>。</w:t>
      </w:r>
    </w:p>
    <w:p w14:paraId="4DAC4595" w14:textId="77777777" w:rsidR="00723FD2" w:rsidRDefault="00000000">
      <w:pPr>
        <w:pStyle w:val="a3"/>
        <w:spacing w:before="186" w:line="268" w:lineRule="auto"/>
        <w:ind w:right="443" w:hanging="555"/>
      </w:pPr>
      <w:r>
        <w:rPr>
          <w:noProof/>
          <w:position w:val="-6"/>
        </w:rPr>
        <w:drawing>
          <wp:inline distT="0" distB="0" distL="0" distR="0" wp14:anchorId="68D6C4A6" wp14:editId="12430E84">
            <wp:extent cx="285713" cy="165333"/>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1" cstate="print"/>
                    <a:stretch>
                      <a:fillRect/>
                    </a:stretch>
                  </pic:blipFill>
                  <pic:spPr>
                    <a:xfrm>
                      <a:off x="0" y="0"/>
                      <a:ext cx="285713" cy="165333"/>
                    </a:xfrm>
                    <a:prstGeom prst="rect">
                      <a:avLst/>
                    </a:prstGeom>
                  </pic:spPr>
                </pic:pic>
              </a:graphicData>
            </a:graphic>
          </wp:inline>
        </w:drawing>
      </w:r>
      <w:r>
        <w:rPr>
          <w:rFonts w:ascii="Times New Roman" w:eastAsia="Times New Roman"/>
          <w:spacing w:val="22"/>
          <w:sz w:val="20"/>
        </w:rPr>
        <w:t xml:space="preserve"> </w:t>
      </w:r>
      <w:r>
        <w:t>開發測試區與正式區環境須實體區隔，除緊急狀況，程式設計與開發人</w:t>
      </w:r>
      <w:r>
        <w:rPr>
          <w:spacing w:val="-2"/>
        </w:rPr>
        <w:t>員不得存取正式區主機程式與資料。</w:t>
      </w:r>
    </w:p>
    <w:p w14:paraId="64F64017" w14:textId="77777777" w:rsidR="00723FD2" w:rsidRDefault="00000000">
      <w:pPr>
        <w:pStyle w:val="a3"/>
        <w:spacing w:before="175" w:line="268" w:lineRule="auto"/>
        <w:ind w:right="278" w:hanging="555"/>
      </w:pPr>
      <w:r>
        <w:rPr>
          <w:noProof/>
          <w:position w:val="-6"/>
        </w:rPr>
        <w:drawing>
          <wp:inline distT="0" distB="0" distL="0" distR="0" wp14:anchorId="31909B3F" wp14:editId="13A089B2">
            <wp:extent cx="285713" cy="165333"/>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6" cstate="print"/>
                    <a:stretch>
                      <a:fillRect/>
                    </a:stretch>
                  </pic:blipFill>
                  <pic:spPr>
                    <a:xfrm>
                      <a:off x="0" y="0"/>
                      <a:ext cx="285713" cy="165333"/>
                    </a:xfrm>
                    <a:prstGeom prst="rect">
                      <a:avLst/>
                    </a:prstGeom>
                  </pic:spPr>
                </pic:pic>
              </a:graphicData>
            </a:graphic>
          </wp:inline>
        </w:drawing>
      </w:r>
      <w:r>
        <w:rPr>
          <w:rFonts w:ascii="Times New Roman" w:eastAsia="Times New Roman"/>
          <w:spacing w:val="36"/>
          <w:sz w:val="20"/>
        </w:rPr>
        <w:t xml:space="preserve"> </w:t>
      </w:r>
      <w:r>
        <w:t>得標廠商應建立與遵循安全編碼</w:t>
      </w:r>
      <w:r>
        <w:rPr>
          <w:rFonts w:ascii="Times New Roman" w:eastAsia="Times New Roman"/>
        </w:rPr>
        <w:t>(Secure</w:t>
      </w:r>
      <w:r>
        <w:rPr>
          <w:rFonts w:ascii="Times New Roman" w:eastAsia="Times New Roman"/>
          <w:spacing w:val="-12"/>
        </w:rPr>
        <w:t xml:space="preserve"> </w:t>
      </w:r>
      <w:r>
        <w:rPr>
          <w:rFonts w:ascii="Times New Roman" w:eastAsia="Times New Roman"/>
        </w:rPr>
        <w:t>Coding)</w:t>
      </w:r>
      <w:r>
        <w:t>規範，進行應用程式開發</w:t>
      </w:r>
      <w:r>
        <w:rPr>
          <w:spacing w:val="-4"/>
        </w:rPr>
        <w:t>維護。</w:t>
      </w:r>
    </w:p>
    <w:p w14:paraId="56059FD3" w14:textId="77777777" w:rsidR="00723FD2" w:rsidRDefault="00000000">
      <w:pPr>
        <w:pStyle w:val="a3"/>
        <w:spacing w:before="176" w:line="268" w:lineRule="auto"/>
        <w:ind w:right="426" w:hanging="555"/>
      </w:pPr>
      <w:r>
        <w:rPr>
          <w:noProof/>
          <w:position w:val="-6"/>
        </w:rPr>
        <w:drawing>
          <wp:inline distT="0" distB="0" distL="0" distR="0" wp14:anchorId="10CF21EC" wp14:editId="75550D4F">
            <wp:extent cx="285713" cy="165333"/>
            <wp:effectExtent l="0" t="0" r="0" b="0"/>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31" cstate="print"/>
                    <a:stretch>
                      <a:fillRect/>
                    </a:stretch>
                  </pic:blipFill>
                  <pic:spPr>
                    <a:xfrm>
                      <a:off x="0" y="0"/>
                      <a:ext cx="285713" cy="165333"/>
                    </a:xfrm>
                    <a:prstGeom prst="rect">
                      <a:avLst/>
                    </a:prstGeom>
                  </pic:spPr>
                </pic:pic>
              </a:graphicData>
            </a:graphic>
          </wp:inline>
        </w:drawing>
      </w:r>
      <w:r>
        <w:rPr>
          <w:rFonts w:ascii="Times New Roman" w:eastAsia="Times New Roman"/>
          <w:spacing w:val="18"/>
          <w:sz w:val="20"/>
        </w:rPr>
        <w:t xml:space="preserve"> </w:t>
      </w:r>
      <w:r>
        <w:t>應用系統軟體開發應遵照政府資安作業共通規範之「</w:t>
      </w:r>
      <w:r>
        <w:rPr>
          <w:rFonts w:ascii="Times New Roman" w:eastAsia="Times New Roman"/>
        </w:rPr>
        <w:t>Web</w:t>
      </w:r>
      <w:r>
        <w:rPr>
          <w:rFonts w:ascii="Times New Roman" w:eastAsia="Times New Roman"/>
          <w:spacing w:val="-17"/>
        </w:rPr>
        <w:t xml:space="preserve"> </w:t>
      </w:r>
      <w:r>
        <w:t>應用程式安全</w:t>
      </w:r>
      <w:r>
        <w:rPr>
          <w:spacing w:val="-50"/>
        </w:rPr>
        <w:t>參考指引」。</w:t>
      </w:r>
    </w:p>
    <w:p w14:paraId="30D149F4" w14:textId="77777777" w:rsidR="00723FD2" w:rsidRDefault="00000000">
      <w:pPr>
        <w:pStyle w:val="a3"/>
        <w:spacing w:before="178" w:line="266" w:lineRule="auto"/>
        <w:ind w:right="395" w:hanging="555"/>
      </w:pPr>
      <w:r>
        <w:rPr>
          <w:noProof/>
          <w:position w:val="-5"/>
        </w:rPr>
        <w:drawing>
          <wp:inline distT="0" distB="0" distL="0" distR="0" wp14:anchorId="5AEC80D7" wp14:editId="3E179CBC">
            <wp:extent cx="285713" cy="165333"/>
            <wp:effectExtent l="0" t="0" r="0" b="0"/>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2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應用系統程式開發須禁止使用已被公開披露、易遭駭客攻擊的開發方 式，例如已被資通安全組織</w:t>
      </w:r>
      <w:r>
        <w:rPr>
          <w:rFonts w:ascii="Times New Roman" w:eastAsia="Times New Roman"/>
        </w:rPr>
        <w:t>(</w:t>
      </w:r>
      <w:r>
        <w:rPr>
          <w:spacing w:val="-28"/>
        </w:rPr>
        <w:t xml:space="preserve">如 </w:t>
      </w:r>
      <w:r>
        <w:rPr>
          <w:rFonts w:ascii="Times New Roman" w:eastAsia="Times New Roman"/>
        </w:rPr>
        <w:t>OWASP</w:t>
      </w:r>
      <w:r>
        <w:t>，</w:t>
      </w:r>
      <w:r>
        <w:rPr>
          <w:rFonts w:ascii="Times New Roman" w:eastAsia="Times New Roman"/>
        </w:rPr>
        <w:t>Open Web</w:t>
      </w:r>
      <w:r>
        <w:rPr>
          <w:rFonts w:ascii="Times New Roman" w:eastAsia="Times New Roman"/>
          <w:spacing w:val="-4"/>
        </w:rPr>
        <w:t xml:space="preserve"> </w:t>
      </w:r>
      <w:r>
        <w:rPr>
          <w:rFonts w:ascii="Times New Roman" w:eastAsia="Times New Roman"/>
        </w:rPr>
        <w:t xml:space="preserve">Application Security </w:t>
      </w:r>
      <w:r>
        <w:rPr>
          <w:rFonts w:ascii="Times New Roman" w:eastAsia="Times New Roman"/>
          <w:spacing w:val="-2"/>
        </w:rPr>
        <w:t>Project)</w:t>
      </w:r>
      <w:r>
        <w:rPr>
          <w:spacing w:val="-2"/>
        </w:rPr>
        <w:t>最新發布之前十大安全問題種類，以及已發布之未來可能遭遇的</w:t>
      </w:r>
      <w:r>
        <w:rPr>
          <w:spacing w:val="-4"/>
        </w:rPr>
        <w:t>安全問題。</w:t>
      </w:r>
    </w:p>
    <w:p w14:paraId="680EE97C" w14:textId="77777777" w:rsidR="00723FD2" w:rsidRDefault="00000000">
      <w:pPr>
        <w:pStyle w:val="a3"/>
        <w:spacing w:before="188"/>
        <w:ind w:left="1233"/>
      </w:pPr>
      <w:r>
        <w:rPr>
          <w:noProof/>
          <w:position w:val="-6"/>
        </w:rPr>
        <w:drawing>
          <wp:inline distT="0" distB="0" distL="0" distR="0" wp14:anchorId="2AE4AFF7" wp14:editId="223F5E24">
            <wp:extent cx="285713" cy="165333"/>
            <wp:effectExtent l="0" t="0" r="0" b="0"/>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32"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密碼與權限管理</w:t>
      </w:r>
    </w:p>
    <w:p w14:paraId="1F201DB4" w14:textId="77777777" w:rsidR="00723FD2" w:rsidRDefault="00000000">
      <w:pPr>
        <w:pStyle w:val="a3"/>
        <w:tabs>
          <w:tab w:val="left" w:pos="2412"/>
        </w:tabs>
        <w:spacing w:before="217" w:line="268" w:lineRule="auto"/>
        <w:ind w:left="2412" w:right="380" w:hanging="534"/>
        <w:jc w:val="both"/>
      </w:pPr>
      <w:r>
        <w:rPr>
          <w:noProof/>
        </w:rPr>
        <w:drawing>
          <wp:inline distT="0" distB="0" distL="0" distR="0" wp14:anchorId="740B4286" wp14:editId="6F03F867">
            <wp:extent cx="102770" cy="125648"/>
            <wp:effectExtent l="0" t="0" r="0" b="0"/>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本專案所包含之作業系統、資料庫及應用程式層級，除系統作業架</w:t>
      </w:r>
      <w:r>
        <w:rPr>
          <w:spacing w:val="-2"/>
        </w:rPr>
        <w:t>構特殊需求並經本中心核准外，所有密碼資料，皆不得以明文型態</w:t>
      </w:r>
      <w:r>
        <w:rPr>
          <w:spacing w:val="-4"/>
        </w:rPr>
        <w:t>存放。</w:t>
      </w:r>
    </w:p>
    <w:p w14:paraId="2E204C32" w14:textId="77777777" w:rsidR="00723FD2" w:rsidRDefault="00000000">
      <w:pPr>
        <w:pStyle w:val="a3"/>
        <w:tabs>
          <w:tab w:val="left" w:pos="2412"/>
        </w:tabs>
        <w:spacing w:before="175"/>
        <w:ind w:left="1852"/>
        <w:rPr>
          <w:position w:val="1"/>
        </w:rPr>
      </w:pPr>
      <w:r>
        <w:rPr>
          <w:noProof/>
        </w:rPr>
        <w:drawing>
          <wp:inline distT="0" distB="0" distL="0" distR="0" wp14:anchorId="065D6CA6" wp14:editId="491DDF11">
            <wp:extent cx="119605" cy="125648"/>
            <wp:effectExtent l="0" t="0" r="0" b="0"/>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3"/>
          <w:position w:val="1"/>
        </w:rPr>
        <w:t>須區分應用程式與系統管理人員所使用之帳號。</w:t>
      </w:r>
    </w:p>
    <w:p w14:paraId="2817F0C8" w14:textId="77777777" w:rsidR="00723FD2" w:rsidRDefault="00000000">
      <w:pPr>
        <w:pStyle w:val="a3"/>
        <w:tabs>
          <w:tab w:val="left" w:pos="2412"/>
        </w:tabs>
        <w:spacing w:before="222"/>
        <w:ind w:left="1857"/>
        <w:rPr>
          <w:position w:val="1"/>
        </w:rPr>
      </w:pPr>
      <w:r>
        <w:rPr>
          <w:noProof/>
        </w:rPr>
        <w:drawing>
          <wp:inline distT="0" distB="0" distL="0" distR="0" wp14:anchorId="1A0362F3" wp14:editId="0EF7BA9B">
            <wp:extent cx="116498" cy="125648"/>
            <wp:effectExtent l="0" t="0" r="0" b="0"/>
            <wp:docPr id="82" name="Image 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3"/>
          <w:position w:val="1"/>
        </w:rPr>
        <w:t>應用系統執行時，須先檢核使用者權限。</w:t>
      </w:r>
    </w:p>
    <w:p w14:paraId="397D0199" w14:textId="77777777" w:rsidR="00723FD2" w:rsidRDefault="00000000">
      <w:pPr>
        <w:pStyle w:val="a3"/>
        <w:spacing w:before="225"/>
        <w:ind w:left="1233"/>
      </w:pPr>
      <w:r>
        <w:rPr>
          <w:noProof/>
          <w:position w:val="-5"/>
        </w:rPr>
        <w:drawing>
          <wp:inline distT="0" distB="0" distL="0" distR="0" wp14:anchorId="50BE73DF" wp14:editId="35700841">
            <wp:extent cx="285713" cy="165333"/>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3"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開發環境與程式碼管理</w:t>
      </w:r>
    </w:p>
    <w:p w14:paraId="0BB3155D" w14:textId="77777777" w:rsidR="00723FD2" w:rsidRDefault="00000000">
      <w:pPr>
        <w:pStyle w:val="a3"/>
        <w:tabs>
          <w:tab w:val="left" w:pos="2412"/>
        </w:tabs>
        <w:spacing w:before="217" w:line="268" w:lineRule="auto"/>
        <w:ind w:left="2412" w:right="380" w:hanging="534"/>
        <w:jc w:val="both"/>
      </w:pPr>
      <w:r>
        <w:rPr>
          <w:noProof/>
        </w:rPr>
        <w:drawing>
          <wp:inline distT="0" distB="0" distL="0" distR="0" wp14:anchorId="25F98214" wp14:editId="6FFFF249">
            <wp:extent cx="102770" cy="125648"/>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應用系統程式原始碼，應建立嚴謹之安全控管機制，開發中或測試</w:t>
      </w:r>
      <w:r>
        <w:rPr>
          <w:spacing w:val="-2"/>
        </w:rPr>
        <w:t>中的應用程式須與實際作業之程式執行碼區隔管理，對於原始程式之存取亦應訂定控制措施，並對存取行為留下稽核日誌，該日誌須</w:t>
      </w:r>
      <w:r>
        <w:rPr>
          <w:spacing w:val="-4"/>
        </w:rPr>
        <w:t>具可讀性。</w:t>
      </w:r>
    </w:p>
    <w:p w14:paraId="70474EE6" w14:textId="77777777" w:rsidR="00723FD2" w:rsidRDefault="00000000">
      <w:pPr>
        <w:pStyle w:val="a3"/>
        <w:tabs>
          <w:tab w:val="left" w:pos="2412"/>
        </w:tabs>
        <w:spacing w:before="173" w:line="271" w:lineRule="auto"/>
        <w:ind w:left="2412" w:right="380" w:hanging="560"/>
      </w:pPr>
      <w:r>
        <w:rPr>
          <w:noProof/>
        </w:rPr>
        <w:drawing>
          <wp:inline distT="0" distB="0" distL="0" distR="0" wp14:anchorId="48FEBD20" wp14:editId="6FAA4FF6">
            <wp:extent cx="119605" cy="125648"/>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2"/>
          <w:position w:val="1"/>
        </w:rPr>
        <w:t>程式開發測試環境與正式環境須有適當的隔離防護，開發測試環境</w:t>
      </w:r>
      <w:r>
        <w:rPr>
          <w:spacing w:val="-2"/>
        </w:rPr>
        <w:t>使用之資料應經過轉換、隱碼或加密。</w:t>
      </w:r>
    </w:p>
    <w:p w14:paraId="7AAABDA5" w14:textId="77777777" w:rsidR="00723FD2" w:rsidRDefault="00000000">
      <w:pPr>
        <w:pStyle w:val="a3"/>
        <w:tabs>
          <w:tab w:val="left" w:pos="2412"/>
        </w:tabs>
        <w:spacing w:before="169"/>
        <w:ind w:left="1857"/>
        <w:rPr>
          <w:position w:val="1"/>
        </w:rPr>
      </w:pPr>
      <w:r>
        <w:rPr>
          <w:noProof/>
        </w:rPr>
        <w:drawing>
          <wp:inline distT="0" distB="0" distL="0" distR="0" wp14:anchorId="73CA7A50" wp14:editId="39C34945">
            <wp:extent cx="116498" cy="125648"/>
            <wp:effectExtent l="0" t="0" r="0" b="0"/>
            <wp:docPr id="86" name="Imag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3"/>
          <w:position w:val="1"/>
        </w:rPr>
        <w:t>應用系統原始碼不得存有後門或木馬等程式。</w:t>
      </w:r>
    </w:p>
    <w:p w14:paraId="033A58F5" w14:textId="77777777" w:rsidR="00723FD2" w:rsidRDefault="00000000">
      <w:pPr>
        <w:pStyle w:val="2"/>
        <w:spacing w:before="164"/>
      </w:pPr>
      <w:bookmarkStart w:id="18" w:name="_TOC_250023"/>
      <w:bookmarkEnd w:id="18"/>
      <w:r>
        <w:rPr>
          <w:spacing w:val="-2"/>
        </w:rPr>
        <w:t>五、測試規範</w:t>
      </w:r>
    </w:p>
    <w:p w14:paraId="707365C6" w14:textId="77777777" w:rsidR="00723FD2" w:rsidRDefault="00723FD2">
      <w:pPr>
        <w:pStyle w:val="2"/>
        <w:sectPr w:rsidR="00723FD2">
          <w:pgSz w:w="11910" w:h="16840"/>
          <w:pgMar w:top="1140" w:right="566" w:bottom="1280" w:left="425" w:header="0" w:footer="1094" w:gutter="0"/>
          <w:cols w:space="720"/>
        </w:sectPr>
      </w:pPr>
    </w:p>
    <w:p w14:paraId="161454AC" w14:textId="77777777" w:rsidR="00723FD2" w:rsidRDefault="00000000">
      <w:pPr>
        <w:pStyle w:val="a3"/>
        <w:spacing w:before="56" w:line="268" w:lineRule="auto"/>
        <w:ind w:right="968" w:hanging="555"/>
      </w:pPr>
      <w:r>
        <w:rPr>
          <w:noProof/>
          <w:position w:val="-6"/>
        </w:rPr>
        <w:lastRenderedPageBreak/>
        <w:drawing>
          <wp:inline distT="0" distB="0" distL="0" distR="0" wp14:anchorId="13DEBFCD" wp14:editId="6370C5E1">
            <wp:extent cx="285713" cy="165333"/>
            <wp:effectExtent l="0" t="0" r="0" b="0"/>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17"/>
          <w:sz w:val="20"/>
        </w:rPr>
        <w:t xml:space="preserve"> </w:t>
      </w:r>
      <w:r>
        <w:t>靜態程式碼安全檢測</w:t>
      </w:r>
      <w:r>
        <w:rPr>
          <w:rFonts w:ascii="Times New Roman" w:eastAsia="Times New Roman"/>
        </w:rPr>
        <w:t>(</w:t>
      </w:r>
      <w:r>
        <w:t>源碼檢測</w:t>
      </w:r>
      <w:r>
        <w:rPr>
          <w:rFonts w:ascii="Times New Roman" w:eastAsia="Times New Roman"/>
        </w:rPr>
        <w:t>)</w:t>
      </w:r>
      <w:r>
        <w:t>標準至少應包含：</w:t>
      </w:r>
      <w:r>
        <w:rPr>
          <w:rFonts w:ascii="Times New Roman" w:eastAsia="Times New Roman"/>
        </w:rPr>
        <w:t>OWASP</w:t>
      </w:r>
      <w:r>
        <w:rPr>
          <w:rFonts w:ascii="Times New Roman" w:eastAsia="Times New Roman"/>
          <w:spacing w:val="-17"/>
        </w:rPr>
        <w:t xml:space="preserve"> </w:t>
      </w:r>
      <w:r>
        <w:rPr>
          <w:rFonts w:ascii="Times New Roman" w:eastAsia="Times New Roman"/>
        </w:rPr>
        <w:t>TOP10</w:t>
      </w:r>
      <w:r>
        <w:t xml:space="preserve">、 </w:t>
      </w:r>
      <w:r>
        <w:rPr>
          <w:rFonts w:ascii="Times New Roman" w:eastAsia="Times New Roman"/>
        </w:rPr>
        <w:t>OWASP Mobile TOP10</w:t>
      </w:r>
      <w:r>
        <w:t>、</w:t>
      </w:r>
      <w:r>
        <w:rPr>
          <w:rFonts w:ascii="Times New Roman" w:eastAsia="Times New Roman"/>
        </w:rPr>
        <w:t xml:space="preserve">SANS25 </w:t>
      </w:r>
      <w:r>
        <w:t>等要求。</w:t>
      </w:r>
    </w:p>
    <w:p w14:paraId="2500F8B8" w14:textId="77777777" w:rsidR="00723FD2" w:rsidRDefault="00000000">
      <w:pPr>
        <w:pStyle w:val="a3"/>
        <w:spacing w:before="176" w:line="268" w:lineRule="auto"/>
        <w:ind w:right="444" w:hanging="555"/>
      </w:pPr>
      <w:r>
        <w:rPr>
          <w:noProof/>
          <w:position w:val="-6"/>
        </w:rPr>
        <w:drawing>
          <wp:inline distT="0" distB="0" distL="0" distR="0" wp14:anchorId="78644198" wp14:editId="393563E6">
            <wp:extent cx="285713" cy="165333"/>
            <wp:effectExtent l="0" t="0" r="0" b="0"/>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18" cstate="print"/>
                    <a:stretch>
                      <a:fillRect/>
                    </a:stretch>
                  </pic:blipFill>
                  <pic:spPr>
                    <a:xfrm>
                      <a:off x="0" y="0"/>
                      <a:ext cx="285713" cy="165333"/>
                    </a:xfrm>
                    <a:prstGeom prst="rect">
                      <a:avLst/>
                    </a:prstGeom>
                  </pic:spPr>
                </pic:pic>
              </a:graphicData>
            </a:graphic>
          </wp:inline>
        </w:drawing>
      </w:r>
      <w:r>
        <w:rPr>
          <w:rFonts w:ascii="Times New Roman" w:eastAsia="Times New Roman"/>
          <w:spacing w:val="21"/>
          <w:sz w:val="20"/>
        </w:rPr>
        <w:t xml:space="preserve"> </w:t>
      </w:r>
      <w:r>
        <w:t>需求變更及異常問題處理，均須在開發環境通過單元測試與系統整合測</w:t>
      </w:r>
      <w:r>
        <w:rPr>
          <w:spacing w:val="-6"/>
        </w:rPr>
        <w:t>試。</w:t>
      </w:r>
    </w:p>
    <w:p w14:paraId="31526118" w14:textId="77777777" w:rsidR="00723FD2" w:rsidRDefault="00000000">
      <w:pPr>
        <w:pStyle w:val="a3"/>
        <w:spacing w:before="178"/>
        <w:ind w:left="1233"/>
      </w:pPr>
      <w:r>
        <w:rPr>
          <w:noProof/>
          <w:position w:val="-6"/>
        </w:rPr>
        <w:drawing>
          <wp:inline distT="0" distB="0" distL="0" distR="0" wp14:anchorId="504635D0" wp14:editId="308B3C70">
            <wp:extent cx="285713" cy="165333"/>
            <wp:effectExtent l="0" t="0" r="0" b="0"/>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11"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資料傳輸</w:t>
      </w:r>
    </w:p>
    <w:p w14:paraId="40639CAD" w14:textId="77777777" w:rsidR="00723FD2" w:rsidRDefault="00000000">
      <w:pPr>
        <w:pStyle w:val="a3"/>
        <w:tabs>
          <w:tab w:val="left" w:pos="2412"/>
        </w:tabs>
        <w:spacing w:before="217" w:line="268" w:lineRule="auto"/>
        <w:ind w:left="2412" w:right="380" w:hanging="534"/>
        <w:jc w:val="both"/>
      </w:pPr>
      <w:r>
        <w:rPr>
          <w:noProof/>
        </w:rPr>
        <w:drawing>
          <wp:inline distT="0" distB="0" distL="0" distR="0" wp14:anchorId="689A604A" wp14:editId="056CDB4A">
            <wp:extent cx="102770" cy="125648"/>
            <wp:effectExtent l="0" t="0" r="0" b="0"/>
            <wp:docPr id="90" name="Image 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3"/>
          <w:position w:val="1"/>
        </w:rPr>
        <w:t xml:space="preserve">對外服務之資料傳輸應以 </w:t>
      </w:r>
      <w:r>
        <w:rPr>
          <w:rFonts w:ascii="Times New Roman" w:eastAsia="Times New Roman"/>
          <w:position w:val="1"/>
        </w:rPr>
        <w:t>HTTPS</w:t>
      </w:r>
      <w:r>
        <w:rPr>
          <w:position w:val="1"/>
        </w:rPr>
        <w:t>、</w:t>
      </w:r>
      <w:r>
        <w:rPr>
          <w:rFonts w:ascii="Times New Roman" w:eastAsia="Times New Roman"/>
          <w:position w:val="1"/>
        </w:rPr>
        <w:t>SFTP</w:t>
      </w:r>
      <w:r>
        <w:rPr>
          <w:rFonts w:ascii="Times New Roman" w:eastAsia="Times New Roman"/>
          <w:spacing w:val="-18"/>
          <w:position w:val="1"/>
        </w:rPr>
        <w:t xml:space="preserve"> </w:t>
      </w:r>
      <w:r>
        <w:rPr>
          <w:position w:val="1"/>
        </w:rPr>
        <w:t>加密傳輸協定進行，以確</w:t>
      </w:r>
      <w:r>
        <w:rPr>
          <w:spacing w:val="-2"/>
        </w:rPr>
        <w:t>保傳輸過程之安全性；資料之傳輸如有不可否認性之安全需求，應以簽章及數位信封處理。</w:t>
      </w:r>
    </w:p>
    <w:p w14:paraId="487E7336" w14:textId="77777777" w:rsidR="00723FD2" w:rsidRDefault="00000000">
      <w:pPr>
        <w:pStyle w:val="a3"/>
        <w:tabs>
          <w:tab w:val="left" w:pos="2412"/>
        </w:tabs>
        <w:spacing w:before="175" w:line="268" w:lineRule="auto"/>
        <w:ind w:left="2412" w:right="380" w:hanging="560"/>
        <w:jc w:val="both"/>
      </w:pPr>
      <w:r>
        <w:rPr>
          <w:noProof/>
        </w:rPr>
        <w:drawing>
          <wp:inline distT="0" distB="0" distL="0" distR="0" wp14:anchorId="3C2568A5" wp14:editId="022C55B7">
            <wp:extent cx="119605" cy="125648"/>
            <wp:effectExtent l="0" t="0" r="0" b="0"/>
            <wp:docPr id="91" name="Image 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2"/>
          <w:position w:val="1"/>
        </w:rPr>
        <w:t>提供使用者各類型檔案上傳服務時，應就其檔案進行安全性檢查，</w:t>
      </w:r>
      <w:r>
        <w:rPr>
          <w:spacing w:val="-2"/>
        </w:rPr>
        <w:t>包含檔案類型、病毒及惡意程式等，並就其檔案大小予以必要之限</w:t>
      </w:r>
      <w:r>
        <w:rPr>
          <w:spacing w:val="-6"/>
        </w:rPr>
        <w:t>制。</w:t>
      </w:r>
    </w:p>
    <w:p w14:paraId="3616BAB4" w14:textId="77777777" w:rsidR="00723FD2" w:rsidRDefault="00000000">
      <w:pPr>
        <w:pStyle w:val="a3"/>
        <w:spacing w:before="180"/>
        <w:ind w:left="1233"/>
      </w:pPr>
      <w:r>
        <w:rPr>
          <w:noProof/>
          <w:position w:val="-6"/>
        </w:rPr>
        <w:drawing>
          <wp:inline distT="0" distB="0" distL="0" distR="0" wp14:anchorId="79E103CD" wp14:editId="485BC3C3">
            <wp:extent cx="285713" cy="165333"/>
            <wp:effectExtent l="0" t="0" r="0" b="0"/>
            <wp:docPr id="92" name="Image 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16"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與其它平台系統介接，應符合以下規範：</w:t>
      </w:r>
    </w:p>
    <w:p w14:paraId="21056E4C" w14:textId="77777777" w:rsidR="00723FD2" w:rsidRDefault="00000000">
      <w:pPr>
        <w:pStyle w:val="a3"/>
        <w:tabs>
          <w:tab w:val="left" w:pos="2412"/>
        </w:tabs>
        <w:spacing w:before="217" w:line="268" w:lineRule="auto"/>
        <w:ind w:left="2412" w:right="381" w:hanging="534"/>
      </w:pPr>
      <w:r>
        <w:rPr>
          <w:noProof/>
        </w:rPr>
        <w:drawing>
          <wp:inline distT="0" distB="0" distL="0" distR="0" wp14:anchorId="0371FD2A" wp14:editId="4709E842">
            <wp:extent cx="102770" cy="125648"/>
            <wp:effectExtent l="0" t="0" r="0" b="0"/>
            <wp:docPr id="93" name="Image 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不得使用管理人員帳號介接資料庫，應另行建立帳號提供應用程式</w:t>
      </w:r>
      <w:r>
        <w:rPr>
          <w:spacing w:val="-4"/>
        </w:rPr>
        <w:t>介接使用。</w:t>
      </w:r>
    </w:p>
    <w:p w14:paraId="68652A74" w14:textId="77777777" w:rsidR="00723FD2" w:rsidRDefault="00000000">
      <w:pPr>
        <w:pStyle w:val="a3"/>
        <w:tabs>
          <w:tab w:val="left" w:pos="2412"/>
        </w:tabs>
        <w:spacing w:before="175" w:line="268" w:lineRule="auto"/>
        <w:ind w:left="2412" w:right="332" w:hanging="560"/>
      </w:pPr>
      <w:r>
        <w:rPr>
          <w:noProof/>
        </w:rPr>
        <w:drawing>
          <wp:inline distT="0" distB="0" distL="0" distR="0" wp14:anchorId="62200810" wp14:editId="01E230B9">
            <wp:extent cx="119605" cy="125648"/>
            <wp:effectExtent l="0" t="0" r="0" b="0"/>
            <wp:docPr id="94" name="Image 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position w:val="1"/>
        </w:rPr>
        <w:t>機敏資料的新增、刪除、修改及讀取，應有完整</w:t>
      </w:r>
      <w:r>
        <w:rPr>
          <w:rFonts w:ascii="Times New Roman" w:eastAsia="Times New Roman"/>
          <w:position w:val="1"/>
        </w:rPr>
        <w:t>(End</w:t>
      </w:r>
      <w:r>
        <w:rPr>
          <w:rFonts w:ascii="Times New Roman" w:eastAsia="Times New Roman"/>
          <w:spacing w:val="-15"/>
          <w:position w:val="1"/>
        </w:rPr>
        <w:t xml:space="preserve"> </w:t>
      </w:r>
      <w:r>
        <w:rPr>
          <w:rFonts w:ascii="Times New Roman" w:eastAsia="Times New Roman"/>
          <w:position w:val="1"/>
        </w:rPr>
        <w:t>to</w:t>
      </w:r>
      <w:r>
        <w:rPr>
          <w:rFonts w:ascii="Times New Roman" w:eastAsia="Times New Roman"/>
          <w:spacing w:val="-18"/>
          <w:position w:val="1"/>
        </w:rPr>
        <w:t xml:space="preserve"> </w:t>
      </w:r>
      <w:r>
        <w:rPr>
          <w:rFonts w:ascii="Times New Roman" w:eastAsia="Times New Roman"/>
          <w:position w:val="1"/>
        </w:rPr>
        <w:t>End)</w:t>
      </w:r>
      <w:r>
        <w:rPr>
          <w:position w:val="1"/>
        </w:rPr>
        <w:t>之稽核</w:t>
      </w:r>
      <w:r>
        <w:rPr>
          <w:spacing w:val="-4"/>
        </w:rPr>
        <w:t>紀錄。</w:t>
      </w:r>
    </w:p>
    <w:p w14:paraId="0C1AA3F9" w14:textId="77777777" w:rsidR="00723FD2" w:rsidRDefault="00000000">
      <w:pPr>
        <w:pStyle w:val="1"/>
        <w:spacing w:before="151"/>
      </w:pPr>
      <w:bookmarkStart w:id="19" w:name="_TOC_250022"/>
      <w:bookmarkEnd w:id="19"/>
      <w:r>
        <w:rPr>
          <w:spacing w:val="7"/>
        </w:rPr>
        <w:t>陸、 安全需求</w:t>
      </w:r>
    </w:p>
    <w:p w14:paraId="75113649" w14:textId="77777777" w:rsidR="00723FD2" w:rsidRDefault="00000000">
      <w:pPr>
        <w:pStyle w:val="2"/>
        <w:spacing w:before="93"/>
      </w:pPr>
      <w:bookmarkStart w:id="20" w:name="_TOC_250021"/>
      <w:bookmarkEnd w:id="20"/>
      <w:r>
        <w:rPr>
          <w:spacing w:val="-3"/>
        </w:rPr>
        <w:t>一、資通系統籌獲各階段資安強化措施要求</w:t>
      </w:r>
    </w:p>
    <w:p w14:paraId="305C7C84" w14:textId="77777777" w:rsidR="00723FD2" w:rsidRDefault="00000000">
      <w:pPr>
        <w:pStyle w:val="a3"/>
        <w:spacing w:before="168" w:line="268" w:lineRule="auto"/>
        <w:ind w:left="1221" w:right="639" w:firstLine="559"/>
      </w:pPr>
      <w:r>
        <w:rPr>
          <w:spacing w:val="-2"/>
        </w:rPr>
        <w:t>本中心得聘請專家學者，協助本中心於專案重點里程碑中檢視履約</w:t>
      </w:r>
      <w:r>
        <w:rPr>
          <w:rFonts w:ascii="Times New Roman" w:eastAsia="Times New Roman"/>
          <w:spacing w:val="-2"/>
        </w:rPr>
        <w:t>(</w:t>
      </w:r>
      <w:r>
        <w:rPr>
          <w:spacing w:val="-2"/>
        </w:rPr>
        <w:t>執行</w:t>
      </w:r>
      <w:r>
        <w:rPr>
          <w:rFonts w:ascii="Times New Roman" w:eastAsia="Times New Roman"/>
          <w:spacing w:val="-2"/>
        </w:rPr>
        <w:t>)</w:t>
      </w:r>
      <w:r>
        <w:rPr>
          <w:spacing w:val="-2"/>
        </w:rPr>
        <w:t>程序與成果之相關管理作為，得標廠商應配合辦理，不得拒絕。</w:t>
      </w:r>
    </w:p>
    <w:p w14:paraId="6721A04E" w14:textId="77777777" w:rsidR="00723FD2" w:rsidRDefault="00000000">
      <w:pPr>
        <w:pStyle w:val="2"/>
        <w:spacing w:before="115"/>
      </w:pPr>
      <w:bookmarkStart w:id="21" w:name="_TOC_250020"/>
      <w:bookmarkEnd w:id="21"/>
      <w:r>
        <w:rPr>
          <w:spacing w:val="-1"/>
        </w:rPr>
        <w:t>二、資通安全管理需求</w:t>
      </w:r>
    </w:p>
    <w:p w14:paraId="100FADB3" w14:textId="77777777" w:rsidR="00723FD2" w:rsidRDefault="00000000">
      <w:pPr>
        <w:pStyle w:val="a3"/>
        <w:spacing w:before="165" w:line="268" w:lineRule="auto"/>
        <w:ind w:right="301" w:hanging="555"/>
      </w:pPr>
      <w:r>
        <w:rPr>
          <w:noProof/>
          <w:position w:val="-5"/>
        </w:rPr>
        <w:drawing>
          <wp:inline distT="0" distB="0" distL="0" distR="0" wp14:anchorId="5D73D3B1" wp14:editId="3F8D06C5">
            <wp:extent cx="285713" cy="165333"/>
            <wp:effectExtent l="0" t="0" r="0" b="0"/>
            <wp:docPr id="95" name="Imag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Image 95"/>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得標廠商對業務上所接觸之本中心資料，應視同機密文件採必要之保密</w:t>
      </w:r>
      <w:r>
        <w:rPr>
          <w:spacing w:val="-2"/>
        </w:rPr>
        <w:t>措施，並應依本中心規定填具「廠商公司之保密承諾書」及「廠商個人</w:t>
      </w:r>
      <w:r>
        <w:rPr>
          <w:spacing w:val="-14"/>
        </w:rPr>
        <w:t>之保密承諾書」，併同本專案工作計畫書交付本中心備查。任何因得標廠</w:t>
      </w:r>
      <w:r>
        <w:rPr>
          <w:spacing w:val="-2"/>
        </w:rPr>
        <w:t>商人員洩密所致之賠償及刑事責任，概由得標廠商負責，並依法刊登政府採購公報及列入本中心拒絕往來戶。</w:t>
      </w:r>
    </w:p>
    <w:p w14:paraId="44876BF1" w14:textId="77777777" w:rsidR="00723FD2" w:rsidRDefault="00000000">
      <w:pPr>
        <w:pStyle w:val="a3"/>
        <w:spacing w:before="173" w:line="266" w:lineRule="auto"/>
        <w:ind w:right="442" w:hanging="555"/>
      </w:pPr>
      <w:r>
        <w:rPr>
          <w:noProof/>
          <w:position w:val="-5"/>
        </w:rPr>
        <w:drawing>
          <wp:inline distT="0" distB="0" distL="0" distR="0" wp14:anchorId="20497967" wp14:editId="3DC322FC">
            <wp:extent cx="285713" cy="165333"/>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10"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 xml:space="preserve">得標廠商服務人員除應遵守本中心相關規定外，並應對本中心資料保 </w:t>
      </w:r>
      <w:r>
        <w:rPr>
          <w:spacing w:val="-2"/>
        </w:rPr>
        <w:t>密。未經本中心同意不得將電腦硬體、軟體或資料任意變更或攜出原設</w:t>
      </w:r>
      <w:r>
        <w:rPr>
          <w:spacing w:val="-3"/>
        </w:rPr>
        <w:t>置地點。凡對維護標的物硬體、軟體及資料之作為，均不得有所隱瞞，</w:t>
      </w:r>
    </w:p>
    <w:p w14:paraId="1A44D412" w14:textId="77777777" w:rsidR="00723FD2" w:rsidRDefault="00723FD2">
      <w:pPr>
        <w:pStyle w:val="a3"/>
        <w:spacing w:line="266" w:lineRule="auto"/>
        <w:sectPr w:rsidR="00723FD2">
          <w:pgSz w:w="11910" w:h="16840"/>
          <w:pgMar w:top="1100" w:right="566" w:bottom="1280" w:left="425" w:header="0" w:footer="1094" w:gutter="0"/>
          <w:cols w:space="720"/>
        </w:sectPr>
      </w:pPr>
    </w:p>
    <w:p w14:paraId="5D887002" w14:textId="77777777" w:rsidR="00723FD2" w:rsidRDefault="00000000">
      <w:pPr>
        <w:pStyle w:val="a3"/>
        <w:spacing w:before="16" w:line="268" w:lineRule="auto"/>
        <w:ind w:right="442"/>
        <w:jc w:val="both"/>
      </w:pPr>
      <w:r>
        <w:rPr>
          <w:spacing w:val="-2"/>
        </w:rPr>
        <w:lastRenderedPageBreak/>
        <w:t>並不可對程式及軟體私設密碼。違者應自負法律責任，得標廠商並同意將之免職及賠償本中心之損失。本中心除扣除相關罰款之外，必要時，得終止契約。</w:t>
      </w:r>
    </w:p>
    <w:p w14:paraId="563DE2C7" w14:textId="77777777" w:rsidR="00723FD2" w:rsidRDefault="00000000">
      <w:pPr>
        <w:pStyle w:val="a3"/>
        <w:spacing w:before="175" w:line="268" w:lineRule="auto"/>
        <w:ind w:right="395" w:hanging="555"/>
      </w:pPr>
      <w:r>
        <w:rPr>
          <w:noProof/>
          <w:position w:val="-6"/>
        </w:rPr>
        <w:drawing>
          <wp:inline distT="0" distB="0" distL="0" distR="0" wp14:anchorId="0221EABA" wp14:editId="6A36987E">
            <wp:extent cx="285713" cy="165333"/>
            <wp:effectExtent l="0" t="0" r="0" b="0"/>
            <wp:docPr id="97" name="Image 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pic:cNvPicPr/>
                  </pic:nvPicPr>
                  <pic:blipFill>
                    <a:blip r:embed="rId26" cstate="print"/>
                    <a:stretch>
                      <a:fillRect/>
                    </a:stretch>
                  </pic:blipFill>
                  <pic:spPr>
                    <a:xfrm>
                      <a:off x="0" y="0"/>
                      <a:ext cx="285713" cy="165333"/>
                    </a:xfrm>
                    <a:prstGeom prst="rect">
                      <a:avLst/>
                    </a:prstGeom>
                  </pic:spPr>
                </pic:pic>
              </a:graphicData>
            </a:graphic>
          </wp:inline>
        </w:drawing>
      </w:r>
      <w:r>
        <w:rPr>
          <w:rFonts w:ascii="Times New Roman" w:eastAsia="Times New Roman"/>
          <w:spacing w:val="34"/>
          <w:sz w:val="20"/>
        </w:rPr>
        <w:t xml:space="preserve"> </w:t>
      </w:r>
      <w:r>
        <w:rPr>
          <w:spacing w:val="-6"/>
        </w:rPr>
        <w:t xml:space="preserve">本中心為資通安全責任等級 </w:t>
      </w:r>
      <w:r>
        <w:rPr>
          <w:rFonts w:ascii="Times New Roman" w:eastAsia="Times New Roman"/>
        </w:rPr>
        <w:t>C</w:t>
      </w:r>
      <w:r>
        <w:rPr>
          <w:rFonts w:ascii="Times New Roman" w:eastAsia="Times New Roman"/>
          <w:spacing w:val="-11"/>
        </w:rPr>
        <w:t xml:space="preserve"> </w:t>
      </w:r>
      <w:r>
        <w:t>級之特定非公務機關，本專案系統防護需</w:t>
      </w:r>
      <w:r>
        <w:rPr>
          <w:spacing w:val="-2"/>
        </w:rPr>
        <w:t>求分級為中級，須符合數位發展部</w:t>
      </w:r>
      <w:r>
        <w:rPr>
          <w:rFonts w:ascii="Times New Roman" w:eastAsia="Times New Roman"/>
          <w:spacing w:val="-2"/>
        </w:rPr>
        <w:t>-</w:t>
      </w:r>
      <w:r>
        <w:rPr>
          <w:spacing w:val="-2"/>
        </w:rPr>
        <w:t>資通安全責任等級分級辦法</w:t>
      </w:r>
      <w:r>
        <w:rPr>
          <w:rFonts w:ascii="Times New Roman" w:eastAsia="Times New Roman"/>
          <w:spacing w:val="-2"/>
        </w:rPr>
        <w:t>-</w:t>
      </w:r>
      <w:r>
        <w:rPr>
          <w:spacing w:val="-2"/>
        </w:rPr>
        <w:t>附表十</w:t>
      </w:r>
      <w:r>
        <w:rPr>
          <w:rFonts w:ascii="Times New Roman" w:eastAsia="Times New Roman"/>
          <w:spacing w:val="-2"/>
        </w:rPr>
        <w:t>-</w:t>
      </w:r>
      <w:r>
        <w:rPr>
          <w:spacing w:val="-5"/>
        </w:rPr>
        <w:t xml:space="preserve">資通系統防護基準要求標準，且為 </w:t>
      </w:r>
      <w:r>
        <w:rPr>
          <w:rFonts w:ascii="Times New Roman" w:eastAsia="Times New Roman"/>
        </w:rPr>
        <w:t xml:space="preserve">ISO/IEC 27001:2022 </w:t>
      </w:r>
      <w:r>
        <w:t>資安認證合格機</w:t>
      </w:r>
      <w:r>
        <w:rPr>
          <w:spacing w:val="-2"/>
        </w:rPr>
        <w:t>構，得標廠商除應自行規範所有專案人員應遵守之資安規定外，並應遵</w:t>
      </w:r>
      <w:r>
        <w:rPr>
          <w:spacing w:val="-8"/>
        </w:rPr>
        <w:t xml:space="preserve">守本中心 </w:t>
      </w:r>
      <w:r>
        <w:rPr>
          <w:rFonts w:ascii="Times New Roman" w:eastAsia="Times New Roman"/>
        </w:rPr>
        <w:t xml:space="preserve">ISMS </w:t>
      </w:r>
      <w:r>
        <w:t>各項資安管理規定，繳交委外人員應遵守之資安規範等</w:t>
      </w:r>
      <w:r>
        <w:rPr>
          <w:spacing w:val="-9"/>
        </w:rPr>
        <w:t xml:space="preserve">相關文件，並於 </w:t>
      </w:r>
      <w:r>
        <w:rPr>
          <w:rFonts w:ascii="Times New Roman" w:eastAsia="Times New Roman"/>
        </w:rPr>
        <w:t>114</w:t>
      </w:r>
      <w:r>
        <w:rPr>
          <w:rFonts w:ascii="Times New Roman" w:eastAsia="Times New Roman"/>
          <w:spacing w:val="-18"/>
        </w:rPr>
        <w:t xml:space="preserve"> </w:t>
      </w:r>
      <w:r>
        <w:rPr>
          <w:spacing w:val="-34"/>
        </w:rPr>
        <w:t xml:space="preserve">年 </w:t>
      </w:r>
      <w:r>
        <w:rPr>
          <w:rFonts w:ascii="Times New Roman" w:eastAsia="Times New Roman"/>
        </w:rPr>
        <w:t>10</w:t>
      </w:r>
      <w:r>
        <w:rPr>
          <w:rFonts w:ascii="Times New Roman" w:eastAsia="Times New Roman"/>
          <w:spacing w:val="-7"/>
        </w:rPr>
        <w:t xml:space="preserve"> </w:t>
      </w:r>
      <w:r>
        <w:rPr>
          <w:spacing w:val="-36"/>
        </w:rPr>
        <w:t xml:space="preserve">月 </w:t>
      </w:r>
      <w:r>
        <w:rPr>
          <w:rFonts w:ascii="Times New Roman" w:eastAsia="Times New Roman"/>
        </w:rPr>
        <w:t>31</w:t>
      </w:r>
      <w:r>
        <w:rPr>
          <w:rFonts w:ascii="Times New Roman" w:eastAsia="Times New Roman"/>
          <w:spacing w:val="-6"/>
        </w:rPr>
        <w:t xml:space="preserve"> </w:t>
      </w:r>
      <w:r>
        <w:rPr>
          <w:spacing w:val="-14"/>
        </w:rPr>
        <w:t xml:space="preserve">日前取得 </w:t>
      </w:r>
      <w:r>
        <w:rPr>
          <w:rFonts w:ascii="Times New Roman" w:eastAsia="Times New Roman"/>
        </w:rPr>
        <w:t>ISO/IEC</w:t>
      </w:r>
      <w:r>
        <w:rPr>
          <w:rFonts w:ascii="Times New Roman" w:eastAsia="Times New Roman"/>
          <w:spacing w:val="-3"/>
        </w:rPr>
        <w:t xml:space="preserve"> </w:t>
      </w:r>
      <w:r>
        <w:rPr>
          <w:rFonts w:ascii="Times New Roman" w:eastAsia="Times New Roman"/>
        </w:rPr>
        <w:t>27001:2022</w:t>
      </w:r>
      <w:r>
        <w:rPr>
          <w:rFonts w:ascii="Times New Roman" w:eastAsia="Times New Roman"/>
          <w:spacing w:val="-3"/>
        </w:rPr>
        <w:t xml:space="preserve"> </w:t>
      </w:r>
      <w:r>
        <w:rPr>
          <w:spacing w:val="-3"/>
        </w:rPr>
        <w:t>之認證。</w:t>
      </w:r>
    </w:p>
    <w:p w14:paraId="1F31D545" w14:textId="77777777" w:rsidR="00723FD2" w:rsidRDefault="00000000">
      <w:pPr>
        <w:pStyle w:val="a3"/>
        <w:spacing w:before="169" w:line="268" w:lineRule="auto"/>
        <w:ind w:right="442" w:hanging="555"/>
        <w:jc w:val="both"/>
      </w:pPr>
      <w:r>
        <w:rPr>
          <w:noProof/>
          <w:position w:val="-6"/>
        </w:rPr>
        <w:drawing>
          <wp:inline distT="0" distB="0" distL="0" distR="0" wp14:anchorId="4B84F916" wp14:editId="47548D45">
            <wp:extent cx="285713" cy="165333"/>
            <wp:effectExtent l="0" t="0" r="0" b="0"/>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34"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為確保委外作業整體安全及個人資料維護措施與管理機制作業完善，得</w:t>
      </w:r>
      <w:r>
        <w:rPr>
          <w:spacing w:val="-2"/>
        </w:rPr>
        <w:t>標廠商應遵守資通安全管理法、其相關子法及行政院所頒訂之各項資通安全規範及標準，並遵守本中心資通安全管理及保密相關規定。此外本中心保有依本中心與得標廠商同意之適當方式對得標廠商派員稽核、委由資通安全管理法主管機關籌組專案團隊稽核或其他適當方式執行相關稽核或查核的權利，稽核結果不符合本契約約定、資通安全管理法、其相關子法、行政院所頒訂之各項資通安全規範及標準者，於接獲本中心通知後應於期限內完成改善；未依限完成改善者，核計逾期違約金。</w:t>
      </w:r>
    </w:p>
    <w:p w14:paraId="55CF7DE6" w14:textId="77777777" w:rsidR="00723FD2" w:rsidRDefault="00000000">
      <w:pPr>
        <w:pStyle w:val="a3"/>
        <w:spacing w:before="165" w:line="268" w:lineRule="auto"/>
        <w:ind w:right="442" w:hanging="555"/>
      </w:pPr>
      <w:r>
        <w:rPr>
          <w:noProof/>
          <w:position w:val="-6"/>
        </w:rPr>
        <w:drawing>
          <wp:inline distT="0" distB="0" distL="0" distR="0" wp14:anchorId="11BC6676" wp14:editId="03B380E8">
            <wp:extent cx="285713" cy="165333"/>
            <wp:effectExtent l="0" t="0" r="0" b="0"/>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35" cstate="print"/>
                    <a:stretch>
                      <a:fillRect/>
                    </a:stretch>
                  </pic:blipFill>
                  <pic:spPr>
                    <a:xfrm>
                      <a:off x="0" y="0"/>
                      <a:ext cx="285713" cy="165333"/>
                    </a:xfrm>
                    <a:prstGeom prst="rect">
                      <a:avLst/>
                    </a:prstGeom>
                  </pic:spPr>
                </pic:pic>
              </a:graphicData>
            </a:graphic>
          </wp:inline>
        </w:drawing>
      </w:r>
      <w:r>
        <w:rPr>
          <w:rFonts w:ascii="Times New Roman" w:eastAsia="Times New Roman"/>
          <w:spacing w:val="23"/>
          <w:sz w:val="20"/>
        </w:rPr>
        <w:t xml:space="preserve"> </w:t>
      </w:r>
      <w:r>
        <w:t>得標廠商或本專案之專案成員如違反個人資料保護法規定造成損害，本</w:t>
      </w:r>
      <w:r>
        <w:rPr>
          <w:spacing w:val="-2"/>
        </w:rPr>
        <w:t>中心除依契約罰則處理外，對於第三人所造成的損害賠償應負賠償之 責，本中心保有對得標廠商追償之權利。</w:t>
      </w:r>
    </w:p>
    <w:p w14:paraId="141DC57C" w14:textId="77777777" w:rsidR="00723FD2" w:rsidRDefault="00000000">
      <w:pPr>
        <w:pStyle w:val="a3"/>
        <w:spacing w:before="175" w:line="268" w:lineRule="auto"/>
        <w:ind w:right="442" w:hanging="555"/>
      </w:pPr>
      <w:r>
        <w:rPr>
          <w:noProof/>
          <w:position w:val="-5"/>
        </w:rPr>
        <w:drawing>
          <wp:inline distT="0" distB="0" distL="0" distR="0" wp14:anchorId="1864F510" wp14:editId="741A23CD">
            <wp:extent cx="285713" cy="165333"/>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29" cstate="print"/>
                    <a:stretch>
                      <a:fillRect/>
                    </a:stretch>
                  </pic:blipFill>
                  <pic:spPr>
                    <a:xfrm>
                      <a:off x="0" y="0"/>
                      <a:ext cx="285713" cy="165333"/>
                    </a:xfrm>
                    <a:prstGeom prst="rect">
                      <a:avLst/>
                    </a:prstGeom>
                  </pic:spPr>
                </pic:pic>
              </a:graphicData>
            </a:graphic>
          </wp:inline>
        </w:drawing>
      </w:r>
      <w:r>
        <w:rPr>
          <w:rFonts w:ascii="Times New Roman" w:eastAsia="Times New Roman"/>
          <w:spacing w:val="23"/>
          <w:sz w:val="20"/>
        </w:rPr>
        <w:t xml:space="preserve"> </w:t>
      </w:r>
      <w:r>
        <w:t>得標廠商介接本中心網路或處理本中心資訊業務之設備（含軟體、硬體</w:t>
      </w:r>
      <w:r>
        <w:rPr>
          <w:spacing w:val="-2"/>
        </w:rPr>
        <w:t>及服務）不得有大陸廠牌資通訊產品。</w:t>
      </w:r>
    </w:p>
    <w:p w14:paraId="552DF339" w14:textId="77777777" w:rsidR="00723FD2" w:rsidRDefault="00000000">
      <w:pPr>
        <w:pStyle w:val="a3"/>
        <w:spacing w:before="178" w:line="266" w:lineRule="auto"/>
        <w:ind w:right="303" w:hanging="555"/>
        <w:jc w:val="both"/>
      </w:pPr>
      <w:r>
        <w:rPr>
          <w:noProof/>
          <w:position w:val="-5"/>
        </w:rPr>
        <w:drawing>
          <wp:inline distT="0" distB="0" distL="0" distR="0" wp14:anchorId="29DC6A22" wp14:editId="07E05B2B">
            <wp:extent cx="285713" cy="165333"/>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30"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本專案得標廠商所提供之產品</w:t>
      </w:r>
      <w:r>
        <w:rPr>
          <w:rFonts w:ascii="Times New Roman" w:eastAsia="Times New Roman"/>
        </w:rPr>
        <w:t>(</w:t>
      </w:r>
      <w:r>
        <w:t>含軟體、硬體及服務）不得為大陸廠牌資</w:t>
      </w:r>
      <w:r>
        <w:rPr>
          <w:spacing w:val="-7"/>
        </w:rPr>
        <w:t>通訊產品，應符合「各機關對危害國家資通安全產品限制原則」，且均不</w:t>
      </w:r>
      <w:r>
        <w:rPr>
          <w:spacing w:val="-2"/>
        </w:rPr>
        <w:t>得安裝非公務用軟體，執行本專案之團隊成員亦不得為陸籍人士。</w:t>
      </w:r>
    </w:p>
    <w:p w14:paraId="5ED8AEFE" w14:textId="77777777" w:rsidR="00723FD2" w:rsidRDefault="00000000">
      <w:pPr>
        <w:pStyle w:val="a3"/>
        <w:spacing w:before="186" w:line="268" w:lineRule="auto"/>
        <w:ind w:right="442" w:hanging="555"/>
        <w:jc w:val="both"/>
      </w:pPr>
      <w:r>
        <w:rPr>
          <w:noProof/>
          <w:position w:val="-5"/>
        </w:rPr>
        <w:drawing>
          <wp:inline distT="0" distB="0" distL="0" distR="0" wp14:anchorId="451638AB" wp14:editId="0088CCDF">
            <wp:extent cx="285713" cy="165333"/>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33"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得標廠商所提供之服務，如違反資通安全相關法令、知悉本中心或廠商</w:t>
      </w:r>
      <w:r>
        <w:rPr>
          <w:spacing w:val="-5"/>
        </w:rPr>
        <w:t xml:space="preserve">發生資安事件時，均必須於 </w:t>
      </w:r>
      <w:r>
        <w:rPr>
          <w:rFonts w:ascii="Times New Roman" w:eastAsia="Times New Roman"/>
          <w:spacing w:val="-2"/>
        </w:rPr>
        <w:t>1</w:t>
      </w:r>
      <w:r>
        <w:rPr>
          <w:rFonts w:ascii="Times New Roman" w:eastAsia="Times New Roman"/>
          <w:spacing w:val="-7"/>
        </w:rPr>
        <w:t xml:space="preserve"> </w:t>
      </w:r>
      <w:r>
        <w:rPr>
          <w:spacing w:val="-2"/>
        </w:rPr>
        <w:t>小時內通報本中心，提出緊急應變處理，並配合本中心做後續處理；必要時，得由資通安全管理法主管機關於適當時機公告與事件相關之必要內容及因應措施，並提供相關協助。</w:t>
      </w:r>
    </w:p>
    <w:p w14:paraId="39BE2595" w14:textId="77777777" w:rsidR="00723FD2" w:rsidRDefault="00000000">
      <w:pPr>
        <w:pStyle w:val="a3"/>
        <w:spacing w:before="171" w:line="268" w:lineRule="auto"/>
        <w:ind w:right="288" w:hanging="555"/>
      </w:pPr>
      <w:r>
        <w:rPr>
          <w:noProof/>
          <w:position w:val="-5"/>
        </w:rPr>
        <w:drawing>
          <wp:inline distT="0" distB="0" distL="0" distR="0" wp14:anchorId="1B2824D6" wp14:editId="6E19E475">
            <wp:extent cx="285713" cy="165333"/>
            <wp:effectExtent l="0" t="0" r="0" b="0"/>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36" cstate="print"/>
                    <a:stretch>
                      <a:fillRect/>
                    </a:stretch>
                  </pic:blipFill>
                  <pic:spPr>
                    <a:xfrm>
                      <a:off x="0" y="0"/>
                      <a:ext cx="285713" cy="165333"/>
                    </a:xfrm>
                    <a:prstGeom prst="rect">
                      <a:avLst/>
                    </a:prstGeom>
                  </pic:spPr>
                </pic:pic>
              </a:graphicData>
            </a:graphic>
          </wp:inline>
        </w:drawing>
      </w:r>
      <w:r>
        <w:rPr>
          <w:rFonts w:ascii="Times New Roman" w:eastAsia="Times New Roman"/>
          <w:spacing w:val="21"/>
          <w:sz w:val="20"/>
        </w:rPr>
        <w:t xml:space="preserve"> </w:t>
      </w:r>
      <w:r>
        <w:rPr>
          <w:spacing w:val="-10"/>
        </w:rPr>
        <w:t xml:space="preserve">得標廠商應於 </w:t>
      </w:r>
      <w:r>
        <w:rPr>
          <w:rFonts w:ascii="Times New Roman" w:eastAsia="Times New Roman"/>
        </w:rPr>
        <w:t>TWCERT</w:t>
      </w:r>
      <w:r>
        <w:rPr>
          <w:rFonts w:ascii="Times New Roman" w:eastAsia="Times New Roman"/>
          <w:spacing w:val="-15"/>
        </w:rPr>
        <w:t xml:space="preserve"> </w:t>
      </w:r>
      <w:r>
        <w:t>和國家資通安全研究院公告資通系統弱點翌日起三個日曆天內</w:t>
      </w:r>
      <w:r>
        <w:rPr>
          <w:rFonts w:ascii="Times New Roman" w:eastAsia="Times New Roman"/>
        </w:rPr>
        <w:t xml:space="preserve">(TWCERT </w:t>
      </w:r>
      <w:r>
        <w:t>和國家資通安全研究院公告之漏洞值</w:t>
      </w:r>
      <w:r>
        <w:rPr>
          <w:rFonts w:ascii="Times New Roman" w:eastAsia="Times New Roman"/>
        </w:rPr>
        <w:t>(CVSS)</w:t>
      </w:r>
      <w:r>
        <w:t>大</w:t>
      </w:r>
      <w:r>
        <w:rPr>
          <w:spacing w:val="-12"/>
        </w:rPr>
        <w:t xml:space="preserve">於 </w:t>
      </w:r>
      <w:r>
        <w:rPr>
          <w:rFonts w:ascii="Times New Roman" w:eastAsia="Times New Roman"/>
        </w:rPr>
        <w:t xml:space="preserve">8 </w:t>
      </w:r>
      <w:r>
        <w:t>分</w:t>
      </w:r>
      <w:r>
        <w:rPr>
          <w:rFonts w:ascii="Times New Roman" w:eastAsia="Times New Roman"/>
        </w:rPr>
        <w:t>(</w:t>
      </w:r>
      <w:r>
        <w:t>含</w:t>
      </w:r>
      <w:r>
        <w:rPr>
          <w:rFonts w:ascii="Times New Roman" w:eastAsia="Times New Roman"/>
        </w:rPr>
        <w:t>)</w:t>
      </w:r>
      <w:r>
        <w:t>者，應於公告資通系統弱點之次個上班日下午六點前</w:t>
      </w:r>
      <w:r>
        <w:rPr>
          <w:rFonts w:ascii="Times New Roman" w:eastAsia="Times New Roman"/>
        </w:rPr>
        <w:t>)</w:t>
      </w:r>
      <w:r>
        <w:t>，通報</w:t>
      </w:r>
    </w:p>
    <w:p w14:paraId="4EB4A0C4" w14:textId="77777777" w:rsidR="00723FD2" w:rsidRDefault="00723FD2">
      <w:pPr>
        <w:pStyle w:val="a3"/>
        <w:spacing w:line="268" w:lineRule="auto"/>
        <w:sectPr w:rsidR="00723FD2">
          <w:pgSz w:w="11910" w:h="16840"/>
          <w:pgMar w:top="1140" w:right="566" w:bottom="1280" w:left="425" w:header="0" w:footer="1094" w:gutter="0"/>
          <w:cols w:space="720"/>
        </w:sectPr>
      </w:pPr>
    </w:p>
    <w:p w14:paraId="02885EAA" w14:textId="77777777" w:rsidR="00723FD2" w:rsidRDefault="00000000">
      <w:pPr>
        <w:pStyle w:val="a3"/>
        <w:spacing w:before="16" w:line="268" w:lineRule="auto"/>
        <w:ind w:right="442"/>
      </w:pPr>
      <w:r>
        <w:rPr>
          <w:spacing w:val="-2"/>
        </w:rPr>
        <w:lastRenderedPageBreak/>
        <w:t>本中心漏洞有關資訊、漏洞影響及得標廠商建議採行控制措施，並經本中心確認。</w:t>
      </w:r>
    </w:p>
    <w:p w14:paraId="44A462F8" w14:textId="77777777" w:rsidR="00723FD2" w:rsidRDefault="00000000">
      <w:pPr>
        <w:pStyle w:val="2"/>
      </w:pPr>
      <w:bookmarkStart w:id="22" w:name="_TOC_250019"/>
      <w:bookmarkEnd w:id="22"/>
      <w:r>
        <w:rPr>
          <w:spacing w:val="-1"/>
        </w:rPr>
        <w:t>三、專案人員資安教育訓練</w:t>
      </w:r>
    </w:p>
    <w:p w14:paraId="71759B4F" w14:textId="77777777" w:rsidR="00723FD2" w:rsidRDefault="00000000">
      <w:pPr>
        <w:pStyle w:val="a3"/>
        <w:spacing w:before="165"/>
      </w:pPr>
      <w:r>
        <w:rPr>
          <w:spacing w:val="-3"/>
        </w:rPr>
        <w:t>本專案團隊人員應依其專案角色，接受以實務專業課程訓練：</w:t>
      </w:r>
    </w:p>
    <w:p w14:paraId="47D42706" w14:textId="77777777" w:rsidR="00723FD2" w:rsidRDefault="00000000">
      <w:pPr>
        <w:pStyle w:val="a3"/>
        <w:spacing w:before="220" w:line="268" w:lineRule="auto"/>
        <w:ind w:right="442" w:hanging="555"/>
        <w:jc w:val="both"/>
      </w:pPr>
      <w:r>
        <w:rPr>
          <w:noProof/>
          <w:position w:val="-6"/>
        </w:rPr>
        <w:drawing>
          <wp:inline distT="0" distB="0" distL="0" distR="0" wp14:anchorId="725E431E" wp14:editId="2541B9A1">
            <wp:extent cx="285713" cy="165333"/>
            <wp:effectExtent l="0" t="0" r="0" b="0"/>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本專案擔任系統分析人員及程式設計人員於專案啟動會議後半年內，須</w:t>
      </w:r>
      <w:r>
        <w:rPr>
          <w:spacing w:val="-4"/>
        </w:rPr>
        <w:t xml:space="preserve">接受專業機構具程式安全設計實務專業講師施予至少 </w:t>
      </w:r>
      <w:r>
        <w:rPr>
          <w:rFonts w:ascii="Times New Roman" w:eastAsia="Times New Roman"/>
          <w:spacing w:val="-2"/>
        </w:rPr>
        <w:t>6</w:t>
      </w:r>
      <w:r>
        <w:rPr>
          <w:rFonts w:ascii="Times New Roman" w:eastAsia="Times New Roman"/>
          <w:spacing w:val="-7"/>
        </w:rPr>
        <w:t xml:space="preserve"> </w:t>
      </w:r>
      <w:r>
        <w:rPr>
          <w:spacing w:val="-2"/>
        </w:rPr>
        <w:t>小時程式安全設計實務、應用程式安全設計與開發實務等相關訓練課程，並交付佐證資</w:t>
      </w:r>
      <w:r>
        <w:rPr>
          <w:spacing w:val="-6"/>
        </w:rPr>
        <w:t>料。</w:t>
      </w:r>
    </w:p>
    <w:p w14:paraId="30E9FECD" w14:textId="77777777" w:rsidR="00723FD2" w:rsidRDefault="00000000">
      <w:pPr>
        <w:pStyle w:val="a3"/>
        <w:spacing w:before="174" w:line="268" w:lineRule="auto"/>
        <w:ind w:right="442" w:hanging="555"/>
      </w:pPr>
      <w:r>
        <w:rPr>
          <w:noProof/>
          <w:position w:val="-6"/>
        </w:rPr>
        <w:drawing>
          <wp:inline distT="0" distB="0" distL="0" distR="0" wp14:anchorId="657B2655" wp14:editId="407A8AB5">
            <wp:extent cx="285713" cy="165333"/>
            <wp:effectExtent l="0" t="0" r="0" b="0"/>
            <wp:docPr id="105" name="Image 1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10" cstate="print"/>
                    <a:stretch>
                      <a:fillRect/>
                    </a:stretch>
                  </pic:blipFill>
                  <pic:spPr>
                    <a:xfrm>
                      <a:off x="0" y="0"/>
                      <a:ext cx="285713" cy="165333"/>
                    </a:xfrm>
                    <a:prstGeom prst="rect">
                      <a:avLst/>
                    </a:prstGeom>
                  </pic:spPr>
                </pic:pic>
              </a:graphicData>
            </a:graphic>
          </wp:inline>
        </w:drawing>
      </w:r>
      <w:r>
        <w:rPr>
          <w:rFonts w:ascii="Times New Roman" w:eastAsia="Times New Roman"/>
          <w:spacing w:val="23"/>
          <w:sz w:val="20"/>
        </w:rPr>
        <w:t xml:space="preserve"> </w:t>
      </w:r>
      <w:r>
        <w:t>前述實務訓練課程，若本專案擔任系統分析人員及程式設計人員自決標</w:t>
      </w:r>
      <w:r>
        <w:rPr>
          <w:spacing w:val="-10"/>
        </w:rPr>
        <w:t xml:space="preserve">日次日起回推 </w:t>
      </w:r>
      <w:r>
        <w:rPr>
          <w:rFonts w:ascii="Times New Roman" w:eastAsia="Times New Roman"/>
          <w:spacing w:val="-2"/>
        </w:rPr>
        <w:t>3</w:t>
      </w:r>
      <w:r>
        <w:rPr>
          <w:rFonts w:ascii="Times New Roman" w:eastAsia="Times New Roman"/>
          <w:spacing w:val="16"/>
        </w:rPr>
        <w:t xml:space="preserve"> </w:t>
      </w:r>
      <w:r>
        <w:rPr>
          <w:spacing w:val="-3"/>
        </w:rPr>
        <w:t>年內曾受過相關訓練，並能檢具相關佐證資料者亦可。</w:t>
      </w:r>
    </w:p>
    <w:p w14:paraId="1BE0CE59" w14:textId="77777777" w:rsidR="00723FD2" w:rsidRDefault="00000000">
      <w:pPr>
        <w:pStyle w:val="2"/>
      </w:pPr>
      <w:bookmarkStart w:id="23" w:name="_TOC_250018"/>
      <w:bookmarkEnd w:id="23"/>
      <w:r>
        <w:rPr>
          <w:spacing w:val="-2"/>
        </w:rPr>
        <w:t>四、第三方軟體</w:t>
      </w:r>
    </w:p>
    <w:p w14:paraId="1A58F7F0" w14:textId="77777777" w:rsidR="00723FD2" w:rsidRDefault="00000000">
      <w:pPr>
        <w:pStyle w:val="a3"/>
        <w:spacing w:before="166" w:line="266" w:lineRule="auto"/>
        <w:ind w:left="1221" w:right="450" w:firstLine="559"/>
      </w:pPr>
      <w:r>
        <w:rPr>
          <w:spacing w:val="-2"/>
        </w:rPr>
        <w:t>廠商交付本中心之軟體，如有非屬廠商自行開發之軟體、軟體元件、軟體公用程式等</w:t>
      </w:r>
      <w:r>
        <w:rPr>
          <w:rFonts w:ascii="Times New Roman" w:eastAsia="Times New Roman"/>
          <w:spacing w:val="-2"/>
        </w:rPr>
        <w:t>(</w:t>
      </w:r>
      <w:r>
        <w:rPr>
          <w:spacing w:val="-2"/>
        </w:rPr>
        <w:t>統稱第三方軟體</w:t>
      </w:r>
      <w:r>
        <w:rPr>
          <w:rFonts w:ascii="Times New Roman" w:eastAsia="Times New Roman"/>
          <w:spacing w:val="-2"/>
        </w:rPr>
        <w:t>)</w:t>
      </w:r>
      <w:r>
        <w:rPr>
          <w:spacing w:val="-2"/>
        </w:rPr>
        <w:t>，需於使用該第三方軟體前，提供資通安全評估資料，向本中心進行報告，經本中心工作小組會議同意後，始得使用。</w:t>
      </w:r>
    </w:p>
    <w:p w14:paraId="622C703A" w14:textId="77777777" w:rsidR="00723FD2" w:rsidRDefault="00000000">
      <w:pPr>
        <w:pStyle w:val="1"/>
        <w:spacing w:before="155"/>
      </w:pPr>
      <w:bookmarkStart w:id="24" w:name="_TOC_250017"/>
      <w:bookmarkEnd w:id="24"/>
      <w:r>
        <w:rPr>
          <w:spacing w:val="7"/>
        </w:rPr>
        <w:t>柒、 管理需求</w:t>
      </w:r>
    </w:p>
    <w:p w14:paraId="5DDA4A31" w14:textId="77777777" w:rsidR="00723FD2" w:rsidRDefault="00000000">
      <w:pPr>
        <w:pStyle w:val="2"/>
        <w:spacing w:before="93"/>
      </w:pPr>
      <w:bookmarkStart w:id="25" w:name="_TOC_250016"/>
      <w:bookmarkEnd w:id="25"/>
      <w:r>
        <w:rPr>
          <w:spacing w:val="-2"/>
        </w:rPr>
        <w:t>一、專案人員</w:t>
      </w:r>
    </w:p>
    <w:p w14:paraId="1A5D33F0" w14:textId="77777777" w:rsidR="00723FD2" w:rsidRDefault="00000000">
      <w:pPr>
        <w:pStyle w:val="a3"/>
        <w:spacing w:before="168" w:line="268" w:lineRule="auto"/>
        <w:ind w:right="442" w:hanging="555"/>
      </w:pPr>
      <w:r>
        <w:rPr>
          <w:noProof/>
          <w:position w:val="-5"/>
        </w:rPr>
        <w:drawing>
          <wp:inline distT="0" distB="0" distL="0" distR="0" wp14:anchorId="382816F3" wp14:editId="75052FE8">
            <wp:extent cx="285713" cy="165333"/>
            <wp:effectExtent l="0" t="0" r="0" b="0"/>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23"/>
          <w:sz w:val="20"/>
        </w:rPr>
        <w:t xml:space="preserve"> </w:t>
      </w:r>
      <w:r>
        <w:t>得標廠商須依需求規格說明書成立專案組織，除設置專案經理外，至少</w:t>
      </w:r>
      <w:r>
        <w:rPr>
          <w:spacing w:val="-8"/>
        </w:rPr>
        <w:t xml:space="preserve">設置 </w:t>
      </w:r>
      <w:r>
        <w:rPr>
          <w:rFonts w:ascii="Times New Roman" w:eastAsia="Times New Roman"/>
        </w:rPr>
        <w:t xml:space="preserve">2 </w:t>
      </w:r>
      <w:r>
        <w:t>位</w:t>
      </w:r>
      <w:r>
        <w:rPr>
          <w:rFonts w:ascii="Times New Roman" w:eastAsia="Times New Roman"/>
        </w:rPr>
        <w:t>(</w:t>
      </w:r>
      <w:r>
        <w:t>含</w:t>
      </w:r>
      <w:r>
        <w:rPr>
          <w:rFonts w:ascii="Times New Roman" w:eastAsia="Times New Roman"/>
        </w:rPr>
        <w:t>)</w:t>
      </w:r>
      <w:r>
        <w:t>以上專職系統分析師負責本專案之建置。</w:t>
      </w:r>
    </w:p>
    <w:p w14:paraId="049E3484" w14:textId="77777777" w:rsidR="00723FD2" w:rsidRDefault="00000000">
      <w:pPr>
        <w:pStyle w:val="a3"/>
        <w:spacing w:before="176" w:line="268" w:lineRule="auto"/>
        <w:ind w:right="724" w:hanging="555"/>
      </w:pPr>
      <w:r>
        <w:rPr>
          <w:noProof/>
          <w:position w:val="-5"/>
        </w:rPr>
        <w:drawing>
          <wp:inline distT="0" distB="0" distL="0" distR="0" wp14:anchorId="630BC9FF" wp14:editId="56511912">
            <wp:extent cx="285713" cy="165333"/>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37" cstate="print"/>
                    <a:stretch>
                      <a:fillRect/>
                    </a:stretch>
                  </pic:blipFill>
                  <pic:spPr>
                    <a:xfrm>
                      <a:off x="0" y="0"/>
                      <a:ext cx="285713" cy="165333"/>
                    </a:xfrm>
                    <a:prstGeom prst="rect">
                      <a:avLst/>
                    </a:prstGeom>
                  </pic:spPr>
                </pic:pic>
              </a:graphicData>
            </a:graphic>
          </wp:inline>
        </w:drawing>
      </w:r>
      <w:r>
        <w:rPr>
          <w:rFonts w:ascii="Times New Roman" w:eastAsia="Times New Roman"/>
          <w:spacing w:val="21"/>
          <w:sz w:val="20"/>
        </w:rPr>
        <w:t xml:space="preserve"> </w:t>
      </w:r>
      <w:r>
        <w:t>得標廠商須指派專人具有專案執行經驗、具備積極態度、善於溝通協</w:t>
      </w:r>
      <w:r>
        <w:rPr>
          <w:spacing w:val="-2"/>
        </w:rPr>
        <w:t>調，其工作內容如下：</w:t>
      </w:r>
    </w:p>
    <w:p w14:paraId="44515384" w14:textId="77777777" w:rsidR="00723FD2" w:rsidRDefault="00000000">
      <w:pPr>
        <w:pStyle w:val="a3"/>
        <w:tabs>
          <w:tab w:val="left" w:pos="2412"/>
        </w:tabs>
        <w:spacing w:before="173" w:line="271" w:lineRule="auto"/>
        <w:ind w:left="2412" w:right="381" w:hanging="534"/>
      </w:pPr>
      <w:r>
        <w:rPr>
          <w:noProof/>
        </w:rPr>
        <w:drawing>
          <wp:inline distT="0" distB="0" distL="0" distR="0" wp14:anchorId="003BB4CA" wp14:editId="0D93566B">
            <wp:extent cx="102770" cy="125648"/>
            <wp:effectExtent l="0" t="0" r="0" b="0"/>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擔任本專案聯絡窗口，負責專案執行履約管理，追蹤各項工作項目</w:t>
      </w:r>
      <w:r>
        <w:rPr>
          <w:spacing w:val="-4"/>
        </w:rPr>
        <w:t>執行進度。</w:t>
      </w:r>
    </w:p>
    <w:p w14:paraId="7EFDC531" w14:textId="77777777" w:rsidR="00723FD2" w:rsidRDefault="00000000">
      <w:pPr>
        <w:pStyle w:val="a3"/>
        <w:tabs>
          <w:tab w:val="left" w:pos="2412"/>
        </w:tabs>
        <w:spacing w:before="170" w:line="271" w:lineRule="auto"/>
        <w:ind w:left="2412" w:right="383" w:hanging="560"/>
      </w:pPr>
      <w:r>
        <w:rPr>
          <w:noProof/>
        </w:rPr>
        <w:drawing>
          <wp:inline distT="0" distB="0" distL="0" distR="0" wp14:anchorId="686700B7" wp14:editId="52935D61">
            <wp:extent cx="119605" cy="125648"/>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2"/>
          <w:position w:val="1"/>
        </w:rPr>
        <w:t>針對本專案內容協助了解與彙整本中心需求並有效傳達與回覆本中</w:t>
      </w:r>
      <w:r>
        <w:rPr>
          <w:spacing w:val="-2"/>
        </w:rPr>
        <w:t>心任務需求進度。</w:t>
      </w:r>
    </w:p>
    <w:p w14:paraId="6882EBA0" w14:textId="77777777" w:rsidR="00723FD2" w:rsidRDefault="00000000">
      <w:pPr>
        <w:pStyle w:val="a3"/>
        <w:tabs>
          <w:tab w:val="left" w:pos="630"/>
        </w:tabs>
        <w:spacing w:before="169"/>
        <w:ind w:left="75"/>
        <w:jc w:val="center"/>
        <w:rPr>
          <w:position w:val="1"/>
        </w:rPr>
      </w:pPr>
      <w:r>
        <w:rPr>
          <w:noProof/>
        </w:rPr>
        <w:drawing>
          <wp:inline distT="0" distB="0" distL="0" distR="0" wp14:anchorId="7A7229AD" wp14:editId="08B5D114">
            <wp:extent cx="116498" cy="125648"/>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3"/>
          <w:position w:val="1"/>
        </w:rPr>
        <w:t>協助安排本專案各項會議及聯繫相關人員並製作紀錄。</w:t>
      </w:r>
    </w:p>
    <w:p w14:paraId="019638AA" w14:textId="77777777" w:rsidR="00723FD2" w:rsidRDefault="00000000">
      <w:pPr>
        <w:pStyle w:val="a3"/>
        <w:tabs>
          <w:tab w:val="left" w:pos="2412"/>
        </w:tabs>
        <w:spacing w:before="222" w:line="271" w:lineRule="auto"/>
        <w:ind w:left="2412" w:right="383" w:hanging="562"/>
      </w:pPr>
      <w:r>
        <w:rPr>
          <w:noProof/>
        </w:rPr>
        <w:drawing>
          <wp:inline distT="0" distB="0" distL="0" distR="0" wp14:anchorId="4222B03A" wp14:editId="47CF713E">
            <wp:extent cx="121073" cy="125648"/>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20" cstate="print"/>
                    <a:stretch>
                      <a:fillRect/>
                    </a:stretch>
                  </pic:blipFill>
                  <pic:spPr>
                    <a:xfrm>
                      <a:off x="0" y="0"/>
                      <a:ext cx="121073" cy="125648"/>
                    </a:xfrm>
                    <a:prstGeom prst="rect">
                      <a:avLst/>
                    </a:prstGeom>
                  </pic:spPr>
                </pic:pic>
              </a:graphicData>
            </a:graphic>
          </wp:inline>
        </w:drawing>
      </w:r>
      <w:r>
        <w:rPr>
          <w:rFonts w:ascii="Times New Roman" w:eastAsia="Times New Roman"/>
          <w:position w:val="1"/>
          <w:sz w:val="20"/>
        </w:rPr>
        <w:tab/>
      </w:r>
      <w:r>
        <w:rPr>
          <w:spacing w:val="-2"/>
          <w:position w:val="1"/>
        </w:rPr>
        <w:t>其它因應本專案臨時性任務及處理本中心交辦有關本專案之相關事</w:t>
      </w:r>
      <w:r>
        <w:rPr>
          <w:spacing w:val="-6"/>
        </w:rPr>
        <w:t>宜。</w:t>
      </w:r>
    </w:p>
    <w:p w14:paraId="7B087592" w14:textId="77777777" w:rsidR="00723FD2" w:rsidRDefault="00000000">
      <w:pPr>
        <w:pStyle w:val="a3"/>
        <w:tabs>
          <w:tab w:val="left" w:pos="2412"/>
        </w:tabs>
        <w:spacing w:before="168"/>
        <w:ind w:left="1859"/>
        <w:rPr>
          <w:position w:val="1"/>
        </w:rPr>
      </w:pPr>
      <w:r>
        <w:rPr>
          <w:noProof/>
        </w:rPr>
        <w:drawing>
          <wp:inline distT="0" distB="0" distL="0" distR="0" wp14:anchorId="7C383EFF" wp14:editId="14D5B6EC">
            <wp:extent cx="115032" cy="122540"/>
            <wp:effectExtent l="0" t="0" r="0" b="0"/>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21" cstate="print"/>
                    <a:stretch>
                      <a:fillRect/>
                    </a:stretch>
                  </pic:blipFill>
                  <pic:spPr>
                    <a:xfrm>
                      <a:off x="0" y="0"/>
                      <a:ext cx="115032" cy="122540"/>
                    </a:xfrm>
                    <a:prstGeom prst="rect">
                      <a:avLst/>
                    </a:prstGeom>
                  </pic:spPr>
                </pic:pic>
              </a:graphicData>
            </a:graphic>
          </wp:inline>
        </w:drawing>
      </w:r>
      <w:r>
        <w:rPr>
          <w:rFonts w:ascii="Times New Roman" w:eastAsia="Times New Roman"/>
          <w:position w:val="1"/>
          <w:sz w:val="20"/>
        </w:rPr>
        <w:tab/>
      </w:r>
      <w:r>
        <w:rPr>
          <w:spacing w:val="-2"/>
          <w:position w:val="1"/>
        </w:rPr>
        <w:t>此專人可指派他人</w:t>
      </w:r>
      <w:r>
        <w:rPr>
          <w:rFonts w:ascii="Times New Roman" w:eastAsia="Times New Roman"/>
          <w:spacing w:val="-2"/>
          <w:position w:val="1"/>
        </w:rPr>
        <w:t>(</w:t>
      </w:r>
      <w:r>
        <w:rPr>
          <w:spacing w:val="-15"/>
          <w:position w:val="1"/>
        </w:rPr>
        <w:t xml:space="preserve">除上述 </w:t>
      </w:r>
      <w:r>
        <w:rPr>
          <w:rFonts w:ascii="Times New Roman" w:eastAsia="Times New Roman"/>
          <w:spacing w:val="-2"/>
          <w:position w:val="1"/>
        </w:rPr>
        <w:t>3</w:t>
      </w:r>
      <w:r>
        <w:rPr>
          <w:rFonts w:ascii="Times New Roman" w:eastAsia="Times New Roman"/>
          <w:spacing w:val="15"/>
          <w:position w:val="1"/>
        </w:rPr>
        <w:t xml:space="preserve"> </w:t>
      </w:r>
      <w:r>
        <w:rPr>
          <w:spacing w:val="-2"/>
          <w:position w:val="1"/>
        </w:rPr>
        <w:t>位之外</w:t>
      </w:r>
      <w:r>
        <w:rPr>
          <w:rFonts w:ascii="Times New Roman" w:eastAsia="Times New Roman"/>
          <w:spacing w:val="-2"/>
          <w:position w:val="1"/>
        </w:rPr>
        <w:t>)</w:t>
      </w:r>
      <w:r>
        <w:rPr>
          <w:spacing w:val="-3"/>
          <w:position w:val="1"/>
        </w:rPr>
        <w:t>或為專案經理且必須能專職處</w:t>
      </w:r>
    </w:p>
    <w:p w14:paraId="0E935B81" w14:textId="77777777" w:rsidR="00723FD2" w:rsidRDefault="00723FD2">
      <w:pPr>
        <w:pStyle w:val="a3"/>
        <w:rPr>
          <w:position w:val="1"/>
        </w:rPr>
        <w:sectPr w:rsidR="00723FD2">
          <w:pgSz w:w="11910" w:h="16840"/>
          <w:pgMar w:top="1140" w:right="566" w:bottom="1280" w:left="425" w:header="0" w:footer="1094" w:gutter="0"/>
          <w:cols w:space="720"/>
        </w:sectPr>
      </w:pPr>
    </w:p>
    <w:p w14:paraId="462A0D73" w14:textId="77777777" w:rsidR="00723FD2" w:rsidRDefault="00000000">
      <w:pPr>
        <w:pStyle w:val="a3"/>
        <w:spacing w:before="16"/>
        <w:ind w:left="2412"/>
      </w:pPr>
      <w:r>
        <w:rPr>
          <w:spacing w:val="-5"/>
        </w:rPr>
        <w:lastRenderedPageBreak/>
        <w:t>理。</w:t>
      </w:r>
    </w:p>
    <w:p w14:paraId="5652C759" w14:textId="77777777" w:rsidR="00723FD2" w:rsidRDefault="00000000">
      <w:pPr>
        <w:pStyle w:val="a3"/>
        <w:spacing w:before="222" w:line="266" w:lineRule="auto"/>
        <w:ind w:right="442" w:hanging="555"/>
      </w:pPr>
      <w:r>
        <w:rPr>
          <w:noProof/>
          <w:position w:val="-6"/>
        </w:rPr>
        <w:drawing>
          <wp:inline distT="0" distB="0" distL="0" distR="0" wp14:anchorId="65D73FFE" wp14:editId="0DBEDF53">
            <wp:extent cx="285713" cy="165333"/>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26" cstate="print"/>
                    <a:stretch>
                      <a:fillRect/>
                    </a:stretch>
                  </pic:blipFill>
                  <pic:spPr>
                    <a:xfrm>
                      <a:off x="0" y="0"/>
                      <a:ext cx="285713" cy="165333"/>
                    </a:xfrm>
                    <a:prstGeom prst="rect">
                      <a:avLst/>
                    </a:prstGeom>
                  </pic:spPr>
                </pic:pic>
              </a:graphicData>
            </a:graphic>
          </wp:inline>
        </w:drawing>
      </w:r>
      <w:r>
        <w:rPr>
          <w:rFonts w:ascii="Times New Roman" w:eastAsia="Times New Roman"/>
          <w:spacing w:val="23"/>
          <w:sz w:val="20"/>
        </w:rPr>
        <w:t xml:space="preserve"> </w:t>
      </w:r>
      <w:r>
        <w:t>專案組織編組、職責與成員名單須詳列於專案工作計畫書，所列專案組</w:t>
      </w:r>
      <w:r>
        <w:rPr>
          <w:spacing w:val="-2"/>
        </w:rPr>
        <w:t>織成員如與「投標之服務建議書</w:t>
      </w:r>
      <w:r>
        <w:rPr>
          <w:rFonts w:ascii="Times New Roman" w:eastAsia="Times New Roman"/>
          <w:spacing w:val="-2"/>
        </w:rPr>
        <w:t>(</w:t>
      </w:r>
      <w:r>
        <w:rPr>
          <w:spacing w:val="-2"/>
        </w:rPr>
        <w:t>企劃書</w:t>
      </w:r>
      <w:r>
        <w:rPr>
          <w:rFonts w:ascii="Times New Roman" w:eastAsia="Times New Roman"/>
          <w:spacing w:val="-2"/>
        </w:rPr>
        <w:t>)</w:t>
      </w:r>
      <w:r>
        <w:rPr>
          <w:spacing w:val="-2"/>
        </w:rPr>
        <w:t>」內所列不一致，應敘明理由並經本中心同意，始得更換。</w:t>
      </w:r>
    </w:p>
    <w:p w14:paraId="40B6819D" w14:textId="77777777" w:rsidR="00723FD2" w:rsidRDefault="00000000">
      <w:pPr>
        <w:pStyle w:val="a3"/>
        <w:spacing w:before="186"/>
        <w:ind w:left="1233"/>
      </w:pPr>
      <w:r>
        <w:rPr>
          <w:noProof/>
          <w:position w:val="-6"/>
        </w:rPr>
        <w:drawing>
          <wp:inline distT="0" distB="0" distL="0" distR="0" wp14:anchorId="6E8A23C7" wp14:editId="448B8513">
            <wp:extent cx="285713" cy="165333"/>
            <wp:effectExtent l="0" t="0" r="0" b="0"/>
            <wp:docPr id="114" name="Image 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27" cstate="print"/>
                    <a:stretch>
                      <a:fillRect/>
                    </a:stretch>
                  </pic:blipFill>
                  <pic:spPr>
                    <a:xfrm>
                      <a:off x="0" y="0"/>
                      <a:ext cx="285713" cy="165333"/>
                    </a:xfrm>
                    <a:prstGeom prst="rect">
                      <a:avLst/>
                    </a:prstGeom>
                  </pic:spPr>
                </pic:pic>
              </a:graphicData>
            </a:graphic>
          </wp:inline>
        </w:drawing>
      </w:r>
      <w:r>
        <w:rPr>
          <w:rFonts w:ascii="Times New Roman" w:eastAsia="Times New Roman"/>
          <w:spacing w:val="80"/>
          <w:sz w:val="20"/>
        </w:rPr>
        <w:t xml:space="preserve"> </w:t>
      </w:r>
      <w:r>
        <w:rPr>
          <w:spacing w:val="-2"/>
        </w:rPr>
        <w:t>專案工作計畫書所列專案組織成員經本中心同意後，於專案建置期間</w:t>
      </w:r>
    </w:p>
    <w:p w14:paraId="34974D89" w14:textId="77777777" w:rsidR="00723FD2" w:rsidRDefault="00000000">
      <w:pPr>
        <w:pStyle w:val="a3"/>
        <w:spacing w:before="39" w:line="268" w:lineRule="auto"/>
        <w:ind w:right="442"/>
      </w:pPr>
      <w:r>
        <w:t>（開工至系統安裝建置完成）</w:t>
      </w:r>
      <w:r>
        <w:rPr>
          <w:spacing w:val="-5"/>
        </w:rPr>
        <w:t xml:space="preserve">不得異動。若須異動須於人員異動前 </w:t>
      </w:r>
      <w:r>
        <w:rPr>
          <w:rFonts w:ascii="Times New Roman" w:eastAsia="Times New Roman"/>
        </w:rPr>
        <w:t>1</w:t>
      </w:r>
      <w:r>
        <w:rPr>
          <w:rFonts w:ascii="Times New Roman" w:eastAsia="Times New Roman"/>
          <w:spacing w:val="-18"/>
        </w:rPr>
        <w:t xml:space="preserve"> </w:t>
      </w:r>
      <w:r>
        <w:t>個</w:t>
      </w:r>
      <w:r>
        <w:rPr>
          <w:spacing w:val="-2"/>
        </w:rPr>
        <w:t>月敘明理由並經本中心同意，始得更換。</w:t>
      </w:r>
    </w:p>
    <w:p w14:paraId="2B865105" w14:textId="77777777" w:rsidR="00723FD2" w:rsidRDefault="00000000">
      <w:pPr>
        <w:pStyle w:val="a3"/>
        <w:spacing w:before="178" w:line="266" w:lineRule="auto"/>
        <w:ind w:right="443" w:hanging="555"/>
        <w:jc w:val="both"/>
      </w:pPr>
      <w:r>
        <w:rPr>
          <w:noProof/>
          <w:position w:val="-6"/>
        </w:rPr>
        <w:drawing>
          <wp:inline distT="0" distB="0" distL="0" distR="0" wp14:anchorId="377D0671" wp14:editId="526CDD0A">
            <wp:extent cx="285713" cy="165333"/>
            <wp:effectExtent l="0" t="0" r="0" b="0"/>
            <wp:docPr id="115" name="Image 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 name="Image 115"/>
                    <pic:cNvPicPr/>
                  </pic:nvPicPr>
                  <pic:blipFill>
                    <a:blip r:embed="rId38"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 xml:space="preserve">本中心如認為參與本專案之人員不符合執行本專案之需求，得要求於 </w:t>
      </w:r>
      <w:r>
        <w:rPr>
          <w:rFonts w:ascii="Times New Roman" w:eastAsia="Times New Roman"/>
        </w:rPr>
        <w:t>1</w:t>
      </w:r>
      <w:r>
        <w:rPr>
          <w:spacing w:val="-2"/>
        </w:rPr>
        <w:t>個月內更換專案成員，得標廠商不得拒絕。如未依期限完成人員更換並</w:t>
      </w:r>
      <w:r>
        <w:rPr>
          <w:spacing w:val="-5"/>
        </w:rPr>
        <w:t xml:space="preserve">經本中心同意，自逾更換期限次日起，每逾 </w:t>
      </w:r>
      <w:r>
        <w:rPr>
          <w:rFonts w:ascii="Times New Roman" w:eastAsia="Times New Roman"/>
          <w:spacing w:val="-2"/>
        </w:rPr>
        <w:t>1</w:t>
      </w:r>
      <w:r>
        <w:rPr>
          <w:rFonts w:ascii="Times New Roman" w:eastAsia="Times New Roman"/>
          <w:spacing w:val="16"/>
        </w:rPr>
        <w:t xml:space="preserve"> </w:t>
      </w:r>
      <w:r>
        <w:rPr>
          <w:spacing w:val="-3"/>
        </w:rPr>
        <w:t>日計罰逾期違約金新臺幣</w:t>
      </w:r>
    </w:p>
    <w:p w14:paraId="5ADEF4E5" w14:textId="77777777" w:rsidR="00723FD2" w:rsidRDefault="00000000">
      <w:pPr>
        <w:pStyle w:val="a3"/>
        <w:spacing w:before="6"/>
        <w:jc w:val="both"/>
      </w:pPr>
      <w:r>
        <w:rPr>
          <w:rFonts w:ascii="Times New Roman" w:eastAsia="Times New Roman"/>
        </w:rPr>
        <w:t>1</w:t>
      </w:r>
      <w:r>
        <w:rPr>
          <w:rFonts w:ascii="Times New Roman" w:eastAsia="Times New Roman"/>
          <w:spacing w:val="-2"/>
        </w:rPr>
        <w:t xml:space="preserve"> </w:t>
      </w:r>
      <w:r>
        <w:rPr>
          <w:spacing w:val="-3"/>
        </w:rPr>
        <w:t>萬元整。</w:t>
      </w:r>
    </w:p>
    <w:p w14:paraId="3665EB5B" w14:textId="77777777" w:rsidR="00723FD2" w:rsidRDefault="00000000">
      <w:pPr>
        <w:pStyle w:val="a3"/>
        <w:spacing w:before="220" w:line="268" w:lineRule="auto"/>
        <w:ind w:right="443" w:hanging="555"/>
      </w:pPr>
      <w:r>
        <w:rPr>
          <w:noProof/>
          <w:position w:val="-6"/>
        </w:rPr>
        <w:drawing>
          <wp:inline distT="0" distB="0" distL="0" distR="0" wp14:anchorId="3568A71E" wp14:editId="0AE0059D">
            <wp:extent cx="285713" cy="165333"/>
            <wp:effectExtent l="0" t="0" r="0" b="0"/>
            <wp:docPr id="116" name="Image 1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6" name="Image 116"/>
                    <pic:cNvPicPr/>
                  </pic:nvPicPr>
                  <pic:blipFill>
                    <a:blip r:embed="rId29" cstate="print"/>
                    <a:stretch>
                      <a:fillRect/>
                    </a:stretch>
                  </pic:blipFill>
                  <pic:spPr>
                    <a:xfrm>
                      <a:off x="0" y="0"/>
                      <a:ext cx="285713" cy="165333"/>
                    </a:xfrm>
                    <a:prstGeom prst="rect">
                      <a:avLst/>
                    </a:prstGeom>
                  </pic:spPr>
                </pic:pic>
              </a:graphicData>
            </a:graphic>
          </wp:inline>
        </w:drawing>
      </w:r>
      <w:r>
        <w:rPr>
          <w:rFonts w:ascii="Times New Roman" w:eastAsia="Times New Roman"/>
          <w:spacing w:val="22"/>
          <w:sz w:val="20"/>
        </w:rPr>
        <w:t xml:space="preserve"> </w:t>
      </w:r>
      <w:r>
        <w:t>專案人員異動管理於本需求書未載之事項，依照本中心資訊委外共同說</w:t>
      </w:r>
      <w:r>
        <w:rPr>
          <w:spacing w:val="-4"/>
        </w:rPr>
        <w:t>明書辦理。</w:t>
      </w:r>
    </w:p>
    <w:p w14:paraId="7F02C6B0" w14:textId="77777777" w:rsidR="00723FD2" w:rsidRDefault="00723FD2">
      <w:pPr>
        <w:pStyle w:val="a3"/>
        <w:spacing w:before="257"/>
        <w:ind w:left="0"/>
      </w:pPr>
    </w:p>
    <w:p w14:paraId="288D5CD4" w14:textId="77777777" w:rsidR="00723FD2" w:rsidRDefault="00000000">
      <w:pPr>
        <w:pStyle w:val="2"/>
        <w:spacing w:before="0"/>
      </w:pPr>
      <w:bookmarkStart w:id="26" w:name="_TOC_250015"/>
      <w:bookmarkEnd w:id="26"/>
      <w:r>
        <w:rPr>
          <w:spacing w:val="-2"/>
        </w:rPr>
        <w:t>二、專案管理</w:t>
      </w:r>
    </w:p>
    <w:p w14:paraId="522EF37A" w14:textId="77777777" w:rsidR="00723FD2" w:rsidRDefault="00000000">
      <w:pPr>
        <w:pStyle w:val="a3"/>
        <w:spacing w:before="166" w:line="268" w:lineRule="auto"/>
        <w:ind w:left="1221" w:right="545" w:firstLine="559"/>
      </w:pPr>
      <w:r>
        <w:rPr>
          <w:spacing w:val="-2"/>
        </w:rPr>
        <w:t>投標廠商應於服務建議書</w:t>
      </w:r>
      <w:r>
        <w:rPr>
          <w:rFonts w:ascii="Times New Roman" w:eastAsia="Times New Roman"/>
          <w:spacing w:val="-2"/>
        </w:rPr>
        <w:t>(</w:t>
      </w:r>
      <w:r>
        <w:rPr>
          <w:spacing w:val="-2"/>
        </w:rPr>
        <w:t>企劃書</w:t>
      </w:r>
      <w:r>
        <w:rPr>
          <w:rFonts w:ascii="Times New Roman" w:eastAsia="Times New Roman"/>
          <w:spacing w:val="-2"/>
        </w:rPr>
        <w:t>)</w:t>
      </w:r>
      <w:r>
        <w:rPr>
          <w:spacing w:val="-2"/>
        </w:rPr>
        <w:t>文件中說明如何規劃及執行本專案之專案管理作業，至少包括：</w:t>
      </w:r>
    </w:p>
    <w:p w14:paraId="6E3F6D94" w14:textId="77777777" w:rsidR="00723FD2" w:rsidRDefault="00000000">
      <w:pPr>
        <w:pStyle w:val="a3"/>
        <w:spacing w:before="178"/>
        <w:ind w:left="1233"/>
      </w:pPr>
      <w:r>
        <w:rPr>
          <w:noProof/>
          <w:position w:val="-5"/>
        </w:rPr>
        <w:drawing>
          <wp:inline distT="0" distB="0" distL="0" distR="0" wp14:anchorId="4F441819" wp14:editId="025D5C8A">
            <wp:extent cx="285713" cy="165333"/>
            <wp:effectExtent l="0" t="0" r="0" b="0"/>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專案進度管理</w:t>
      </w:r>
    </w:p>
    <w:p w14:paraId="125BB3F0" w14:textId="77777777" w:rsidR="00723FD2" w:rsidRDefault="00000000">
      <w:pPr>
        <w:pStyle w:val="a3"/>
        <w:spacing w:before="220" w:line="268" w:lineRule="auto"/>
        <w:ind w:right="445" w:firstLine="559"/>
        <w:jc w:val="both"/>
      </w:pPr>
      <w:r>
        <w:rPr>
          <w:spacing w:val="-2"/>
        </w:rPr>
        <w:t>本專案執行進度和查核點的管理規劃的方法、時間或週期。投標廠商應說明如何收集及取得專案進度管理所需要之各項度量資料及採用的管理技術。</w:t>
      </w:r>
    </w:p>
    <w:p w14:paraId="6312CAB0" w14:textId="77777777" w:rsidR="00723FD2" w:rsidRDefault="00000000">
      <w:pPr>
        <w:pStyle w:val="a3"/>
        <w:spacing w:before="177"/>
        <w:ind w:left="1233"/>
      </w:pPr>
      <w:r>
        <w:rPr>
          <w:noProof/>
          <w:position w:val="-5"/>
        </w:rPr>
        <w:drawing>
          <wp:inline distT="0" distB="0" distL="0" distR="0" wp14:anchorId="52B3CB5C" wp14:editId="568D6F3A">
            <wp:extent cx="285713" cy="165333"/>
            <wp:effectExtent l="0" t="0" r="0" b="0"/>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18"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專案溝通管理</w:t>
      </w:r>
    </w:p>
    <w:p w14:paraId="62F6AD3C" w14:textId="77777777" w:rsidR="00723FD2" w:rsidRDefault="00000000">
      <w:pPr>
        <w:pStyle w:val="a3"/>
        <w:spacing w:before="219" w:line="268" w:lineRule="auto"/>
        <w:ind w:right="446" w:firstLine="559"/>
      </w:pPr>
      <w:r>
        <w:rPr>
          <w:spacing w:val="-2"/>
        </w:rPr>
        <w:t>本專案的溝通管理的類別、參與對象、溝通時機、目的及溝通管理成效評估方法。</w:t>
      </w:r>
    </w:p>
    <w:p w14:paraId="2C60B4D5" w14:textId="77777777" w:rsidR="00723FD2" w:rsidRDefault="00000000">
      <w:pPr>
        <w:pStyle w:val="a3"/>
        <w:spacing w:before="179"/>
        <w:ind w:left="1233"/>
      </w:pPr>
      <w:r>
        <w:rPr>
          <w:noProof/>
          <w:position w:val="-5"/>
        </w:rPr>
        <w:drawing>
          <wp:inline distT="0" distB="0" distL="0" distR="0" wp14:anchorId="0AF0D6A5" wp14:editId="546731DC">
            <wp:extent cx="285713" cy="165333"/>
            <wp:effectExtent l="0" t="0" r="0" b="0"/>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15"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專案風險管理</w:t>
      </w:r>
    </w:p>
    <w:p w14:paraId="150627A6" w14:textId="77777777" w:rsidR="00723FD2" w:rsidRDefault="00000000">
      <w:pPr>
        <w:pStyle w:val="a3"/>
        <w:spacing w:before="219" w:line="268" w:lineRule="auto"/>
        <w:ind w:right="446" w:firstLine="559"/>
      </w:pPr>
      <w:r>
        <w:rPr>
          <w:spacing w:val="-2"/>
        </w:rPr>
        <w:t>至少包括如何識別風險、風險分類、風險處理方法、風險狀態監控方法。風險管理計畫內容應包含如下：</w:t>
      </w:r>
    </w:p>
    <w:p w14:paraId="282BBDBC" w14:textId="77777777" w:rsidR="00723FD2" w:rsidRDefault="00000000">
      <w:pPr>
        <w:pStyle w:val="a3"/>
        <w:tabs>
          <w:tab w:val="left" w:pos="2412"/>
        </w:tabs>
        <w:spacing w:before="175"/>
        <w:ind w:left="1879"/>
        <w:rPr>
          <w:position w:val="1"/>
        </w:rPr>
      </w:pPr>
      <w:r>
        <w:rPr>
          <w:noProof/>
        </w:rPr>
        <w:drawing>
          <wp:inline distT="0" distB="0" distL="0" distR="0" wp14:anchorId="15F0AE6C" wp14:editId="4D60357B">
            <wp:extent cx="102770" cy="125648"/>
            <wp:effectExtent l="0" t="0" r="0" b="0"/>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3"/>
          <w:position w:val="1"/>
        </w:rPr>
        <w:t>風險管理之方法、工具及資料來源說明。</w:t>
      </w:r>
    </w:p>
    <w:p w14:paraId="311A9224" w14:textId="77777777" w:rsidR="00723FD2" w:rsidRDefault="00723FD2">
      <w:pPr>
        <w:pStyle w:val="a3"/>
        <w:rPr>
          <w:position w:val="1"/>
        </w:rPr>
        <w:sectPr w:rsidR="00723FD2">
          <w:pgSz w:w="11910" w:h="16840"/>
          <w:pgMar w:top="1140" w:right="566" w:bottom="1280" w:left="425" w:header="0" w:footer="1094" w:gutter="0"/>
          <w:cols w:space="720"/>
        </w:sectPr>
      </w:pPr>
    </w:p>
    <w:p w14:paraId="6365356F" w14:textId="77777777" w:rsidR="00723FD2" w:rsidRDefault="00000000">
      <w:pPr>
        <w:pStyle w:val="a3"/>
        <w:tabs>
          <w:tab w:val="left" w:pos="2412"/>
        </w:tabs>
        <w:spacing w:before="14"/>
        <w:ind w:left="1852"/>
        <w:rPr>
          <w:position w:val="1"/>
        </w:rPr>
      </w:pPr>
      <w:r>
        <w:rPr>
          <w:noProof/>
        </w:rPr>
        <w:lastRenderedPageBreak/>
        <w:drawing>
          <wp:inline distT="0" distB="0" distL="0" distR="0" wp14:anchorId="7EF09E20" wp14:editId="6FEF27C9">
            <wp:extent cx="119605" cy="125648"/>
            <wp:effectExtent l="0" t="0" r="0" b="0"/>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3"/>
          <w:position w:val="1"/>
        </w:rPr>
        <w:t>定義風險管理之角色及責任。</w:t>
      </w:r>
    </w:p>
    <w:p w14:paraId="3CBFD2AB" w14:textId="77777777" w:rsidR="00723FD2" w:rsidRDefault="00000000">
      <w:pPr>
        <w:pStyle w:val="a3"/>
        <w:tabs>
          <w:tab w:val="left" w:pos="2412"/>
        </w:tabs>
        <w:spacing w:before="222" w:line="268" w:lineRule="auto"/>
        <w:ind w:left="2412" w:right="431" w:hanging="555"/>
      </w:pPr>
      <w:r>
        <w:rPr>
          <w:noProof/>
        </w:rPr>
        <w:drawing>
          <wp:inline distT="0" distB="0" distL="0" distR="0" wp14:anchorId="44D63518" wp14:editId="68BFA2EC">
            <wp:extent cx="116498" cy="125648"/>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position w:val="1"/>
        </w:rPr>
        <w:t>定義風險來源與風險類別</w:t>
      </w:r>
      <w:r>
        <w:rPr>
          <w:rFonts w:ascii="Times New Roman" w:eastAsia="Times New Roman"/>
          <w:position w:val="1"/>
        </w:rPr>
        <w:t>(Risk</w:t>
      </w:r>
      <w:r>
        <w:rPr>
          <w:rFonts w:ascii="Times New Roman" w:eastAsia="Times New Roman"/>
          <w:spacing w:val="-18"/>
          <w:position w:val="1"/>
        </w:rPr>
        <w:t xml:space="preserve"> </w:t>
      </w:r>
      <w:r>
        <w:rPr>
          <w:rFonts w:ascii="Times New Roman" w:eastAsia="Times New Roman"/>
          <w:position w:val="1"/>
        </w:rPr>
        <w:t>categories)</w:t>
      </w:r>
      <w:r>
        <w:rPr>
          <w:position w:val="1"/>
        </w:rPr>
        <w:t>，風險類別須以風險分解</w:t>
      </w:r>
      <w:r>
        <w:t>結構</w:t>
      </w:r>
      <w:r>
        <w:rPr>
          <w:rFonts w:ascii="Times New Roman" w:eastAsia="Times New Roman"/>
        </w:rPr>
        <w:t>(Risk Breakdown Structure, RBS)</w:t>
      </w:r>
      <w:r>
        <w:t>作結構化描述。</w:t>
      </w:r>
    </w:p>
    <w:p w14:paraId="2601C0D1" w14:textId="77777777" w:rsidR="00723FD2" w:rsidRDefault="00000000">
      <w:pPr>
        <w:pStyle w:val="a3"/>
        <w:tabs>
          <w:tab w:val="left" w:pos="2412"/>
        </w:tabs>
        <w:spacing w:before="176" w:line="268" w:lineRule="auto"/>
        <w:ind w:left="2412" w:right="381" w:hanging="562"/>
      </w:pPr>
      <w:r>
        <w:rPr>
          <w:noProof/>
        </w:rPr>
        <w:drawing>
          <wp:inline distT="0" distB="0" distL="0" distR="0" wp14:anchorId="1ADA2356" wp14:editId="3D8A476D">
            <wp:extent cx="121073" cy="125648"/>
            <wp:effectExtent l="0" t="0" r="0" b="0"/>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20" cstate="print"/>
                    <a:stretch>
                      <a:fillRect/>
                    </a:stretch>
                  </pic:blipFill>
                  <pic:spPr>
                    <a:xfrm>
                      <a:off x="0" y="0"/>
                      <a:ext cx="121073" cy="125648"/>
                    </a:xfrm>
                    <a:prstGeom prst="rect">
                      <a:avLst/>
                    </a:prstGeom>
                  </pic:spPr>
                </pic:pic>
              </a:graphicData>
            </a:graphic>
          </wp:inline>
        </w:drawing>
      </w:r>
      <w:r>
        <w:rPr>
          <w:rFonts w:ascii="Times New Roman" w:eastAsia="Times New Roman"/>
          <w:position w:val="1"/>
          <w:sz w:val="20"/>
        </w:rPr>
        <w:tab/>
      </w:r>
      <w:r>
        <w:rPr>
          <w:spacing w:val="-2"/>
          <w:position w:val="1"/>
        </w:rPr>
        <w:t>定義風險參數，包含用來分析及分類風險的參數，以及用以管制風</w:t>
      </w:r>
      <w:r>
        <w:rPr>
          <w:spacing w:val="-2"/>
        </w:rPr>
        <w:t>險管理投入的參數。</w:t>
      </w:r>
    </w:p>
    <w:p w14:paraId="2C4ECB79" w14:textId="77777777" w:rsidR="00723FD2" w:rsidRDefault="00000000">
      <w:pPr>
        <w:pStyle w:val="a3"/>
        <w:tabs>
          <w:tab w:val="left" w:pos="2412"/>
        </w:tabs>
        <w:spacing w:before="178"/>
        <w:ind w:left="1859"/>
        <w:rPr>
          <w:position w:val="1"/>
        </w:rPr>
      </w:pPr>
      <w:r>
        <w:rPr>
          <w:noProof/>
        </w:rPr>
        <w:drawing>
          <wp:inline distT="0" distB="0" distL="0" distR="0" wp14:anchorId="7CE2E860" wp14:editId="27F9AB87">
            <wp:extent cx="115032" cy="122540"/>
            <wp:effectExtent l="0" t="0" r="0" b="0"/>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21" cstate="print"/>
                    <a:stretch>
                      <a:fillRect/>
                    </a:stretch>
                  </pic:blipFill>
                  <pic:spPr>
                    <a:xfrm>
                      <a:off x="0" y="0"/>
                      <a:ext cx="115032" cy="122540"/>
                    </a:xfrm>
                    <a:prstGeom prst="rect">
                      <a:avLst/>
                    </a:prstGeom>
                  </pic:spPr>
                </pic:pic>
              </a:graphicData>
            </a:graphic>
          </wp:inline>
        </w:drawing>
      </w:r>
      <w:r>
        <w:rPr>
          <w:rFonts w:ascii="Times New Roman" w:eastAsia="Times New Roman"/>
          <w:position w:val="1"/>
          <w:sz w:val="20"/>
        </w:rPr>
        <w:tab/>
      </w:r>
      <w:r>
        <w:rPr>
          <w:spacing w:val="-3"/>
          <w:position w:val="1"/>
        </w:rPr>
        <w:t>風險管理策略之說明。</w:t>
      </w:r>
    </w:p>
    <w:p w14:paraId="65E0A79D" w14:textId="77777777" w:rsidR="00723FD2" w:rsidRDefault="00000000">
      <w:pPr>
        <w:pStyle w:val="a3"/>
        <w:tabs>
          <w:tab w:val="left" w:pos="2412"/>
        </w:tabs>
        <w:spacing w:before="219" w:line="268" w:lineRule="auto"/>
        <w:ind w:left="2412" w:right="380" w:hanging="553"/>
        <w:jc w:val="both"/>
      </w:pPr>
      <w:r>
        <w:rPr>
          <w:noProof/>
        </w:rPr>
        <w:drawing>
          <wp:inline distT="0" distB="0" distL="0" distR="0" wp14:anchorId="30362F3D" wp14:editId="29BEFECB">
            <wp:extent cx="115032" cy="125648"/>
            <wp:effectExtent l="0" t="0" r="0" b="0"/>
            <wp:docPr id="125" name="Image 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22" cstate="print"/>
                    <a:stretch>
                      <a:fillRect/>
                    </a:stretch>
                  </pic:blipFill>
                  <pic:spPr>
                    <a:xfrm>
                      <a:off x="0" y="0"/>
                      <a:ext cx="115032" cy="125648"/>
                    </a:xfrm>
                    <a:prstGeom prst="rect">
                      <a:avLst/>
                    </a:prstGeom>
                  </pic:spPr>
                </pic:pic>
              </a:graphicData>
            </a:graphic>
          </wp:inline>
        </w:drawing>
      </w:r>
      <w:r>
        <w:rPr>
          <w:rFonts w:ascii="Times New Roman" w:eastAsia="Times New Roman"/>
          <w:position w:val="1"/>
          <w:sz w:val="20"/>
        </w:rPr>
        <w:tab/>
      </w:r>
      <w:r>
        <w:rPr>
          <w:spacing w:val="-2"/>
          <w:position w:val="1"/>
        </w:rPr>
        <w:t>風險控管機制之說明，含風險界定、分析及處理措施，風險處理方</w:t>
      </w:r>
      <w:r>
        <w:rPr>
          <w:spacing w:val="-2"/>
        </w:rPr>
        <w:t>法應明確指出風險處理負責人員、計畫處理時間和方法、風險處理後預期降低之風險概率或影響等。</w:t>
      </w:r>
    </w:p>
    <w:p w14:paraId="768B16E3" w14:textId="77777777" w:rsidR="00723FD2" w:rsidRDefault="00000000">
      <w:pPr>
        <w:pStyle w:val="a3"/>
        <w:spacing w:before="178"/>
        <w:ind w:left="1233"/>
      </w:pPr>
      <w:r>
        <w:rPr>
          <w:noProof/>
          <w:position w:val="-6"/>
        </w:rPr>
        <w:drawing>
          <wp:inline distT="0" distB="0" distL="0" distR="0" wp14:anchorId="1F417E1A" wp14:editId="2E8F6272">
            <wp:extent cx="285713" cy="165333"/>
            <wp:effectExtent l="0" t="0" r="0" b="0"/>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16"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專案問題管理</w:t>
      </w:r>
    </w:p>
    <w:p w14:paraId="50F9EF09" w14:textId="77777777" w:rsidR="00723FD2" w:rsidRDefault="00000000">
      <w:pPr>
        <w:pStyle w:val="a3"/>
        <w:spacing w:before="222" w:line="268" w:lineRule="auto"/>
        <w:ind w:right="723" w:firstLine="559"/>
      </w:pPr>
      <w:r>
        <w:rPr>
          <w:spacing w:val="-2"/>
        </w:rPr>
        <w:t>問題管理方法應能夠管理本專案執行過程中的所有問題，包括進</w:t>
      </w:r>
      <w:r>
        <w:rPr>
          <w:spacing w:val="-3"/>
        </w:rPr>
        <w:t>度、品質、資源、變更、爭議、人員技能、服務態度等問題的處理。</w:t>
      </w:r>
    </w:p>
    <w:p w14:paraId="1F540DC1" w14:textId="77777777" w:rsidR="00723FD2" w:rsidRDefault="00000000">
      <w:pPr>
        <w:pStyle w:val="a3"/>
        <w:spacing w:before="175"/>
        <w:ind w:left="1233"/>
      </w:pPr>
      <w:r>
        <w:rPr>
          <w:noProof/>
          <w:position w:val="-5"/>
        </w:rPr>
        <w:drawing>
          <wp:inline distT="0" distB="0" distL="0" distR="0" wp14:anchorId="4DC06F54" wp14:editId="6A7BC108">
            <wp:extent cx="285713" cy="165333"/>
            <wp:effectExtent l="0" t="0" r="0" b="0"/>
            <wp:docPr id="127" name="Image 1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31"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資料管理</w:t>
      </w:r>
    </w:p>
    <w:p w14:paraId="76A064A6" w14:textId="77777777" w:rsidR="00723FD2" w:rsidRDefault="00000000">
      <w:pPr>
        <w:pStyle w:val="a3"/>
        <w:tabs>
          <w:tab w:val="left" w:pos="2412"/>
        </w:tabs>
        <w:spacing w:before="220"/>
        <w:ind w:left="1879"/>
        <w:rPr>
          <w:position w:val="1"/>
        </w:rPr>
      </w:pPr>
      <w:r>
        <w:rPr>
          <w:noProof/>
        </w:rPr>
        <w:drawing>
          <wp:inline distT="0" distB="0" distL="0" distR="0" wp14:anchorId="28A92FBE" wp14:editId="7D994BB6">
            <wp:extent cx="102770" cy="125648"/>
            <wp:effectExtent l="0" t="0" r="0" b="0"/>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4"/>
          <w:position w:val="1"/>
        </w:rPr>
        <w:t>文件管理與維護</w:t>
      </w:r>
    </w:p>
    <w:p w14:paraId="024235B6" w14:textId="77777777" w:rsidR="00723FD2" w:rsidRDefault="00000000">
      <w:pPr>
        <w:pStyle w:val="a3"/>
        <w:spacing w:before="222" w:line="268" w:lineRule="auto"/>
        <w:ind w:left="2354" w:right="435" w:firstLine="561"/>
      </w:pPr>
      <w:r>
        <w:rPr>
          <w:spacing w:val="-2"/>
        </w:rPr>
        <w:t>文件管理與維護作業包括電子文件管理和實體文件管理、文件</w:t>
      </w:r>
      <w:r>
        <w:rPr>
          <w:spacing w:val="-3"/>
        </w:rPr>
        <w:t>存取權限管理和文件備份管理。電子文件的管理，應符合本文件之</w:t>
      </w:r>
    </w:p>
    <w:p w14:paraId="41132EE8" w14:textId="77777777" w:rsidR="00723FD2" w:rsidRDefault="00000000">
      <w:pPr>
        <w:pStyle w:val="a3"/>
        <w:spacing w:line="357" w:lineRule="exact"/>
        <w:ind w:left="2354"/>
      </w:pPr>
      <w:r>
        <w:rPr>
          <w:spacing w:val="-3"/>
        </w:rPr>
        <w:t>「組態管理」章節的要求。</w:t>
      </w:r>
    </w:p>
    <w:p w14:paraId="17FB3F12" w14:textId="77777777" w:rsidR="00723FD2" w:rsidRDefault="00000000">
      <w:pPr>
        <w:pStyle w:val="a3"/>
        <w:tabs>
          <w:tab w:val="left" w:pos="2412"/>
        </w:tabs>
        <w:spacing w:before="219"/>
        <w:ind w:left="1852"/>
        <w:rPr>
          <w:position w:val="1"/>
        </w:rPr>
      </w:pPr>
      <w:r>
        <w:rPr>
          <w:noProof/>
        </w:rPr>
        <w:drawing>
          <wp:inline distT="0" distB="0" distL="0" distR="0" wp14:anchorId="7CFA6E17" wp14:editId="2E5E54A1">
            <wp:extent cx="119605" cy="125648"/>
            <wp:effectExtent l="0" t="0" r="0" b="0"/>
            <wp:docPr id="129" name="Image 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3"/>
          <w:position w:val="1"/>
        </w:rPr>
        <w:t>組態管理</w:t>
      </w:r>
    </w:p>
    <w:p w14:paraId="1CAF5648" w14:textId="77777777" w:rsidR="00723FD2" w:rsidRDefault="00000000">
      <w:pPr>
        <w:pStyle w:val="a3"/>
        <w:spacing w:before="223" w:line="268" w:lineRule="auto"/>
        <w:ind w:left="2354" w:right="435" w:firstLine="561"/>
      </w:pPr>
      <w:r>
        <w:rPr>
          <w:spacing w:val="-2"/>
        </w:rPr>
        <w:t>說明如何管理本專案發展過程中所產出之各項計畫、規格、程式碼、報告、紀錄、資料等，組態管理計畫內容應包含：</w:t>
      </w:r>
    </w:p>
    <w:p w14:paraId="0D8DB93D" w14:textId="77777777" w:rsidR="00723FD2" w:rsidRDefault="00000000">
      <w:pPr>
        <w:pStyle w:val="a6"/>
        <w:numPr>
          <w:ilvl w:val="0"/>
          <w:numId w:val="1"/>
        </w:numPr>
        <w:tabs>
          <w:tab w:val="left" w:pos="2978"/>
        </w:tabs>
        <w:spacing w:before="178"/>
        <w:ind w:hanging="566"/>
        <w:rPr>
          <w:sz w:val="28"/>
        </w:rPr>
      </w:pPr>
      <w:r>
        <w:rPr>
          <w:spacing w:val="-4"/>
          <w:sz w:val="28"/>
        </w:rPr>
        <w:t>界定組態項目。</w:t>
      </w:r>
    </w:p>
    <w:p w14:paraId="11080BAA" w14:textId="77777777" w:rsidR="00723FD2" w:rsidRDefault="00000000">
      <w:pPr>
        <w:pStyle w:val="a6"/>
        <w:numPr>
          <w:ilvl w:val="0"/>
          <w:numId w:val="1"/>
        </w:numPr>
        <w:tabs>
          <w:tab w:val="left" w:pos="2978"/>
        </w:tabs>
        <w:spacing w:before="219"/>
        <w:ind w:hanging="566"/>
        <w:rPr>
          <w:sz w:val="28"/>
        </w:rPr>
      </w:pPr>
      <w:r>
        <w:rPr>
          <w:spacing w:val="-3"/>
          <w:sz w:val="28"/>
        </w:rPr>
        <w:t>建立及維護組態管理系統之機制。</w:t>
      </w:r>
    </w:p>
    <w:p w14:paraId="7CB43C91" w14:textId="77777777" w:rsidR="00723FD2" w:rsidRDefault="00000000">
      <w:pPr>
        <w:pStyle w:val="a6"/>
        <w:numPr>
          <w:ilvl w:val="0"/>
          <w:numId w:val="1"/>
        </w:numPr>
        <w:tabs>
          <w:tab w:val="left" w:pos="2978"/>
        </w:tabs>
        <w:ind w:hanging="566"/>
        <w:rPr>
          <w:sz w:val="28"/>
        </w:rPr>
      </w:pPr>
      <w:r>
        <w:rPr>
          <w:spacing w:val="-3"/>
          <w:sz w:val="28"/>
        </w:rPr>
        <w:t>建立或維護組態基準之程序及方法。</w:t>
      </w:r>
    </w:p>
    <w:p w14:paraId="29846F47" w14:textId="77777777" w:rsidR="00723FD2" w:rsidRDefault="00000000">
      <w:pPr>
        <w:pStyle w:val="a6"/>
        <w:numPr>
          <w:ilvl w:val="0"/>
          <w:numId w:val="1"/>
        </w:numPr>
        <w:tabs>
          <w:tab w:val="left" w:pos="2978"/>
        </w:tabs>
        <w:spacing w:before="223"/>
        <w:ind w:hanging="566"/>
        <w:rPr>
          <w:sz w:val="28"/>
        </w:rPr>
      </w:pPr>
      <w:r>
        <w:rPr>
          <w:spacing w:val="-3"/>
          <w:sz w:val="28"/>
        </w:rPr>
        <w:t>針對組態資訊之存取及變更，應設定相關使用者之存取權限。</w:t>
      </w:r>
    </w:p>
    <w:p w14:paraId="58ADC026" w14:textId="77777777" w:rsidR="00723FD2" w:rsidRDefault="00000000">
      <w:pPr>
        <w:pStyle w:val="a6"/>
        <w:numPr>
          <w:ilvl w:val="0"/>
          <w:numId w:val="1"/>
        </w:numPr>
        <w:tabs>
          <w:tab w:val="left" w:pos="2978"/>
        </w:tabs>
        <w:spacing w:before="220"/>
        <w:ind w:hanging="566"/>
        <w:rPr>
          <w:sz w:val="28"/>
        </w:rPr>
      </w:pPr>
      <w:r>
        <w:rPr>
          <w:spacing w:val="-3"/>
          <w:sz w:val="28"/>
        </w:rPr>
        <w:t>管制組態項目變更之程序及方法。</w:t>
      </w:r>
    </w:p>
    <w:p w14:paraId="1CB144FA" w14:textId="77777777" w:rsidR="00723FD2" w:rsidRDefault="00000000">
      <w:pPr>
        <w:pStyle w:val="a6"/>
        <w:numPr>
          <w:ilvl w:val="0"/>
          <w:numId w:val="1"/>
        </w:numPr>
        <w:tabs>
          <w:tab w:val="left" w:pos="2978"/>
        </w:tabs>
        <w:ind w:hanging="566"/>
        <w:rPr>
          <w:sz w:val="28"/>
        </w:rPr>
      </w:pPr>
      <w:r>
        <w:rPr>
          <w:spacing w:val="-3"/>
          <w:sz w:val="28"/>
        </w:rPr>
        <w:t>組態稽核之程序及方法。</w:t>
      </w:r>
    </w:p>
    <w:p w14:paraId="57AFF61F" w14:textId="77777777" w:rsidR="00723FD2" w:rsidRDefault="00000000">
      <w:pPr>
        <w:pStyle w:val="a3"/>
        <w:spacing w:before="219"/>
        <w:ind w:left="2916"/>
      </w:pPr>
      <w:r>
        <w:rPr>
          <w:spacing w:val="-3"/>
        </w:rPr>
        <w:t>為確保產品版本正確性，廠商應使用工具建立並執行組態管理</w:t>
      </w:r>
    </w:p>
    <w:p w14:paraId="1481F229" w14:textId="77777777" w:rsidR="00723FD2" w:rsidRDefault="00723FD2">
      <w:pPr>
        <w:pStyle w:val="a3"/>
        <w:sectPr w:rsidR="00723FD2">
          <w:pgSz w:w="11910" w:h="16840"/>
          <w:pgMar w:top="1140" w:right="566" w:bottom="1280" w:left="425" w:header="0" w:footer="1094" w:gutter="0"/>
          <w:cols w:space="720"/>
        </w:sectPr>
      </w:pPr>
    </w:p>
    <w:p w14:paraId="5833BBC7" w14:textId="77777777" w:rsidR="00723FD2" w:rsidRDefault="00000000">
      <w:pPr>
        <w:pStyle w:val="a3"/>
        <w:spacing w:before="16" w:line="268" w:lineRule="auto"/>
        <w:ind w:left="2354" w:right="439"/>
      </w:pPr>
      <w:r>
        <w:rPr>
          <w:spacing w:val="-2"/>
        </w:rPr>
        <w:lastRenderedPageBreak/>
        <w:t>制度，對組態項目進行控管工作。本專案所有履約標的均應納入組態管理，包括組態項目及得標廠商履約相關紀錄。</w:t>
      </w:r>
    </w:p>
    <w:p w14:paraId="53B79390" w14:textId="77777777" w:rsidR="00723FD2" w:rsidRDefault="00000000">
      <w:pPr>
        <w:pStyle w:val="a3"/>
        <w:tabs>
          <w:tab w:val="left" w:pos="2412"/>
        </w:tabs>
        <w:spacing w:before="176"/>
        <w:ind w:left="1857"/>
        <w:rPr>
          <w:position w:val="1"/>
        </w:rPr>
      </w:pPr>
      <w:r>
        <w:rPr>
          <w:noProof/>
        </w:rPr>
        <w:drawing>
          <wp:inline distT="0" distB="0" distL="0" distR="0" wp14:anchorId="73E16A18" wp14:editId="29B0111B">
            <wp:extent cx="116498" cy="125648"/>
            <wp:effectExtent l="0" t="0" r="0" b="0"/>
            <wp:docPr id="130" name="Image 1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3"/>
          <w:position w:val="1"/>
        </w:rPr>
        <w:t>軟體版本及變更控管</w:t>
      </w:r>
    </w:p>
    <w:p w14:paraId="44A4E616" w14:textId="77777777" w:rsidR="00723FD2" w:rsidRDefault="00000000">
      <w:pPr>
        <w:pStyle w:val="a6"/>
        <w:numPr>
          <w:ilvl w:val="0"/>
          <w:numId w:val="21"/>
        </w:numPr>
        <w:tabs>
          <w:tab w:val="left" w:pos="2976"/>
          <w:tab w:val="left" w:pos="2978"/>
        </w:tabs>
        <w:spacing w:line="268" w:lineRule="auto"/>
        <w:ind w:right="373"/>
        <w:jc w:val="both"/>
        <w:rPr>
          <w:sz w:val="28"/>
        </w:rPr>
      </w:pPr>
      <w:r>
        <w:rPr>
          <w:spacing w:val="-2"/>
          <w:sz w:val="28"/>
        </w:rPr>
        <w:t>軟體版本及變更控管需考慮開發工具結合需要，確保在軟體生命週期內，系統設計維護人員可在整體一致性的環境作業。</w:t>
      </w:r>
    </w:p>
    <w:p w14:paraId="051BAD9E" w14:textId="77777777" w:rsidR="00723FD2" w:rsidRDefault="00000000">
      <w:pPr>
        <w:pStyle w:val="a6"/>
        <w:numPr>
          <w:ilvl w:val="0"/>
          <w:numId w:val="21"/>
        </w:numPr>
        <w:tabs>
          <w:tab w:val="left" w:pos="2976"/>
          <w:tab w:val="left" w:pos="2978"/>
        </w:tabs>
        <w:spacing w:before="175" w:line="268" w:lineRule="auto"/>
        <w:ind w:right="373"/>
        <w:jc w:val="both"/>
        <w:rPr>
          <w:sz w:val="28"/>
        </w:rPr>
      </w:pPr>
      <w:r>
        <w:rPr>
          <w:spacing w:val="-2"/>
          <w:sz w:val="28"/>
        </w:rPr>
        <w:t>開發之軟體系統須具備版本控管功能，管控所有程式之開發、測試、佈版、版本回復。</w:t>
      </w:r>
    </w:p>
    <w:p w14:paraId="11E02ECA" w14:textId="77777777" w:rsidR="00723FD2" w:rsidRDefault="00000000">
      <w:pPr>
        <w:pStyle w:val="a6"/>
        <w:numPr>
          <w:ilvl w:val="0"/>
          <w:numId w:val="21"/>
        </w:numPr>
        <w:tabs>
          <w:tab w:val="left" w:pos="2978"/>
        </w:tabs>
        <w:spacing w:before="178"/>
        <w:ind w:hanging="566"/>
        <w:rPr>
          <w:sz w:val="28"/>
        </w:rPr>
      </w:pPr>
      <w:r>
        <w:rPr>
          <w:spacing w:val="-12"/>
          <w:sz w:val="28"/>
        </w:rPr>
        <w:t xml:space="preserve">需建妥程式 </w:t>
      </w:r>
      <w:r>
        <w:rPr>
          <w:rFonts w:ascii="Times New Roman" w:eastAsia="Times New Roman"/>
          <w:sz w:val="28"/>
        </w:rPr>
        <w:t>Compile</w:t>
      </w:r>
      <w:r>
        <w:rPr>
          <w:rFonts w:ascii="Times New Roman" w:eastAsia="Times New Roman"/>
          <w:spacing w:val="-16"/>
          <w:sz w:val="28"/>
        </w:rPr>
        <w:t xml:space="preserve"> </w:t>
      </w:r>
      <w:r>
        <w:rPr>
          <w:spacing w:val="-9"/>
          <w:sz w:val="28"/>
        </w:rPr>
        <w:t xml:space="preserve">環境架設文件及 </w:t>
      </w:r>
      <w:r>
        <w:rPr>
          <w:rFonts w:ascii="Times New Roman" w:eastAsia="Times New Roman"/>
          <w:sz w:val="28"/>
        </w:rPr>
        <w:t>Compile</w:t>
      </w:r>
      <w:r>
        <w:rPr>
          <w:rFonts w:ascii="Times New Roman" w:eastAsia="Times New Roman"/>
          <w:spacing w:val="-7"/>
          <w:sz w:val="28"/>
        </w:rPr>
        <w:t xml:space="preserve"> </w:t>
      </w:r>
      <w:r>
        <w:rPr>
          <w:spacing w:val="-3"/>
          <w:sz w:val="28"/>
        </w:rPr>
        <w:t>指令手冊</w:t>
      </w:r>
    </w:p>
    <w:p w14:paraId="606FAB2F" w14:textId="77777777" w:rsidR="00723FD2" w:rsidRDefault="00000000">
      <w:pPr>
        <w:pStyle w:val="a6"/>
        <w:numPr>
          <w:ilvl w:val="0"/>
          <w:numId w:val="21"/>
        </w:numPr>
        <w:tabs>
          <w:tab w:val="left" w:pos="2976"/>
          <w:tab w:val="left" w:pos="2978"/>
        </w:tabs>
        <w:spacing w:before="221" w:line="268" w:lineRule="auto"/>
        <w:ind w:right="373"/>
        <w:jc w:val="both"/>
        <w:rPr>
          <w:sz w:val="28"/>
        </w:rPr>
      </w:pPr>
      <w:r>
        <w:rPr>
          <w:spacing w:val="-2"/>
          <w:sz w:val="28"/>
        </w:rPr>
        <w:t>配合本中心應用程式館進館作業程序相關規範，建立版本比對</w:t>
      </w:r>
      <w:r>
        <w:rPr>
          <w:spacing w:val="-4"/>
          <w:sz w:val="28"/>
        </w:rPr>
        <w:t>機制。</w:t>
      </w:r>
    </w:p>
    <w:p w14:paraId="370725EE" w14:textId="77777777" w:rsidR="00723FD2" w:rsidRDefault="00000000">
      <w:pPr>
        <w:pStyle w:val="a6"/>
        <w:numPr>
          <w:ilvl w:val="0"/>
          <w:numId w:val="21"/>
        </w:numPr>
        <w:tabs>
          <w:tab w:val="left" w:pos="2976"/>
          <w:tab w:val="left" w:pos="2978"/>
        </w:tabs>
        <w:spacing w:before="178" w:line="266" w:lineRule="auto"/>
        <w:ind w:right="373"/>
        <w:jc w:val="both"/>
        <w:rPr>
          <w:sz w:val="28"/>
        </w:rPr>
      </w:pPr>
      <w:r>
        <w:rPr>
          <w:spacing w:val="-2"/>
          <w:sz w:val="28"/>
        </w:rPr>
        <w:t>所有系統之應用程式以不需安裝於使用者端為原則，如必須於使用者端安裝元件及應用程式，需以網路自動安裝及自動更新</w:t>
      </w:r>
      <w:r>
        <w:rPr>
          <w:spacing w:val="-4"/>
          <w:sz w:val="28"/>
        </w:rPr>
        <w:t>之方式。</w:t>
      </w:r>
    </w:p>
    <w:p w14:paraId="2846FEF8" w14:textId="77777777" w:rsidR="00723FD2" w:rsidRDefault="00000000">
      <w:pPr>
        <w:pStyle w:val="a3"/>
        <w:spacing w:before="185"/>
        <w:ind w:left="1233"/>
      </w:pPr>
      <w:r>
        <w:rPr>
          <w:noProof/>
          <w:position w:val="-5"/>
        </w:rPr>
        <w:drawing>
          <wp:inline distT="0" distB="0" distL="0" distR="0" wp14:anchorId="628D1259" wp14:editId="5905BC7E">
            <wp:extent cx="285713" cy="165333"/>
            <wp:effectExtent l="0" t="0" r="0" b="0"/>
            <wp:docPr id="131" name="Image 1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2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內稽內控管理</w:t>
      </w:r>
    </w:p>
    <w:p w14:paraId="46B02BF6" w14:textId="77777777" w:rsidR="00723FD2" w:rsidRDefault="00000000">
      <w:pPr>
        <w:pStyle w:val="a3"/>
        <w:spacing w:before="220" w:line="268" w:lineRule="auto"/>
        <w:ind w:right="446" w:firstLine="559"/>
      </w:pPr>
      <w:r>
        <w:rPr>
          <w:spacing w:val="-2"/>
        </w:rPr>
        <w:t>得標廠商應規劃並建立完整內控制度，確保專案執行作業依循相關資通安全作業規範執行，降低專案資安風險，內容應包含如下：</w:t>
      </w:r>
    </w:p>
    <w:p w14:paraId="6F935B39" w14:textId="77777777" w:rsidR="00723FD2" w:rsidRDefault="00000000">
      <w:pPr>
        <w:pStyle w:val="a3"/>
        <w:tabs>
          <w:tab w:val="left" w:pos="2412"/>
        </w:tabs>
        <w:spacing w:before="175" w:line="271" w:lineRule="auto"/>
        <w:ind w:left="2412" w:right="381" w:hanging="534"/>
      </w:pPr>
      <w:r>
        <w:rPr>
          <w:noProof/>
        </w:rPr>
        <w:drawing>
          <wp:inline distT="0" distB="0" distL="0" distR="0" wp14:anchorId="4C1D17A6" wp14:editId="13210809">
            <wp:extent cx="102770" cy="125648"/>
            <wp:effectExtent l="0" t="0" r="0" b="0"/>
            <wp:docPr id="132" name="Image 1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內部控制機制：含專案文件管控、資料管控及資通安全事件通報流</w:t>
      </w:r>
      <w:r>
        <w:rPr>
          <w:spacing w:val="-6"/>
        </w:rPr>
        <w:t>程。</w:t>
      </w:r>
    </w:p>
    <w:p w14:paraId="031F9844" w14:textId="77777777" w:rsidR="00723FD2" w:rsidRDefault="00000000">
      <w:pPr>
        <w:pStyle w:val="a3"/>
        <w:tabs>
          <w:tab w:val="left" w:pos="2412"/>
        </w:tabs>
        <w:spacing w:before="168" w:line="268" w:lineRule="auto"/>
        <w:ind w:left="2412" w:right="381" w:hanging="560"/>
        <w:jc w:val="both"/>
      </w:pPr>
      <w:r>
        <w:rPr>
          <w:noProof/>
        </w:rPr>
        <w:drawing>
          <wp:inline distT="0" distB="0" distL="0" distR="0" wp14:anchorId="753DF4BE" wp14:editId="64E3150F">
            <wp:extent cx="119605" cy="125648"/>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2"/>
          <w:position w:val="1"/>
        </w:rPr>
        <w:t>內部稽核機制：內部稽核程序與做法，所有稽核軌跡應予設定保護</w:t>
      </w:r>
      <w:r>
        <w:rPr>
          <w:spacing w:val="-4"/>
        </w:rPr>
        <w:t xml:space="preserve">不得變更。廠商應於本專案履約期限內，每 </w:t>
      </w:r>
      <w:r>
        <w:rPr>
          <w:rFonts w:ascii="Times New Roman" w:eastAsia="Times New Roman"/>
          <w:spacing w:val="-2"/>
        </w:rPr>
        <w:t>6</w:t>
      </w:r>
      <w:r>
        <w:rPr>
          <w:rFonts w:ascii="Times New Roman" w:eastAsia="Times New Roman"/>
          <w:spacing w:val="-14"/>
        </w:rPr>
        <w:t xml:space="preserve"> </w:t>
      </w:r>
      <w:r>
        <w:rPr>
          <w:spacing w:val="-2"/>
        </w:rPr>
        <w:t>個月辦理一次內部稽核作業，以察覺專案是否符合本中心安全規範要求之事項。</w:t>
      </w:r>
    </w:p>
    <w:p w14:paraId="6E21143C" w14:textId="77777777" w:rsidR="00723FD2" w:rsidRDefault="00000000">
      <w:pPr>
        <w:pStyle w:val="a3"/>
        <w:tabs>
          <w:tab w:val="left" w:pos="2412"/>
        </w:tabs>
        <w:spacing w:before="175" w:line="271" w:lineRule="auto"/>
        <w:ind w:left="2412" w:right="381" w:hanging="555"/>
      </w:pPr>
      <w:r>
        <w:rPr>
          <w:noProof/>
        </w:rPr>
        <w:drawing>
          <wp:inline distT="0" distB="0" distL="0" distR="0" wp14:anchorId="76ABB9FC" wp14:editId="350AFB13">
            <wp:extent cx="116498" cy="125648"/>
            <wp:effectExtent l="0" t="0" r="0" b="0"/>
            <wp:docPr id="134" name="Image 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2"/>
          <w:position w:val="1"/>
        </w:rPr>
        <w:t>人員安全管制機制：含本專案人員安全管理、教育訓練之具體作法</w:t>
      </w:r>
      <w:r>
        <w:rPr>
          <w:spacing w:val="-2"/>
        </w:rPr>
        <w:t>及人員安全查核，人員異動時之管理機制。</w:t>
      </w:r>
    </w:p>
    <w:p w14:paraId="06123019" w14:textId="77777777" w:rsidR="00723FD2" w:rsidRDefault="00000000">
      <w:pPr>
        <w:pStyle w:val="a3"/>
        <w:tabs>
          <w:tab w:val="left" w:pos="2412"/>
        </w:tabs>
        <w:spacing w:before="168" w:line="271" w:lineRule="auto"/>
        <w:ind w:left="2412" w:right="380" w:hanging="562"/>
      </w:pPr>
      <w:r>
        <w:rPr>
          <w:noProof/>
        </w:rPr>
        <w:drawing>
          <wp:inline distT="0" distB="0" distL="0" distR="0" wp14:anchorId="014ECB91" wp14:editId="46E42DFA">
            <wp:extent cx="121073" cy="125648"/>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20" cstate="print"/>
                    <a:stretch>
                      <a:fillRect/>
                    </a:stretch>
                  </pic:blipFill>
                  <pic:spPr>
                    <a:xfrm>
                      <a:off x="0" y="0"/>
                      <a:ext cx="121073" cy="125648"/>
                    </a:xfrm>
                    <a:prstGeom prst="rect">
                      <a:avLst/>
                    </a:prstGeom>
                  </pic:spPr>
                </pic:pic>
              </a:graphicData>
            </a:graphic>
          </wp:inline>
        </w:drawing>
      </w:r>
      <w:r>
        <w:rPr>
          <w:rFonts w:ascii="Times New Roman" w:eastAsia="Times New Roman"/>
          <w:position w:val="1"/>
          <w:sz w:val="20"/>
        </w:rPr>
        <w:tab/>
      </w:r>
      <w:r>
        <w:rPr>
          <w:spacing w:val="-2"/>
          <w:position w:val="1"/>
        </w:rPr>
        <w:t>系統安全管理機制：含電腦病毒及惡意軟體之防範，軟體複製的控</w:t>
      </w:r>
      <w:r>
        <w:rPr>
          <w:spacing w:val="-2"/>
        </w:rPr>
        <w:t>制，資料及軟體交換之安全管理。</w:t>
      </w:r>
    </w:p>
    <w:p w14:paraId="02CBE1AA" w14:textId="77777777" w:rsidR="00723FD2" w:rsidRDefault="00000000">
      <w:pPr>
        <w:pStyle w:val="a3"/>
        <w:tabs>
          <w:tab w:val="left" w:pos="2412"/>
        </w:tabs>
        <w:spacing w:before="171" w:line="271" w:lineRule="auto"/>
        <w:ind w:left="2412" w:right="381" w:hanging="553"/>
      </w:pPr>
      <w:r>
        <w:rPr>
          <w:noProof/>
        </w:rPr>
        <w:drawing>
          <wp:inline distT="0" distB="0" distL="0" distR="0" wp14:anchorId="3AC4A16B" wp14:editId="247163C2">
            <wp:extent cx="115032" cy="122540"/>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21" cstate="print"/>
                    <a:stretch>
                      <a:fillRect/>
                    </a:stretch>
                  </pic:blipFill>
                  <pic:spPr>
                    <a:xfrm>
                      <a:off x="0" y="0"/>
                      <a:ext cx="115032" cy="122540"/>
                    </a:xfrm>
                    <a:prstGeom prst="rect">
                      <a:avLst/>
                    </a:prstGeom>
                  </pic:spPr>
                </pic:pic>
              </a:graphicData>
            </a:graphic>
          </wp:inline>
        </w:drawing>
      </w:r>
      <w:r>
        <w:rPr>
          <w:rFonts w:ascii="Times New Roman" w:eastAsia="Times New Roman"/>
          <w:position w:val="1"/>
          <w:sz w:val="20"/>
        </w:rPr>
        <w:tab/>
      </w:r>
      <w:r>
        <w:rPr>
          <w:spacing w:val="-2"/>
          <w:position w:val="1"/>
        </w:rPr>
        <w:t>應用程式安全開發機制：含白箱測試及檢核內容，白箱測試應包含</w:t>
      </w:r>
      <w:r>
        <w:rPr>
          <w:spacing w:val="-2"/>
        </w:rPr>
        <w:t>程式碼安全檢測及應用系統安全檢測。</w:t>
      </w:r>
    </w:p>
    <w:p w14:paraId="629CDB2C" w14:textId="77777777" w:rsidR="00723FD2" w:rsidRDefault="00000000">
      <w:pPr>
        <w:pStyle w:val="a3"/>
        <w:tabs>
          <w:tab w:val="left" w:pos="2412"/>
        </w:tabs>
        <w:spacing w:before="169" w:line="271" w:lineRule="auto"/>
        <w:ind w:left="2412" w:right="659" w:hanging="553"/>
      </w:pPr>
      <w:r>
        <w:rPr>
          <w:noProof/>
        </w:rPr>
        <w:drawing>
          <wp:inline distT="0" distB="0" distL="0" distR="0" wp14:anchorId="2D0CD3CF" wp14:editId="602666DE">
            <wp:extent cx="115032" cy="125648"/>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22" cstate="print"/>
                    <a:stretch>
                      <a:fillRect/>
                    </a:stretch>
                  </pic:blipFill>
                  <pic:spPr>
                    <a:xfrm>
                      <a:off x="0" y="0"/>
                      <a:ext cx="115032" cy="125648"/>
                    </a:xfrm>
                    <a:prstGeom prst="rect">
                      <a:avLst/>
                    </a:prstGeom>
                  </pic:spPr>
                </pic:pic>
              </a:graphicData>
            </a:graphic>
          </wp:inline>
        </w:drawing>
      </w:r>
      <w:r>
        <w:rPr>
          <w:rFonts w:ascii="Times New Roman" w:eastAsia="Times New Roman"/>
          <w:position w:val="1"/>
          <w:sz w:val="20"/>
        </w:rPr>
        <w:tab/>
      </w:r>
      <w:r>
        <w:rPr>
          <w:spacing w:val="-2"/>
          <w:position w:val="1"/>
        </w:rPr>
        <w:t>稽核報告及資通安全事件紀錄之格式：資通安全事件紀錄應包含</w:t>
      </w:r>
      <w:r>
        <w:rPr>
          <w:spacing w:val="-2"/>
        </w:rPr>
        <w:t>人、事、時、地、物等資訊，以供事後查核。</w:t>
      </w:r>
    </w:p>
    <w:p w14:paraId="36910B77" w14:textId="77777777" w:rsidR="00723FD2" w:rsidRDefault="00723FD2">
      <w:pPr>
        <w:pStyle w:val="a3"/>
        <w:spacing w:line="271" w:lineRule="auto"/>
        <w:sectPr w:rsidR="00723FD2">
          <w:pgSz w:w="11910" w:h="16840"/>
          <w:pgMar w:top="1140" w:right="566" w:bottom="1280" w:left="425" w:header="0" w:footer="1094" w:gutter="0"/>
          <w:cols w:space="720"/>
        </w:sectPr>
      </w:pPr>
    </w:p>
    <w:p w14:paraId="7571B4F6" w14:textId="77777777" w:rsidR="00723FD2" w:rsidRDefault="00000000">
      <w:pPr>
        <w:pStyle w:val="a3"/>
        <w:spacing w:before="16"/>
        <w:ind w:left="1233"/>
      </w:pPr>
      <w:r>
        <w:rPr>
          <w:noProof/>
          <w:position w:val="-6"/>
        </w:rPr>
        <w:lastRenderedPageBreak/>
        <w:drawing>
          <wp:inline distT="0" distB="0" distL="0" distR="0" wp14:anchorId="3C45351B" wp14:editId="46131A36">
            <wp:extent cx="285713" cy="165333"/>
            <wp:effectExtent l="0" t="0" r="0" b="0"/>
            <wp:docPr id="138" name="Image 1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30"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專案狀態報告</w:t>
      </w:r>
    </w:p>
    <w:p w14:paraId="26382E51" w14:textId="77777777" w:rsidR="00723FD2" w:rsidRDefault="00000000">
      <w:pPr>
        <w:pStyle w:val="a3"/>
        <w:spacing w:before="222" w:line="266" w:lineRule="auto"/>
        <w:ind w:right="443" w:firstLine="559"/>
        <w:jc w:val="both"/>
      </w:pPr>
      <w:r>
        <w:rPr>
          <w:spacing w:val="-2"/>
        </w:rPr>
        <w:t>自本專案決標日次月起，每月進行本專案之專案狀態報告，本中心可視需求，調整專案狀態報告之頻率，專案狀態報告內容至少得包含但</w:t>
      </w:r>
      <w:r>
        <w:rPr>
          <w:spacing w:val="-4"/>
        </w:rPr>
        <w:t>不限於：</w:t>
      </w:r>
    </w:p>
    <w:p w14:paraId="54559119" w14:textId="77777777" w:rsidR="00723FD2" w:rsidRDefault="00000000">
      <w:pPr>
        <w:pStyle w:val="a3"/>
        <w:tabs>
          <w:tab w:val="left" w:pos="2412"/>
        </w:tabs>
        <w:spacing w:before="184" w:line="268" w:lineRule="auto"/>
        <w:ind w:left="2412" w:right="382" w:hanging="534"/>
      </w:pPr>
      <w:r>
        <w:rPr>
          <w:noProof/>
        </w:rPr>
        <w:drawing>
          <wp:inline distT="0" distB="0" distL="0" distR="0" wp14:anchorId="65E15571" wp14:editId="1097C95D">
            <wp:extent cx="102770" cy="125648"/>
            <wp:effectExtent l="0" t="0" r="0" b="0"/>
            <wp:docPr id="139" name="Image 1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執行進度：分別以活動及查核點執行完成的進度百分比表示，包含</w:t>
      </w:r>
      <w:r>
        <w:rPr>
          <w:spacing w:val="-2"/>
        </w:rPr>
        <w:t>進度計算邏輯。</w:t>
      </w:r>
    </w:p>
    <w:p w14:paraId="71AC4458" w14:textId="77777777" w:rsidR="00723FD2" w:rsidRDefault="00000000">
      <w:pPr>
        <w:pStyle w:val="a3"/>
        <w:tabs>
          <w:tab w:val="left" w:pos="2412"/>
        </w:tabs>
        <w:spacing w:before="175" w:line="268" w:lineRule="auto"/>
        <w:ind w:left="2412" w:right="659" w:hanging="560"/>
      </w:pPr>
      <w:r>
        <w:rPr>
          <w:noProof/>
        </w:rPr>
        <w:drawing>
          <wp:inline distT="0" distB="0" distL="0" distR="0" wp14:anchorId="2A14AB2F" wp14:editId="75F7FEF7">
            <wp:extent cx="119605" cy="125648"/>
            <wp:effectExtent l="0" t="0" r="0" b="0"/>
            <wp:docPr id="140" name="Image 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 name="Image 140"/>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2"/>
          <w:position w:val="1"/>
        </w:rPr>
        <w:t>品質控制報告：包含文件驗證審查、系統程式測試之度量分析報</w:t>
      </w:r>
      <w:r>
        <w:rPr>
          <w:spacing w:val="-6"/>
        </w:rPr>
        <w:t>告。</w:t>
      </w:r>
    </w:p>
    <w:p w14:paraId="78C6E31E" w14:textId="77777777" w:rsidR="00723FD2" w:rsidRDefault="00000000">
      <w:pPr>
        <w:pStyle w:val="a3"/>
        <w:tabs>
          <w:tab w:val="left" w:pos="2412"/>
        </w:tabs>
        <w:spacing w:before="178"/>
        <w:ind w:left="1857"/>
        <w:rPr>
          <w:position w:val="1"/>
        </w:rPr>
      </w:pPr>
      <w:r>
        <w:rPr>
          <w:noProof/>
        </w:rPr>
        <w:drawing>
          <wp:inline distT="0" distB="0" distL="0" distR="0" wp14:anchorId="45FD4237" wp14:editId="1FE214D2">
            <wp:extent cx="116498" cy="125648"/>
            <wp:effectExtent l="0" t="0" r="0" b="0"/>
            <wp:docPr id="141" name="Image 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 name="Image 141"/>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4"/>
          <w:position w:val="1"/>
        </w:rPr>
        <w:t>風險管理紀錄。</w:t>
      </w:r>
    </w:p>
    <w:p w14:paraId="0103FF8C" w14:textId="77777777" w:rsidR="00723FD2" w:rsidRDefault="00000000">
      <w:pPr>
        <w:pStyle w:val="a3"/>
        <w:tabs>
          <w:tab w:val="left" w:pos="2412"/>
        </w:tabs>
        <w:spacing w:before="220"/>
        <w:ind w:left="1850"/>
        <w:rPr>
          <w:position w:val="1"/>
        </w:rPr>
      </w:pPr>
      <w:r>
        <w:rPr>
          <w:noProof/>
        </w:rPr>
        <w:drawing>
          <wp:inline distT="0" distB="0" distL="0" distR="0" wp14:anchorId="3F4571CA" wp14:editId="662B2062">
            <wp:extent cx="121073" cy="125648"/>
            <wp:effectExtent l="0" t="0" r="0" b="0"/>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20" cstate="print"/>
                    <a:stretch>
                      <a:fillRect/>
                    </a:stretch>
                  </pic:blipFill>
                  <pic:spPr>
                    <a:xfrm>
                      <a:off x="0" y="0"/>
                      <a:ext cx="121073" cy="125648"/>
                    </a:xfrm>
                    <a:prstGeom prst="rect">
                      <a:avLst/>
                    </a:prstGeom>
                  </pic:spPr>
                </pic:pic>
              </a:graphicData>
            </a:graphic>
          </wp:inline>
        </w:drawing>
      </w:r>
      <w:r>
        <w:rPr>
          <w:rFonts w:ascii="Times New Roman" w:eastAsia="Times New Roman"/>
          <w:position w:val="1"/>
          <w:sz w:val="20"/>
        </w:rPr>
        <w:tab/>
      </w:r>
      <w:r>
        <w:rPr>
          <w:spacing w:val="-3"/>
          <w:position w:val="1"/>
        </w:rPr>
        <w:t>問題矯正狀態及進度。</w:t>
      </w:r>
    </w:p>
    <w:p w14:paraId="116F44E6" w14:textId="77777777" w:rsidR="00723FD2" w:rsidRDefault="00000000">
      <w:pPr>
        <w:pStyle w:val="a3"/>
        <w:tabs>
          <w:tab w:val="left" w:pos="2412"/>
        </w:tabs>
        <w:spacing w:before="222"/>
        <w:ind w:left="1859"/>
        <w:rPr>
          <w:position w:val="1"/>
        </w:rPr>
      </w:pPr>
      <w:r>
        <w:rPr>
          <w:noProof/>
        </w:rPr>
        <w:drawing>
          <wp:inline distT="0" distB="0" distL="0" distR="0" wp14:anchorId="1F862CD1" wp14:editId="7971FFE6">
            <wp:extent cx="115032" cy="122540"/>
            <wp:effectExtent l="0" t="0" r="0" b="0"/>
            <wp:docPr id="143" name="Image 1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21" cstate="print"/>
                    <a:stretch>
                      <a:fillRect/>
                    </a:stretch>
                  </pic:blipFill>
                  <pic:spPr>
                    <a:xfrm>
                      <a:off x="0" y="0"/>
                      <a:ext cx="115032" cy="122540"/>
                    </a:xfrm>
                    <a:prstGeom prst="rect">
                      <a:avLst/>
                    </a:prstGeom>
                  </pic:spPr>
                </pic:pic>
              </a:graphicData>
            </a:graphic>
          </wp:inline>
        </w:drawing>
      </w:r>
      <w:r>
        <w:rPr>
          <w:rFonts w:ascii="Times New Roman" w:eastAsia="Times New Roman"/>
          <w:position w:val="1"/>
          <w:sz w:val="20"/>
        </w:rPr>
        <w:tab/>
      </w:r>
      <w:r>
        <w:rPr>
          <w:spacing w:val="-3"/>
          <w:position w:val="1"/>
        </w:rPr>
        <w:t>專案規模變化報告：包括規模重估算及需求變更產生的規模變化。</w:t>
      </w:r>
    </w:p>
    <w:p w14:paraId="74B2F761" w14:textId="77777777" w:rsidR="00723FD2" w:rsidRDefault="00000000">
      <w:pPr>
        <w:pStyle w:val="a3"/>
        <w:spacing w:before="224"/>
        <w:ind w:left="1233"/>
      </w:pPr>
      <w:r>
        <w:rPr>
          <w:noProof/>
          <w:position w:val="-6"/>
        </w:rPr>
        <w:drawing>
          <wp:inline distT="0" distB="0" distL="0" distR="0" wp14:anchorId="257320AE" wp14:editId="4CB96C15">
            <wp:extent cx="285713" cy="165333"/>
            <wp:effectExtent l="0" t="0" r="0" b="0"/>
            <wp:docPr id="144" name="Image 1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33"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其他規定或注意事項</w:t>
      </w:r>
    </w:p>
    <w:p w14:paraId="10C9490D" w14:textId="77777777" w:rsidR="00723FD2" w:rsidRDefault="00000000">
      <w:pPr>
        <w:pStyle w:val="a3"/>
        <w:tabs>
          <w:tab w:val="left" w:pos="2412"/>
        </w:tabs>
        <w:spacing w:before="218" w:line="268" w:lineRule="auto"/>
        <w:ind w:left="2412" w:right="382" w:hanging="534"/>
      </w:pPr>
      <w:r>
        <w:rPr>
          <w:noProof/>
        </w:rPr>
        <w:drawing>
          <wp:inline distT="0" distB="0" distL="0" distR="0" wp14:anchorId="0074364D" wp14:editId="0553E531">
            <wp:extent cx="102770" cy="125648"/>
            <wp:effectExtent l="0" t="0" r="0" b="0"/>
            <wp:docPr id="145" name="Image 1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本中心可要求廠商配合召開專案進度會議報告專案執行進度，廠商</w:t>
      </w:r>
      <w:r>
        <w:rPr>
          <w:spacing w:val="-2"/>
        </w:rPr>
        <w:t xml:space="preserve">不得拒絕，並需於會議結束後 </w:t>
      </w:r>
      <w:r>
        <w:rPr>
          <w:rFonts w:ascii="Times New Roman" w:eastAsia="Times New Roman"/>
        </w:rPr>
        <w:t xml:space="preserve">2 </w:t>
      </w:r>
      <w:r>
        <w:t>日內交付會議紀錄。</w:t>
      </w:r>
    </w:p>
    <w:p w14:paraId="15043CE2" w14:textId="77777777" w:rsidR="00723FD2" w:rsidRDefault="00000000">
      <w:pPr>
        <w:pStyle w:val="a3"/>
        <w:tabs>
          <w:tab w:val="left" w:pos="2412"/>
        </w:tabs>
        <w:spacing w:before="175" w:line="268" w:lineRule="auto"/>
        <w:ind w:left="2412" w:right="658" w:hanging="560"/>
      </w:pPr>
      <w:r>
        <w:rPr>
          <w:noProof/>
        </w:rPr>
        <w:drawing>
          <wp:inline distT="0" distB="0" distL="0" distR="0" wp14:anchorId="7E8C4BA2" wp14:editId="673E9273">
            <wp:extent cx="119605" cy="125648"/>
            <wp:effectExtent l="0" t="0" r="0" b="0"/>
            <wp:docPr id="146" name="Image 1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2"/>
          <w:position w:val="1"/>
        </w:rPr>
        <w:t>專案工作計畫書及本專案產生之各項文件和會議紀錄，均必須遵</w:t>
      </w:r>
      <w:r>
        <w:rPr>
          <w:spacing w:val="-2"/>
        </w:rPr>
        <w:t>循，若有不一致時，以最新版為有效。</w:t>
      </w:r>
    </w:p>
    <w:p w14:paraId="5EA076AD" w14:textId="77777777" w:rsidR="00723FD2" w:rsidRDefault="00000000">
      <w:pPr>
        <w:pStyle w:val="a3"/>
        <w:tabs>
          <w:tab w:val="left" w:pos="2412"/>
        </w:tabs>
        <w:spacing w:before="178" w:line="271" w:lineRule="auto"/>
        <w:ind w:left="2412" w:right="382" w:hanging="555"/>
      </w:pPr>
      <w:r>
        <w:rPr>
          <w:noProof/>
        </w:rPr>
        <w:drawing>
          <wp:inline distT="0" distB="0" distL="0" distR="0" wp14:anchorId="66852575" wp14:editId="1CFAF7FC">
            <wp:extent cx="116498" cy="125648"/>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2"/>
          <w:position w:val="1"/>
        </w:rPr>
        <w:t>為維護中心資料安全，資料移轉作業須於本中心指定場域及方式作</w:t>
      </w:r>
      <w:r>
        <w:rPr>
          <w:spacing w:val="-6"/>
        </w:rPr>
        <w:t>業。</w:t>
      </w:r>
    </w:p>
    <w:p w14:paraId="4CF5BD1D" w14:textId="77777777" w:rsidR="00723FD2" w:rsidRDefault="00000000">
      <w:pPr>
        <w:pStyle w:val="a3"/>
        <w:tabs>
          <w:tab w:val="left" w:pos="2412"/>
        </w:tabs>
        <w:spacing w:before="169" w:line="268" w:lineRule="auto"/>
        <w:ind w:left="2412" w:right="380" w:hanging="562"/>
        <w:jc w:val="both"/>
      </w:pPr>
      <w:r>
        <w:rPr>
          <w:noProof/>
        </w:rPr>
        <w:drawing>
          <wp:inline distT="0" distB="0" distL="0" distR="0" wp14:anchorId="63084966" wp14:editId="4FF4B980">
            <wp:extent cx="121073" cy="125648"/>
            <wp:effectExtent l="0" t="0" r="0" b="0"/>
            <wp:docPr id="148" name="Image 1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8" name="Image 148"/>
                    <pic:cNvPicPr/>
                  </pic:nvPicPr>
                  <pic:blipFill>
                    <a:blip r:embed="rId20" cstate="print"/>
                    <a:stretch>
                      <a:fillRect/>
                    </a:stretch>
                  </pic:blipFill>
                  <pic:spPr>
                    <a:xfrm>
                      <a:off x="0" y="0"/>
                      <a:ext cx="121073" cy="125648"/>
                    </a:xfrm>
                    <a:prstGeom prst="rect">
                      <a:avLst/>
                    </a:prstGeom>
                  </pic:spPr>
                </pic:pic>
              </a:graphicData>
            </a:graphic>
          </wp:inline>
        </w:drawing>
      </w:r>
      <w:r>
        <w:rPr>
          <w:rFonts w:ascii="Times New Roman" w:eastAsia="Times New Roman"/>
          <w:position w:val="1"/>
          <w:sz w:val="20"/>
        </w:rPr>
        <w:tab/>
      </w:r>
      <w:r>
        <w:rPr>
          <w:spacing w:val="-2"/>
          <w:position w:val="1"/>
        </w:rPr>
        <w:t>本中心得聘請外部專家進行本案建置所交付文件之審查，外部專家</w:t>
      </w:r>
      <w:r>
        <w:rPr>
          <w:spacing w:val="-2"/>
        </w:rPr>
        <w:t>審查意見所列之缺失，廠商應提出合理、可行性的解決辦法供本中</w:t>
      </w:r>
      <w:r>
        <w:rPr>
          <w:spacing w:val="-4"/>
        </w:rPr>
        <w:t>心複查。</w:t>
      </w:r>
    </w:p>
    <w:p w14:paraId="0A64DB74" w14:textId="77777777" w:rsidR="00723FD2" w:rsidRDefault="00000000">
      <w:pPr>
        <w:pStyle w:val="a3"/>
        <w:tabs>
          <w:tab w:val="left" w:pos="2412"/>
        </w:tabs>
        <w:spacing w:before="174"/>
        <w:ind w:left="1859"/>
        <w:jc w:val="both"/>
        <w:rPr>
          <w:position w:val="1"/>
        </w:rPr>
      </w:pPr>
      <w:r>
        <w:rPr>
          <w:noProof/>
        </w:rPr>
        <w:drawing>
          <wp:inline distT="0" distB="0" distL="0" distR="0" wp14:anchorId="7A7D4F78" wp14:editId="345EA4FB">
            <wp:extent cx="115032" cy="122540"/>
            <wp:effectExtent l="0" t="0" r="0" b="0"/>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21" cstate="print"/>
                    <a:stretch>
                      <a:fillRect/>
                    </a:stretch>
                  </pic:blipFill>
                  <pic:spPr>
                    <a:xfrm>
                      <a:off x="0" y="0"/>
                      <a:ext cx="115032" cy="122540"/>
                    </a:xfrm>
                    <a:prstGeom prst="rect">
                      <a:avLst/>
                    </a:prstGeom>
                  </pic:spPr>
                </pic:pic>
              </a:graphicData>
            </a:graphic>
          </wp:inline>
        </w:drawing>
      </w:r>
      <w:r>
        <w:rPr>
          <w:rFonts w:ascii="Times New Roman" w:eastAsia="Times New Roman"/>
          <w:position w:val="1"/>
          <w:sz w:val="20"/>
        </w:rPr>
        <w:tab/>
      </w:r>
      <w:r>
        <w:rPr>
          <w:position w:val="1"/>
        </w:rPr>
        <w:t>本專案與法規科學知識智能加值平台、</w:t>
      </w:r>
      <w:r>
        <w:rPr>
          <w:rFonts w:ascii="Times New Roman" w:eastAsia="Times New Roman"/>
          <w:position w:val="1"/>
        </w:rPr>
        <w:t>CDE</w:t>
      </w:r>
      <w:r>
        <w:rPr>
          <w:rFonts w:ascii="Times New Roman" w:eastAsia="Times New Roman"/>
          <w:spacing w:val="-15"/>
          <w:position w:val="1"/>
        </w:rPr>
        <w:t xml:space="preserve"> </w:t>
      </w:r>
      <w:r>
        <w:rPr>
          <w:rFonts w:ascii="Times New Roman" w:eastAsia="Times New Roman"/>
          <w:position w:val="1"/>
        </w:rPr>
        <w:t>2.0</w:t>
      </w:r>
      <w:r>
        <w:rPr>
          <w:rFonts w:ascii="Times New Roman" w:eastAsia="Times New Roman"/>
          <w:spacing w:val="-12"/>
          <w:position w:val="1"/>
        </w:rPr>
        <w:t xml:space="preserve"> </w:t>
      </w:r>
      <w:r>
        <w:rPr>
          <w:position w:val="1"/>
        </w:rPr>
        <w:t>審查系統</w:t>
      </w:r>
      <w:r>
        <w:rPr>
          <w:rFonts w:ascii="Times New Roman" w:eastAsia="Times New Roman"/>
          <w:position w:val="1"/>
        </w:rPr>
        <w:t>(</w:t>
      </w:r>
      <w:r>
        <w:rPr>
          <w:spacing w:val="-5"/>
          <w:position w:val="1"/>
        </w:rPr>
        <w:t>開發</w:t>
      </w:r>
    </w:p>
    <w:p w14:paraId="5A43A36B" w14:textId="77777777" w:rsidR="00723FD2" w:rsidRDefault="00000000">
      <w:pPr>
        <w:pStyle w:val="a3"/>
        <w:spacing w:before="45" w:line="266" w:lineRule="auto"/>
        <w:ind w:left="2412" w:right="286"/>
      </w:pPr>
      <w:r>
        <w:rPr>
          <w:spacing w:val="-2"/>
        </w:rPr>
        <w:t>中</w:t>
      </w:r>
      <w:r>
        <w:rPr>
          <w:rFonts w:ascii="Times New Roman" w:eastAsia="Times New Roman"/>
          <w:spacing w:val="-2"/>
        </w:rPr>
        <w:t>)</w:t>
      </w:r>
      <w:r>
        <w:rPr>
          <w:spacing w:val="-2"/>
        </w:rPr>
        <w:t>、輔助審查衛星平台有密切關聯，得標廠商應有專門對接窗口，得規劃每月至少一次的溝通會議，進行技術討論或經驗分享等等，中心視履約情形檢視會議記錄。</w:t>
      </w:r>
    </w:p>
    <w:p w14:paraId="6FE11523" w14:textId="77777777" w:rsidR="00723FD2" w:rsidRDefault="00000000">
      <w:pPr>
        <w:pStyle w:val="2"/>
        <w:spacing w:before="125"/>
      </w:pPr>
      <w:bookmarkStart w:id="27" w:name="_TOC_250014"/>
      <w:bookmarkEnd w:id="27"/>
      <w:r>
        <w:rPr>
          <w:spacing w:val="-2"/>
        </w:rPr>
        <w:t>三、服務需求</w:t>
      </w:r>
    </w:p>
    <w:p w14:paraId="28F4D4AE" w14:textId="77777777" w:rsidR="00723FD2" w:rsidRDefault="00000000">
      <w:pPr>
        <w:pStyle w:val="a3"/>
        <w:spacing w:before="165"/>
        <w:ind w:left="1233"/>
      </w:pPr>
      <w:r>
        <w:rPr>
          <w:noProof/>
          <w:position w:val="-5"/>
        </w:rPr>
        <w:drawing>
          <wp:inline distT="0" distB="0" distL="0" distR="0" wp14:anchorId="2DEC0AB9" wp14:editId="5364375E">
            <wp:extent cx="285713" cy="165333"/>
            <wp:effectExtent l="0" t="0" r="0" b="0"/>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7"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問題諮詢</w:t>
      </w:r>
    </w:p>
    <w:p w14:paraId="538FDF84" w14:textId="77777777" w:rsidR="00723FD2" w:rsidRDefault="00000000">
      <w:pPr>
        <w:pStyle w:val="a3"/>
        <w:spacing w:before="222"/>
        <w:ind w:left="2347"/>
      </w:pPr>
      <w:r>
        <w:rPr>
          <w:spacing w:val="-3"/>
        </w:rPr>
        <w:t>於履約及保固期間，必須提供本中心同仁諮詢服務。得標廠商應於</w:t>
      </w:r>
    </w:p>
    <w:p w14:paraId="517EAFA8" w14:textId="77777777" w:rsidR="00723FD2" w:rsidRDefault="00723FD2">
      <w:pPr>
        <w:pStyle w:val="a3"/>
        <w:sectPr w:rsidR="00723FD2">
          <w:pgSz w:w="11910" w:h="16840"/>
          <w:pgMar w:top="1140" w:right="566" w:bottom="1280" w:left="425" w:header="0" w:footer="1094" w:gutter="0"/>
          <w:cols w:space="720"/>
        </w:sectPr>
      </w:pPr>
    </w:p>
    <w:p w14:paraId="04259EAB" w14:textId="77777777" w:rsidR="00723FD2" w:rsidRDefault="00000000">
      <w:pPr>
        <w:pStyle w:val="a3"/>
        <w:spacing w:before="56"/>
      </w:pPr>
      <w:r>
        <w:rPr>
          <w:spacing w:val="-6"/>
        </w:rPr>
        <w:lastRenderedPageBreak/>
        <w:t xml:space="preserve">國定例假日除外之上班日 </w:t>
      </w:r>
      <w:r>
        <w:rPr>
          <w:rFonts w:ascii="Times New Roman" w:eastAsia="Times New Roman"/>
        </w:rPr>
        <w:t>8</w:t>
      </w:r>
      <w:r>
        <w:rPr>
          <w:rFonts w:ascii="Times New Roman" w:eastAsia="Times New Roman"/>
          <w:spacing w:val="-18"/>
        </w:rPr>
        <w:t xml:space="preserve"> </w:t>
      </w:r>
      <w:r>
        <w:rPr>
          <w:spacing w:val="-24"/>
        </w:rPr>
        <w:t xml:space="preserve">時至 </w:t>
      </w:r>
      <w:r>
        <w:rPr>
          <w:rFonts w:ascii="Times New Roman" w:eastAsia="Times New Roman"/>
        </w:rPr>
        <w:t>18</w:t>
      </w:r>
      <w:r>
        <w:rPr>
          <w:rFonts w:ascii="Times New Roman" w:eastAsia="Times New Roman"/>
          <w:spacing w:val="-6"/>
        </w:rPr>
        <w:t xml:space="preserve"> </w:t>
      </w:r>
      <w:r>
        <w:rPr>
          <w:spacing w:val="-1"/>
        </w:rPr>
        <w:t>時，提供下列電話諮詢服務：</w:t>
      </w:r>
    </w:p>
    <w:p w14:paraId="3244C968" w14:textId="77777777" w:rsidR="00723FD2" w:rsidRDefault="00000000">
      <w:pPr>
        <w:pStyle w:val="a3"/>
        <w:tabs>
          <w:tab w:val="left" w:pos="2412"/>
        </w:tabs>
        <w:spacing w:before="220"/>
        <w:ind w:left="1879"/>
        <w:rPr>
          <w:position w:val="1"/>
        </w:rPr>
      </w:pPr>
      <w:r>
        <w:rPr>
          <w:noProof/>
        </w:rPr>
        <w:drawing>
          <wp:inline distT="0" distB="0" distL="0" distR="0" wp14:anchorId="46ACFB06" wp14:editId="7526E1E7">
            <wp:extent cx="102770" cy="125648"/>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3"/>
          <w:position w:val="1"/>
        </w:rPr>
        <w:t>本專案操作相關問題的諮詢服務。</w:t>
      </w:r>
    </w:p>
    <w:p w14:paraId="13EF78F8" w14:textId="77777777" w:rsidR="00723FD2" w:rsidRDefault="00000000">
      <w:pPr>
        <w:pStyle w:val="a3"/>
        <w:tabs>
          <w:tab w:val="left" w:pos="2412"/>
        </w:tabs>
        <w:spacing w:before="222"/>
        <w:ind w:left="1852"/>
        <w:rPr>
          <w:position w:val="1"/>
        </w:rPr>
      </w:pPr>
      <w:r>
        <w:rPr>
          <w:noProof/>
        </w:rPr>
        <w:drawing>
          <wp:inline distT="0" distB="0" distL="0" distR="0" wp14:anchorId="6FB55B1E" wp14:editId="1B758603">
            <wp:extent cx="119605" cy="125648"/>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3"/>
          <w:position w:val="1"/>
        </w:rPr>
        <w:t>本專案發展及維護問題的諮詢。</w:t>
      </w:r>
    </w:p>
    <w:p w14:paraId="650081EE" w14:textId="77777777" w:rsidR="00723FD2" w:rsidRDefault="00000000">
      <w:pPr>
        <w:pStyle w:val="a3"/>
        <w:tabs>
          <w:tab w:val="left" w:pos="2412"/>
        </w:tabs>
        <w:spacing w:before="220"/>
        <w:ind w:left="1857"/>
        <w:rPr>
          <w:position w:val="1"/>
        </w:rPr>
      </w:pPr>
      <w:r>
        <w:rPr>
          <w:noProof/>
        </w:rPr>
        <w:drawing>
          <wp:inline distT="0" distB="0" distL="0" distR="0" wp14:anchorId="06A2DB2A" wp14:editId="30BE84F8">
            <wp:extent cx="116498" cy="125648"/>
            <wp:effectExtent l="0" t="0" r="0" b="0"/>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3"/>
          <w:position w:val="1"/>
        </w:rPr>
        <w:t>本專案資料備份及系統備援問題的諮詢。</w:t>
      </w:r>
    </w:p>
    <w:p w14:paraId="5F857E5F" w14:textId="77777777" w:rsidR="00723FD2" w:rsidRDefault="00000000">
      <w:pPr>
        <w:pStyle w:val="a3"/>
        <w:spacing w:before="224"/>
        <w:ind w:left="1233"/>
      </w:pPr>
      <w:r>
        <w:rPr>
          <w:noProof/>
          <w:position w:val="-6"/>
        </w:rPr>
        <w:drawing>
          <wp:inline distT="0" distB="0" distL="0" distR="0" wp14:anchorId="17FFE61A" wp14:editId="4F2B3C46">
            <wp:extent cx="285713" cy="165333"/>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0"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缺失修復</w:t>
      </w:r>
    </w:p>
    <w:p w14:paraId="1F4DE678" w14:textId="77777777" w:rsidR="00723FD2" w:rsidRDefault="00000000">
      <w:pPr>
        <w:pStyle w:val="a3"/>
        <w:spacing w:before="220" w:line="268" w:lineRule="auto"/>
        <w:ind w:right="442" w:firstLine="559"/>
        <w:jc w:val="both"/>
      </w:pPr>
      <w:r>
        <w:rPr>
          <w:spacing w:val="-2"/>
        </w:rPr>
        <w:t>說明在本專案保固過程中，得標廠商如何執行缺失修復作業，包括異常狀況的紀錄、通報、分析、處理及改善等工作項目。得標廠商的缺失修復規劃至少應包括：</w:t>
      </w:r>
    </w:p>
    <w:p w14:paraId="0A8F48E9" w14:textId="77777777" w:rsidR="00723FD2" w:rsidRDefault="00000000">
      <w:pPr>
        <w:pStyle w:val="a3"/>
        <w:tabs>
          <w:tab w:val="left" w:pos="2412"/>
        </w:tabs>
        <w:spacing w:before="175"/>
        <w:ind w:left="1879"/>
        <w:rPr>
          <w:position w:val="1"/>
        </w:rPr>
      </w:pPr>
      <w:r>
        <w:rPr>
          <w:noProof/>
        </w:rPr>
        <w:drawing>
          <wp:inline distT="0" distB="0" distL="0" distR="0" wp14:anchorId="48B4388C" wp14:editId="44EA3B02">
            <wp:extent cx="102770" cy="125648"/>
            <wp:effectExtent l="0" t="0" r="0" b="0"/>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3"/>
          <w:position w:val="1"/>
        </w:rPr>
        <w:t>記錄來自本中心的缺失通報。</w:t>
      </w:r>
    </w:p>
    <w:p w14:paraId="35ECD8C7" w14:textId="77777777" w:rsidR="00723FD2" w:rsidRDefault="00000000">
      <w:pPr>
        <w:pStyle w:val="a3"/>
        <w:tabs>
          <w:tab w:val="left" w:pos="2412"/>
        </w:tabs>
        <w:spacing w:before="219"/>
        <w:ind w:left="1852"/>
        <w:rPr>
          <w:position w:val="1"/>
        </w:rPr>
      </w:pPr>
      <w:r>
        <w:rPr>
          <w:noProof/>
        </w:rPr>
        <w:drawing>
          <wp:inline distT="0" distB="0" distL="0" distR="0" wp14:anchorId="68E6A7FF" wp14:editId="73C7CD88">
            <wp:extent cx="119605" cy="125648"/>
            <wp:effectExtent l="0" t="0" r="0" b="0"/>
            <wp:docPr id="156"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3"/>
          <w:position w:val="1"/>
        </w:rPr>
        <w:t>分析缺失的發生原因。</w:t>
      </w:r>
    </w:p>
    <w:p w14:paraId="5A4524BB" w14:textId="77777777" w:rsidR="00723FD2" w:rsidRDefault="00000000">
      <w:pPr>
        <w:pStyle w:val="a3"/>
        <w:tabs>
          <w:tab w:val="left" w:pos="2412"/>
        </w:tabs>
        <w:spacing w:before="222"/>
        <w:ind w:left="1857"/>
        <w:rPr>
          <w:position w:val="1"/>
        </w:rPr>
      </w:pPr>
      <w:r>
        <w:rPr>
          <w:noProof/>
        </w:rPr>
        <w:drawing>
          <wp:inline distT="0" distB="0" distL="0" distR="0" wp14:anchorId="5324C9D3" wp14:editId="455F8163">
            <wp:extent cx="116498" cy="125648"/>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3"/>
          <w:position w:val="1"/>
        </w:rPr>
        <w:t>分析缺失修復的衝擊範圍。</w:t>
      </w:r>
    </w:p>
    <w:p w14:paraId="299EFCFE" w14:textId="77777777" w:rsidR="00723FD2" w:rsidRDefault="00000000">
      <w:pPr>
        <w:pStyle w:val="a3"/>
        <w:tabs>
          <w:tab w:val="left" w:pos="2412"/>
        </w:tabs>
        <w:spacing w:before="222"/>
        <w:ind w:left="1850"/>
        <w:rPr>
          <w:position w:val="1"/>
        </w:rPr>
      </w:pPr>
      <w:r>
        <w:rPr>
          <w:noProof/>
        </w:rPr>
        <w:drawing>
          <wp:inline distT="0" distB="0" distL="0" distR="0" wp14:anchorId="7BF395B8" wp14:editId="4AC39D1E">
            <wp:extent cx="121073" cy="125648"/>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20" cstate="print"/>
                    <a:stretch>
                      <a:fillRect/>
                    </a:stretch>
                  </pic:blipFill>
                  <pic:spPr>
                    <a:xfrm>
                      <a:off x="0" y="0"/>
                      <a:ext cx="121073" cy="125648"/>
                    </a:xfrm>
                    <a:prstGeom prst="rect">
                      <a:avLst/>
                    </a:prstGeom>
                  </pic:spPr>
                </pic:pic>
              </a:graphicData>
            </a:graphic>
          </wp:inline>
        </w:drawing>
      </w:r>
      <w:r>
        <w:rPr>
          <w:rFonts w:ascii="Times New Roman" w:eastAsia="Times New Roman"/>
          <w:position w:val="1"/>
          <w:sz w:val="20"/>
        </w:rPr>
        <w:tab/>
      </w:r>
      <w:r>
        <w:rPr>
          <w:spacing w:val="-3"/>
          <w:position w:val="1"/>
        </w:rPr>
        <w:t>評估缺失修復的風險。</w:t>
      </w:r>
    </w:p>
    <w:p w14:paraId="535C54B2" w14:textId="77777777" w:rsidR="00723FD2" w:rsidRDefault="00000000">
      <w:pPr>
        <w:pStyle w:val="a3"/>
        <w:tabs>
          <w:tab w:val="left" w:pos="2412"/>
        </w:tabs>
        <w:spacing w:before="220"/>
        <w:ind w:left="1859"/>
        <w:rPr>
          <w:position w:val="1"/>
        </w:rPr>
      </w:pPr>
      <w:r>
        <w:rPr>
          <w:noProof/>
        </w:rPr>
        <w:drawing>
          <wp:inline distT="0" distB="0" distL="0" distR="0" wp14:anchorId="4D6F69AE" wp14:editId="463613A0">
            <wp:extent cx="115032" cy="122540"/>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1" cstate="print"/>
                    <a:stretch>
                      <a:fillRect/>
                    </a:stretch>
                  </pic:blipFill>
                  <pic:spPr>
                    <a:xfrm>
                      <a:off x="0" y="0"/>
                      <a:ext cx="115032" cy="122540"/>
                    </a:xfrm>
                    <a:prstGeom prst="rect">
                      <a:avLst/>
                    </a:prstGeom>
                  </pic:spPr>
                </pic:pic>
              </a:graphicData>
            </a:graphic>
          </wp:inline>
        </w:drawing>
      </w:r>
      <w:r>
        <w:rPr>
          <w:rFonts w:ascii="Times New Roman" w:eastAsia="Times New Roman"/>
          <w:position w:val="1"/>
          <w:sz w:val="20"/>
        </w:rPr>
        <w:tab/>
      </w:r>
      <w:r>
        <w:rPr>
          <w:spacing w:val="-3"/>
          <w:position w:val="1"/>
        </w:rPr>
        <w:t>執行缺失修復作業。</w:t>
      </w:r>
    </w:p>
    <w:p w14:paraId="182A01E4" w14:textId="77777777" w:rsidR="00723FD2" w:rsidRDefault="00000000">
      <w:pPr>
        <w:pStyle w:val="a3"/>
        <w:tabs>
          <w:tab w:val="left" w:pos="2412"/>
        </w:tabs>
        <w:spacing w:before="222"/>
        <w:ind w:left="1859"/>
        <w:rPr>
          <w:position w:val="1"/>
        </w:rPr>
      </w:pPr>
      <w:r>
        <w:rPr>
          <w:noProof/>
        </w:rPr>
        <w:drawing>
          <wp:inline distT="0" distB="0" distL="0" distR="0" wp14:anchorId="239BABAE" wp14:editId="261601C9">
            <wp:extent cx="115032" cy="125648"/>
            <wp:effectExtent l="0" t="0" r="0" b="0"/>
            <wp:docPr id="160" name="Image 1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pic:cNvPicPr/>
                  </pic:nvPicPr>
                  <pic:blipFill>
                    <a:blip r:embed="rId22" cstate="print"/>
                    <a:stretch>
                      <a:fillRect/>
                    </a:stretch>
                  </pic:blipFill>
                  <pic:spPr>
                    <a:xfrm>
                      <a:off x="0" y="0"/>
                      <a:ext cx="115032" cy="125648"/>
                    </a:xfrm>
                    <a:prstGeom prst="rect">
                      <a:avLst/>
                    </a:prstGeom>
                  </pic:spPr>
                </pic:pic>
              </a:graphicData>
            </a:graphic>
          </wp:inline>
        </w:drawing>
      </w:r>
      <w:r>
        <w:rPr>
          <w:rFonts w:ascii="Times New Roman" w:eastAsia="Times New Roman"/>
          <w:position w:val="1"/>
          <w:sz w:val="20"/>
        </w:rPr>
        <w:tab/>
      </w:r>
      <w:r>
        <w:rPr>
          <w:spacing w:val="-3"/>
          <w:position w:val="1"/>
        </w:rPr>
        <w:t>交付缺失修復報告。</w:t>
      </w:r>
    </w:p>
    <w:p w14:paraId="1E973769" w14:textId="77777777" w:rsidR="00723FD2" w:rsidRDefault="00000000">
      <w:pPr>
        <w:pStyle w:val="2"/>
        <w:spacing w:before="163"/>
      </w:pPr>
      <w:bookmarkStart w:id="28" w:name="_TOC_250013"/>
      <w:bookmarkEnd w:id="28"/>
      <w:r>
        <w:rPr>
          <w:spacing w:val="-2"/>
        </w:rPr>
        <w:t>四、教育訓練需求</w:t>
      </w:r>
    </w:p>
    <w:p w14:paraId="2A3577BC" w14:textId="77777777" w:rsidR="00723FD2" w:rsidRDefault="00000000">
      <w:pPr>
        <w:pStyle w:val="a3"/>
        <w:spacing w:before="166"/>
        <w:ind w:left="1233"/>
      </w:pPr>
      <w:r>
        <w:rPr>
          <w:noProof/>
          <w:position w:val="-5"/>
        </w:rPr>
        <w:drawing>
          <wp:inline distT="0" distB="0" distL="0" distR="0" wp14:anchorId="354F521D" wp14:editId="3F0DF10F">
            <wp:extent cx="285713" cy="165333"/>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教育訓練規劃</w:t>
      </w:r>
    </w:p>
    <w:p w14:paraId="603F30CD" w14:textId="77777777" w:rsidR="00723FD2" w:rsidRDefault="00000000">
      <w:pPr>
        <w:pStyle w:val="a3"/>
        <w:spacing w:before="210" w:line="187" w:lineRule="auto"/>
        <w:ind w:right="441" w:firstLine="559"/>
        <w:jc w:val="both"/>
      </w:pPr>
      <w:r>
        <w:rPr>
          <w:spacing w:val="-4"/>
        </w:rPr>
        <w:t xml:space="preserve">得標廠商須於預計系統各階段上線前 </w:t>
      </w:r>
      <w:r>
        <w:rPr>
          <w:rFonts w:ascii="Times New Roman" w:eastAsia="Times New Roman"/>
          <w:spacing w:val="-2"/>
        </w:rPr>
        <w:t>2</w:t>
      </w:r>
      <w:r>
        <w:rPr>
          <w:rFonts w:ascii="Times New Roman" w:eastAsia="Times New Roman"/>
          <w:spacing w:val="-9"/>
        </w:rPr>
        <w:t xml:space="preserve"> </w:t>
      </w:r>
      <w:r>
        <w:rPr>
          <w:spacing w:val="-2"/>
        </w:rPr>
        <w:t>個月，提供「</w:t>
      </w:r>
      <w:r>
        <w:rPr>
          <w:rFonts w:ascii="微軟正黑體" w:eastAsia="微軟正黑體"/>
          <w:b/>
          <w:spacing w:val="-2"/>
        </w:rPr>
        <w:t>教育訓練計畫書</w:t>
      </w:r>
      <w:r>
        <w:rPr>
          <w:spacing w:val="-15"/>
        </w:rPr>
        <w:t>」，內容至少包括課程主題、綱要、對象、講師、日期、地點、時程</w:t>
      </w:r>
    </w:p>
    <w:p w14:paraId="73400994" w14:textId="77777777" w:rsidR="00723FD2" w:rsidRDefault="00000000">
      <w:pPr>
        <w:pStyle w:val="a3"/>
        <w:spacing w:before="8" w:line="266" w:lineRule="auto"/>
        <w:ind w:right="442"/>
        <w:jc w:val="both"/>
      </w:pPr>
      <w:r>
        <w:rPr>
          <w:spacing w:val="-4"/>
        </w:rPr>
        <w:t xml:space="preserve">等，經本中心同意後據以執行。於課程前 </w:t>
      </w:r>
      <w:r>
        <w:rPr>
          <w:rFonts w:ascii="Times New Roman" w:eastAsia="Times New Roman"/>
          <w:spacing w:val="-2"/>
        </w:rPr>
        <w:t>2</w:t>
      </w:r>
      <w:r>
        <w:rPr>
          <w:rFonts w:ascii="Times New Roman" w:eastAsia="Times New Roman"/>
          <w:spacing w:val="-7"/>
        </w:rPr>
        <w:t xml:space="preserve"> </w:t>
      </w:r>
      <w:r>
        <w:rPr>
          <w:spacing w:val="-2"/>
        </w:rPr>
        <w:t>週，提供講師相關資料，經本中心同意。教育訓練課程之講師，需為本專案負責之系統分析師或專</w:t>
      </w:r>
      <w:r>
        <w:rPr>
          <w:spacing w:val="-4"/>
        </w:rPr>
        <w:t>案經理。</w:t>
      </w:r>
    </w:p>
    <w:p w14:paraId="7ABC5C30" w14:textId="77777777" w:rsidR="00723FD2" w:rsidRDefault="00000000">
      <w:pPr>
        <w:pStyle w:val="a3"/>
        <w:spacing w:before="186"/>
        <w:ind w:left="1233"/>
      </w:pPr>
      <w:r>
        <w:rPr>
          <w:noProof/>
          <w:position w:val="-5"/>
        </w:rPr>
        <w:drawing>
          <wp:inline distT="0" distB="0" distL="0" distR="0" wp14:anchorId="14E5B414" wp14:editId="4B3A1EC2">
            <wp:extent cx="285713" cy="165333"/>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37"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教育訓練對象</w:t>
      </w:r>
    </w:p>
    <w:p w14:paraId="27298D28" w14:textId="77777777" w:rsidR="00723FD2" w:rsidRDefault="00000000">
      <w:pPr>
        <w:pStyle w:val="a3"/>
        <w:spacing w:before="220" w:line="268" w:lineRule="auto"/>
        <w:ind w:right="446" w:firstLine="559"/>
      </w:pPr>
      <w:r>
        <w:rPr>
          <w:spacing w:val="-2"/>
        </w:rPr>
        <w:t>本專案教育訓練對象為本中心人員，得標廠商須依本專案各使用者之權責，提供教育訓練課程。</w:t>
      </w:r>
    </w:p>
    <w:p w14:paraId="00190AC8" w14:textId="77777777" w:rsidR="00723FD2" w:rsidRDefault="00000000">
      <w:pPr>
        <w:pStyle w:val="a3"/>
        <w:spacing w:before="178"/>
        <w:ind w:left="1233"/>
      </w:pPr>
      <w:r>
        <w:rPr>
          <w:noProof/>
          <w:position w:val="-5"/>
        </w:rPr>
        <w:drawing>
          <wp:inline distT="0" distB="0" distL="0" distR="0" wp14:anchorId="0FBADADC" wp14:editId="0E6AF05C">
            <wp:extent cx="285713" cy="165333"/>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5"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教育訓練場地</w:t>
      </w:r>
    </w:p>
    <w:p w14:paraId="5BBF4690" w14:textId="77777777" w:rsidR="00723FD2" w:rsidRDefault="00000000">
      <w:pPr>
        <w:pStyle w:val="a3"/>
        <w:spacing w:before="220" w:line="268" w:lineRule="auto"/>
        <w:ind w:right="446" w:firstLine="559"/>
      </w:pPr>
      <w:r>
        <w:rPr>
          <w:spacing w:val="-2"/>
        </w:rPr>
        <w:t>得標廠商得視訓練效果需求逕行規劃教育訓練場地，如需使用本中心場地時，需先洽本中心同意後借用，不需支付相關場地費用。</w:t>
      </w:r>
    </w:p>
    <w:p w14:paraId="5402ED16" w14:textId="77777777" w:rsidR="00723FD2" w:rsidRDefault="00723FD2">
      <w:pPr>
        <w:pStyle w:val="a3"/>
        <w:spacing w:line="268" w:lineRule="auto"/>
        <w:sectPr w:rsidR="00723FD2">
          <w:pgSz w:w="11910" w:h="16840"/>
          <w:pgMar w:top="1100" w:right="566" w:bottom="1280" w:left="425" w:header="0" w:footer="1094" w:gutter="0"/>
          <w:cols w:space="720"/>
        </w:sectPr>
      </w:pPr>
    </w:p>
    <w:p w14:paraId="0F4E4641" w14:textId="77777777" w:rsidR="00723FD2" w:rsidRDefault="00000000">
      <w:pPr>
        <w:pStyle w:val="a3"/>
        <w:spacing w:before="16"/>
        <w:ind w:left="1233"/>
      </w:pPr>
      <w:r>
        <w:rPr>
          <w:noProof/>
          <w:position w:val="-6"/>
        </w:rPr>
        <w:lastRenderedPageBreak/>
        <w:drawing>
          <wp:inline distT="0" distB="0" distL="0" distR="0" wp14:anchorId="3793A302" wp14:editId="35E1564C">
            <wp:extent cx="285713" cy="165333"/>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6"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教育訓練時數</w:t>
      </w:r>
    </w:p>
    <w:p w14:paraId="48E9D63F" w14:textId="77777777" w:rsidR="00723FD2" w:rsidRDefault="00000000">
      <w:pPr>
        <w:pStyle w:val="a3"/>
        <w:spacing w:before="222" w:line="268" w:lineRule="auto"/>
        <w:ind w:right="304" w:firstLine="559"/>
      </w:pPr>
      <w:r>
        <w:rPr>
          <w:spacing w:val="-5"/>
        </w:rPr>
        <w:t xml:space="preserve">本系統教育訓練總時數至少須 </w:t>
      </w:r>
      <w:r>
        <w:rPr>
          <w:rFonts w:ascii="Times New Roman" w:eastAsia="Times New Roman"/>
        </w:rPr>
        <w:t>24</w:t>
      </w:r>
      <w:r>
        <w:rPr>
          <w:rFonts w:ascii="Times New Roman" w:eastAsia="Times New Roman"/>
          <w:spacing w:val="-18"/>
        </w:rPr>
        <w:t xml:space="preserve"> </w:t>
      </w:r>
      <w:r>
        <w:t>小時，或經本中心同意後可視狀況</w:t>
      </w:r>
      <w:r>
        <w:rPr>
          <w:spacing w:val="-2"/>
        </w:rPr>
        <w:t>減少時數，並於教育訓練結束後進行輔導上線。</w:t>
      </w:r>
    </w:p>
    <w:p w14:paraId="4DCD164A" w14:textId="77777777" w:rsidR="00723FD2" w:rsidRDefault="00000000">
      <w:pPr>
        <w:pStyle w:val="a3"/>
        <w:spacing w:before="176"/>
        <w:ind w:left="1233"/>
      </w:pPr>
      <w:r>
        <w:rPr>
          <w:noProof/>
          <w:position w:val="-6"/>
        </w:rPr>
        <w:drawing>
          <wp:inline distT="0" distB="0" distL="0" distR="0" wp14:anchorId="20B881E5" wp14:editId="615BF153">
            <wp:extent cx="285713" cy="165333"/>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3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教育訓練品質</w:t>
      </w:r>
    </w:p>
    <w:p w14:paraId="4FDCE1D5" w14:textId="77777777" w:rsidR="00723FD2" w:rsidRDefault="00000000">
      <w:pPr>
        <w:pStyle w:val="a3"/>
        <w:spacing w:before="222" w:line="268" w:lineRule="auto"/>
        <w:ind w:right="445" w:firstLine="559"/>
      </w:pPr>
      <w:r>
        <w:rPr>
          <w:spacing w:val="-2"/>
        </w:rPr>
        <w:t>前述訓練課程至少需準備問卷，並於教育訓練辦理完畢後，彙整提供簽到表、問卷、品質評估。</w:t>
      </w:r>
    </w:p>
    <w:p w14:paraId="67D0971F" w14:textId="77777777" w:rsidR="00723FD2" w:rsidRDefault="00000000">
      <w:pPr>
        <w:pStyle w:val="2"/>
        <w:spacing w:before="114"/>
      </w:pPr>
      <w:bookmarkStart w:id="29" w:name="_TOC_250012"/>
      <w:bookmarkEnd w:id="29"/>
      <w:r>
        <w:rPr>
          <w:spacing w:val="-2"/>
        </w:rPr>
        <w:t>五、專案稽核</w:t>
      </w:r>
    </w:p>
    <w:p w14:paraId="48426BEF" w14:textId="77777777" w:rsidR="00723FD2" w:rsidRDefault="00000000">
      <w:pPr>
        <w:pStyle w:val="a3"/>
        <w:spacing w:before="166" w:line="268" w:lineRule="auto"/>
        <w:ind w:left="1221" w:right="450" w:firstLine="559"/>
      </w:pPr>
      <w:r>
        <w:rPr>
          <w:spacing w:val="-2"/>
        </w:rPr>
        <w:t>本中心得視本專案之執行狀況，對得標廠商提出外部稽核要求，由本中心指派人員不定期、但在事先知會的日期，至得標廠商執行本專案之辦公室或地點，執行稽核活動。以了解得標廠商是否依照本文件要求、投標服務建議書</w:t>
      </w:r>
      <w:r>
        <w:rPr>
          <w:rFonts w:ascii="Times New Roman" w:eastAsia="Times New Roman"/>
          <w:spacing w:val="-2"/>
        </w:rPr>
        <w:t>(</w:t>
      </w:r>
      <w:r>
        <w:rPr>
          <w:spacing w:val="-2"/>
        </w:rPr>
        <w:t>企劃書</w:t>
      </w:r>
      <w:r>
        <w:rPr>
          <w:rFonts w:ascii="Times New Roman" w:eastAsia="Times New Roman"/>
          <w:spacing w:val="-2"/>
        </w:rPr>
        <w:t>)</w:t>
      </w:r>
      <w:r>
        <w:rPr>
          <w:spacing w:val="-2"/>
        </w:rPr>
        <w:t>及專案規劃文件的承諾，執行本專案各項活動，得標廠商不得</w:t>
      </w:r>
      <w:r>
        <w:rPr>
          <w:spacing w:val="-4"/>
        </w:rPr>
        <w:t>拒絕。</w:t>
      </w:r>
    </w:p>
    <w:p w14:paraId="37338A57" w14:textId="77777777" w:rsidR="00723FD2" w:rsidRDefault="00000000">
      <w:pPr>
        <w:pStyle w:val="a3"/>
        <w:spacing w:before="173" w:line="268" w:lineRule="auto"/>
        <w:ind w:left="1221" w:right="450" w:firstLine="559"/>
        <w:jc w:val="both"/>
      </w:pPr>
      <w:r>
        <w:rPr>
          <w:spacing w:val="-2"/>
        </w:rPr>
        <w:t>本中心指派之稽核人員得要求查看和本專案相關之所有文件、紀錄和系統設施，必要時，本中心指派人員得以訪談得標廠商參與本專案之人員，以了解專案成員是否具備執行本專案所需之技能與知識，如本中心人員認為得標廠商參與本專案之人員不符合執行本專案之需求，得要求得標廠商於一個月內更換專案成員，得標廠商不得拒絕。</w:t>
      </w:r>
    </w:p>
    <w:p w14:paraId="4F4EEF44" w14:textId="77777777" w:rsidR="00723FD2" w:rsidRDefault="00000000">
      <w:pPr>
        <w:pStyle w:val="2"/>
        <w:spacing w:before="109"/>
      </w:pPr>
      <w:bookmarkStart w:id="30" w:name="_TOC_250011"/>
      <w:bookmarkEnd w:id="30"/>
      <w:r>
        <w:rPr>
          <w:spacing w:val="-2"/>
        </w:rPr>
        <w:t>六、文件衝突管理</w:t>
      </w:r>
    </w:p>
    <w:p w14:paraId="223DDE5E" w14:textId="77777777" w:rsidR="00723FD2" w:rsidRDefault="00000000">
      <w:pPr>
        <w:pStyle w:val="a3"/>
        <w:spacing w:before="166" w:line="268" w:lineRule="auto"/>
        <w:ind w:left="1221" w:right="452" w:firstLine="559"/>
      </w:pPr>
      <w:r>
        <w:rPr>
          <w:spacing w:val="-2"/>
        </w:rPr>
        <w:t>得標廠商之服務建議書</w:t>
      </w:r>
      <w:r>
        <w:rPr>
          <w:rFonts w:ascii="Times New Roman" w:eastAsia="Times New Roman"/>
          <w:spacing w:val="-2"/>
        </w:rPr>
        <w:t>(</w:t>
      </w:r>
      <w:r>
        <w:rPr>
          <w:spacing w:val="-2"/>
        </w:rPr>
        <w:t>企劃書</w:t>
      </w:r>
      <w:r>
        <w:rPr>
          <w:rFonts w:ascii="Times New Roman" w:eastAsia="Times New Roman"/>
          <w:spacing w:val="-2"/>
        </w:rPr>
        <w:t>)</w:t>
      </w:r>
      <w:r>
        <w:rPr>
          <w:spacing w:val="-2"/>
        </w:rPr>
        <w:t>文件之建議事項，如和本需求規格說明書及契約內容有衝突或不一致，除另有書面紀錄約定外，應以本需求規格說明書及契約內容為執行及驗收依據。</w:t>
      </w:r>
    </w:p>
    <w:p w14:paraId="3A888DBF" w14:textId="77777777" w:rsidR="00723FD2" w:rsidRDefault="00000000">
      <w:pPr>
        <w:pStyle w:val="2"/>
        <w:spacing w:before="116"/>
      </w:pPr>
      <w:bookmarkStart w:id="31" w:name="_TOC_250010"/>
      <w:bookmarkEnd w:id="31"/>
      <w:r>
        <w:rPr>
          <w:spacing w:val="-2"/>
        </w:rPr>
        <w:t>七、系統上線支援</w:t>
      </w:r>
    </w:p>
    <w:p w14:paraId="23B2AACF" w14:textId="77777777" w:rsidR="00723FD2" w:rsidRDefault="00000000">
      <w:pPr>
        <w:pStyle w:val="a3"/>
        <w:spacing w:before="165"/>
        <w:ind w:left="0" w:right="352"/>
        <w:jc w:val="center"/>
      </w:pPr>
      <w:r>
        <w:rPr>
          <w:spacing w:val="-3"/>
        </w:rPr>
        <w:t>於本系統各階段上線時，得標廠商須提供以下支援服務：</w:t>
      </w:r>
    </w:p>
    <w:p w14:paraId="184F998C" w14:textId="77777777" w:rsidR="00723FD2" w:rsidRDefault="00000000">
      <w:pPr>
        <w:pStyle w:val="a3"/>
        <w:spacing w:before="220" w:line="268" w:lineRule="auto"/>
        <w:ind w:right="301" w:hanging="555"/>
      </w:pPr>
      <w:r>
        <w:rPr>
          <w:noProof/>
          <w:position w:val="-5"/>
        </w:rPr>
        <w:drawing>
          <wp:inline distT="0" distB="0" distL="0" distR="0" wp14:anchorId="1F45F3C4" wp14:editId="59A56E48">
            <wp:extent cx="285713" cy="165333"/>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37"/>
          <w:sz w:val="20"/>
        </w:rPr>
        <w:t xml:space="preserve"> </w:t>
      </w:r>
      <w:r>
        <w:rPr>
          <w:spacing w:val="-12"/>
        </w:rPr>
        <w:t xml:space="preserve">自上線日起 </w:t>
      </w:r>
      <w:r>
        <w:rPr>
          <w:rFonts w:ascii="Times New Roman" w:eastAsia="Times New Roman"/>
        </w:rPr>
        <w:t>14</w:t>
      </w:r>
      <w:r>
        <w:rPr>
          <w:rFonts w:ascii="Times New Roman" w:eastAsia="Times New Roman"/>
          <w:spacing w:val="-6"/>
        </w:rPr>
        <w:t xml:space="preserve"> </w:t>
      </w:r>
      <w:r>
        <w:rPr>
          <w:spacing w:val="-3"/>
        </w:rPr>
        <w:t xml:space="preserve">個日曆天內，每天至少應指派一位專案服務人員提供 </w:t>
      </w:r>
      <w:r>
        <w:rPr>
          <w:rFonts w:ascii="Times New Roman" w:eastAsia="Times New Roman"/>
        </w:rPr>
        <w:t>4</w:t>
      </w:r>
      <w:r>
        <w:rPr>
          <w:rFonts w:ascii="Times New Roman" w:eastAsia="Times New Roman"/>
          <w:spacing w:val="-7"/>
        </w:rPr>
        <w:t xml:space="preserve"> </w:t>
      </w:r>
      <w:r>
        <w:t>小</w:t>
      </w:r>
      <w:r>
        <w:rPr>
          <w:spacing w:val="-2"/>
        </w:rPr>
        <w:t>時之系統諮詢服務、協助排除操作問題、追蹤報修問題與彙整常見問題</w:t>
      </w:r>
      <w:r>
        <w:t>知識庫（</w:t>
      </w:r>
      <w:r>
        <w:rPr>
          <w:rFonts w:ascii="Times New Roman" w:eastAsia="Times New Roman"/>
        </w:rPr>
        <w:t>Frequently</w:t>
      </w:r>
      <w:r>
        <w:rPr>
          <w:rFonts w:ascii="Times New Roman" w:eastAsia="Times New Roman"/>
          <w:spacing w:val="-19"/>
        </w:rPr>
        <w:t xml:space="preserve"> </w:t>
      </w:r>
      <w:r>
        <w:rPr>
          <w:rFonts w:ascii="Times New Roman" w:eastAsia="Times New Roman"/>
        </w:rPr>
        <w:t>Asked</w:t>
      </w:r>
      <w:r>
        <w:rPr>
          <w:rFonts w:ascii="Times New Roman" w:eastAsia="Times New Roman"/>
          <w:spacing w:val="-6"/>
        </w:rPr>
        <w:t xml:space="preserve"> </w:t>
      </w:r>
      <w:r>
        <w:rPr>
          <w:rFonts w:ascii="Times New Roman" w:eastAsia="Times New Roman"/>
          <w:spacing w:val="10"/>
        </w:rPr>
        <w:t>Q</w:t>
      </w:r>
      <w:r>
        <w:rPr>
          <w:rFonts w:ascii="Times New Roman" w:eastAsia="Times New Roman"/>
          <w:spacing w:val="12"/>
        </w:rPr>
        <w:t>u</w:t>
      </w:r>
      <w:r>
        <w:rPr>
          <w:rFonts w:ascii="Times New Roman" w:eastAsia="Times New Roman"/>
          <w:spacing w:val="9"/>
        </w:rPr>
        <w:t>e</w:t>
      </w:r>
      <w:r>
        <w:rPr>
          <w:rFonts w:ascii="Times New Roman" w:eastAsia="Times New Roman"/>
          <w:spacing w:val="12"/>
        </w:rPr>
        <w:t>s</w:t>
      </w:r>
      <w:r>
        <w:rPr>
          <w:rFonts w:ascii="Times New Roman" w:eastAsia="Times New Roman"/>
          <w:spacing w:val="10"/>
        </w:rPr>
        <w:t>ti</w:t>
      </w:r>
      <w:r>
        <w:rPr>
          <w:rFonts w:ascii="Times New Roman" w:eastAsia="Times New Roman"/>
          <w:spacing w:val="12"/>
        </w:rPr>
        <w:t>o</w:t>
      </w:r>
      <w:r>
        <w:rPr>
          <w:rFonts w:ascii="Times New Roman" w:eastAsia="Times New Roman"/>
          <w:spacing w:val="10"/>
        </w:rPr>
        <w:t>n</w:t>
      </w:r>
      <w:r>
        <w:rPr>
          <w:rFonts w:ascii="Times New Roman" w:eastAsia="Times New Roman"/>
          <w:spacing w:val="13"/>
        </w:rPr>
        <w:t>s</w:t>
      </w:r>
      <w:r>
        <w:rPr>
          <w:spacing w:val="14"/>
        </w:rPr>
        <w:t>，</w:t>
      </w:r>
      <w:r>
        <w:rPr>
          <w:rFonts w:ascii="Times New Roman" w:eastAsia="Times New Roman"/>
          <w:spacing w:val="-13"/>
        </w:rPr>
        <w:t>F</w:t>
      </w:r>
      <w:r>
        <w:rPr>
          <w:rFonts w:ascii="Times New Roman" w:eastAsia="Times New Roman"/>
          <w:spacing w:val="10"/>
        </w:rPr>
        <w:t>AQ</w:t>
      </w:r>
      <w:r>
        <w:rPr>
          <w:spacing w:val="-128"/>
        </w:rPr>
        <w:t>）</w:t>
      </w:r>
      <w:r>
        <w:rPr>
          <w:spacing w:val="-140"/>
        </w:rPr>
        <w:t>。</w:t>
      </w:r>
    </w:p>
    <w:p w14:paraId="40C25B3D" w14:textId="77777777" w:rsidR="00723FD2" w:rsidRDefault="00000000">
      <w:pPr>
        <w:pStyle w:val="a3"/>
        <w:spacing w:before="175" w:line="268" w:lineRule="auto"/>
        <w:ind w:right="725" w:hanging="555"/>
      </w:pPr>
      <w:r>
        <w:rPr>
          <w:noProof/>
          <w:position w:val="-5"/>
        </w:rPr>
        <w:drawing>
          <wp:inline distT="0" distB="0" distL="0" distR="0" wp14:anchorId="3A84B652" wp14:editId="10532C6D">
            <wp:extent cx="285713" cy="165333"/>
            <wp:effectExtent l="0" t="0" r="0" b="0"/>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37" cstate="print"/>
                    <a:stretch>
                      <a:fillRect/>
                    </a:stretch>
                  </pic:blipFill>
                  <pic:spPr>
                    <a:xfrm>
                      <a:off x="0" y="0"/>
                      <a:ext cx="285713" cy="165333"/>
                    </a:xfrm>
                    <a:prstGeom prst="rect">
                      <a:avLst/>
                    </a:prstGeom>
                  </pic:spPr>
                </pic:pic>
              </a:graphicData>
            </a:graphic>
          </wp:inline>
        </w:drawing>
      </w:r>
      <w:r>
        <w:rPr>
          <w:rFonts w:ascii="Times New Roman" w:eastAsia="Times New Roman"/>
          <w:spacing w:val="20"/>
          <w:sz w:val="20"/>
        </w:rPr>
        <w:t xml:space="preserve"> </w:t>
      </w:r>
      <w:r>
        <w:t>自上線日起，至保固結束日止，提供系統維運服務之專案服務聯繫窗</w:t>
      </w:r>
      <w:r>
        <w:rPr>
          <w:spacing w:val="-2"/>
        </w:rPr>
        <w:t>口，記錄、追蹤與管理本中心提出之各項服務問題與需求。</w:t>
      </w:r>
    </w:p>
    <w:p w14:paraId="7B3302A8" w14:textId="77777777" w:rsidR="00723FD2" w:rsidRDefault="00000000">
      <w:pPr>
        <w:pStyle w:val="2"/>
      </w:pPr>
      <w:bookmarkStart w:id="32" w:name="_TOC_250009"/>
      <w:bookmarkEnd w:id="32"/>
      <w:r>
        <w:rPr>
          <w:spacing w:val="-2"/>
        </w:rPr>
        <w:t>八、保固服務</w:t>
      </w:r>
    </w:p>
    <w:p w14:paraId="6EF9DC84" w14:textId="77777777" w:rsidR="00723FD2" w:rsidRDefault="00723FD2">
      <w:pPr>
        <w:pStyle w:val="2"/>
        <w:sectPr w:rsidR="00723FD2">
          <w:pgSz w:w="11910" w:h="16840"/>
          <w:pgMar w:top="1140" w:right="566" w:bottom="1280" w:left="425" w:header="0" w:footer="1094" w:gutter="0"/>
          <w:cols w:space="720"/>
        </w:sectPr>
      </w:pPr>
    </w:p>
    <w:p w14:paraId="028DACF7" w14:textId="77777777" w:rsidR="00723FD2" w:rsidRDefault="00000000">
      <w:pPr>
        <w:pStyle w:val="a3"/>
        <w:spacing w:before="46" w:line="213" w:lineRule="auto"/>
        <w:ind w:left="1221" w:right="451" w:firstLine="559"/>
        <w:rPr>
          <w:rFonts w:ascii="微軟正黑體" w:eastAsia="微軟正黑體"/>
        </w:rPr>
      </w:pPr>
      <w:r>
        <w:rPr>
          <w:spacing w:val="-2"/>
        </w:rPr>
        <w:lastRenderedPageBreak/>
        <w:t>本專案系統保固維護包含保固維護期間、指派保固維護窗口與保固維護</w:t>
      </w:r>
      <w:r>
        <w:rPr>
          <w:spacing w:val="-4"/>
        </w:rPr>
        <w:t>工作</w:t>
      </w:r>
      <w:r>
        <w:rPr>
          <w:rFonts w:ascii="微軟正黑體" w:eastAsia="微軟正黑體"/>
          <w:spacing w:val="-4"/>
        </w:rPr>
        <w:t>。</w:t>
      </w:r>
    </w:p>
    <w:p w14:paraId="103140B2" w14:textId="77777777" w:rsidR="00723FD2" w:rsidRDefault="00000000">
      <w:pPr>
        <w:pStyle w:val="a3"/>
        <w:spacing w:before="174"/>
        <w:ind w:left="1233"/>
      </w:pPr>
      <w:r>
        <w:rPr>
          <w:noProof/>
          <w:position w:val="-6"/>
        </w:rPr>
        <w:drawing>
          <wp:inline distT="0" distB="0" distL="0" distR="0" wp14:anchorId="61DC13C2" wp14:editId="52EEE23A">
            <wp:extent cx="285713" cy="165333"/>
            <wp:effectExtent l="0" t="0" r="0" b="0"/>
            <wp:docPr id="168" name="Image 1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保固維護期間</w:t>
      </w:r>
    </w:p>
    <w:p w14:paraId="4C8BB2A6" w14:textId="77777777" w:rsidR="00723FD2" w:rsidRDefault="00000000">
      <w:pPr>
        <w:pStyle w:val="a3"/>
        <w:spacing w:before="220"/>
        <w:ind w:left="2347"/>
      </w:pPr>
      <w:r>
        <w:rPr>
          <w:spacing w:val="-3"/>
        </w:rPr>
        <w:t>本案驗收合格日起一年內，提供本系統無償保固維護服務。</w:t>
      </w:r>
    </w:p>
    <w:p w14:paraId="26516DD0" w14:textId="77777777" w:rsidR="00723FD2" w:rsidRDefault="00000000">
      <w:pPr>
        <w:pStyle w:val="a3"/>
        <w:spacing w:before="222"/>
        <w:ind w:left="1233"/>
      </w:pPr>
      <w:r>
        <w:rPr>
          <w:noProof/>
          <w:position w:val="-6"/>
        </w:rPr>
        <w:drawing>
          <wp:inline distT="0" distB="0" distL="0" distR="0" wp14:anchorId="3169A25D" wp14:editId="3C8694B7">
            <wp:extent cx="285713" cy="165333"/>
            <wp:effectExtent l="0" t="0" r="0" b="0"/>
            <wp:docPr id="169" name="Image 1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0"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指派保固維護窗口</w:t>
      </w:r>
    </w:p>
    <w:p w14:paraId="1CEE806F" w14:textId="77777777" w:rsidR="00723FD2" w:rsidRDefault="00000000">
      <w:pPr>
        <w:pStyle w:val="a3"/>
        <w:spacing w:before="220" w:line="268" w:lineRule="auto"/>
        <w:ind w:right="304" w:firstLine="559"/>
      </w:pPr>
      <w:r>
        <w:rPr>
          <w:spacing w:val="-6"/>
        </w:rPr>
        <w:t xml:space="preserve">得標廠商應於專案驗收合格後 </w:t>
      </w:r>
      <w:r>
        <w:rPr>
          <w:rFonts w:ascii="Times New Roman" w:eastAsia="Times New Roman"/>
        </w:rPr>
        <w:t>15</w:t>
      </w:r>
      <w:r>
        <w:rPr>
          <w:rFonts w:ascii="Times New Roman" w:eastAsia="Times New Roman"/>
          <w:spacing w:val="-18"/>
        </w:rPr>
        <w:t xml:space="preserve"> </w:t>
      </w:r>
      <w:r>
        <w:t>個工作日內，指派專案保服務窗口</w:t>
      </w:r>
      <w:r>
        <w:rPr>
          <w:spacing w:val="-2"/>
        </w:rPr>
        <w:t>負責本專案系統保固維護事宜。</w:t>
      </w:r>
    </w:p>
    <w:p w14:paraId="04C1DAD3" w14:textId="77777777" w:rsidR="00723FD2" w:rsidRDefault="00000000">
      <w:pPr>
        <w:pStyle w:val="a3"/>
        <w:spacing w:before="178"/>
        <w:ind w:left="1233"/>
      </w:pPr>
      <w:r>
        <w:rPr>
          <w:noProof/>
          <w:position w:val="-6"/>
        </w:rPr>
        <w:drawing>
          <wp:inline distT="0" distB="0" distL="0" distR="0" wp14:anchorId="1203FC89" wp14:editId="3DFBD542">
            <wp:extent cx="285713" cy="165333"/>
            <wp:effectExtent l="0" t="0" r="0" b="0"/>
            <wp:docPr id="170" name="Image 1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40"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保固維護工作</w:t>
      </w:r>
    </w:p>
    <w:p w14:paraId="1BF4827B" w14:textId="77777777" w:rsidR="00723FD2" w:rsidRDefault="00000000">
      <w:pPr>
        <w:pStyle w:val="a3"/>
        <w:spacing w:before="222"/>
        <w:ind w:left="2347"/>
      </w:pPr>
      <w:r>
        <w:rPr>
          <w:spacing w:val="-3"/>
        </w:rPr>
        <w:t>本專案之系統保固服務為</w:t>
      </w:r>
    </w:p>
    <w:p w14:paraId="0E3E7A82" w14:textId="77777777" w:rsidR="00723FD2" w:rsidRDefault="00000000">
      <w:pPr>
        <w:pStyle w:val="a3"/>
        <w:tabs>
          <w:tab w:val="left" w:pos="2412"/>
        </w:tabs>
        <w:spacing w:before="217"/>
        <w:ind w:left="1879"/>
        <w:rPr>
          <w:position w:val="1"/>
        </w:rPr>
      </w:pPr>
      <w:r>
        <w:rPr>
          <w:noProof/>
        </w:rPr>
        <w:drawing>
          <wp:inline distT="0" distB="0" distL="0" distR="0" wp14:anchorId="01311561" wp14:editId="530DD9E4">
            <wp:extent cx="102770" cy="125648"/>
            <wp:effectExtent l="0" t="0" r="0" b="0"/>
            <wp:docPr id="171" name="Image 1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3"/>
          <w:position w:val="1"/>
        </w:rPr>
        <w:t>得標廠商須提供諮詢及協助操作問題之排除。</w:t>
      </w:r>
    </w:p>
    <w:p w14:paraId="0DEE8E31" w14:textId="77777777" w:rsidR="00723FD2" w:rsidRDefault="00000000">
      <w:pPr>
        <w:pStyle w:val="a3"/>
        <w:tabs>
          <w:tab w:val="left" w:pos="2412"/>
        </w:tabs>
        <w:spacing w:before="222" w:line="268" w:lineRule="auto"/>
        <w:ind w:left="2412" w:right="381" w:hanging="560"/>
      </w:pPr>
      <w:r>
        <w:rPr>
          <w:noProof/>
        </w:rPr>
        <w:drawing>
          <wp:inline distT="0" distB="0" distL="0" distR="0" wp14:anchorId="556CEDC0" wp14:editId="4EE9AF99">
            <wp:extent cx="119605" cy="125648"/>
            <wp:effectExtent l="0" t="0" r="0" b="0"/>
            <wp:docPr id="172" name="Image 1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2"/>
          <w:position w:val="1"/>
        </w:rPr>
        <w:t>若發現系統有瑕疵，廠商須於接獲通知後，應依契約規範儘速派人</w:t>
      </w:r>
      <w:r>
        <w:rPr>
          <w:spacing w:val="-4"/>
        </w:rPr>
        <w:t>處理。</w:t>
      </w:r>
    </w:p>
    <w:p w14:paraId="13D1B3C9" w14:textId="77777777" w:rsidR="00723FD2" w:rsidRDefault="00000000">
      <w:pPr>
        <w:pStyle w:val="a3"/>
        <w:tabs>
          <w:tab w:val="left" w:pos="2412"/>
        </w:tabs>
        <w:spacing w:before="176" w:line="268" w:lineRule="auto"/>
        <w:ind w:left="2412" w:right="286" w:hanging="555"/>
        <w:jc w:val="both"/>
      </w:pPr>
      <w:r>
        <w:rPr>
          <w:noProof/>
        </w:rPr>
        <w:drawing>
          <wp:inline distT="0" distB="0" distL="0" distR="0" wp14:anchorId="76025A0B" wp14:editId="5345538D">
            <wp:extent cx="116498" cy="125648"/>
            <wp:effectExtent l="0" t="0" r="0" b="0"/>
            <wp:docPr id="173" name="Image 1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2"/>
          <w:position w:val="1"/>
        </w:rPr>
        <w:t>若發生營運異常或中斷，得標廠商須於接獲本中心通知</w:t>
      </w:r>
      <w:r>
        <w:rPr>
          <w:rFonts w:ascii="Times New Roman" w:eastAsia="Times New Roman"/>
          <w:spacing w:val="-2"/>
          <w:position w:val="1"/>
        </w:rPr>
        <w:t>(</w:t>
      </w:r>
      <w:r>
        <w:rPr>
          <w:spacing w:val="-2"/>
          <w:position w:val="1"/>
        </w:rPr>
        <w:t>電話、電子</w:t>
      </w:r>
      <w:r>
        <w:rPr>
          <w:spacing w:val="-2"/>
        </w:rPr>
        <w:t>郵件、傳真或書面等方式</w:t>
      </w:r>
      <w:r>
        <w:rPr>
          <w:rFonts w:ascii="Times New Roman" w:eastAsia="Times New Roman"/>
          <w:spacing w:val="-2"/>
        </w:rPr>
        <w:t>)</w:t>
      </w:r>
      <w:r>
        <w:rPr>
          <w:spacing w:val="-10"/>
        </w:rPr>
        <w:t xml:space="preserve">後，於 </w:t>
      </w:r>
      <w:r>
        <w:rPr>
          <w:rFonts w:ascii="Times New Roman" w:eastAsia="Times New Roman"/>
          <w:spacing w:val="-2"/>
        </w:rPr>
        <w:t>8</w:t>
      </w:r>
      <w:r>
        <w:rPr>
          <w:rFonts w:ascii="Times New Roman" w:eastAsia="Times New Roman"/>
          <w:spacing w:val="-10"/>
        </w:rPr>
        <w:t xml:space="preserve"> </w:t>
      </w:r>
      <w:r>
        <w:rPr>
          <w:spacing w:val="-2"/>
        </w:rPr>
        <w:t>個工作小時內修復完畢，或經本中心同意後延長處理時間。</w:t>
      </w:r>
    </w:p>
    <w:p w14:paraId="6EEAF285" w14:textId="77777777" w:rsidR="00723FD2" w:rsidRDefault="00000000">
      <w:pPr>
        <w:pStyle w:val="a3"/>
        <w:tabs>
          <w:tab w:val="left" w:pos="2412"/>
        </w:tabs>
        <w:spacing w:before="174" w:line="271" w:lineRule="auto"/>
        <w:ind w:left="2412" w:right="798" w:hanging="562"/>
        <w:jc w:val="both"/>
      </w:pPr>
      <w:r>
        <w:rPr>
          <w:noProof/>
        </w:rPr>
        <w:drawing>
          <wp:inline distT="0" distB="0" distL="0" distR="0" wp14:anchorId="25A3364B" wp14:editId="0166AE92">
            <wp:extent cx="121073" cy="125648"/>
            <wp:effectExtent l="0" t="0" r="0" b="0"/>
            <wp:docPr id="174" name="Image 1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20" cstate="print"/>
                    <a:stretch>
                      <a:fillRect/>
                    </a:stretch>
                  </pic:blipFill>
                  <pic:spPr>
                    <a:xfrm>
                      <a:off x="0" y="0"/>
                      <a:ext cx="121073" cy="125648"/>
                    </a:xfrm>
                    <a:prstGeom prst="rect">
                      <a:avLst/>
                    </a:prstGeom>
                  </pic:spPr>
                </pic:pic>
              </a:graphicData>
            </a:graphic>
          </wp:inline>
        </w:drawing>
      </w:r>
      <w:r>
        <w:rPr>
          <w:rFonts w:ascii="Times New Roman" w:eastAsia="Times New Roman"/>
          <w:position w:val="1"/>
          <w:sz w:val="20"/>
        </w:rPr>
        <w:tab/>
      </w:r>
      <w:r>
        <w:rPr>
          <w:spacing w:val="-7"/>
          <w:position w:val="1"/>
        </w:rPr>
        <w:t xml:space="preserve">廠商應於每月 </w:t>
      </w:r>
      <w:r>
        <w:rPr>
          <w:rFonts w:ascii="Times New Roman" w:eastAsia="Times New Roman"/>
          <w:spacing w:val="-2"/>
          <w:position w:val="1"/>
        </w:rPr>
        <w:t>10</w:t>
      </w:r>
      <w:r>
        <w:rPr>
          <w:rFonts w:ascii="Times New Roman" w:eastAsia="Times New Roman"/>
          <w:spacing w:val="-13"/>
          <w:position w:val="1"/>
        </w:rPr>
        <w:t xml:space="preserve"> </w:t>
      </w:r>
      <w:r>
        <w:rPr>
          <w:spacing w:val="-2"/>
          <w:position w:val="1"/>
        </w:rPr>
        <w:t>日前將上一月之「服務紀錄單」送交本中心確</w:t>
      </w:r>
      <w:r>
        <w:rPr>
          <w:spacing w:val="-6"/>
        </w:rPr>
        <w:t>認。</w:t>
      </w:r>
    </w:p>
    <w:p w14:paraId="4666C39D" w14:textId="77777777" w:rsidR="00723FD2" w:rsidRDefault="00000000">
      <w:pPr>
        <w:pStyle w:val="a3"/>
        <w:tabs>
          <w:tab w:val="left" w:pos="2412"/>
        </w:tabs>
        <w:spacing w:before="169" w:line="271" w:lineRule="auto"/>
        <w:ind w:left="2412" w:right="381" w:hanging="553"/>
      </w:pPr>
      <w:r>
        <w:rPr>
          <w:noProof/>
        </w:rPr>
        <w:drawing>
          <wp:inline distT="0" distB="0" distL="0" distR="0" wp14:anchorId="5B43C9EA" wp14:editId="52A5FCA9">
            <wp:extent cx="115032" cy="122540"/>
            <wp:effectExtent l="0" t="0" r="0" b="0"/>
            <wp:docPr id="175" name="Image 1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5" name="Image 175"/>
                    <pic:cNvPicPr/>
                  </pic:nvPicPr>
                  <pic:blipFill>
                    <a:blip r:embed="rId21" cstate="print"/>
                    <a:stretch>
                      <a:fillRect/>
                    </a:stretch>
                  </pic:blipFill>
                  <pic:spPr>
                    <a:xfrm>
                      <a:off x="0" y="0"/>
                      <a:ext cx="115032" cy="122540"/>
                    </a:xfrm>
                    <a:prstGeom prst="rect">
                      <a:avLst/>
                    </a:prstGeom>
                  </pic:spPr>
                </pic:pic>
              </a:graphicData>
            </a:graphic>
          </wp:inline>
        </w:drawing>
      </w:r>
      <w:r>
        <w:rPr>
          <w:rFonts w:ascii="Times New Roman" w:eastAsia="Times New Roman"/>
          <w:position w:val="1"/>
          <w:sz w:val="20"/>
        </w:rPr>
        <w:tab/>
      </w:r>
      <w:r>
        <w:rPr>
          <w:spacing w:val="-2"/>
          <w:position w:val="1"/>
        </w:rPr>
        <w:t>須配合本中心資訊安全管理之系統稽核相關作業，協助資安事件之</w:t>
      </w:r>
      <w:r>
        <w:rPr>
          <w:spacing w:val="-2"/>
        </w:rPr>
        <w:t>矯正預防及資安稽核相關文件之提供。</w:t>
      </w:r>
    </w:p>
    <w:p w14:paraId="6F6B3C11" w14:textId="77777777" w:rsidR="00723FD2" w:rsidRDefault="00000000">
      <w:pPr>
        <w:pStyle w:val="a3"/>
        <w:tabs>
          <w:tab w:val="left" w:pos="2412"/>
        </w:tabs>
        <w:spacing w:before="171" w:line="271" w:lineRule="auto"/>
        <w:ind w:left="2412" w:right="381" w:hanging="553"/>
      </w:pPr>
      <w:r>
        <w:rPr>
          <w:noProof/>
        </w:rPr>
        <w:drawing>
          <wp:inline distT="0" distB="0" distL="0" distR="0" wp14:anchorId="44DABEDA" wp14:editId="16D89AC6">
            <wp:extent cx="115032" cy="125648"/>
            <wp:effectExtent l="0" t="0" r="0" b="0"/>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22" cstate="print"/>
                    <a:stretch>
                      <a:fillRect/>
                    </a:stretch>
                  </pic:blipFill>
                  <pic:spPr>
                    <a:xfrm>
                      <a:off x="0" y="0"/>
                      <a:ext cx="115032" cy="125648"/>
                    </a:xfrm>
                    <a:prstGeom prst="rect">
                      <a:avLst/>
                    </a:prstGeom>
                  </pic:spPr>
                </pic:pic>
              </a:graphicData>
            </a:graphic>
          </wp:inline>
        </w:drawing>
      </w:r>
      <w:r>
        <w:rPr>
          <w:rFonts w:ascii="Times New Roman" w:eastAsia="Times New Roman"/>
          <w:position w:val="1"/>
          <w:sz w:val="20"/>
        </w:rPr>
        <w:tab/>
      </w:r>
      <w:r>
        <w:rPr>
          <w:spacing w:val="-2"/>
          <w:position w:val="1"/>
        </w:rPr>
        <w:t>若應業務調整更換或增加本專案系統硬體設備時，得標廠商須配合</w:t>
      </w:r>
      <w:r>
        <w:rPr>
          <w:spacing w:val="-2"/>
        </w:rPr>
        <w:t>本中心將系統完整移轉至新設備，並使之運作正常。</w:t>
      </w:r>
    </w:p>
    <w:p w14:paraId="7FEC56CD" w14:textId="77777777" w:rsidR="00723FD2" w:rsidRDefault="00000000">
      <w:pPr>
        <w:pStyle w:val="a3"/>
        <w:tabs>
          <w:tab w:val="left" w:pos="2412"/>
        </w:tabs>
        <w:spacing w:before="168" w:line="271" w:lineRule="auto"/>
        <w:ind w:left="2412" w:right="380" w:hanging="555"/>
      </w:pPr>
      <w:r>
        <w:rPr>
          <w:noProof/>
        </w:rPr>
        <w:drawing>
          <wp:inline distT="0" distB="0" distL="0" distR="0" wp14:anchorId="0EB64EC9" wp14:editId="02F938FC">
            <wp:extent cx="116498" cy="122540"/>
            <wp:effectExtent l="0" t="0" r="0" b="0"/>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23" cstate="print"/>
                    <a:stretch>
                      <a:fillRect/>
                    </a:stretch>
                  </pic:blipFill>
                  <pic:spPr>
                    <a:xfrm>
                      <a:off x="0" y="0"/>
                      <a:ext cx="116498" cy="122540"/>
                    </a:xfrm>
                    <a:prstGeom prst="rect">
                      <a:avLst/>
                    </a:prstGeom>
                  </pic:spPr>
                </pic:pic>
              </a:graphicData>
            </a:graphic>
          </wp:inline>
        </w:drawing>
      </w:r>
      <w:r>
        <w:rPr>
          <w:rFonts w:ascii="Times New Roman" w:eastAsia="Times New Roman"/>
          <w:position w:val="1"/>
          <w:sz w:val="20"/>
        </w:rPr>
        <w:tab/>
      </w:r>
      <w:r>
        <w:rPr>
          <w:spacing w:val="-2"/>
          <w:position w:val="1"/>
        </w:rPr>
        <w:t>因實際業務需要而須調整系統功能所導致之程式增修作業，其異動</w:t>
      </w:r>
      <w:r>
        <w:rPr>
          <w:spacing w:val="-2"/>
        </w:rPr>
        <w:t>幅度在不影響本專案系統架構下，若為本專案初始估算規模數之</w:t>
      </w:r>
    </w:p>
    <w:p w14:paraId="28CAF5C7" w14:textId="77777777" w:rsidR="00723FD2" w:rsidRDefault="00000000">
      <w:pPr>
        <w:pStyle w:val="a3"/>
        <w:spacing w:line="268" w:lineRule="auto"/>
        <w:ind w:left="2412" w:right="288"/>
      </w:pPr>
      <w:r>
        <w:rPr>
          <w:rFonts w:ascii="Times New Roman" w:eastAsia="Times New Roman"/>
          <w:spacing w:val="-2"/>
        </w:rPr>
        <w:t>10%</w:t>
      </w:r>
      <w:r>
        <w:rPr>
          <w:spacing w:val="-2"/>
        </w:rPr>
        <w:t>內，不另付費予得標廠商，且應於接獲本中心通知</w:t>
      </w:r>
      <w:r>
        <w:rPr>
          <w:rFonts w:ascii="Times New Roman" w:eastAsia="Times New Roman"/>
          <w:spacing w:val="-2"/>
        </w:rPr>
        <w:t>(</w:t>
      </w:r>
      <w:r>
        <w:rPr>
          <w:spacing w:val="-2"/>
        </w:rPr>
        <w:t>電話、電子郵件、傳真或書面等方式</w:t>
      </w:r>
      <w:r>
        <w:rPr>
          <w:rFonts w:ascii="Times New Roman" w:eastAsia="Times New Roman"/>
          <w:spacing w:val="-2"/>
        </w:rPr>
        <w:t>)</w:t>
      </w:r>
      <w:r>
        <w:rPr>
          <w:spacing w:val="-16"/>
        </w:rPr>
        <w:t xml:space="preserve">後，於 </w:t>
      </w:r>
      <w:r>
        <w:rPr>
          <w:rFonts w:ascii="Times New Roman" w:eastAsia="Times New Roman"/>
          <w:spacing w:val="-2"/>
        </w:rPr>
        <w:t>1</w:t>
      </w:r>
      <w:r>
        <w:rPr>
          <w:rFonts w:ascii="Times New Roman" w:eastAsia="Times New Roman"/>
          <w:spacing w:val="14"/>
        </w:rPr>
        <w:t xml:space="preserve"> </w:t>
      </w:r>
      <w:r>
        <w:rPr>
          <w:spacing w:val="-3"/>
        </w:rPr>
        <w:t>個日曆天內與本專案承辦人員連</w:t>
      </w:r>
    </w:p>
    <w:p w14:paraId="0D439E26" w14:textId="77777777" w:rsidR="00723FD2" w:rsidRDefault="00000000">
      <w:pPr>
        <w:pStyle w:val="a3"/>
        <w:spacing w:line="268" w:lineRule="auto"/>
        <w:ind w:left="2412" w:right="382"/>
      </w:pPr>
      <w:r>
        <w:rPr>
          <w:spacing w:val="-14"/>
        </w:rPr>
        <w:t xml:space="preserve">絡，並於 </w:t>
      </w:r>
      <w:r>
        <w:rPr>
          <w:rFonts w:ascii="Times New Roman" w:eastAsia="Times New Roman"/>
        </w:rPr>
        <w:t>3</w:t>
      </w:r>
      <w:r>
        <w:rPr>
          <w:rFonts w:ascii="Times New Roman" w:eastAsia="Times New Roman"/>
          <w:spacing w:val="-18"/>
        </w:rPr>
        <w:t xml:space="preserve"> </w:t>
      </w:r>
      <w:r>
        <w:t>個日曆天內提供該項系統功能需求之處理作業方式及預</w:t>
      </w:r>
      <w:r>
        <w:rPr>
          <w:spacing w:val="-4"/>
        </w:rPr>
        <w:t>估時程。</w:t>
      </w:r>
    </w:p>
    <w:p w14:paraId="7616DCE3" w14:textId="77777777" w:rsidR="00723FD2" w:rsidRDefault="00000000">
      <w:pPr>
        <w:pStyle w:val="a3"/>
        <w:tabs>
          <w:tab w:val="left" w:pos="2412"/>
        </w:tabs>
        <w:spacing w:before="162" w:line="271" w:lineRule="auto"/>
        <w:ind w:left="2412" w:right="380" w:hanging="548"/>
      </w:pPr>
      <w:r>
        <w:rPr>
          <w:noProof/>
        </w:rPr>
        <w:drawing>
          <wp:inline distT="0" distB="0" distL="0" distR="0" wp14:anchorId="2E0BC55C" wp14:editId="149F1B8A">
            <wp:extent cx="111922" cy="125648"/>
            <wp:effectExtent l="0" t="0" r="0" b="0"/>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24" cstate="print"/>
                    <a:stretch>
                      <a:fillRect/>
                    </a:stretch>
                  </pic:blipFill>
                  <pic:spPr>
                    <a:xfrm>
                      <a:off x="0" y="0"/>
                      <a:ext cx="111922" cy="125648"/>
                    </a:xfrm>
                    <a:prstGeom prst="rect">
                      <a:avLst/>
                    </a:prstGeom>
                  </pic:spPr>
                </pic:pic>
              </a:graphicData>
            </a:graphic>
          </wp:inline>
        </w:drawing>
      </w:r>
      <w:r>
        <w:rPr>
          <w:rFonts w:ascii="Times New Roman" w:eastAsia="Times New Roman"/>
          <w:position w:val="1"/>
          <w:sz w:val="20"/>
        </w:rPr>
        <w:tab/>
      </w:r>
      <w:r>
        <w:rPr>
          <w:spacing w:val="-2"/>
          <w:position w:val="1"/>
        </w:rPr>
        <w:t>須配合本中心對各伺服主機弱點掃描及滲透測試結果，進行本專案</w:t>
      </w:r>
      <w:r>
        <w:rPr>
          <w:spacing w:val="-3"/>
        </w:rPr>
        <w:t>系統各主機之弱點修補、防護及作業系統、資料庫、應用相關軟體</w:t>
      </w:r>
    </w:p>
    <w:p w14:paraId="6624DC6F" w14:textId="77777777" w:rsidR="00723FD2" w:rsidRDefault="00723FD2">
      <w:pPr>
        <w:pStyle w:val="a3"/>
        <w:spacing w:line="271" w:lineRule="auto"/>
        <w:sectPr w:rsidR="00723FD2">
          <w:pgSz w:w="11910" w:h="16840"/>
          <w:pgMar w:top="1140" w:right="566" w:bottom="1280" w:left="425" w:header="0" w:footer="1094" w:gutter="0"/>
          <w:cols w:space="720"/>
        </w:sectPr>
      </w:pPr>
    </w:p>
    <w:p w14:paraId="2F2984CA" w14:textId="77777777" w:rsidR="00723FD2" w:rsidRDefault="00000000">
      <w:pPr>
        <w:pStyle w:val="a3"/>
        <w:spacing w:before="16"/>
        <w:ind w:left="2412"/>
      </w:pPr>
      <w:r>
        <w:rPr>
          <w:spacing w:val="-3"/>
        </w:rPr>
        <w:lastRenderedPageBreak/>
        <w:t>等安全性更新作業。</w:t>
      </w:r>
    </w:p>
    <w:p w14:paraId="66D7F386" w14:textId="77777777" w:rsidR="00723FD2" w:rsidRDefault="00000000">
      <w:pPr>
        <w:pStyle w:val="a3"/>
        <w:tabs>
          <w:tab w:val="left" w:pos="2412"/>
        </w:tabs>
        <w:spacing w:before="220" w:line="268" w:lineRule="auto"/>
        <w:ind w:left="2412" w:right="380" w:hanging="555"/>
      </w:pPr>
      <w:r>
        <w:rPr>
          <w:noProof/>
        </w:rPr>
        <w:drawing>
          <wp:inline distT="0" distB="0" distL="0" distR="0" wp14:anchorId="36F041B1" wp14:editId="3A1504DC">
            <wp:extent cx="116498" cy="125648"/>
            <wp:effectExtent l="0" t="0" r="0" b="0"/>
            <wp:docPr id="179" name="Image 1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41"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7"/>
          <w:position w:val="1"/>
        </w:rPr>
        <w:t xml:space="preserve">保固維護服務到期前 </w:t>
      </w:r>
      <w:r>
        <w:rPr>
          <w:rFonts w:ascii="Times New Roman" w:eastAsia="Times New Roman"/>
          <w:position w:val="1"/>
        </w:rPr>
        <w:t>1</w:t>
      </w:r>
      <w:r>
        <w:rPr>
          <w:rFonts w:ascii="Times New Roman" w:eastAsia="Times New Roman"/>
          <w:spacing w:val="-18"/>
          <w:position w:val="1"/>
        </w:rPr>
        <w:t xml:space="preserve"> </w:t>
      </w:r>
      <w:r>
        <w:rPr>
          <w:position w:val="1"/>
        </w:rPr>
        <w:t>個月，須提供最新之原始程式、系統操作手</w:t>
      </w:r>
      <w:r>
        <w:rPr>
          <w:spacing w:val="-2"/>
        </w:rPr>
        <w:t>冊及上述保固相關測試報告。</w:t>
      </w:r>
    </w:p>
    <w:p w14:paraId="05A65A16" w14:textId="77777777" w:rsidR="00723FD2" w:rsidRDefault="00000000">
      <w:pPr>
        <w:pStyle w:val="1"/>
        <w:spacing w:before="147"/>
      </w:pPr>
      <w:bookmarkStart w:id="33" w:name="_TOC_250008"/>
      <w:bookmarkEnd w:id="33"/>
      <w:r>
        <w:rPr>
          <w:spacing w:val="2"/>
        </w:rPr>
        <w:t>捌、 交付項目與時程</w:t>
      </w:r>
    </w:p>
    <w:p w14:paraId="59DAC1E0" w14:textId="77777777" w:rsidR="00723FD2" w:rsidRDefault="00000000">
      <w:pPr>
        <w:pStyle w:val="a3"/>
        <w:spacing w:before="178" w:line="220" w:lineRule="auto"/>
        <w:ind w:left="1221" w:right="310" w:firstLine="559"/>
      </w:pPr>
      <w:r>
        <w:rPr>
          <w:spacing w:val="-2"/>
        </w:rPr>
        <w:t>本專案交付項目分為多個階段交付，得標廠商須其交付時程明確規劃納</w:t>
      </w:r>
      <w:r>
        <w:t>入「</w:t>
      </w:r>
      <w:r>
        <w:rPr>
          <w:rFonts w:ascii="微軟正黑體" w:eastAsia="微軟正黑體"/>
          <w:b/>
        </w:rPr>
        <w:t>專案工作計畫書</w:t>
      </w:r>
      <w:r>
        <w:rPr>
          <w:spacing w:val="-18"/>
        </w:rPr>
        <w:t xml:space="preserve">」。交付項目均以媒體光碟片 </w:t>
      </w:r>
      <w:r>
        <w:rPr>
          <w:rFonts w:ascii="Times New Roman" w:eastAsia="Times New Roman"/>
        </w:rPr>
        <w:t>1</w:t>
      </w:r>
      <w:r>
        <w:rPr>
          <w:rFonts w:ascii="Times New Roman" w:eastAsia="Times New Roman"/>
          <w:spacing w:val="-18"/>
        </w:rPr>
        <w:t xml:space="preserve"> </w:t>
      </w:r>
      <w:r>
        <w:rPr>
          <w:spacing w:val="-15"/>
        </w:rPr>
        <w:t xml:space="preserve">份與紙本 </w:t>
      </w:r>
      <w:r>
        <w:rPr>
          <w:rFonts w:ascii="Times New Roman" w:eastAsia="Times New Roman"/>
        </w:rPr>
        <w:t>2</w:t>
      </w:r>
      <w:r>
        <w:rPr>
          <w:rFonts w:ascii="Times New Roman" w:eastAsia="Times New Roman"/>
          <w:spacing w:val="-14"/>
        </w:rPr>
        <w:t xml:space="preserve"> </w:t>
      </w:r>
      <w:r>
        <w:t>份交付。各階</w:t>
      </w:r>
      <w:r>
        <w:rPr>
          <w:spacing w:val="-2"/>
        </w:rPr>
        <w:t>段交付項目及交付時間如下表所示：</w:t>
      </w:r>
    </w:p>
    <w:p w14:paraId="384C9DF2" w14:textId="77777777" w:rsidR="00723FD2" w:rsidRDefault="00723FD2">
      <w:pPr>
        <w:pStyle w:val="a3"/>
        <w:spacing w:before="5"/>
        <w:ind w:left="0"/>
        <w:rPr>
          <w:sz w:val="14"/>
        </w:rPr>
      </w:pPr>
    </w:p>
    <w:tbl>
      <w:tblPr>
        <w:tblStyle w:val="TableNormal"/>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86"/>
        <w:gridCol w:w="6523"/>
        <w:gridCol w:w="1561"/>
      </w:tblGrid>
      <w:tr w:rsidR="00723FD2" w14:paraId="2E347D7B" w14:textId="77777777">
        <w:trPr>
          <w:trHeight w:val="508"/>
        </w:trPr>
        <w:tc>
          <w:tcPr>
            <w:tcW w:w="1186" w:type="dxa"/>
            <w:shd w:val="clear" w:color="auto" w:fill="F1F1F1"/>
          </w:tcPr>
          <w:p w14:paraId="6E541225" w14:textId="77777777" w:rsidR="00723FD2" w:rsidRDefault="00000000">
            <w:pPr>
              <w:pStyle w:val="TableParagraph"/>
              <w:spacing w:before="94"/>
              <w:ind w:left="309"/>
              <w:rPr>
                <w:sz w:val="28"/>
              </w:rPr>
            </w:pPr>
            <w:r>
              <w:rPr>
                <w:spacing w:val="-5"/>
                <w:sz w:val="28"/>
              </w:rPr>
              <w:t>階段</w:t>
            </w:r>
          </w:p>
        </w:tc>
        <w:tc>
          <w:tcPr>
            <w:tcW w:w="6523" w:type="dxa"/>
            <w:shd w:val="clear" w:color="auto" w:fill="F1F1F1"/>
          </w:tcPr>
          <w:p w14:paraId="2A490F5A" w14:textId="77777777" w:rsidR="00723FD2" w:rsidRDefault="00000000">
            <w:pPr>
              <w:pStyle w:val="TableParagraph"/>
              <w:spacing w:before="94"/>
              <w:ind w:left="10"/>
              <w:jc w:val="center"/>
              <w:rPr>
                <w:sz w:val="28"/>
              </w:rPr>
            </w:pPr>
            <w:r>
              <w:rPr>
                <w:spacing w:val="-3"/>
                <w:sz w:val="28"/>
              </w:rPr>
              <w:t>交付項目</w:t>
            </w:r>
          </w:p>
        </w:tc>
        <w:tc>
          <w:tcPr>
            <w:tcW w:w="1561" w:type="dxa"/>
            <w:shd w:val="clear" w:color="auto" w:fill="F1F1F1"/>
          </w:tcPr>
          <w:p w14:paraId="4FDEB78D" w14:textId="77777777" w:rsidR="00723FD2" w:rsidRDefault="00000000">
            <w:pPr>
              <w:pStyle w:val="TableParagraph"/>
              <w:spacing w:before="94"/>
              <w:ind w:left="214"/>
              <w:rPr>
                <w:sz w:val="28"/>
              </w:rPr>
            </w:pPr>
            <w:r>
              <w:rPr>
                <w:spacing w:val="-3"/>
                <w:sz w:val="28"/>
              </w:rPr>
              <w:t>交付期限</w:t>
            </w:r>
          </w:p>
        </w:tc>
      </w:tr>
      <w:tr w:rsidR="00723FD2" w14:paraId="70886D7F" w14:textId="77777777">
        <w:trPr>
          <w:trHeight w:val="3977"/>
        </w:trPr>
        <w:tc>
          <w:tcPr>
            <w:tcW w:w="1186" w:type="dxa"/>
            <w:vMerge w:val="restart"/>
          </w:tcPr>
          <w:p w14:paraId="2EBEA8AF" w14:textId="77777777" w:rsidR="00723FD2" w:rsidRDefault="00000000">
            <w:pPr>
              <w:pStyle w:val="TableParagraph"/>
              <w:spacing w:before="95"/>
              <w:ind w:left="1"/>
              <w:jc w:val="center"/>
              <w:rPr>
                <w:sz w:val="28"/>
              </w:rPr>
            </w:pPr>
            <w:r>
              <w:rPr>
                <w:spacing w:val="-10"/>
                <w:w w:val="200"/>
                <w:sz w:val="28"/>
              </w:rPr>
              <w:t>~</w:t>
            </w:r>
          </w:p>
        </w:tc>
        <w:tc>
          <w:tcPr>
            <w:tcW w:w="6523" w:type="dxa"/>
          </w:tcPr>
          <w:p w14:paraId="635A029C" w14:textId="77777777" w:rsidR="00723FD2" w:rsidRDefault="00000000">
            <w:pPr>
              <w:pStyle w:val="TableParagraph"/>
              <w:numPr>
                <w:ilvl w:val="1"/>
                <w:numId w:val="20"/>
              </w:numPr>
              <w:tabs>
                <w:tab w:val="left" w:pos="616"/>
                <w:tab w:val="left" w:pos="618"/>
              </w:tabs>
              <w:spacing w:before="95" w:line="266" w:lineRule="auto"/>
              <w:ind w:right="290"/>
              <w:jc w:val="both"/>
              <w:rPr>
                <w:sz w:val="28"/>
              </w:rPr>
            </w:pPr>
            <w:r>
              <w:rPr>
                <w:spacing w:val="-6"/>
                <w:sz w:val="28"/>
              </w:rPr>
              <w:t xml:space="preserve">專案工作計畫書 </w:t>
            </w:r>
            <w:r>
              <w:rPr>
                <w:rFonts w:ascii="Times New Roman" w:eastAsia="Times New Roman"/>
                <w:spacing w:val="-2"/>
                <w:sz w:val="28"/>
              </w:rPr>
              <w:t>1</w:t>
            </w:r>
            <w:r>
              <w:rPr>
                <w:rFonts w:ascii="Times New Roman" w:eastAsia="Times New Roman"/>
                <w:spacing w:val="-16"/>
                <w:sz w:val="28"/>
              </w:rPr>
              <w:t xml:space="preserve"> </w:t>
            </w:r>
            <w:r>
              <w:rPr>
                <w:spacing w:val="-2"/>
                <w:sz w:val="28"/>
              </w:rPr>
              <w:t>份（主要內容須包括專案工作項目及作業程序、時程規劃、成員組織架構及教育訓練佐證資料、資訊安全及專案管理等</w:t>
            </w:r>
            <w:r>
              <w:rPr>
                <w:spacing w:val="-4"/>
                <w:sz w:val="28"/>
              </w:rPr>
              <w:t>項目</w:t>
            </w:r>
            <w:r>
              <w:rPr>
                <w:spacing w:val="-142"/>
                <w:sz w:val="28"/>
              </w:rPr>
              <w:t>）</w:t>
            </w:r>
            <w:r>
              <w:rPr>
                <w:spacing w:val="-4"/>
                <w:sz w:val="28"/>
              </w:rPr>
              <w:t>。</w:t>
            </w:r>
          </w:p>
          <w:p w14:paraId="0F230DFD" w14:textId="77777777" w:rsidR="00723FD2" w:rsidRDefault="00000000">
            <w:pPr>
              <w:pStyle w:val="TableParagraph"/>
              <w:numPr>
                <w:ilvl w:val="1"/>
                <w:numId w:val="20"/>
              </w:numPr>
              <w:tabs>
                <w:tab w:val="left" w:pos="617"/>
              </w:tabs>
              <w:spacing w:before="63"/>
              <w:ind w:left="617" w:hanging="510"/>
              <w:rPr>
                <w:rFonts w:ascii="Times New Roman" w:eastAsia="Times New Roman"/>
                <w:sz w:val="28"/>
              </w:rPr>
            </w:pPr>
            <w:r>
              <w:rPr>
                <w:spacing w:val="-2"/>
                <w:sz w:val="28"/>
              </w:rPr>
              <w:t>委外廠商資訊安全承諾書</w:t>
            </w:r>
            <w:r>
              <w:rPr>
                <w:rFonts w:ascii="Times New Roman" w:eastAsia="Times New Roman"/>
                <w:spacing w:val="-2"/>
                <w:sz w:val="28"/>
              </w:rPr>
              <w:t>(</w:t>
            </w:r>
            <w:r>
              <w:rPr>
                <w:spacing w:val="-20"/>
                <w:sz w:val="28"/>
              </w:rPr>
              <w:t xml:space="preserve">附件 </w:t>
            </w:r>
            <w:r>
              <w:rPr>
                <w:rFonts w:ascii="Times New Roman" w:eastAsia="Times New Roman"/>
                <w:spacing w:val="-5"/>
                <w:sz w:val="28"/>
              </w:rPr>
              <w:t>3)</w:t>
            </w:r>
          </w:p>
          <w:p w14:paraId="4EDC6B4A" w14:textId="77777777" w:rsidR="00723FD2" w:rsidRDefault="00000000">
            <w:pPr>
              <w:pStyle w:val="TableParagraph"/>
              <w:numPr>
                <w:ilvl w:val="1"/>
                <w:numId w:val="20"/>
              </w:numPr>
              <w:tabs>
                <w:tab w:val="left" w:pos="617"/>
              </w:tabs>
              <w:spacing w:before="95"/>
              <w:ind w:left="617" w:hanging="510"/>
              <w:rPr>
                <w:sz w:val="28"/>
              </w:rPr>
            </w:pPr>
            <w:r>
              <w:rPr>
                <w:spacing w:val="-20"/>
                <w:sz w:val="28"/>
              </w:rPr>
              <w:t xml:space="preserve">附錄 </w:t>
            </w:r>
            <w:r>
              <w:rPr>
                <w:rFonts w:ascii="Times New Roman" w:eastAsia="Times New Roman"/>
                <w:spacing w:val="-2"/>
                <w:sz w:val="28"/>
              </w:rPr>
              <w:t>1-</w:t>
            </w:r>
            <w:r>
              <w:rPr>
                <w:spacing w:val="-3"/>
                <w:sz w:val="28"/>
              </w:rPr>
              <w:t>系統安全需求項目檢核表</w:t>
            </w:r>
          </w:p>
          <w:p w14:paraId="790CE18D" w14:textId="77777777" w:rsidR="00723FD2" w:rsidRDefault="00000000">
            <w:pPr>
              <w:pStyle w:val="TableParagraph"/>
              <w:numPr>
                <w:ilvl w:val="1"/>
                <w:numId w:val="20"/>
              </w:numPr>
              <w:tabs>
                <w:tab w:val="left" w:pos="617"/>
              </w:tabs>
              <w:spacing w:before="94"/>
              <w:ind w:left="617" w:hanging="510"/>
              <w:rPr>
                <w:sz w:val="28"/>
              </w:rPr>
            </w:pPr>
            <w:r>
              <w:rPr>
                <w:spacing w:val="-20"/>
                <w:sz w:val="28"/>
              </w:rPr>
              <w:t xml:space="preserve">附錄 </w:t>
            </w:r>
            <w:r>
              <w:rPr>
                <w:rFonts w:ascii="Times New Roman" w:eastAsia="Times New Roman"/>
                <w:spacing w:val="-2"/>
                <w:sz w:val="28"/>
              </w:rPr>
              <w:t>2-</w:t>
            </w:r>
            <w:r>
              <w:rPr>
                <w:spacing w:val="-3"/>
                <w:sz w:val="28"/>
              </w:rPr>
              <w:t>委外廠商資訊安全管理檢核表</w:t>
            </w:r>
          </w:p>
          <w:p w14:paraId="7E35DF19" w14:textId="77777777" w:rsidR="00723FD2" w:rsidRDefault="00000000">
            <w:pPr>
              <w:pStyle w:val="TableParagraph"/>
              <w:numPr>
                <w:ilvl w:val="1"/>
                <w:numId w:val="20"/>
              </w:numPr>
              <w:tabs>
                <w:tab w:val="left" w:pos="617"/>
              </w:tabs>
              <w:spacing w:before="95"/>
              <w:ind w:left="617" w:hanging="510"/>
              <w:rPr>
                <w:sz w:val="28"/>
              </w:rPr>
            </w:pPr>
            <w:r>
              <w:rPr>
                <w:spacing w:val="-21"/>
                <w:sz w:val="28"/>
              </w:rPr>
              <w:t xml:space="preserve">附錄 </w:t>
            </w:r>
            <w:r>
              <w:rPr>
                <w:rFonts w:ascii="Times New Roman" w:eastAsia="Times New Roman"/>
                <w:spacing w:val="-2"/>
                <w:sz w:val="28"/>
              </w:rPr>
              <w:t>3-</w:t>
            </w:r>
            <w:r>
              <w:rPr>
                <w:spacing w:val="-3"/>
                <w:sz w:val="28"/>
              </w:rPr>
              <w:t>廠商公司之保密承諾書</w:t>
            </w:r>
          </w:p>
          <w:p w14:paraId="73BCAC1A" w14:textId="77777777" w:rsidR="00723FD2" w:rsidRDefault="00000000">
            <w:pPr>
              <w:pStyle w:val="TableParagraph"/>
              <w:numPr>
                <w:ilvl w:val="1"/>
                <w:numId w:val="20"/>
              </w:numPr>
              <w:tabs>
                <w:tab w:val="left" w:pos="617"/>
              </w:tabs>
              <w:spacing w:before="95"/>
              <w:ind w:left="617" w:hanging="510"/>
              <w:rPr>
                <w:sz w:val="28"/>
              </w:rPr>
            </w:pPr>
            <w:r>
              <w:rPr>
                <w:spacing w:val="-21"/>
                <w:sz w:val="28"/>
              </w:rPr>
              <w:t xml:space="preserve">附錄 </w:t>
            </w:r>
            <w:r>
              <w:rPr>
                <w:rFonts w:ascii="Times New Roman" w:eastAsia="Times New Roman"/>
                <w:spacing w:val="-2"/>
                <w:sz w:val="28"/>
              </w:rPr>
              <w:t>4-</w:t>
            </w:r>
            <w:r>
              <w:rPr>
                <w:spacing w:val="-3"/>
                <w:sz w:val="28"/>
              </w:rPr>
              <w:t>廠商個人之保密承諾書</w:t>
            </w:r>
          </w:p>
        </w:tc>
        <w:tc>
          <w:tcPr>
            <w:tcW w:w="1561" w:type="dxa"/>
          </w:tcPr>
          <w:p w14:paraId="2823628C" w14:textId="77777777" w:rsidR="00723FD2" w:rsidRDefault="00000000">
            <w:pPr>
              <w:pStyle w:val="TableParagraph"/>
              <w:spacing w:before="95" w:line="266" w:lineRule="auto"/>
              <w:ind w:left="104" w:right="184"/>
              <w:rPr>
                <w:sz w:val="28"/>
              </w:rPr>
            </w:pPr>
            <w:r>
              <w:rPr>
                <w:spacing w:val="-4"/>
                <w:sz w:val="28"/>
              </w:rPr>
              <w:t>履約期限起始日次</w:t>
            </w:r>
            <w:r>
              <w:rPr>
                <w:spacing w:val="-24"/>
                <w:sz w:val="28"/>
              </w:rPr>
              <w:t xml:space="preserve">日起 </w:t>
            </w:r>
            <w:r>
              <w:rPr>
                <w:rFonts w:ascii="Times New Roman" w:eastAsia="Times New Roman"/>
                <w:sz w:val="28"/>
              </w:rPr>
              <w:t>10</w:t>
            </w:r>
            <w:r>
              <w:rPr>
                <w:rFonts w:ascii="Times New Roman" w:eastAsia="Times New Roman"/>
                <w:spacing w:val="-18"/>
                <w:sz w:val="28"/>
              </w:rPr>
              <w:t xml:space="preserve"> </w:t>
            </w:r>
            <w:r>
              <w:rPr>
                <w:sz w:val="28"/>
              </w:rPr>
              <w:t>個</w:t>
            </w:r>
            <w:r>
              <w:rPr>
                <w:spacing w:val="-4"/>
                <w:sz w:val="28"/>
              </w:rPr>
              <w:t>工作天內</w:t>
            </w:r>
          </w:p>
        </w:tc>
      </w:tr>
      <w:tr w:rsidR="00723FD2" w14:paraId="6DD4569F" w14:textId="77777777">
        <w:trPr>
          <w:trHeight w:val="1946"/>
        </w:trPr>
        <w:tc>
          <w:tcPr>
            <w:tcW w:w="1186" w:type="dxa"/>
            <w:vMerge/>
            <w:tcBorders>
              <w:top w:val="nil"/>
            </w:tcBorders>
          </w:tcPr>
          <w:p w14:paraId="3CDD9CC5" w14:textId="77777777" w:rsidR="00723FD2" w:rsidRDefault="00723FD2">
            <w:pPr>
              <w:rPr>
                <w:sz w:val="2"/>
                <w:szCs w:val="2"/>
              </w:rPr>
            </w:pPr>
          </w:p>
        </w:tc>
        <w:tc>
          <w:tcPr>
            <w:tcW w:w="6523" w:type="dxa"/>
          </w:tcPr>
          <w:p w14:paraId="1CD40052" w14:textId="77777777" w:rsidR="00723FD2" w:rsidRDefault="00000000">
            <w:pPr>
              <w:pStyle w:val="TableParagraph"/>
              <w:numPr>
                <w:ilvl w:val="1"/>
                <w:numId w:val="19"/>
              </w:numPr>
              <w:tabs>
                <w:tab w:val="left" w:pos="617"/>
              </w:tabs>
              <w:spacing w:before="97"/>
              <w:ind w:left="617" w:hanging="510"/>
              <w:rPr>
                <w:sz w:val="28"/>
              </w:rPr>
            </w:pPr>
            <w:r>
              <w:rPr>
                <w:spacing w:val="-4"/>
                <w:sz w:val="28"/>
              </w:rPr>
              <w:t>專案啟動會議簡報</w:t>
            </w:r>
          </w:p>
          <w:p w14:paraId="0C1CF999" w14:textId="77777777" w:rsidR="00723FD2" w:rsidRDefault="00000000">
            <w:pPr>
              <w:pStyle w:val="TableParagraph"/>
              <w:numPr>
                <w:ilvl w:val="1"/>
                <w:numId w:val="19"/>
              </w:numPr>
              <w:tabs>
                <w:tab w:val="left" w:pos="617"/>
              </w:tabs>
              <w:spacing w:before="95"/>
              <w:ind w:left="617" w:hanging="510"/>
              <w:rPr>
                <w:sz w:val="28"/>
              </w:rPr>
            </w:pPr>
            <w:r>
              <w:rPr>
                <w:spacing w:val="-3"/>
                <w:sz w:val="28"/>
              </w:rPr>
              <w:t>專案啟動會議紀錄及簽到表</w:t>
            </w:r>
          </w:p>
        </w:tc>
        <w:tc>
          <w:tcPr>
            <w:tcW w:w="1561" w:type="dxa"/>
          </w:tcPr>
          <w:p w14:paraId="4EA011B6" w14:textId="77777777" w:rsidR="00723FD2" w:rsidRDefault="00000000">
            <w:pPr>
              <w:pStyle w:val="TableParagraph"/>
              <w:spacing w:before="97" w:line="266" w:lineRule="auto"/>
              <w:ind w:left="104" w:right="184"/>
              <w:rPr>
                <w:sz w:val="28"/>
              </w:rPr>
            </w:pPr>
            <w:r>
              <w:rPr>
                <w:spacing w:val="-4"/>
                <w:sz w:val="28"/>
              </w:rPr>
              <w:t>履約期限起始日次</w:t>
            </w:r>
            <w:r>
              <w:rPr>
                <w:spacing w:val="-24"/>
                <w:sz w:val="28"/>
              </w:rPr>
              <w:t xml:space="preserve">日起 </w:t>
            </w:r>
            <w:r>
              <w:rPr>
                <w:rFonts w:ascii="Times New Roman" w:eastAsia="Times New Roman"/>
                <w:sz w:val="28"/>
              </w:rPr>
              <w:t>25</w:t>
            </w:r>
            <w:r>
              <w:rPr>
                <w:rFonts w:ascii="Times New Roman" w:eastAsia="Times New Roman"/>
                <w:spacing w:val="-18"/>
                <w:sz w:val="28"/>
              </w:rPr>
              <w:t xml:space="preserve"> </w:t>
            </w:r>
            <w:r>
              <w:rPr>
                <w:sz w:val="28"/>
              </w:rPr>
              <w:t>個</w:t>
            </w:r>
            <w:r>
              <w:rPr>
                <w:spacing w:val="-4"/>
                <w:sz w:val="28"/>
              </w:rPr>
              <w:t>工作天內</w:t>
            </w:r>
          </w:p>
        </w:tc>
      </w:tr>
      <w:tr w:rsidR="00723FD2" w14:paraId="27772756" w14:textId="77777777">
        <w:trPr>
          <w:trHeight w:val="1360"/>
        </w:trPr>
        <w:tc>
          <w:tcPr>
            <w:tcW w:w="1186" w:type="dxa"/>
            <w:vMerge/>
            <w:tcBorders>
              <w:top w:val="nil"/>
            </w:tcBorders>
          </w:tcPr>
          <w:p w14:paraId="060BF3FF" w14:textId="77777777" w:rsidR="00723FD2" w:rsidRDefault="00723FD2">
            <w:pPr>
              <w:rPr>
                <w:sz w:val="2"/>
                <w:szCs w:val="2"/>
              </w:rPr>
            </w:pPr>
          </w:p>
        </w:tc>
        <w:tc>
          <w:tcPr>
            <w:tcW w:w="6523" w:type="dxa"/>
          </w:tcPr>
          <w:p w14:paraId="139C3636" w14:textId="77777777" w:rsidR="00723FD2" w:rsidRDefault="00000000">
            <w:pPr>
              <w:pStyle w:val="TableParagraph"/>
              <w:numPr>
                <w:ilvl w:val="1"/>
                <w:numId w:val="18"/>
              </w:numPr>
              <w:tabs>
                <w:tab w:val="left" w:pos="617"/>
              </w:tabs>
              <w:spacing w:before="94"/>
              <w:ind w:left="617" w:hanging="510"/>
              <w:rPr>
                <w:sz w:val="28"/>
              </w:rPr>
            </w:pPr>
            <w:r>
              <w:rPr>
                <w:spacing w:val="-4"/>
                <w:sz w:val="28"/>
              </w:rPr>
              <w:t>資料盤點清單</w:t>
            </w:r>
          </w:p>
          <w:p w14:paraId="6AD86E69" w14:textId="77777777" w:rsidR="00723FD2" w:rsidRDefault="00000000">
            <w:pPr>
              <w:pStyle w:val="TableParagraph"/>
              <w:numPr>
                <w:ilvl w:val="1"/>
                <w:numId w:val="18"/>
              </w:numPr>
              <w:tabs>
                <w:tab w:val="left" w:pos="616"/>
              </w:tabs>
              <w:spacing w:before="95"/>
              <w:ind w:left="616" w:hanging="509"/>
              <w:rPr>
                <w:sz w:val="28"/>
              </w:rPr>
            </w:pPr>
            <w:r>
              <w:rPr>
                <w:spacing w:val="-3"/>
                <w:sz w:val="28"/>
              </w:rPr>
              <w:t>需求訪談歷次會議紀錄</w:t>
            </w:r>
          </w:p>
        </w:tc>
        <w:tc>
          <w:tcPr>
            <w:tcW w:w="1561" w:type="dxa"/>
          </w:tcPr>
          <w:p w14:paraId="0C10A636" w14:textId="77777777" w:rsidR="00723FD2" w:rsidRDefault="00000000">
            <w:pPr>
              <w:pStyle w:val="TableParagraph"/>
              <w:spacing w:before="94"/>
              <w:ind w:left="104"/>
              <w:rPr>
                <w:sz w:val="28"/>
              </w:rPr>
            </w:pPr>
            <w:r>
              <w:rPr>
                <w:rFonts w:ascii="Times New Roman" w:eastAsia="Times New Roman"/>
                <w:sz w:val="28"/>
              </w:rPr>
              <w:t>114</w:t>
            </w:r>
            <w:r>
              <w:rPr>
                <w:rFonts w:ascii="Times New Roman" w:eastAsia="Times New Roman"/>
                <w:spacing w:val="-6"/>
                <w:sz w:val="28"/>
              </w:rPr>
              <w:t xml:space="preserve"> </w:t>
            </w:r>
            <w:r>
              <w:rPr>
                <w:spacing w:val="-34"/>
                <w:sz w:val="28"/>
              </w:rPr>
              <w:t xml:space="preserve">年 </w:t>
            </w:r>
            <w:r>
              <w:rPr>
                <w:rFonts w:ascii="Times New Roman" w:eastAsia="Times New Roman"/>
                <w:sz w:val="28"/>
              </w:rPr>
              <w:t>3</w:t>
            </w:r>
            <w:r>
              <w:rPr>
                <w:rFonts w:ascii="Times New Roman" w:eastAsia="Times New Roman"/>
                <w:spacing w:val="-2"/>
                <w:sz w:val="28"/>
              </w:rPr>
              <w:t xml:space="preserve"> </w:t>
            </w:r>
            <w:r>
              <w:rPr>
                <w:spacing w:val="-10"/>
                <w:sz w:val="28"/>
              </w:rPr>
              <w:t>月</w:t>
            </w:r>
          </w:p>
          <w:p w14:paraId="75C52707" w14:textId="77777777" w:rsidR="00723FD2" w:rsidRDefault="00000000">
            <w:pPr>
              <w:pStyle w:val="TableParagraph"/>
              <w:spacing w:before="42"/>
              <w:ind w:left="104"/>
              <w:rPr>
                <w:sz w:val="28"/>
              </w:rPr>
            </w:pPr>
            <w:r>
              <w:rPr>
                <w:rFonts w:ascii="Times New Roman" w:eastAsia="Times New Roman"/>
                <w:sz w:val="28"/>
              </w:rPr>
              <w:t>21</w:t>
            </w:r>
            <w:r>
              <w:rPr>
                <w:rFonts w:ascii="Times New Roman" w:eastAsia="Times New Roman"/>
                <w:spacing w:val="-3"/>
                <w:sz w:val="28"/>
              </w:rPr>
              <w:t xml:space="preserve"> </w:t>
            </w:r>
            <w:r>
              <w:rPr>
                <w:spacing w:val="-12"/>
                <w:sz w:val="28"/>
              </w:rPr>
              <w:t>日</w:t>
            </w:r>
          </w:p>
        </w:tc>
      </w:tr>
      <w:tr w:rsidR="00723FD2" w14:paraId="2102C2EB" w14:textId="77777777">
        <w:trPr>
          <w:trHeight w:val="2025"/>
        </w:trPr>
        <w:tc>
          <w:tcPr>
            <w:tcW w:w="1186" w:type="dxa"/>
          </w:tcPr>
          <w:p w14:paraId="212CE862" w14:textId="77777777" w:rsidR="00723FD2" w:rsidRDefault="00000000">
            <w:pPr>
              <w:pStyle w:val="TableParagraph"/>
              <w:spacing w:before="94"/>
              <w:ind w:left="105"/>
              <w:rPr>
                <w:sz w:val="28"/>
              </w:rPr>
            </w:pPr>
            <w:r>
              <w:rPr>
                <w:spacing w:val="-10"/>
                <w:sz w:val="28"/>
              </w:rPr>
              <w:t>二</w:t>
            </w:r>
          </w:p>
        </w:tc>
        <w:tc>
          <w:tcPr>
            <w:tcW w:w="6523" w:type="dxa"/>
          </w:tcPr>
          <w:p w14:paraId="52DBBEC8" w14:textId="77777777" w:rsidR="00723FD2" w:rsidRDefault="00000000">
            <w:pPr>
              <w:pStyle w:val="TableParagraph"/>
              <w:numPr>
                <w:ilvl w:val="1"/>
                <w:numId w:val="17"/>
              </w:numPr>
              <w:tabs>
                <w:tab w:val="left" w:pos="617"/>
              </w:tabs>
              <w:spacing w:before="94"/>
              <w:ind w:left="617" w:hanging="510"/>
              <w:rPr>
                <w:rFonts w:ascii="Times New Roman" w:eastAsia="Times New Roman"/>
                <w:sz w:val="28"/>
              </w:rPr>
            </w:pPr>
            <w:r>
              <w:rPr>
                <w:spacing w:val="-2"/>
                <w:sz w:val="28"/>
              </w:rPr>
              <w:t>需求規格書</w:t>
            </w:r>
            <w:r>
              <w:rPr>
                <w:rFonts w:ascii="Times New Roman" w:eastAsia="Times New Roman"/>
                <w:spacing w:val="-2"/>
                <w:sz w:val="28"/>
              </w:rPr>
              <w:t>(</w:t>
            </w:r>
            <w:r>
              <w:rPr>
                <w:spacing w:val="-2"/>
                <w:sz w:val="28"/>
              </w:rPr>
              <w:t>含需求追溯表</w:t>
            </w:r>
            <w:r>
              <w:rPr>
                <w:rFonts w:ascii="Times New Roman" w:eastAsia="Times New Roman"/>
                <w:spacing w:val="-10"/>
                <w:sz w:val="28"/>
              </w:rPr>
              <w:t>)</w:t>
            </w:r>
          </w:p>
          <w:p w14:paraId="5332EDED" w14:textId="77777777" w:rsidR="00723FD2" w:rsidRDefault="00000000">
            <w:pPr>
              <w:pStyle w:val="TableParagraph"/>
              <w:numPr>
                <w:ilvl w:val="1"/>
                <w:numId w:val="17"/>
              </w:numPr>
              <w:tabs>
                <w:tab w:val="left" w:pos="617"/>
              </w:tabs>
              <w:spacing w:before="98"/>
              <w:ind w:left="617" w:hanging="510"/>
              <w:rPr>
                <w:sz w:val="28"/>
              </w:rPr>
            </w:pPr>
            <w:r>
              <w:rPr>
                <w:spacing w:val="-3"/>
                <w:sz w:val="28"/>
              </w:rPr>
              <w:t>需求訪談歷次會議紀錄</w:t>
            </w:r>
          </w:p>
          <w:p w14:paraId="63DE6CD2" w14:textId="77777777" w:rsidR="00723FD2" w:rsidRDefault="00000000">
            <w:pPr>
              <w:pStyle w:val="TableParagraph"/>
              <w:numPr>
                <w:ilvl w:val="1"/>
                <w:numId w:val="17"/>
              </w:numPr>
              <w:tabs>
                <w:tab w:val="left" w:pos="617"/>
              </w:tabs>
              <w:spacing w:before="95"/>
              <w:ind w:left="617" w:hanging="510"/>
              <w:rPr>
                <w:sz w:val="28"/>
              </w:rPr>
            </w:pPr>
            <w:r>
              <w:rPr>
                <w:spacing w:val="-4"/>
                <w:sz w:val="28"/>
              </w:rPr>
              <w:t>資料管理計畫書</w:t>
            </w:r>
          </w:p>
        </w:tc>
        <w:tc>
          <w:tcPr>
            <w:tcW w:w="1561" w:type="dxa"/>
          </w:tcPr>
          <w:p w14:paraId="67019851" w14:textId="77777777" w:rsidR="00723FD2" w:rsidRDefault="00000000">
            <w:pPr>
              <w:pStyle w:val="TableParagraph"/>
              <w:spacing w:before="94"/>
              <w:ind w:left="104"/>
              <w:rPr>
                <w:sz w:val="28"/>
              </w:rPr>
            </w:pPr>
            <w:r>
              <w:rPr>
                <w:rFonts w:ascii="Times New Roman" w:eastAsia="Times New Roman"/>
                <w:sz w:val="28"/>
              </w:rPr>
              <w:t>114</w:t>
            </w:r>
            <w:r>
              <w:rPr>
                <w:rFonts w:ascii="Times New Roman" w:eastAsia="Times New Roman"/>
                <w:spacing w:val="-3"/>
                <w:sz w:val="28"/>
              </w:rPr>
              <w:t xml:space="preserve"> </w:t>
            </w:r>
            <w:r>
              <w:rPr>
                <w:spacing w:val="-34"/>
                <w:sz w:val="28"/>
              </w:rPr>
              <w:t xml:space="preserve">年 </w:t>
            </w:r>
            <w:r>
              <w:rPr>
                <w:rFonts w:ascii="Times New Roman" w:eastAsia="Times New Roman"/>
                <w:sz w:val="28"/>
              </w:rPr>
              <w:t>5</w:t>
            </w:r>
            <w:r>
              <w:rPr>
                <w:rFonts w:ascii="Times New Roman" w:eastAsia="Times New Roman"/>
                <w:spacing w:val="-2"/>
                <w:sz w:val="28"/>
              </w:rPr>
              <w:t xml:space="preserve"> </w:t>
            </w:r>
            <w:r>
              <w:rPr>
                <w:spacing w:val="-10"/>
                <w:sz w:val="28"/>
              </w:rPr>
              <w:t>月</w:t>
            </w:r>
          </w:p>
          <w:p w14:paraId="433D4812" w14:textId="77777777" w:rsidR="00723FD2" w:rsidRDefault="00000000">
            <w:pPr>
              <w:pStyle w:val="TableParagraph"/>
              <w:spacing w:before="45"/>
              <w:ind w:left="104"/>
              <w:rPr>
                <w:sz w:val="28"/>
              </w:rPr>
            </w:pPr>
            <w:r>
              <w:rPr>
                <w:rFonts w:ascii="Times New Roman" w:eastAsia="Times New Roman"/>
                <w:sz w:val="28"/>
              </w:rPr>
              <w:t>19</w:t>
            </w:r>
            <w:r>
              <w:rPr>
                <w:rFonts w:ascii="Times New Roman" w:eastAsia="Times New Roman"/>
                <w:spacing w:val="-3"/>
                <w:sz w:val="28"/>
              </w:rPr>
              <w:t xml:space="preserve"> </w:t>
            </w:r>
            <w:r>
              <w:rPr>
                <w:spacing w:val="-12"/>
                <w:sz w:val="28"/>
              </w:rPr>
              <w:t>日</w:t>
            </w:r>
          </w:p>
        </w:tc>
      </w:tr>
    </w:tbl>
    <w:p w14:paraId="01FC65D3" w14:textId="77777777" w:rsidR="00723FD2" w:rsidRDefault="00723FD2">
      <w:pPr>
        <w:pStyle w:val="TableParagraph"/>
        <w:rPr>
          <w:sz w:val="28"/>
        </w:rPr>
        <w:sectPr w:rsidR="00723FD2">
          <w:pgSz w:w="11910" w:h="16840"/>
          <w:pgMar w:top="1140" w:right="566" w:bottom="1939" w:left="425" w:header="0" w:footer="1094" w:gutter="0"/>
          <w:cols w:space="720"/>
        </w:sectPr>
      </w:pPr>
    </w:p>
    <w:tbl>
      <w:tblPr>
        <w:tblStyle w:val="TableNormal"/>
        <w:tblW w:w="0" w:type="auto"/>
        <w:tblInd w:w="12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86"/>
        <w:gridCol w:w="6523"/>
        <w:gridCol w:w="1561"/>
      </w:tblGrid>
      <w:tr w:rsidR="00723FD2" w14:paraId="05335AF5" w14:textId="77777777">
        <w:trPr>
          <w:trHeight w:val="508"/>
        </w:trPr>
        <w:tc>
          <w:tcPr>
            <w:tcW w:w="1186" w:type="dxa"/>
            <w:shd w:val="clear" w:color="auto" w:fill="F1F1F1"/>
          </w:tcPr>
          <w:p w14:paraId="4ADB08D3" w14:textId="77777777" w:rsidR="00723FD2" w:rsidRDefault="00000000">
            <w:pPr>
              <w:pStyle w:val="TableParagraph"/>
              <w:spacing w:before="96"/>
              <w:ind w:left="309"/>
              <w:rPr>
                <w:sz w:val="28"/>
              </w:rPr>
            </w:pPr>
            <w:r>
              <w:rPr>
                <w:spacing w:val="-5"/>
                <w:sz w:val="28"/>
              </w:rPr>
              <w:lastRenderedPageBreak/>
              <w:t>階段</w:t>
            </w:r>
          </w:p>
        </w:tc>
        <w:tc>
          <w:tcPr>
            <w:tcW w:w="6523" w:type="dxa"/>
            <w:shd w:val="clear" w:color="auto" w:fill="F1F1F1"/>
          </w:tcPr>
          <w:p w14:paraId="4FEE50D5" w14:textId="77777777" w:rsidR="00723FD2" w:rsidRDefault="00000000">
            <w:pPr>
              <w:pStyle w:val="TableParagraph"/>
              <w:spacing w:before="96"/>
              <w:ind w:left="10"/>
              <w:jc w:val="center"/>
              <w:rPr>
                <w:sz w:val="28"/>
              </w:rPr>
            </w:pPr>
            <w:r>
              <w:rPr>
                <w:spacing w:val="-3"/>
                <w:sz w:val="28"/>
              </w:rPr>
              <w:t>交付項目</w:t>
            </w:r>
          </w:p>
        </w:tc>
        <w:tc>
          <w:tcPr>
            <w:tcW w:w="1561" w:type="dxa"/>
            <w:shd w:val="clear" w:color="auto" w:fill="F1F1F1"/>
          </w:tcPr>
          <w:p w14:paraId="049FE57B" w14:textId="77777777" w:rsidR="00723FD2" w:rsidRDefault="00000000">
            <w:pPr>
              <w:pStyle w:val="TableParagraph"/>
              <w:spacing w:before="96"/>
              <w:ind w:left="214"/>
              <w:rPr>
                <w:sz w:val="28"/>
              </w:rPr>
            </w:pPr>
            <w:r>
              <w:rPr>
                <w:spacing w:val="-3"/>
                <w:sz w:val="28"/>
              </w:rPr>
              <w:t>交付期限</w:t>
            </w:r>
          </w:p>
        </w:tc>
      </w:tr>
      <w:tr w:rsidR="00723FD2" w14:paraId="477B042F" w14:textId="77777777">
        <w:trPr>
          <w:trHeight w:val="2270"/>
        </w:trPr>
        <w:tc>
          <w:tcPr>
            <w:tcW w:w="1186" w:type="dxa"/>
          </w:tcPr>
          <w:p w14:paraId="1E35101E" w14:textId="77777777" w:rsidR="00723FD2" w:rsidRDefault="00723FD2">
            <w:pPr>
              <w:pStyle w:val="TableParagraph"/>
              <w:rPr>
                <w:rFonts w:ascii="Times New Roman"/>
                <w:sz w:val="28"/>
              </w:rPr>
            </w:pPr>
          </w:p>
        </w:tc>
        <w:tc>
          <w:tcPr>
            <w:tcW w:w="6523" w:type="dxa"/>
          </w:tcPr>
          <w:p w14:paraId="74B821B1" w14:textId="77777777" w:rsidR="00723FD2" w:rsidRDefault="00000000">
            <w:pPr>
              <w:pStyle w:val="TableParagraph"/>
              <w:numPr>
                <w:ilvl w:val="1"/>
                <w:numId w:val="16"/>
              </w:numPr>
              <w:tabs>
                <w:tab w:val="left" w:pos="617"/>
              </w:tabs>
              <w:spacing w:before="94"/>
              <w:ind w:left="617" w:hanging="510"/>
              <w:rPr>
                <w:sz w:val="28"/>
              </w:rPr>
            </w:pPr>
            <w:r>
              <w:rPr>
                <w:spacing w:val="-4"/>
                <w:sz w:val="28"/>
              </w:rPr>
              <w:t>系統雛形設計報告</w:t>
            </w:r>
          </w:p>
          <w:p w14:paraId="56F1787D" w14:textId="77777777" w:rsidR="00723FD2" w:rsidRDefault="00000000">
            <w:pPr>
              <w:pStyle w:val="TableParagraph"/>
              <w:numPr>
                <w:ilvl w:val="1"/>
                <w:numId w:val="16"/>
              </w:numPr>
              <w:tabs>
                <w:tab w:val="left" w:pos="616"/>
                <w:tab w:val="left" w:pos="618"/>
              </w:tabs>
              <w:spacing w:before="98" w:line="268" w:lineRule="auto"/>
              <w:ind w:right="196"/>
              <w:rPr>
                <w:rFonts w:ascii="Times New Roman" w:eastAsia="Times New Roman"/>
                <w:sz w:val="28"/>
              </w:rPr>
            </w:pPr>
            <w:r>
              <w:rPr>
                <w:spacing w:val="-2"/>
                <w:sz w:val="28"/>
              </w:rPr>
              <w:t>系統分析及設計規格書</w:t>
            </w:r>
            <w:r>
              <w:rPr>
                <w:rFonts w:ascii="Times New Roman" w:eastAsia="Times New Roman"/>
                <w:spacing w:val="-2"/>
                <w:sz w:val="28"/>
              </w:rPr>
              <w:t>(</w:t>
            </w:r>
            <w:r>
              <w:rPr>
                <w:spacing w:val="-2"/>
                <w:sz w:val="28"/>
              </w:rPr>
              <w:t>含統整體架構設計、資料庫規格、排程與其他系統介接規格</w:t>
            </w:r>
            <w:r>
              <w:rPr>
                <w:rFonts w:ascii="Times New Roman" w:eastAsia="Times New Roman"/>
                <w:spacing w:val="-2"/>
                <w:sz w:val="28"/>
              </w:rPr>
              <w:t>)</w:t>
            </w:r>
          </w:p>
          <w:p w14:paraId="08A8308D" w14:textId="77777777" w:rsidR="00723FD2" w:rsidRDefault="00000000">
            <w:pPr>
              <w:pStyle w:val="TableParagraph"/>
              <w:numPr>
                <w:ilvl w:val="1"/>
                <w:numId w:val="16"/>
              </w:numPr>
              <w:tabs>
                <w:tab w:val="left" w:pos="617"/>
              </w:tabs>
              <w:spacing w:before="50"/>
              <w:ind w:left="617" w:hanging="510"/>
              <w:rPr>
                <w:sz w:val="28"/>
              </w:rPr>
            </w:pPr>
            <w:r>
              <w:rPr>
                <w:spacing w:val="-4"/>
                <w:sz w:val="28"/>
              </w:rPr>
              <w:t>軟體物料清單</w:t>
            </w:r>
          </w:p>
          <w:p w14:paraId="375B3C3B" w14:textId="77777777" w:rsidR="00723FD2" w:rsidRDefault="00000000">
            <w:pPr>
              <w:pStyle w:val="TableParagraph"/>
              <w:numPr>
                <w:ilvl w:val="1"/>
                <w:numId w:val="16"/>
              </w:numPr>
              <w:tabs>
                <w:tab w:val="left" w:pos="617"/>
              </w:tabs>
              <w:spacing w:before="95"/>
              <w:ind w:left="617" w:hanging="510"/>
              <w:rPr>
                <w:sz w:val="28"/>
              </w:rPr>
            </w:pPr>
            <w:r>
              <w:rPr>
                <w:spacing w:val="-4"/>
                <w:sz w:val="28"/>
              </w:rPr>
              <w:t>系統測試計畫書</w:t>
            </w:r>
          </w:p>
        </w:tc>
        <w:tc>
          <w:tcPr>
            <w:tcW w:w="1561" w:type="dxa"/>
          </w:tcPr>
          <w:p w14:paraId="42228750" w14:textId="77777777" w:rsidR="00723FD2" w:rsidRDefault="00000000">
            <w:pPr>
              <w:pStyle w:val="TableParagraph"/>
              <w:spacing w:before="94"/>
              <w:ind w:left="104"/>
              <w:rPr>
                <w:sz w:val="28"/>
              </w:rPr>
            </w:pPr>
            <w:r>
              <w:rPr>
                <w:rFonts w:ascii="Times New Roman" w:eastAsia="Times New Roman"/>
                <w:sz w:val="28"/>
              </w:rPr>
              <w:t>114</w:t>
            </w:r>
            <w:r>
              <w:rPr>
                <w:rFonts w:ascii="Times New Roman" w:eastAsia="Times New Roman"/>
                <w:spacing w:val="-6"/>
                <w:sz w:val="28"/>
              </w:rPr>
              <w:t xml:space="preserve"> </w:t>
            </w:r>
            <w:r>
              <w:rPr>
                <w:spacing w:val="-34"/>
                <w:sz w:val="28"/>
              </w:rPr>
              <w:t xml:space="preserve">年 </w:t>
            </w:r>
            <w:r>
              <w:rPr>
                <w:rFonts w:ascii="Times New Roman" w:eastAsia="Times New Roman"/>
                <w:sz w:val="28"/>
              </w:rPr>
              <w:t>8</w:t>
            </w:r>
            <w:r>
              <w:rPr>
                <w:rFonts w:ascii="Times New Roman" w:eastAsia="Times New Roman"/>
                <w:spacing w:val="-2"/>
                <w:sz w:val="28"/>
              </w:rPr>
              <w:t xml:space="preserve"> </w:t>
            </w:r>
            <w:r>
              <w:rPr>
                <w:spacing w:val="-10"/>
                <w:sz w:val="28"/>
              </w:rPr>
              <w:t>月</w:t>
            </w:r>
          </w:p>
          <w:p w14:paraId="41ADE6C6" w14:textId="77777777" w:rsidR="00723FD2" w:rsidRDefault="00000000">
            <w:pPr>
              <w:pStyle w:val="TableParagraph"/>
              <w:spacing w:before="45"/>
              <w:ind w:left="104"/>
              <w:rPr>
                <w:sz w:val="28"/>
              </w:rPr>
            </w:pPr>
            <w:r>
              <w:rPr>
                <w:rFonts w:ascii="Times New Roman" w:eastAsia="Times New Roman"/>
                <w:sz w:val="28"/>
              </w:rPr>
              <w:t>29</w:t>
            </w:r>
            <w:r>
              <w:rPr>
                <w:rFonts w:ascii="Times New Roman" w:eastAsia="Times New Roman"/>
                <w:spacing w:val="-3"/>
                <w:sz w:val="28"/>
              </w:rPr>
              <w:t xml:space="preserve"> </w:t>
            </w:r>
            <w:r>
              <w:rPr>
                <w:spacing w:val="-12"/>
                <w:sz w:val="28"/>
              </w:rPr>
              <w:t>日</w:t>
            </w:r>
          </w:p>
        </w:tc>
      </w:tr>
      <w:tr w:rsidR="00723FD2" w14:paraId="172D7164" w14:textId="77777777">
        <w:trPr>
          <w:trHeight w:val="2388"/>
        </w:trPr>
        <w:tc>
          <w:tcPr>
            <w:tcW w:w="1186" w:type="dxa"/>
            <w:vMerge w:val="restart"/>
          </w:tcPr>
          <w:p w14:paraId="555C5923" w14:textId="77777777" w:rsidR="00723FD2" w:rsidRDefault="00000000">
            <w:pPr>
              <w:pStyle w:val="TableParagraph"/>
              <w:spacing w:before="94"/>
              <w:ind w:left="1"/>
              <w:jc w:val="center"/>
              <w:rPr>
                <w:sz w:val="28"/>
              </w:rPr>
            </w:pPr>
            <w:r>
              <w:rPr>
                <w:spacing w:val="-10"/>
                <w:sz w:val="28"/>
              </w:rPr>
              <w:t>三</w:t>
            </w:r>
          </w:p>
        </w:tc>
        <w:tc>
          <w:tcPr>
            <w:tcW w:w="6523" w:type="dxa"/>
          </w:tcPr>
          <w:p w14:paraId="52D47A4A" w14:textId="77777777" w:rsidR="00723FD2" w:rsidRDefault="00000000">
            <w:pPr>
              <w:pStyle w:val="TableParagraph"/>
              <w:numPr>
                <w:ilvl w:val="1"/>
                <w:numId w:val="15"/>
              </w:numPr>
              <w:tabs>
                <w:tab w:val="left" w:pos="617"/>
              </w:tabs>
              <w:spacing w:before="94"/>
              <w:ind w:left="617" w:hanging="510"/>
              <w:rPr>
                <w:sz w:val="28"/>
              </w:rPr>
            </w:pPr>
            <w:r>
              <w:rPr>
                <w:spacing w:val="-6"/>
                <w:sz w:val="28"/>
              </w:rPr>
              <w:t xml:space="preserve">系統歷次相關討論會議紀錄 </w:t>
            </w:r>
            <w:r>
              <w:rPr>
                <w:rFonts w:ascii="Times New Roman" w:eastAsia="Times New Roman"/>
                <w:sz w:val="28"/>
              </w:rPr>
              <w:t>1</w:t>
            </w:r>
            <w:r>
              <w:rPr>
                <w:rFonts w:ascii="Times New Roman" w:eastAsia="Times New Roman"/>
                <w:spacing w:val="-11"/>
                <w:sz w:val="28"/>
              </w:rPr>
              <w:t xml:space="preserve"> </w:t>
            </w:r>
            <w:r>
              <w:rPr>
                <w:spacing w:val="-10"/>
                <w:sz w:val="28"/>
              </w:rPr>
              <w:t>份</w:t>
            </w:r>
          </w:p>
          <w:p w14:paraId="3C645C46" w14:textId="77777777" w:rsidR="00723FD2" w:rsidRDefault="00000000">
            <w:pPr>
              <w:pStyle w:val="TableParagraph"/>
              <w:numPr>
                <w:ilvl w:val="1"/>
                <w:numId w:val="15"/>
              </w:numPr>
              <w:tabs>
                <w:tab w:val="left" w:pos="617"/>
              </w:tabs>
              <w:spacing w:before="97"/>
              <w:ind w:left="617" w:hanging="510"/>
              <w:rPr>
                <w:sz w:val="28"/>
              </w:rPr>
            </w:pPr>
            <w:r>
              <w:rPr>
                <w:spacing w:val="-7"/>
                <w:sz w:val="28"/>
              </w:rPr>
              <w:t xml:space="preserve">支援審查數據模型雛形 </w:t>
            </w:r>
            <w:r>
              <w:rPr>
                <w:rFonts w:ascii="Times New Roman" w:eastAsia="Times New Roman"/>
                <w:sz w:val="28"/>
              </w:rPr>
              <w:t>1</w:t>
            </w:r>
            <w:r>
              <w:rPr>
                <w:rFonts w:ascii="Times New Roman" w:eastAsia="Times New Roman"/>
                <w:spacing w:val="-11"/>
                <w:sz w:val="28"/>
              </w:rPr>
              <w:t xml:space="preserve"> </w:t>
            </w:r>
            <w:r>
              <w:rPr>
                <w:spacing w:val="-10"/>
                <w:sz w:val="28"/>
              </w:rPr>
              <w:t>份</w:t>
            </w:r>
          </w:p>
          <w:p w14:paraId="7134B8C7" w14:textId="77777777" w:rsidR="00723FD2" w:rsidRDefault="00000000">
            <w:pPr>
              <w:pStyle w:val="TableParagraph"/>
              <w:numPr>
                <w:ilvl w:val="1"/>
                <w:numId w:val="15"/>
              </w:numPr>
              <w:tabs>
                <w:tab w:val="left" w:pos="617"/>
              </w:tabs>
              <w:spacing w:before="95"/>
              <w:ind w:left="617" w:hanging="510"/>
              <w:rPr>
                <w:sz w:val="28"/>
              </w:rPr>
            </w:pPr>
            <w:r>
              <w:rPr>
                <w:spacing w:val="-7"/>
                <w:sz w:val="28"/>
              </w:rPr>
              <w:t xml:space="preserve">決策數據分析模型雛形 </w:t>
            </w:r>
            <w:r>
              <w:rPr>
                <w:rFonts w:ascii="Times New Roman" w:eastAsia="Times New Roman"/>
                <w:sz w:val="28"/>
              </w:rPr>
              <w:t>1</w:t>
            </w:r>
            <w:r>
              <w:rPr>
                <w:rFonts w:ascii="Times New Roman" w:eastAsia="Times New Roman"/>
                <w:spacing w:val="-11"/>
                <w:sz w:val="28"/>
              </w:rPr>
              <w:t xml:space="preserve"> </w:t>
            </w:r>
            <w:r>
              <w:rPr>
                <w:spacing w:val="-10"/>
                <w:sz w:val="28"/>
              </w:rPr>
              <w:t>份</w:t>
            </w:r>
          </w:p>
          <w:p w14:paraId="0EA191D9" w14:textId="77777777" w:rsidR="00723FD2" w:rsidRDefault="00000000">
            <w:pPr>
              <w:pStyle w:val="TableParagraph"/>
              <w:numPr>
                <w:ilvl w:val="1"/>
                <w:numId w:val="15"/>
              </w:numPr>
              <w:tabs>
                <w:tab w:val="left" w:pos="617"/>
              </w:tabs>
              <w:spacing w:before="95"/>
              <w:ind w:left="617" w:hanging="510"/>
              <w:rPr>
                <w:sz w:val="28"/>
              </w:rPr>
            </w:pPr>
            <w:r>
              <w:rPr>
                <w:spacing w:val="-4"/>
                <w:sz w:val="28"/>
              </w:rPr>
              <w:t>系統上線計畫書</w:t>
            </w:r>
          </w:p>
          <w:p w14:paraId="6764E681" w14:textId="77777777" w:rsidR="00723FD2" w:rsidRDefault="00000000">
            <w:pPr>
              <w:pStyle w:val="TableParagraph"/>
              <w:numPr>
                <w:ilvl w:val="1"/>
                <w:numId w:val="15"/>
              </w:numPr>
              <w:tabs>
                <w:tab w:val="left" w:pos="617"/>
              </w:tabs>
              <w:spacing w:before="5"/>
              <w:ind w:left="617" w:hanging="510"/>
              <w:rPr>
                <w:rFonts w:ascii="微軟正黑體" w:eastAsia="微軟正黑體"/>
                <w:b/>
                <w:sz w:val="28"/>
              </w:rPr>
            </w:pPr>
            <w:r>
              <w:rPr>
                <w:rFonts w:ascii="微軟正黑體" w:eastAsia="微軟正黑體"/>
                <w:b/>
                <w:spacing w:val="-2"/>
                <w:sz w:val="28"/>
              </w:rPr>
              <w:t>教育訓練計畫書</w:t>
            </w:r>
          </w:p>
        </w:tc>
        <w:tc>
          <w:tcPr>
            <w:tcW w:w="1561" w:type="dxa"/>
          </w:tcPr>
          <w:p w14:paraId="24EBD74E" w14:textId="77777777" w:rsidR="00723FD2" w:rsidRDefault="00000000">
            <w:pPr>
              <w:pStyle w:val="TableParagraph"/>
              <w:spacing w:before="94"/>
              <w:ind w:left="104"/>
              <w:rPr>
                <w:rFonts w:ascii="Times New Roman" w:eastAsia="Times New Roman"/>
                <w:sz w:val="28"/>
              </w:rPr>
            </w:pPr>
            <w:r>
              <w:rPr>
                <w:rFonts w:ascii="Times New Roman" w:eastAsia="Times New Roman"/>
                <w:sz w:val="28"/>
              </w:rPr>
              <w:t>114</w:t>
            </w:r>
            <w:r>
              <w:rPr>
                <w:rFonts w:ascii="Times New Roman" w:eastAsia="Times New Roman"/>
                <w:spacing w:val="-5"/>
                <w:sz w:val="28"/>
              </w:rPr>
              <w:t xml:space="preserve"> </w:t>
            </w:r>
            <w:r>
              <w:rPr>
                <w:spacing w:val="-36"/>
                <w:sz w:val="28"/>
              </w:rPr>
              <w:t xml:space="preserve">年 </w:t>
            </w:r>
            <w:r>
              <w:rPr>
                <w:rFonts w:ascii="Times New Roman" w:eastAsia="Times New Roman"/>
                <w:spacing w:val="-5"/>
                <w:sz w:val="28"/>
              </w:rPr>
              <w:t>10</w:t>
            </w:r>
          </w:p>
          <w:p w14:paraId="06AF8928" w14:textId="77777777" w:rsidR="00723FD2" w:rsidRDefault="00000000">
            <w:pPr>
              <w:pStyle w:val="TableParagraph"/>
              <w:spacing w:before="44"/>
              <w:ind w:left="104"/>
              <w:rPr>
                <w:sz w:val="28"/>
              </w:rPr>
            </w:pPr>
            <w:r>
              <w:rPr>
                <w:spacing w:val="-36"/>
                <w:sz w:val="28"/>
              </w:rPr>
              <w:t xml:space="preserve">月 </w:t>
            </w:r>
            <w:r>
              <w:rPr>
                <w:rFonts w:ascii="Times New Roman" w:eastAsia="Times New Roman"/>
                <w:sz w:val="28"/>
              </w:rPr>
              <w:t>24</w:t>
            </w:r>
            <w:r>
              <w:rPr>
                <w:rFonts w:ascii="Times New Roman" w:eastAsia="Times New Roman"/>
                <w:spacing w:val="-1"/>
                <w:sz w:val="28"/>
              </w:rPr>
              <w:t xml:space="preserve"> </w:t>
            </w:r>
            <w:r>
              <w:rPr>
                <w:spacing w:val="-10"/>
                <w:sz w:val="28"/>
              </w:rPr>
              <w:t>日</w:t>
            </w:r>
          </w:p>
        </w:tc>
      </w:tr>
      <w:tr w:rsidR="00723FD2" w14:paraId="011FF5EF" w14:textId="77777777">
        <w:trPr>
          <w:trHeight w:val="3681"/>
        </w:trPr>
        <w:tc>
          <w:tcPr>
            <w:tcW w:w="1186" w:type="dxa"/>
            <w:vMerge/>
            <w:tcBorders>
              <w:top w:val="nil"/>
            </w:tcBorders>
          </w:tcPr>
          <w:p w14:paraId="4563C319" w14:textId="77777777" w:rsidR="00723FD2" w:rsidRDefault="00723FD2">
            <w:pPr>
              <w:rPr>
                <w:sz w:val="2"/>
                <w:szCs w:val="2"/>
              </w:rPr>
            </w:pPr>
          </w:p>
        </w:tc>
        <w:tc>
          <w:tcPr>
            <w:tcW w:w="6523" w:type="dxa"/>
            <w:tcBorders>
              <w:bottom w:val="nil"/>
            </w:tcBorders>
          </w:tcPr>
          <w:p w14:paraId="1F4071A6" w14:textId="77777777" w:rsidR="00723FD2" w:rsidRDefault="00000000">
            <w:pPr>
              <w:pStyle w:val="TableParagraph"/>
              <w:numPr>
                <w:ilvl w:val="1"/>
                <w:numId w:val="14"/>
              </w:numPr>
              <w:tabs>
                <w:tab w:val="left" w:pos="617"/>
              </w:tabs>
              <w:spacing w:before="96"/>
              <w:ind w:left="617" w:hanging="510"/>
              <w:rPr>
                <w:sz w:val="28"/>
              </w:rPr>
            </w:pPr>
            <w:r>
              <w:rPr>
                <w:spacing w:val="-14"/>
                <w:sz w:val="28"/>
              </w:rPr>
              <w:t xml:space="preserve">系統軟體 </w:t>
            </w:r>
            <w:r>
              <w:rPr>
                <w:rFonts w:ascii="Times New Roman" w:eastAsia="Times New Roman"/>
                <w:sz w:val="28"/>
              </w:rPr>
              <w:t>1</w:t>
            </w:r>
            <w:r>
              <w:rPr>
                <w:rFonts w:ascii="Times New Roman" w:eastAsia="Times New Roman"/>
                <w:spacing w:val="-2"/>
                <w:sz w:val="28"/>
              </w:rPr>
              <w:t xml:space="preserve"> </w:t>
            </w:r>
            <w:r>
              <w:rPr>
                <w:spacing w:val="-10"/>
                <w:sz w:val="28"/>
              </w:rPr>
              <w:t>式</w:t>
            </w:r>
          </w:p>
          <w:p w14:paraId="06549F70" w14:textId="77777777" w:rsidR="00723FD2" w:rsidRDefault="00000000">
            <w:pPr>
              <w:pStyle w:val="TableParagraph"/>
              <w:numPr>
                <w:ilvl w:val="1"/>
                <w:numId w:val="14"/>
              </w:numPr>
              <w:tabs>
                <w:tab w:val="left" w:pos="617"/>
              </w:tabs>
              <w:spacing w:before="95"/>
              <w:ind w:left="617" w:hanging="510"/>
              <w:rPr>
                <w:sz w:val="28"/>
              </w:rPr>
            </w:pPr>
            <w:r>
              <w:rPr>
                <w:spacing w:val="-10"/>
                <w:sz w:val="28"/>
              </w:rPr>
              <w:t xml:space="preserve">系統安裝報告 </w:t>
            </w:r>
            <w:r>
              <w:rPr>
                <w:rFonts w:ascii="Times New Roman" w:eastAsia="Times New Roman"/>
                <w:sz w:val="28"/>
              </w:rPr>
              <w:t>1</w:t>
            </w:r>
            <w:r>
              <w:rPr>
                <w:rFonts w:ascii="Times New Roman" w:eastAsia="Times New Roman"/>
                <w:spacing w:val="-5"/>
                <w:sz w:val="28"/>
              </w:rPr>
              <w:t xml:space="preserve"> </w:t>
            </w:r>
            <w:r>
              <w:rPr>
                <w:spacing w:val="-10"/>
                <w:sz w:val="28"/>
              </w:rPr>
              <w:t>份</w:t>
            </w:r>
          </w:p>
          <w:p w14:paraId="77752CA7" w14:textId="77777777" w:rsidR="00723FD2" w:rsidRDefault="00000000">
            <w:pPr>
              <w:pStyle w:val="TableParagraph"/>
              <w:numPr>
                <w:ilvl w:val="1"/>
                <w:numId w:val="14"/>
              </w:numPr>
              <w:tabs>
                <w:tab w:val="left" w:pos="617"/>
              </w:tabs>
              <w:spacing w:before="95"/>
              <w:ind w:left="617" w:hanging="510"/>
              <w:rPr>
                <w:sz w:val="28"/>
              </w:rPr>
            </w:pPr>
            <w:r>
              <w:rPr>
                <w:spacing w:val="-7"/>
                <w:sz w:val="28"/>
              </w:rPr>
              <w:t xml:space="preserve">系統保固維護計畫書 </w:t>
            </w:r>
            <w:r>
              <w:rPr>
                <w:rFonts w:ascii="Times New Roman" w:eastAsia="Times New Roman"/>
                <w:sz w:val="28"/>
              </w:rPr>
              <w:t>1</w:t>
            </w:r>
            <w:r>
              <w:rPr>
                <w:rFonts w:ascii="Times New Roman" w:eastAsia="Times New Roman"/>
                <w:spacing w:val="-11"/>
                <w:sz w:val="28"/>
              </w:rPr>
              <w:t xml:space="preserve"> </w:t>
            </w:r>
            <w:r>
              <w:rPr>
                <w:spacing w:val="-10"/>
                <w:sz w:val="28"/>
              </w:rPr>
              <w:t>份</w:t>
            </w:r>
          </w:p>
          <w:p w14:paraId="653EFFDF" w14:textId="77777777" w:rsidR="00723FD2" w:rsidRDefault="00000000">
            <w:pPr>
              <w:pStyle w:val="TableParagraph"/>
              <w:numPr>
                <w:ilvl w:val="1"/>
                <w:numId w:val="14"/>
              </w:numPr>
              <w:tabs>
                <w:tab w:val="left" w:pos="617"/>
              </w:tabs>
              <w:spacing w:before="97"/>
              <w:ind w:left="617" w:hanging="510"/>
              <w:rPr>
                <w:sz w:val="28"/>
              </w:rPr>
            </w:pPr>
            <w:r>
              <w:rPr>
                <w:spacing w:val="-4"/>
                <w:sz w:val="28"/>
              </w:rPr>
              <w:t>平台系統測試報告</w:t>
            </w:r>
          </w:p>
          <w:p w14:paraId="3CEAFBEF" w14:textId="77777777" w:rsidR="00723FD2" w:rsidRDefault="00000000">
            <w:pPr>
              <w:pStyle w:val="TableParagraph"/>
              <w:numPr>
                <w:ilvl w:val="1"/>
                <w:numId w:val="14"/>
              </w:numPr>
              <w:tabs>
                <w:tab w:val="left" w:pos="616"/>
              </w:tabs>
              <w:spacing w:before="95"/>
              <w:ind w:left="616" w:hanging="509"/>
              <w:rPr>
                <w:sz w:val="28"/>
              </w:rPr>
            </w:pPr>
            <w:r>
              <w:rPr>
                <w:spacing w:val="-4"/>
                <w:sz w:val="28"/>
              </w:rPr>
              <w:t>系統備援計畫</w:t>
            </w:r>
          </w:p>
          <w:p w14:paraId="1DCFC536" w14:textId="77777777" w:rsidR="00723FD2" w:rsidRDefault="00000000">
            <w:pPr>
              <w:pStyle w:val="TableParagraph"/>
              <w:numPr>
                <w:ilvl w:val="1"/>
                <w:numId w:val="14"/>
              </w:numPr>
              <w:tabs>
                <w:tab w:val="left" w:pos="616"/>
              </w:tabs>
              <w:spacing w:before="95"/>
              <w:ind w:left="616" w:hanging="509"/>
              <w:rPr>
                <w:sz w:val="28"/>
              </w:rPr>
            </w:pPr>
            <w:r>
              <w:rPr>
                <w:spacing w:val="-4"/>
                <w:sz w:val="28"/>
              </w:rPr>
              <w:t>系統災難復原計畫</w:t>
            </w:r>
          </w:p>
          <w:p w14:paraId="46CD63BC" w14:textId="77777777" w:rsidR="00723FD2" w:rsidRDefault="00000000">
            <w:pPr>
              <w:pStyle w:val="TableParagraph"/>
              <w:numPr>
                <w:ilvl w:val="1"/>
                <w:numId w:val="14"/>
              </w:numPr>
              <w:tabs>
                <w:tab w:val="left" w:pos="616"/>
              </w:tabs>
              <w:spacing w:before="95"/>
              <w:ind w:left="616" w:hanging="509"/>
              <w:rPr>
                <w:sz w:val="28"/>
              </w:rPr>
            </w:pPr>
            <w:r>
              <w:rPr>
                <w:spacing w:val="-3"/>
                <w:sz w:val="28"/>
              </w:rPr>
              <w:t>專案交付文件更新版本</w:t>
            </w:r>
          </w:p>
          <w:p w14:paraId="50780933" w14:textId="77777777" w:rsidR="00723FD2" w:rsidRDefault="00000000">
            <w:pPr>
              <w:pStyle w:val="TableParagraph"/>
              <w:numPr>
                <w:ilvl w:val="1"/>
                <w:numId w:val="14"/>
              </w:numPr>
              <w:tabs>
                <w:tab w:val="left" w:pos="616"/>
              </w:tabs>
              <w:spacing w:before="95"/>
              <w:ind w:left="616" w:hanging="509"/>
              <w:rPr>
                <w:rFonts w:ascii="Times New Roman" w:eastAsia="Times New Roman"/>
                <w:sz w:val="28"/>
              </w:rPr>
            </w:pPr>
            <w:r>
              <w:rPr>
                <w:spacing w:val="-10"/>
                <w:sz w:val="28"/>
              </w:rPr>
              <w:t xml:space="preserve">專案結案報告 </w:t>
            </w:r>
            <w:r>
              <w:rPr>
                <w:rFonts w:ascii="Times New Roman" w:eastAsia="Times New Roman"/>
                <w:sz w:val="28"/>
              </w:rPr>
              <w:t>1</w:t>
            </w:r>
            <w:r>
              <w:rPr>
                <w:rFonts w:ascii="Times New Roman" w:eastAsia="Times New Roman"/>
                <w:spacing w:val="-11"/>
                <w:sz w:val="28"/>
              </w:rPr>
              <w:t xml:space="preserve"> </w:t>
            </w:r>
            <w:r>
              <w:rPr>
                <w:sz w:val="28"/>
              </w:rPr>
              <w:t>份</w:t>
            </w:r>
            <w:r>
              <w:rPr>
                <w:rFonts w:ascii="Times New Roman" w:eastAsia="Times New Roman"/>
                <w:sz w:val="28"/>
              </w:rPr>
              <w:t>(</w:t>
            </w:r>
            <w:r>
              <w:rPr>
                <w:sz w:val="28"/>
              </w:rPr>
              <w:t>包含以下內容</w:t>
            </w:r>
            <w:r>
              <w:rPr>
                <w:rFonts w:ascii="Times New Roman" w:eastAsia="Times New Roman"/>
                <w:spacing w:val="-10"/>
                <w:sz w:val="28"/>
              </w:rPr>
              <w:t>)</w:t>
            </w:r>
          </w:p>
        </w:tc>
        <w:tc>
          <w:tcPr>
            <w:tcW w:w="1561" w:type="dxa"/>
            <w:vMerge w:val="restart"/>
          </w:tcPr>
          <w:p w14:paraId="2805C491" w14:textId="77777777" w:rsidR="00723FD2" w:rsidRDefault="00000000">
            <w:pPr>
              <w:pStyle w:val="TableParagraph"/>
              <w:spacing w:before="96"/>
              <w:ind w:left="104"/>
              <w:rPr>
                <w:rFonts w:ascii="Times New Roman" w:eastAsia="Times New Roman"/>
                <w:sz w:val="28"/>
              </w:rPr>
            </w:pPr>
            <w:r>
              <w:rPr>
                <w:rFonts w:ascii="Times New Roman" w:eastAsia="Times New Roman"/>
                <w:sz w:val="28"/>
              </w:rPr>
              <w:t>114</w:t>
            </w:r>
            <w:r>
              <w:rPr>
                <w:rFonts w:ascii="Times New Roman" w:eastAsia="Times New Roman"/>
                <w:spacing w:val="-4"/>
                <w:sz w:val="28"/>
              </w:rPr>
              <w:t xml:space="preserve"> </w:t>
            </w:r>
            <w:r>
              <w:rPr>
                <w:spacing w:val="-36"/>
                <w:sz w:val="28"/>
              </w:rPr>
              <w:t xml:space="preserve">年 </w:t>
            </w:r>
            <w:r>
              <w:rPr>
                <w:rFonts w:ascii="Times New Roman" w:eastAsia="Times New Roman"/>
                <w:spacing w:val="-5"/>
                <w:sz w:val="28"/>
              </w:rPr>
              <w:t>12</w:t>
            </w:r>
          </w:p>
          <w:p w14:paraId="0052BCC1" w14:textId="77777777" w:rsidR="00723FD2" w:rsidRDefault="00000000">
            <w:pPr>
              <w:pStyle w:val="TableParagraph"/>
              <w:spacing w:before="42"/>
              <w:ind w:left="104"/>
              <w:rPr>
                <w:sz w:val="28"/>
              </w:rPr>
            </w:pPr>
            <w:r>
              <w:rPr>
                <w:spacing w:val="-36"/>
                <w:sz w:val="28"/>
              </w:rPr>
              <w:t xml:space="preserve">月 </w:t>
            </w:r>
            <w:r>
              <w:rPr>
                <w:rFonts w:ascii="Times New Roman" w:eastAsia="Times New Roman"/>
                <w:sz w:val="28"/>
              </w:rPr>
              <w:t>1</w:t>
            </w:r>
            <w:r>
              <w:rPr>
                <w:rFonts w:ascii="Times New Roman" w:eastAsia="Times New Roman"/>
                <w:spacing w:val="-2"/>
                <w:sz w:val="28"/>
              </w:rPr>
              <w:t xml:space="preserve"> </w:t>
            </w:r>
            <w:r>
              <w:rPr>
                <w:spacing w:val="-12"/>
                <w:sz w:val="28"/>
              </w:rPr>
              <w:t>日</w:t>
            </w:r>
          </w:p>
        </w:tc>
      </w:tr>
      <w:tr w:rsidR="00723FD2" w14:paraId="5FFBD3D0" w14:textId="77777777">
        <w:trPr>
          <w:trHeight w:val="2613"/>
        </w:trPr>
        <w:tc>
          <w:tcPr>
            <w:tcW w:w="1186" w:type="dxa"/>
            <w:vMerge/>
            <w:tcBorders>
              <w:top w:val="nil"/>
            </w:tcBorders>
          </w:tcPr>
          <w:p w14:paraId="422A7FAF" w14:textId="77777777" w:rsidR="00723FD2" w:rsidRDefault="00723FD2">
            <w:pPr>
              <w:rPr>
                <w:sz w:val="2"/>
                <w:szCs w:val="2"/>
              </w:rPr>
            </w:pPr>
          </w:p>
        </w:tc>
        <w:tc>
          <w:tcPr>
            <w:tcW w:w="6523" w:type="dxa"/>
            <w:tcBorders>
              <w:top w:val="nil"/>
            </w:tcBorders>
          </w:tcPr>
          <w:p w14:paraId="737124B7" w14:textId="77777777" w:rsidR="00723FD2" w:rsidRDefault="00000000">
            <w:pPr>
              <w:pStyle w:val="TableParagraph"/>
              <w:numPr>
                <w:ilvl w:val="2"/>
                <w:numId w:val="13"/>
              </w:numPr>
              <w:tabs>
                <w:tab w:val="left" w:pos="1475"/>
              </w:tabs>
              <w:spacing w:before="36" w:line="268" w:lineRule="auto"/>
              <w:ind w:right="177" w:firstLine="0"/>
              <w:jc w:val="both"/>
              <w:rPr>
                <w:sz w:val="28"/>
              </w:rPr>
            </w:pPr>
            <w:r>
              <w:rPr>
                <w:spacing w:val="-2"/>
                <w:sz w:val="28"/>
              </w:rPr>
              <w:t>開源軟體清單</w:t>
            </w:r>
            <w:r>
              <w:rPr>
                <w:rFonts w:ascii="Times New Roman" w:eastAsia="Times New Roman"/>
                <w:spacing w:val="-2"/>
                <w:sz w:val="28"/>
              </w:rPr>
              <w:t>(</w:t>
            </w:r>
            <w:r>
              <w:rPr>
                <w:spacing w:val="-2"/>
                <w:sz w:val="28"/>
              </w:rPr>
              <w:t>包括但不限於：開源專案名稱、出處資訊、原始著作權利聲明、免責聲明、開源授權條款標示與全文</w:t>
            </w:r>
            <w:r>
              <w:rPr>
                <w:rFonts w:ascii="Times New Roman" w:eastAsia="Times New Roman"/>
                <w:spacing w:val="-2"/>
                <w:sz w:val="28"/>
              </w:rPr>
              <w:t>)</w:t>
            </w:r>
            <w:r>
              <w:rPr>
                <w:spacing w:val="-2"/>
                <w:sz w:val="28"/>
              </w:rPr>
              <w:t>。</w:t>
            </w:r>
          </w:p>
          <w:p w14:paraId="569A7238" w14:textId="77777777" w:rsidR="00723FD2" w:rsidRDefault="00000000">
            <w:pPr>
              <w:pStyle w:val="TableParagraph"/>
              <w:numPr>
                <w:ilvl w:val="2"/>
                <w:numId w:val="13"/>
              </w:numPr>
              <w:tabs>
                <w:tab w:val="left" w:pos="1475"/>
              </w:tabs>
              <w:spacing w:before="50"/>
              <w:ind w:left="1475" w:hanging="768"/>
              <w:jc w:val="both"/>
              <w:rPr>
                <w:sz w:val="28"/>
              </w:rPr>
            </w:pPr>
            <w:r>
              <w:rPr>
                <w:spacing w:val="-3"/>
                <w:sz w:val="28"/>
              </w:rPr>
              <w:t>應用程式安全開發佐證文件</w:t>
            </w:r>
          </w:p>
          <w:p w14:paraId="7E1CC45A" w14:textId="77777777" w:rsidR="00723FD2" w:rsidRDefault="00000000">
            <w:pPr>
              <w:pStyle w:val="TableParagraph"/>
              <w:numPr>
                <w:ilvl w:val="2"/>
                <w:numId w:val="13"/>
              </w:numPr>
              <w:tabs>
                <w:tab w:val="left" w:pos="1475"/>
              </w:tabs>
              <w:spacing w:before="95"/>
              <w:ind w:left="1475" w:hanging="768"/>
              <w:jc w:val="both"/>
              <w:rPr>
                <w:sz w:val="28"/>
              </w:rPr>
            </w:pPr>
            <w:r>
              <w:rPr>
                <w:spacing w:val="-3"/>
                <w:sz w:val="28"/>
              </w:rPr>
              <w:t>專案安全需求追溯表。</w:t>
            </w:r>
          </w:p>
        </w:tc>
        <w:tc>
          <w:tcPr>
            <w:tcW w:w="1561" w:type="dxa"/>
            <w:vMerge/>
            <w:tcBorders>
              <w:top w:val="nil"/>
            </w:tcBorders>
          </w:tcPr>
          <w:p w14:paraId="30A5B41F" w14:textId="77777777" w:rsidR="00723FD2" w:rsidRDefault="00723FD2">
            <w:pPr>
              <w:rPr>
                <w:sz w:val="2"/>
                <w:szCs w:val="2"/>
              </w:rPr>
            </w:pPr>
          </w:p>
        </w:tc>
      </w:tr>
    </w:tbl>
    <w:p w14:paraId="5AF9C880" w14:textId="77777777" w:rsidR="00723FD2" w:rsidRDefault="00723FD2">
      <w:pPr>
        <w:pStyle w:val="a3"/>
        <w:spacing w:before="243"/>
        <w:ind w:left="0"/>
        <w:rPr>
          <w:sz w:val="32"/>
        </w:rPr>
      </w:pPr>
    </w:p>
    <w:p w14:paraId="3B8DAC98" w14:textId="77777777" w:rsidR="00723FD2" w:rsidRDefault="00000000">
      <w:pPr>
        <w:pStyle w:val="1"/>
        <w:spacing w:before="1"/>
      </w:pPr>
      <w:bookmarkStart w:id="34" w:name="_TOC_250007"/>
      <w:bookmarkEnd w:id="34"/>
      <w:r>
        <w:rPr>
          <w:spacing w:val="4"/>
        </w:rPr>
        <w:t>玖、 驗收及付款</w:t>
      </w:r>
    </w:p>
    <w:p w14:paraId="452311BE" w14:textId="77777777" w:rsidR="00723FD2" w:rsidRDefault="00000000">
      <w:pPr>
        <w:pStyle w:val="2"/>
        <w:spacing w:before="91"/>
      </w:pPr>
      <w:bookmarkStart w:id="35" w:name="_TOC_250006"/>
      <w:bookmarkEnd w:id="35"/>
      <w:r>
        <w:rPr>
          <w:spacing w:val="-2"/>
        </w:rPr>
        <w:t>一、付款方式</w:t>
      </w:r>
    </w:p>
    <w:p w14:paraId="6D6C8DA6" w14:textId="77777777" w:rsidR="00723FD2" w:rsidRDefault="00000000">
      <w:pPr>
        <w:pStyle w:val="a3"/>
        <w:spacing w:before="168"/>
        <w:ind w:left="503"/>
        <w:jc w:val="center"/>
      </w:pPr>
      <w:r>
        <w:rPr>
          <w:noProof/>
        </w:rPr>
        <w:drawing>
          <wp:anchor distT="0" distB="0" distL="0" distR="0" simplePos="0" relativeHeight="15730176" behindDoc="0" locked="0" layoutInCell="1" allowOverlap="1" wp14:anchorId="5368326E" wp14:editId="5F637CE0">
            <wp:simplePos x="0" y="0"/>
            <wp:positionH relativeFrom="page">
              <wp:posOffset>1053120</wp:posOffset>
            </wp:positionH>
            <wp:positionV relativeFrom="paragraph">
              <wp:posOffset>159837</wp:posOffset>
            </wp:positionV>
            <wp:extent cx="285713" cy="165333"/>
            <wp:effectExtent l="0" t="0" r="0" b="0"/>
            <wp:wrapNone/>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7" cstate="print"/>
                    <a:stretch>
                      <a:fillRect/>
                    </a:stretch>
                  </pic:blipFill>
                  <pic:spPr>
                    <a:xfrm>
                      <a:off x="0" y="0"/>
                      <a:ext cx="285713" cy="165333"/>
                    </a:xfrm>
                    <a:prstGeom prst="rect">
                      <a:avLst/>
                    </a:prstGeom>
                  </pic:spPr>
                </pic:pic>
              </a:graphicData>
            </a:graphic>
          </wp:anchor>
        </w:drawing>
      </w:r>
      <w:r>
        <w:rPr>
          <w:spacing w:val="-1"/>
        </w:rPr>
        <w:t>本專案採分段查驗及一次驗收，驗收以召開審查會議進行驗收。</w:t>
      </w:r>
    </w:p>
    <w:p w14:paraId="7882FB28" w14:textId="77777777" w:rsidR="00723FD2" w:rsidRDefault="00723FD2">
      <w:pPr>
        <w:pStyle w:val="a3"/>
        <w:jc w:val="center"/>
        <w:sectPr w:rsidR="00723FD2">
          <w:type w:val="continuous"/>
          <w:pgSz w:w="11910" w:h="16840"/>
          <w:pgMar w:top="1100" w:right="566" w:bottom="1280" w:left="425" w:header="0" w:footer="1094" w:gutter="0"/>
          <w:cols w:space="720"/>
        </w:sectPr>
      </w:pPr>
    </w:p>
    <w:p w14:paraId="53EA366D" w14:textId="77777777" w:rsidR="00723FD2" w:rsidRDefault="00000000">
      <w:pPr>
        <w:pStyle w:val="a3"/>
        <w:spacing w:before="16" w:line="388" w:lineRule="auto"/>
        <w:ind w:left="1233" w:right="1282"/>
      </w:pPr>
      <w:r>
        <w:rPr>
          <w:noProof/>
          <w:position w:val="-6"/>
        </w:rPr>
        <w:lastRenderedPageBreak/>
        <w:drawing>
          <wp:inline distT="0" distB="0" distL="0" distR="0" wp14:anchorId="06BA9231" wp14:editId="3E871C18">
            <wp:extent cx="285713" cy="165333"/>
            <wp:effectExtent l="0" t="0" r="0" b="0"/>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8" cstate="print"/>
                    <a:stretch>
                      <a:fillRect/>
                    </a:stretch>
                  </pic:blipFill>
                  <pic:spPr>
                    <a:xfrm>
                      <a:off x="0" y="0"/>
                      <a:ext cx="285713" cy="165333"/>
                    </a:xfrm>
                    <a:prstGeom prst="rect">
                      <a:avLst/>
                    </a:prstGeom>
                  </pic:spPr>
                </pic:pic>
              </a:graphicData>
            </a:graphic>
          </wp:inline>
        </w:drawing>
      </w:r>
      <w:r>
        <w:rPr>
          <w:rFonts w:ascii="Times New Roman" w:eastAsia="Times New Roman"/>
          <w:spacing w:val="15"/>
          <w:w w:val="105"/>
          <w:sz w:val="20"/>
        </w:rPr>
        <w:t xml:space="preserve"> </w:t>
      </w:r>
      <w:r>
        <w:rPr>
          <w:spacing w:val="-5"/>
          <w:w w:val="105"/>
        </w:rPr>
        <w:t>驗收時包含實際操作系統，採抽樣或每一功能及作業逐一測試</w:t>
      </w:r>
      <w:r>
        <w:rPr>
          <w:spacing w:val="-261"/>
          <w:w w:val="105"/>
        </w:rPr>
        <w:t>。</w:t>
      </w:r>
      <w:r>
        <w:rPr>
          <w:w w:val="105"/>
        </w:rPr>
        <w:t xml:space="preserve"> </w:t>
      </w:r>
      <w:r>
        <w:rPr>
          <w:noProof/>
          <w:position w:val="-6"/>
        </w:rPr>
        <w:drawing>
          <wp:inline distT="0" distB="0" distL="0" distR="0" wp14:anchorId="604DAAB2" wp14:editId="1E9A50AC">
            <wp:extent cx="285713" cy="165333"/>
            <wp:effectExtent l="0" t="0" r="0" b="0"/>
            <wp:docPr id="182" name="Image 1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 name="Image 182"/>
                    <pic:cNvPicPr/>
                  </pic:nvPicPr>
                  <pic:blipFill>
                    <a:blip r:embed="rId26" cstate="print"/>
                    <a:stretch>
                      <a:fillRect/>
                    </a:stretch>
                  </pic:blipFill>
                  <pic:spPr>
                    <a:xfrm>
                      <a:off x="0" y="0"/>
                      <a:ext cx="285713" cy="165333"/>
                    </a:xfrm>
                    <a:prstGeom prst="rect">
                      <a:avLst/>
                    </a:prstGeom>
                  </pic:spPr>
                </pic:pic>
              </a:graphicData>
            </a:graphic>
          </wp:inline>
        </w:drawing>
      </w:r>
      <w:r>
        <w:rPr>
          <w:rFonts w:ascii="Times New Roman" w:eastAsia="Times New Roman"/>
        </w:rPr>
        <w:t xml:space="preserve"> </w:t>
      </w:r>
      <w:r>
        <w:t>付款方式：共分三期付款，依契約價金總額之比例分期付款。</w:t>
      </w:r>
    </w:p>
    <w:p w14:paraId="5B36C80A" w14:textId="77777777" w:rsidR="00723FD2" w:rsidRDefault="00000000">
      <w:pPr>
        <w:pStyle w:val="a3"/>
        <w:tabs>
          <w:tab w:val="left" w:pos="2412"/>
        </w:tabs>
        <w:spacing w:line="268" w:lineRule="auto"/>
        <w:ind w:left="2412" w:right="380" w:hanging="534"/>
        <w:jc w:val="both"/>
      </w:pPr>
      <w:r>
        <w:rPr>
          <w:noProof/>
        </w:rPr>
        <w:drawing>
          <wp:inline distT="0" distB="0" distL="0" distR="0" wp14:anchorId="2115A071" wp14:editId="55B8CD3E">
            <wp:extent cx="102770" cy="125648"/>
            <wp:effectExtent l="0" t="0" r="0" b="0"/>
            <wp:docPr id="183" name="Image 1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第一期：得標廠商依「捌、交付項目與時程」之交付日期規定，</w:t>
      </w:r>
      <w:r>
        <w:rPr>
          <w:spacing w:val="-180"/>
          <w:position w:val="1"/>
        </w:rPr>
        <w:t>完</w:t>
      </w:r>
      <w:r>
        <w:rPr>
          <w:spacing w:val="-6"/>
        </w:rPr>
        <w:t xml:space="preserve">成交付項目 </w:t>
      </w:r>
      <w:r>
        <w:rPr>
          <w:rFonts w:ascii="Times New Roman" w:eastAsia="Times New Roman"/>
        </w:rPr>
        <w:t>1.1~1.10</w:t>
      </w:r>
      <w:r>
        <w:t>，經本中心查驗合格後，且無待解決事項後，</w:t>
      </w:r>
      <w:r>
        <w:rPr>
          <w:spacing w:val="-5"/>
        </w:rPr>
        <w:t xml:space="preserve">撥付契約價金總額 </w:t>
      </w:r>
      <w:r>
        <w:rPr>
          <w:rFonts w:ascii="Times New Roman" w:eastAsia="Times New Roman"/>
        </w:rPr>
        <w:t>30%</w:t>
      </w:r>
      <w:r>
        <w:t>。</w:t>
      </w:r>
    </w:p>
    <w:p w14:paraId="5FA51CAB" w14:textId="77777777" w:rsidR="00723FD2" w:rsidRDefault="00000000">
      <w:pPr>
        <w:pStyle w:val="a3"/>
        <w:tabs>
          <w:tab w:val="left" w:pos="2412"/>
        </w:tabs>
        <w:spacing w:before="170" w:line="268" w:lineRule="auto"/>
        <w:ind w:left="2412" w:right="298" w:hanging="560"/>
        <w:jc w:val="both"/>
      </w:pPr>
      <w:r>
        <w:rPr>
          <w:noProof/>
        </w:rPr>
        <w:drawing>
          <wp:inline distT="0" distB="0" distL="0" distR="0" wp14:anchorId="2DA69439" wp14:editId="6A911A3C">
            <wp:extent cx="119605" cy="125648"/>
            <wp:effectExtent l="0" t="0" r="0" b="0"/>
            <wp:docPr id="184" name="Image 1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2"/>
          <w:position w:val="1"/>
        </w:rPr>
        <w:t>第二期：得標廠商依「捌、交付項目與時程」之交付日期規定，完</w:t>
      </w:r>
      <w:r>
        <w:rPr>
          <w:spacing w:val="-8"/>
        </w:rPr>
        <w:t xml:space="preserve">成交付項目 </w:t>
      </w:r>
      <w:r>
        <w:rPr>
          <w:rFonts w:ascii="Times New Roman" w:eastAsia="Times New Roman"/>
          <w:spacing w:val="-2"/>
        </w:rPr>
        <w:t>2.1~2.7</w:t>
      </w:r>
      <w:r>
        <w:rPr>
          <w:spacing w:val="-2"/>
        </w:rPr>
        <w:t>，經本中心查驗合格後，且無待解決事項後，撥</w:t>
      </w:r>
      <w:r>
        <w:rPr>
          <w:spacing w:val="-6"/>
        </w:rPr>
        <w:t xml:space="preserve">付契約價金總額 </w:t>
      </w:r>
      <w:r>
        <w:rPr>
          <w:rFonts w:ascii="Times New Roman" w:eastAsia="Times New Roman"/>
        </w:rPr>
        <w:t>30%</w:t>
      </w:r>
      <w:r>
        <w:t>。</w:t>
      </w:r>
    </w:p>
    <w:p w14:paraId="5C49C1AF" w14:textId="77777777" w:rsidR="00723FD2" w:rsidRDefault="00000000">
      <w:pPr>
        <w:pStyle w:val="a3"/>
        <w:tabs>
          <w:tab w:val="left" w:pos="2412"/>
        </w:tabs>
        <w:spacing w:before="174" w:line="268" w:lineRule="auto"/>
        <w:ind w:left="2412" w:right="380" w:hanging="555"/>
        <w:jc w:val="both"/>
      </w:pPr>
      <w:r>
        <w:rPr>
          <w:noProof/>
        </w:rPr>
        <w:drawing>
          <wp:inline distT="0" distB="0" distL="0" distR="0" wp14:anchorId="5BA84D3B" wp14:editId="62A7BDAD">
            <wp:extent cx="116498" cy="125648"/>
            <wp:effectExtent l="0" t="0" r="0" b="0"/>
            <wp:docPr id="185" name="Image 1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2"/>
          <w:position w:val="1"/>
        </w:rPr>
        <w:t>第三期：得標廠商依「捌、交付項目與時程」之交付日期規定，完</w:t>
      </w:r>
      <w:r>
        <w:rPr>
          <w:spacing w:val="-6"/>
        </w:rPr>
        <w:t xml:space="preserve">成交付項目 </w:t>
      </w:r>
      <w:r>
        <w:rPr>
          <w:rFonts w:ascii="Times New Roman" w:eastAsia="Times New Roman"/>
        </w:rPr>
        <w:t>3.1~3.13</w:t>
      </w:r>
      <w:r>
        <w:t>，經本中心審查會議驗收合格後，且無待解決</w:t>
      </w:r>
      <w:r>
        <w:rPr>
          <w:spacing w:val="-4"/>
        </w:rPr>
        <w:t xml:space="preserve">事項後，撥付契約價金總額 </w:t>
      </w:r>
      <w:r>
        <w:rPr>
          <w:rFonts w:ascii="Times New Roman" w:eastAsia="Times New Roman"/>
        </w:rPr>
        <w:t>40%</w:t>
      </w:r>
      <w:r>
        <w:t>。</w:t>
      </w:r>
    </w:p>
    <w:p w14:paraId="14983031" w14:textId="77777777" w:rsidR="00723FD2" w:rsidRDefault="00000000">
      <w:pPr>
        <w:pStyle w:val="a3"/>
        <w:spacing w:before="177" w:line="268" w:lineRule="auto"/>
        <w:ind w:right="443" w:hanging="555"/>
        <w:jc w:val="both"/>
      </w:pPr>
      <w:r>
        <w:rPr>
          <w:noProof/>
          <w:position w:val="-6"/>
        </w:rPr>
        <w:drawing>
          <wp:inline distT="0" distB="0" distL="0" distR="0" wp14:anchorId="58248F9B" wp14:editId="0DA60D85">
            <wp:extent cx="285713" cy="165333"/>
            <wp:effectExtent l="0" t="0" r="0" b="0"/>
            <wp:docPr id="186" name="Image 1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6" name="Image 186"/>
                    <pic:cNvPicPr/>
                  </pic:nvPicPr>
                  <pic:blipFill>
                    <a:blip r:embed="rId34"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得標廠商於本專案依照付款各期規定之階段皆完成時，應以書面通知本</w:t>
      </w:r>
      <w:r>
        <w:rPr>
          <w:spacing w:val="-2"/>
        </w:rPr>
        <w:t>中心辦理查驗或驗收。相關程序請依照契約書相關規範及本中心相關規</w:t>
      </w:r>
      <w:r>
        <w:rPr>
          <w:spacing w:val="-4"/>
        </w:rPr>
        <w:t>定辦理。</w:t>
      </w:r>
    </w:p>
    <w:p w14:paraId="2D7D8492" w14:textId="77777777" w:rsidR="00723FD2" w:rsidRDefault="00000000">
      <w:pPr>
        <w:pStyle w:val="2"/>
        <w:spacing w:before="116"/>
      </w:pPr>
      <w:r>
        <w:rPr>
          <w:spacing w:val="-2"/>
        </w:rPr>
        <w:t>二、違約處理</w:t>
      </w:r>
    </w:p>
    <w:p w14:paraId="4353946E" w14:textId="77777777" w:rsidR="00723FD2" w:rsidRDefault="00000000">
      <w:pPr>
        <w:pStyle w:val="a3"/>
        <w:spacing w:before="166"/>
        <w:ind w:left="1233"/>
      </w:pPr>
      <w:r>
        <w:rPr>
          <w:noProof/>
          <w:position w:val="-5"/>
        </w:rPr>
        <w:drawing>
          <wp:inline distT="0" distB="0" distL="0" distR="0" wp14:anchorId="3661637C" wp14:editId="5132606A">
            <wp:extent cx="285713" cy="165333"/>
            <wp:effectExtent l="0" t="0" r="0" b="0"/>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人員異動</w:t>
      </w:r>
    </w:p>
    <w:p w14:paraId="78720D0F" w14:textId="77777777" w:rsidR="00723FD2" w:rsidRDefault="00000000">
      <w:pPr>
        <w:pStyle w:val="a3"/>
        <w:spacing w:before="220" w:line="268" w:lineRule="auto"/>
        <w:ind w:right="442" w:firstLine="559"/>
        <w:jc w:val="both"/>
      </w:pPr>
      <w:r>
        <w:rPr>
          <w:spacing w:val="-2"/>
        </w:rPr>
        <w:t>本專案於專案建置期間如有人員異動需修正專案工作計畫書之成員組織架構且依需求規格說明書內容要求提供教育訓練佐證資料及簽署資安相關文件，並經中心同意。</w:t>
      </w:r>
    </w:p>
    <w:p w14:paraId="4A6BF521" w14:textId="77777777" w:rsidR="00723FD2" w:rsidRDefault="00000000">
      <w:pPr>
        <w:pStyle w:val="a3"/>
        <w:spacing w:before="174" w:line="268" w:lineRule="auto"/>
        <w:ind w:right="418" w:firstLine="559"/>
        <w:jc w:val="both"/>
      </w:pPr>
      <w:r>
        <w:rPr>
          <w:spacing w:val="-2"/>
        </w:rPr>
        <w:t>專案經理、系統分析及系統設計人員，其異動人次數除以專案執行</w:t>
      </w:r>
      <w:r>
        <w:rPr>
          <w:spacing w:val="-6"/>
        </w:rPr>
        <w:t xml:space="preserve">團隊人數不得超過 </w:t>
      </w:r>
      <w:r>
        <w:rPr>
          <w:rFonts w:ascii="Times New Roman" w:eastAsia="Times New Roman"/>
          <w:spacing w:val="-2"/>
        </w:rPr>
        <w:t>30%</w:t>
      </w:r>
      <w:r>
        <w:rPr>
          <w:spacing w:val="-2"/>
        </w:rPr>
        <w:t>（不含本中心要求變更或更換部分；小數無條件</w:t>
      </w:r>
      <w:r>
        <w:t>捨去</w:t>
      </w:r>
      <w:r>
        <w:rPr>
          <w:spacing w:val="-142"/>
        </w:rPr>
        <w:t>）</w:t>
      </w:r>
      <w:r>
        <w:rPr>
          <w:spacing w:val="-3"/>
        </w:rPr>
        <w:t xml:space="preserve">，超過後每 </w:t>
      </w:r>
      <w:r>
        <w:rPr>
          <w:rFonts w:ascii="Times New Roman" w:eastAsia="Times New Roman"/>
        </w:rPr>
        <w:t xml:space="preserve">1 </w:t>
      </w:r>
      <w:r>
        <w:rPr>
          <w:spacing w:val="-2"/>
        </w:rPr>
        <w:t xml:space="preserve">人計罰契約金額總額 </w:t>
      </w:r>
      <w:r>
        <w:rPr>
          <w:rFonts w:ascii="Times New Roman" w:eastAsia="Times New Roman"/>
        </w:rPr>
        <w:t>0.1%</w:t>
      </w:r>
      <w:r>
        <w:t>。</w:t>
      </w:r>
    </w:p>
    <w:p w14:paraId="2AA7D66B" w14:textId="77777777" w:rsidR="00723FD2" w:rsidRDefault="00000000">
      <w:pPr>
        <w:pStyle w:val="a3"/>
        <w:spacing w:before="177"/>
        <w:ind w:left="1233"/>
      </w:pPr>
      <w:r>
        <w:rPr>
          <w:noProof/>
          <w:position w:val="-5"/>
        </w:rPr>
        <w:drawing>
          <wp:inline distT="0" distB="0" distL="0" distR="0" wp14:anchorId="14A9B095" wp14:editId="4CE7F116">
            <wp:extent cx="285713" cy="165333"/>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37"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專案管理</w:t>
      </w:r>
    </w:p>
    <w:p w14:paraId="03D9A223" w14:textId="77777777" w:rsidR="00723FD2" w:rsidRDefault="00000000">
      <w:pPr>
        <w:pStyle w:val="a3"/>
        <w:spacing w:before="220" w:line="268" w:lineRule="auto"/>
        <w:ind w:right="301" w:firstLine="559"/>
      </w:pPr>
      <w:r>
        <w:rPr>
          <w:spacing w:val="-3"/>
        </w:rPr>
        <w:t>得標廠商應於履約期限起始日次日起</w:t>
      </w:r>
      <w:r>
        <w:rPr>
          <w:spacing w:val="-70"/>
        </w:rPr>
        <w:t xml:space="preserve"> </w:t>
      </w:r>
      <w:r>
        <w:rPr>
          <w:rFonts w:ascii="Times New Roman" w:eastAsia="Times New Roman"/>
          <w:spacing w:val="-4"/>
        </w:rPr>
        <w:t>1</w:t>
      </w:r>
      <w:r>
        <w:rPr>
          <w:rFonts w:ascii="Times New Roman" w:eastAsia="Times New Roman"/>
        </w:rPr>
        <w:t>0</w:t>
      </w:r>
      <w:r>
        <w:rPr>
          <w:rFonts w:ascii="Times New Roman" w:eastAsia="Times New Roman"/>
          <w:spacing w:val="-2"/>
        </w:rPr>
        <w:t xml:space="preserve"> </w:t>
      </w:r>
      <w:r>
        <w:rPr>
          <w:spacing w:val="-3"/>
        </w:rPr>
        <w:t>個工作天內，完成「專案工</w:t>
      </w:r>
      <w:r>
        <w:rPr>
          <w:spacing w:val="-14"/>
        </w:rPr>
        <w:t>作計畫書」，送交本中心審核認可，本中心以得標廠商之投標服務建議書</w:t>
      </w:r>
      <w:r>
        <w:t xml:space="preserve"> </w:t>
      </w:r>
      <w:r>
        <w:rPr>
          <w:rFonts w:ascii="Times New Roman" w:eastAsia="Times New Roman"/>
        </w:rPr>
        <w:t>(</w:t>
      </w:r>
      <w:r>
        <w:t>企劃書</w:t>
      </w:r>
      <w:r>
        <w:rPr>
          <w:rFonts w:ascii="Times New Roman" w:eastAsia="Times New Roman"/>
          <w:spacing w:val="-3"/>
        </w:rPr>
        <w:t>)</w:t>
      </w:r>
      <w:r>
        <w:rPr>
          <w:spacing w:val="-3"/>
        </w:rPr>
        <w:t>及專案工作計畫書為審查之依據。若該「專案工作計畫書」未經本中心認可時，得標廠商須重新修改，修改次數以</w:t>
      </w:r>
      <w:r>
        <w:rPr>
          <w:spacing w:val="-71"/>
        </w:rPr>
        <w:t xml:space="preserve"> </w:t>
      </w:r>
      <w:r>
        <w:rPr>
          <w:rFonts w:ascii="Times New Roman" w:eastAsia="Times New Roman"/>
        </w:rPr>
        <w:t>2</w:t>
      </w:r>
      <w:r>
        <w:rPr>
          <w:rFonts w:ascii="Times New Roman" w:eastAsia="Times New Roman"/>
          <w:spacing w:val="-4"/>
        </w:rPr>
        <w:t xml:space="preserve"> </w:t>
      </w:r>
      <w:r>
        <w:rPr>
          <w:spacing w:val="-1"/>
        </w:rPr>
        <w:t>次為限，</w:t>
      </w:r>
      <w:r>
        <w:rPr>
          <w:spacing w:val="-13"/>
          <w:w w:val="120"/>
        </w:rPr>
        <w:t>最後一</w:t>
      </w:r>
    </w:p>
    <w:p w14:paraId="4F2DD555" w14:textId="77777777" w:rsidR="00723FD2" w:rsidRDefault="00000000">
      <w:pPr>
        <w:pStyle w:val="a3"/>
        <w:spacing w:line="266" w:lineRule="auto"/>
        <w:ind w:right="301"/>
        <w:jc w:val="both"/>
      </w:pPr>
      <w:r>
        <w:rPr>
          <w:spacing w:val="-4"/>
        </w:rPr>
        <w:t xml:space="preserve">次交付時間必須於履約期限起始日次日起 </w:t>
      </w:r>
      <w:r>
        <w:rPr>
          <w:rFonts w:ascii="Times New Roman" w:eastAsia="Times New Roman"/>
          <w:spacing w:val="-2"/>
        </w:rPr>
        <w:t>25</w:t>
      </w:r>
      <w:r>
        <w:rPr>
          <w:rFonts w:ascii="Times New Roman" w:eastAsia="Times New Roman"/>
          <w:spacing w:val="-4"/>
        </w:rPr>
        <w:t xml:space="preserve"> </w:t>
      </w:r>
      <w:r>
        <w:rPr>
          <w:spacing w:val="-2"/>
        </w:rPr>
        <w:t>個工作天內，若仍未依本中</w:t>
      </w:r>
      <w:r>
        <w:rPr>
          <w:spacing w:val="-6"/>
        </w:rPr>
        <w:t xml:space="preserve">心規定修正，則每逾 </w:t>
      </w:r>
      <w:r>
        <w:rPr>
          <w:rFonts w:ascii="Times New Roman" w:eastAsia="Times New Roman"/>
          <w:spacing w:val="-2"/>
        </w:rPr>
        <w:t>1</w:t>
      </w:r>
      <w:r>
        <w:rPr>
          <w:rFonts w:ascii="Times New Roman" w:eastAsia="Times New Roman"/>
          <w:spacing w:val="8"/>
        </w:rPr>
        <w:t xml:space="preserve"> </w:t>
      </w:r>
      <w:r>
        <w:rPr>
          <w:spacing w:val="-6"/>
        </w:rPr>
        <w:t xml:space="preserve">日計罰契約金額總額 </w:t>
      </w:r>
      <w:r>
        <w:rPr>
          <w:rFonts w:ascii="Times New Roman" w:eastAsia="Times New Roman"/>
          <w:spacing w:val="-2"/>
        </w:rPr>
        <w:t>0.1%</w:t>
      </w:r>
      <w:r>
        <w:rPr>
          <w:spacing w:val="-2"/>
        </w:rPr>
        <w:t>，逾期計算基準為履約</w:t>
      </w:r>
      <w:r>
        <w:rPr>
          <w:spacing w:val="-3"/>
        </w:rPr>
        <w:t xml:space="preserve">期限起始日次日起 </w:t>
      </w:r>
      <w:r>
        <w:rPr>
          <w:rFonts w:ascii="Times New Roman" w:eastAsia="Times New Roman"/>
        </w:rPr>
        <w:t xml:space="preserve">25 </w:t>
      </w:r>
      <w:r>
        <w:t>個工作天後開始計罰。</w:t>
      </w:r>
    </w:p>
    <w:p w14:paraId="2C5DF5B2" w14:textId="77777777" w:rsidR="00723FD2" w:rsidRDefault="00723FD2">
      <w:pPr>
        <w:pStyle w:val="a3"/>
        <w:spacing w:line="266" w:lineRule="auto"/>
        <w:jc w:val="both"/>
        <w:sectPr w:rsidR="00723FD2">
          <w:pgSz w:w="11910" w:h="16840"/>
          <w:pgMar w:top="1140" w:right="566" w:bottom="1280" w:left="425" w:header="0" w:footer="1094" w:gutter="0"/>
          <w:cols w:space="720"/>
        </w:sectPr>
      </w:pPr>
    </w:p>
    <w:p w14:paraId="2BA78302" w14:textId="77777777" w:rsidR="00723FD2" w:rsidRDefault="00000000">
      <w:pPr>
        <w:pStyle w:val="a3"/>
        <w:spacing w:before="56"/>
        <w:ind w:left="1233"/>
        <w:rPr>
          <w:rFonts w:ascii="Times New Roman" w:eastAsia="Times New Roman"/>
        </w:rPr>
      </w:pPr>
      <w:r>
        <w:rPr>
          <w:noProof/>
          <w:position w:val="-6"/>
        </w:rPr>
        <w:lastRenderedPageBreak/>
        <w:drawing>
          <wp:inline distT="0" distB="0" distL="0" distR="0" wp14:anchorId="7918B23B" wp14:editId="437A6816">
            <wp:extent cx="285713" cy="165333"/>
            <wp:effectExtent l="0" t="0" r="0" b="0"/>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26"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各階段文件交付延遲或錯誤</w:t>
      </w:r>
      <w:r>
        <w:rPr>
          <w:rFonts w:ascii="Times New Roman" w:eastAsia="Times New Roman"/>
          <w:spacing w:val="-2"/>
        </w:rPr>
        <w:t>(</w:t>
      </w:r>
      <w:r>
        <w:rPr>
          <w:spacing w:val="-2"/>
        </w:rPr>
        <w:t>確認共同需求</w:t>
      </w:r>
      <w:r>
        <w:rPr>
          <w:rFonts w:ascii="Times New Roman" w:eastAsia="Times New Roman"/>
          <w:spacing w:val="-2"/>
        </w:rPr>
        <w:t>)</w:t>
      </w:r>
    </w:p>
    <w:p w14:paraId="5459B94B" w14:textId="77777777" w:rsidR="00723FD2" w:rsidRDefault="00000000">
      <w:pPr>
        <w:pStyle w:val="a3"/>
        <w:tabs>
          <w:tab w:val="left" w:pos="2028"/>
        </w:tabs>
        <w:spacing w:before="220"/>
        <w:ind w:left="1495"/>
        <w:jc w:val="center"/>
        <w:rPr>
          <w:position w:val="1"/>
        </w:rPr>
      </w:pPr>
      <w:r>
        <w:rPr>
          <w:noProof/>
        </w:rPr>
        <w:drawing>
          <wp:inline distT="0" distB="0" distL="0" distR="0" wp14:anchorId="49F7E823" wp14:editId="46915FE1">
            <wp:extent cx="102770" cy="125648"/>
            <wp:effectExtent l="0" t="0" r="0" b="0"/>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5"/>
          <w:position w:val="1"/>
        </w:rPr>
        <w:t xml:space="preserve">各階段文件未依規定時間內交付，每逾 </w:t>
      </w:r>
      <w:r>
        <w:rPr>
          <w:rFonts w:ascii="Times New Roman" w:eastAsia="Times New Roman"/>
          <w:spacing w:val="-2"/>
          <w:position w:val="1"/>
        </w:rPr>
        <w:t>1</w:t>
      </w:r>
      <w:r>
        <w:rPr>
          <w:rFonts w:ascii="Times New Roman" w:eastAsia="Times New Roman"/>
          <w:spacing w:val="13"/>
          <w:position w:val="1"/>
        </w:rPr>
        <w:t xml:space="preserve"> </w:t>
      </w:r>
      <w:r>
        <w:rPr>
          <w:spacing w:val="-3"/>
          <w:position w:val="1"/>
        </w:rPr>
        <w:t>日曆日計罰契約金額總額</w:t>
      </w:r>
    </w:p>
    <w:p w14:paraId="11265CB9" w14:textId="77777777" w:rsidR="00723FD2" w:rsidRDefault="00000000">
      <w:pPr>
        <w:pStyle w:val="a3"/>
        <w:spacing w:before="44"/>
        <w:ind w:left="94"/>
        <w:jc w:val="center"/>
      </w:pPr>
      <w:r>
        <w:rPr>
          <w:rFonts w:ascii="Times New Roman" w:eastAsia="Times New Roman"/>
          <w:spacing w:val="-2"/>
        </w:rPr>
        <w:t>0.1%</w:t>
      </w:r>
      <w:r>
        <w:rPr>
          <w:spacing w:val="-3"/>
        </w:rPr>
        <w:t>，逾期計算基準為交付期限次日起開始計罰。</w:t>
      </w:r>
    </w:p>
    <w:p w14:paraId="07BFDCF5" w14:textId="77777777" w:rsidR="00723FD2" w:rsidRDefault="00000000">
      <w:pPr>
        <w:pStyle w:val="a3"/>
        <w:tabs>
          <w:tab w:val="left" w:pos="2412"/>
        </w:tabs>
        <w:spacing w:before="218" w:line="268" w:lineRule="auto"/>
        <w:ind w:left="2412" w:right="284" w:hanging="560"/>
        <w:jc w:val="both"/>
      </w:pPr>
      <w:r>
        <w:rPr>
          <w:noProof/>
        </w:rPr>
        <w:drawing>
          <wp:inline distT="0" distB="0" distL="0" distR="0" wp14:anchorId="52181A6C" wp14:editId="01BA795B">
            <wp:extent cx="119605" cy="125648"/>
            <wp:effectExtent l="0" t="0" r="0" b="0"/>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4"/>
          <w:position w:val="1"/>
        </w:rPr>
        <w:t xml:space="preserve">各階段文件交付後 </w:t>
      </w:r>
      <w:r>
        <w:rPr>
          <w:rFonts w:ascii="Times New Roman" w:eastAsia="Times New Roman"/>
          <w:position w:val="1"/>
        </w:rPr>
        <w:t>30</w:t>
      </w:r>
      <w:r>
        <w:rPr>
          <w:rFonts w:ascii="Times New Roman" w:eastAsia="Times New Roman"/>
          <w:spacing w:val="-18"/>
          <w:position w:val="1"/>
        </w:rPr>
        <w:t xml:space="preserve"> </w:t>
      </w:r>
      <w:r>
        <w:rPr>
          <w:position w:val="1"/>
        </w:rPr>
        <w:t>個工作天</w:t>
      </w:r>
      <w:r>
        <w:rPr>
          <w:rFonts w:ascii="Times New Roman" w:eastAsia="Times New Roman"/>
          <w:position w:val="1"/>
        </w:rPr>
        <w:t>(</w:t>
      </w:r>
      <w:r>
        <w:rPr>
          <w:position w:val="1"/>
        </w:rPr>
        <w:t>包含本中心審核時間</w:t>
      </w:r>
      <w:r>
        <w:rPr>
          <w:rFonts w:ascii="Times New Roman" w:eastAsia="Times New Roman"/>
          <w:position w:val="1"/>
        </w:rPr>
        <w:t>)</w:t>
      </w:r>
      <w:r>
        <w:rPr>
          <w:position w:val="1"/>
        </w:rPr>
        <w:t>文件仍未通過</w:t>
      </w:r>
      <w:r>
        <w:rPr>
          <w:spacing w:val="-9"/>
        </w:rPr>
        <w:t xml:space="preserve">者，每逾 </w:t>
      </w:r>
      <w:r>
        <w:rPr>
          <w:rFonts w:ascii="Times New Roman" w:eastAsia="Times New Roman"/>
          <w:spacing w:val="-2"/>
        </w:rPr>
        <w:t>1</w:t>
      </w:r>
      <w:r>
        <w:rPr>
          <w:rFonts w:ascii="Times New Roman" w:eastAsia="Times New Roman"/>
          <w:spacing w:val="-16"/>
        </w:rPr>
        <w:t xml:space="preserve"> </w:t>
      </w:r>
      <w:r>
        <w:rPr>
          <w:spacing w:val="-5"/>
        </w:rPr>
        <w:t xml:space="preserve">日曆日計罰契約金額總額 </w:t>
      </w:r>
      <w:r>
        <w:rPr>
          <w:rFonts w:ascii="Times New Roman" w:eastAsia="Times New Roman"/>
          <w:spacing w:val="-2"/>
        </w:rPr>
        <w:t>0.1%</w:t>
      </w:r>
      <w:r>
        <w:rPr>
          <w:spacing w:val="-2"/>
        </w:rPr>
        <w:t xml:space="preserve">，逾期計算基準為交付後 </w:t>
      </w:r>
      <w:r>
        <w:rPr>
          <w:rFonts w:ascii="Times New Roman" w:eastAsia="Times New Roman"/>
        </w:rPr>
        <w:t xml:space="preserve">30 </w:t>
      </w:r>
      <w:r>
        <w:t>個工作天後開始計罰。</w:t>
      </w:r>
    </w:p>
    <w:p w14:paraId="668C5BDF" w14:textId="77777777" w:rsidR="00723FD2" w:rsidRDefault="00000000">
      <w:pPr>
        <w:pStyle w:val="a3"/>
        <w:tabs>
          <w:tab w:val="left" w:pos="2412"/>
        </w:tabs>
        <w:spacing w:before="174" w:line="268" w:lineRule="auto"/>
        <w:ind w:left="2412" w:right="380" w:hanging="555"/>
      </w:pPr>
      <w:r>
        <w:rPr>
          <w:noProof/>
        </w:rPr>
        <w:drawing>
          <wp:inline distT="0" distB="0" distL="0" distR="0" wp14:anchorId="69CE3C8C" wp14:editId="27F5B250">
            <wp:extent cx="116498" cy="125648"/>
            <wp:effectExtent l="0" t="0" r="0" b="0"/>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2"/>
          <w:position w:val="1"/>
        </w:rPr>
        <w:t>各階段修正之文件若重複發生之前已告知錯誤部分時，則每一部</w:t>
      </w:r>
      <w:r>
        <w:rPr>
          <w:spacing w:val="-174"/>
          <w:position w:val="1"/>
        </w:rPr>
        <w:t>分</w:t>
      </w:r>
      <w:r>
        <w:rPr>
          <w:spacing w:val="-4"/>
        </w:rPr>
        <w:t xml:space="preserve">計罰新臺幣 </w:t>
      </w:r>
      <w:r>
        <w:rPr>
          <w:rFonts w:ascii="Times New Roman" w:eastAsia="Times New Roman"/>
        </w:rPr>
        <w:t xml:space="preserve">1 </w:t>
      </w:r>
      <w:r>
        <w:t>萬元整。</w:t>
      </w:r>
    </w:p>
    <w:p w14:paraId="31AD750C" w14:textId="77777777" w:rsidR="00723FD2" w:rsidRDefault="00000000">
      <w:pPr>
        <w:pStyle w:val="a3"/>
        <w:tabs>
          <w:tab w:val="left" w:pos="2412"/>
        </w:tabs>
        <w:spacing w:before="176" w:line="268" w:lineRule="auto"/>
        <w:ind w:left="2412" w:right="658" w:hanging="562"/>
      </w:pPr>
      <w:r>
        <w:rPr>
          <w:noProof/>
        </w:rPr>
        <w:drawing>
          <wp:inline distT="0" distB="0" distL="0" distR="0" wp14:anchorId="17C65D50" wp14:editId="2FF68D05">
            <wp:extent cx="121073" cy="125648"/>
            <wp:effectExtent l="0" t="0" r="0" b="0"/>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20" cstate="print"/>
                    <a:stretch>
                      <a:fillRect/>
                    </a:stretch>
                  </pic:blipFill>
                  <pic:spPr>
                    <a:xfrm>
                      <a:off x="0" y="0"/>
                      <a:ext cx="121073" cy="125648"/>
                    </a:xfrm>
                    <a:prstGeom prst="rect">
                      <a:avLst/>
                    </a:prstGeom>
                  </pic:spPr>
                </pic:pic>
              </a:graphicData>
            </a:graphic>
          </wp:inline>
        </w:drawing>
      </w:r>
      <w:r>
        <w:rPr>
          <w:rFonts w:ascii="Times New Roman" w:eastAsia="Times New Roman"/>
          <w:position w:val="1"/>
          <w:sz w:val="20"/>
        </w:rPr>
        <w:tab/>
      </w:r>
      <w:r>
        <w:rPr>
          <w:spacing w:val="-2"/>
          <w:position w:val="1"/>
        </w:rPr>
        <w:t>若逾期履約係非可歸責於廠商者，經中心核定後，則免除相關罰</w:t>
      </w:r>
      <w:r>
        <w:rPr>
          <w:spacing w:val="-6"/>
        </w:rPr>
        <w:t>則。</w:t>
      </w:r>
    </w:p>
    <w:p w14:paraId="66700A93" w14:textId="77777777" w:rsidR="00723FD2" w:rsidRDefault="00000000">
      <w:pPr>
        <w:pStyle w:val="1"/>
        <w:tabs>
          <w:tab w:val="left" w:pos="1867"/>
        </w:tabs>
        <w:spacing w:before="150"/>
      </w:pPr>
      <w:bookmarkStart w:id="36" w:name="_TOC_250005"/>
      <w:r>
        <w:rPr>
          <w:spacing w:val="-4"/>
        </w:rPr>
        <w:t>壹拾</w:t>
      </w:r>
      <w:r>
        <w:rPr>
          <w:spacing w:val="-10"/>
        </w:rPr>
        <w:t>、</w:t>
      </w:r>
      <w:r>
        <w:tab/>
      </w:r>
      <w:r>
        <w:rPr>
          <w:spacing w:val="-2"/>
        </w:rPr>
        <w:t>服務建議書</w:t>
      </w:r>
      <w:r>
        <w:rPr>
          <w:rFonts w:ascii="Times New Roman" w:eastAsia="Times New Roman"/>
          <w:spacing w:val="-2"/>
        </w:rPr>
        <w:t>(</w:t>
      </w:r>
      <w:r>
        <w:rPr>
          <w:spacing w:val="-2"/>
        </w:rPr>
        <w:t>企劃書</w:t>
      </w:r>
      <w:r>
        <w:rPr>
          <w:rFonts w:ascii="Times New Roman" w:eastAsia="Times New Roman"/>
          <w:spacing w:val="-2"/>
        </w:rPr>
        <w:t>)</w:t>
      </w:r>
      <w:r>
        <w:rPr>
          <w:spacing w:val="-2"/>
        </w:rPr>
        <w:t>製作規</w:t>
      </w:r>
      <w:bookmarkEnd w:id="36"/>
      <w:r>
        <w:rPr>
          <w:spacing w:val="-10"/>
        </w:rPr>
        <w:t>定</w:t>
      </w:r>
    </w:p>
    <w:p w14:paraId="73529299" w14:textId="77777777" w:rsidR="00723FD2" w:rsidRDefault="00000000">
      <w:pPr>
        <w:pStyle w:val="2"/>
        <w:spacing w:before="94"/>
      </w:pPr>
      <w:bookmarkStart w:id="37" w:name="_TOC_250004"/>
      <w:r>
        <w:t>一、服務建議書</w:t>
      </w:r>
      <w:r>
        <w:rPr>
          <w:rFonts w:ascii="Times New Roman" w:eastAsia="Times New Roman"/>
        </w:rPr>
        <w:t>(</w:t>
      </w:r>
      <w:r>
        <w:t>企劃書</w:t>
      </w:r>
      <w:r>
        <w:rPr>
          <w:rFonts w:ascii="Times New Roman" w:eastAsia="Times New Roman"/>
        </w:rPr>
        <w:t>)</w:t>
      </w:r>
      <w:bookmarkEnd w:id="37"/>
      <w:r>
        <w:rPr>
          <w:spacing w:val="-3"/>
        </w:rPr>
        <w:t>基本要求</w:t>
      </w:r>
    </w:p>
    <w:p w14:paraId="41CEF8AF" w14:textId="77777777" w:rsidR="00723FD2" w:rsidRDefault="00000000">
      <w:pPr>
        <w:pStyle w:val="a3"/>
        <w:spacing w:before="168" w:line="266" w:lineRule="auto"/>
        <w:ind w:right="536" w:hanging="555"/>
        <w:jc w:val="both"/>
      </w:pPr>
      <w:r>
        <w:rPr>
          <w:noProof/>
          <w:position w:val="-6"/>
        </w:rPr>
        <w:drawing>
          <wp:inline distT="0" distB="0" distL="0" distR="0" wp14:anchorId="208CD32F" wp14:editId="558E67CC">
            <wp:extent cx="285713" cy="165333"/>
            <wp:effectExtent l="0" t="0" r="0" b="0"/>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投標廠商之服務建議書</w:t>
      </w:r>
      <w:r>
        <w:rPr>
          <w:rFonts w:ascii="Times New Roman" w:eastAsia="Times New Roman"/>
        </w:rPr>
        <w:t>(</w:t>
      </w:r>
      <w:r>
        <w:t>企劃書</w:t>
      </w:r>
      <w:r>
        <w:rPr>
          <w:rFonts w:ascii="Times New Roman" w:eastAsia="Times New Roman"/>
        </w:rPr>
        <w:t>)</w:t>
      </w:r>
      <w:r>
        <w:t>為評選依據之一，投標廠商應確保所</w:t>
      </w:r>
      <w:r>
        <w:rPr>
          <w:spacing w:val="-171"/>
        </w:rPr>
        <w:t>製</w:t>
      </w:r>
      <w:r>
        <w:rPr>
          <w:spacing w:val="-2"/>
        </w:rPr>
        <w:t>作之服務建議書</w:t>
      </w:r>
      <w:r>
        <w:rPr>
          <w:rFonts w:ascii="Times New Roman" w:eastAsia="Times New Roman"/>
          <w:spacing w:val="-2"/>
        </w:rPr>
        <w:t>(</w:t>
      </w:r>
      <w:r>
        <w:rPr>
          <w:spacing w:val="-2"/>
        </w:rPr>
        <w:t>企劃書</w:t>
      </w:r>
      <w:r>
        <w:rPr>
          <w:rFonts w:ascii="Times New Roman" w:eastAsia="Times New Roman"/>
          <w:spacing w:val="-2"/>
        </w:rPr>
        <w:t>)</w:t>
      </w:r>
      <w:r>
        <w:rPr>
          <w:spacing w:val="-2"/>
        </w:rPr>
        <w:t>內容均可被充分瞭解，並製作評選項目與服務建議書</w:t>
      </w:r>
      <w:r>
        <w:rPr>
          <w:rFonts w:ascii="Times New Roman" w:eastAsia="Times New Roman"/>
          <w:spacing w:val="-2"/>
        </w:rPr>
        <w:t>(</w:t>
      </w:r>
      <w:r>
        <w:rPr>
          <w:spacing w:val="-2"/>
        </w:rPr>
        <w:t>企劃書</w:t>
      </w:r>
      <w:r>
        <w:rPr>
          <w:rFonts w:ascii="Times New Roman" w:eastAsia="Times New Roman"/>
          <w:spacing w:val="-2"/>
        </w:rPr>
        <w:t>)</w:t>
      </w:r>
      <w:r>
        <w:rPr>
          <w:spacing w:val="-2"/>
        </w:rPr>
        <w:t>頁次對照表，以利評選作業進行。</w:t>
      </w:r>
    </w:p>
    <w:p w14:paraId="3C272A37" w14:textId="77777777" w:rsidR="00723FD2" w:rsidRDefault="00000000">
      <w:pPr>
        <w:pStyle w:val="a3"/>
        <w:spacing w:before="185" w:line="266" w:lineRule="auto"/>
        <w:ind w:right="443" w:hanging="555"/>
      </w:pPr>
      <w:r>
        <w:rPr>
          <w:noProof/>
          <w:position w:val="-6"/>
        </w:rPr>
        <w:drawing>
          <wp:inline distT="0" distB="0" distL="0" distR="0" wp14:anchorId="5330E004" wp14:editId="150ECA4E">
            <wp:extent cx="285713" cy="165333"/>
            <wp:effectExtent l="0" t="0" r="0" b="0"/>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8"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投標廠商所提服務建議書</w:t>
      </w:r>
      <w:r>
        <w:rPr>
          <w:rFonts w:ascii="Times New Roman" w:eastAsia="Times New Roman"/>
        </w:rPr>
        <w:t>(</w:t>
      </w:r>
      <w:r>
        <w:t>企劃書</w:t>
      </w:r>
      <w:r>
        <w:rPr>
          <w:rFonts w:ascii="Times New Roman" w:eastAsia="Times New Roman"/>
        </w:rPr>
        <w:t>)</w:t>
      </w:r>
      <w:r>
        <w:t>內容，除應符合招標文件所列要求</w:t>
      </w:r>
      <w:r>
        <w:rPr>
          <w:spacing w:val="40"/>
        </w:rPr>
        <w:t xml:space="preserve"> </w:t>
      </w:r>
      <w:r>
        <w:rPr>
          <w:spacing w:val="-2"/>
        </w:rPr>
        <w:t>外，可提供優於要求之解決方案或資源配置等規劃，確保滿足本專案維運需求或提升專案履約水準。</w:t>
      </w:r>
    </w:p>
    <w:p w14:paraId="458B5540" w14:textId="77777777" w:rsidR="00723FD2" w:rsidRDefault="00000000">
      <w:pPr>
        <w:pStyle w:val="a3"/>
        <w:spacing w:before="186" w:line="266" w:lineRule="auto"/>
        <w:ind w:right="443" w:hanging="555"/>
      </w:pPr>
      <w:r>
        <w:rPr>
          <w:noProof/>
          <w:position w:val="-5"/>
        </w:rPr>
        <w:drawing>
          <wp:inline distT="0" distB="0" distL="0" distR="0" wp14:anchorId="7373C56F" wp14:editId="3B6A2EE2">
            <wp:extent cx="285713" cy="165333"/>
            <wp:effectExtent l="0" t="0" r="0" b="0"/>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1"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投標廠商為完成本專案需求及於服務建議書</w:t>
      </w:r>
      <w:r>
        <w:rPr>
          <w:rFonts w:ascii="Times New Roman" w:eastAsia="Times New Roman"/>
        </w:rPr>
        <w:t>(</w:t>
      </w:r>
      <w:r>
        <w:t>企劃書</w:t>
      </w:r>
      <w:r>
        <w:rPr>
          <w:rFonts w:ascii="Times New Roman" w:eastAsia="Times New Roman"/>
        </w:rPr>
        <w:t>)</w:t>
      </w:r>
      <w:r>
        <w:t>中所提優規服務之</w:t>
      </w:r>
      <w:r>
        <w:rPr>
          <w:spacing w:val="-2"/>
        </w:rPr>
        <w:t>所需資源及費用，均應包含在本專案整體費用內，不得以任何理由收取</w:t>
      </w:r>
      <w:r>
        <w:rPr>
          <w:spacing w:val="-4"/>
        </w:rPr>
        <w:t>額外費用。</w:t>
      </w:r>
    </w:p>
    <w:p w14:paraId="0D5246DA" w14:textId="77777777" w:rsidR="00723FD2" w:rsidRDefault="00000000">
      <w:pPr>
        <w:pStyle w:val="a3"/>
        <w:spacing w:before="185" w:line="268" w:lineRule="auto"/>
        <w:ind w:right="442" w:hanging="555"/>
      </w:pPr>
      <w:r>
        <w:rPr>
          <w:noProof/>
          <w:position w:val="-5"/>
        </w:rPr>
        <w:drawing>
          <wp:inline distT="0" distB="0" distL="0" distR="0" wp14:anchorId="73955BCE" wp14:editId="43EFE785">
            <wp:extent cx="285713" cy="165333"/>
            <wp:effectExtent l="0" t="0" r="0" b="0"/>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6" cstate="print"/>
                    <a:stretch>
                      <a:fillRect/>
                    </a:stretch>
                  </pic:blipFill>
                  <pic:spPr>
                    <a:xfrm>
                      <a:off x="0" y="0"/>
                      <a:ext cx="285713" cy="165333"/>
                    </a:xfrm>
                    <a:prstGeom prst="rect">
                      <a:avLst/>
                    </a:prstGeom>
                  </pic:spPr>
                </pic:pic>
              </a:graphicData>
            </a:graphic>
          </wp:inline>
        </w:drawing>
      </w:r>
      <w:r>
        <w:rPr>
          <w:rFonts w:ascii="Times New Roman" w:eastAsia="Times New Roman"/>
          <w:spacing w:val="23"/>
          <w:sz w:val="20"/>
        </w:rPr>
        <w:t xml:space="preserve"> </w:t>
      </w:r>
      <w:r>
        <w:t>投標廠商所提供相關之佐證文件，應以提供公正機構、研究單位、公眾</w:t>
      </w:r>
      <w:r>
        <w:rPr>
          <w:spacing w:val="-2"/>
        </w:rPr>
        <w:t>傳播媒體等客觀之資訊為主。</w:t>
      </w:r>
    </w:p>
    <w:p w14:paraId="2874E16E" w14:textId="77777777" w:rsidR="00723FD2" w:rsidRDefault="00000000">
      <w:pPr>
        <w:pStyle w:val="a3"/>
        <w:spacing w:before="176"/>
        <w:ind w:left="1233"/>
      </w:pPr>
      <w:r>
        <w:rPr>
          <w:noProof/>
          <w:position w:val="-5"/>
        </w:rPr>
        <w:drawing>
          <wp:inline distT="0" distB="0" distL="0" distR="0" wp14:anchorId="6591B28E" wp14:editId="217BD83D">
            <wp:extent cx="285713" cy="165333"/>
            <wp:effectExtent l="0" t="0" r="0" b="0"/>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42" cstate="print"/>
                    <a:stretch>
                      <a:fillRect/>
                    </a:stretch>
                  </pic:blipFill>
                  <pic:spPr>
                    <a:xfrm>
                      <a:off x="0" y="0"/>
                      <a:ext cx="285713" cy="165333"/>
                    </a:xfrm>
                    <a:prstGeom prst="rect">
                      <a:avLst/>
                    </a:prstGeom>
                  </pic:spPr>
                </pic:pic>
              </a:graphicData>
            </a:graphic>
          </wp:inline>
        </w:drawing>
      </w:r>
      <w:r>
        <w:rPr>
          <w:rFonts w:ascii="Times New Roman" w:eastAsia="Times New Roman"/>
          <w:spacing w:val="80"/>
          <w:sz w:val="20"/>
        </w:rPr>
        <w:t xml:space="preserve"> </w:t>
      </w:r>
      <w:r>
        <w:rPr>
          <w:spacing w:val="-2"/>
        </w:rPr>
        <w:t>投標廠商因準備服務建議書</w:t>
      </w:r>
      <w:r>
        <w:rPr>
          <w:rFonts w:ascii="Times New Roman" w:eastAsia="Times New Roman"/>
          <w:spacing w:val="-2"/>
        </w:rPr>
        <w:t>(</w:t>
      </w:r>
      <w:r>
        <w:rPr>
          <w:spacing w:val="-2"/>
        </w:rPr>
        <w:t>企劃書</w:t>
      </w:r>
      <w:r>
        <w:rPr>
          <w:rFonts w:ascii="Times New Roman" w:eastAsia="Times New Roman"/>
          <w:spacing w:val="-2"/>
        </w:rPr>
        <w:t>)</w:t>
      </w:r>
      <w:r>
        <w:rPr>
          <w:spacing w:val="-2"/>
        </w:rPr>
        <w:t>所衍生之任何費用，須自行負擔。</w:t>
      </w:r>
    </w:p>
    <w:p w14:paraId="26F8F056" w14:textId="77777777" w:rsidR="00723FD2" w:rsidRDefault="00000000">
      <w:pPr>
        <w:pStyle w:val="a3"/>
        <w:spacing w:before="222" w:line="266" w:lineRule="auto"/>
        <w:ind w:right="583" w:hanging="555"/>
      </w:pPr>
      <w:r>
        <w:rPr>
          <w:noProof/>
          <w:position w:val="-5"/>
        </w:rPr>
        <w:drawing>
          <wp:inline distT="0" distB="0" distL="0" distR="0" wp14:anchorId="27237028" wp14:editId="159279C3">
            <wp:extent cx="285713" cy="165333"/>
            <wp:effectExtent l="0" t="0" r="0" b="0"/>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2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服務建議書</w:t>
      </w:r>
      <w:r>
        <w:rPr>
          <w:rFonts w:ascii="Times New Roman" w:eastAsia="Times New Roman"/>
        </w:rPr>
        <w:t>(</w:t>
      </w:r>
      <w:r>
        <w:t>企劃書</w:t>
      </w:r>
      <w:r>
        <w:rPr>
          <w:rFonts w:ascii="Times New Roman" w:eastAsia="Times New Roman"/>
        </w:rPr>
        <w:t>)</w:t>
      </w:r>
      <w:r>
        <w:t>內容如有侵犯他人有關智慧財產權(著作權、專利</w:t>
      </w:r>
      <w:r>
        <w:rPr>
          <w:spacing w:val="-2"/>
        </w:rPr>
        <w:t>權、商標權等)問題者，概由投標廠商自行負責處理並承擔一切法律</w:t>
      </w:r>
      <w:r>
        <w:rPr>
          <w:spacing w:val="-173"/>
        </w:rPr>
        <w:t>責</w:t>
      </w:r>
      <w:r>
        <w:rPr>
          <w:spacing w:val="-2"/>
        </w:rPr>
        <w:t>任，與本中心無關。</w:t>
      </w:r>
    </w:p>
    <w:p w14:paraId="3728CFA3" w14:textId="77777777" w:rsidR="00723FD2" w:rsidRDefault="00000000">
      <w:pPr>
        <w:pStyle w:val="a3"/>
        <w:spacing w:before="186" w:line="266" w:lineRule="auto"/>
        <w:ind w:right="536" w:hanging="555"/>
      </w:pPr>
      <w:r>
        <w:rPr>
          <w:noProof/>
          <w:position w:val="-5"/>
        </w:rPr>
        <w:drawing>
          <wp:inline distT="0" distB="0" distL="0" distR="0" wp14:anchorId="2F55EF67" wp14:editId="0ECE19CA">
            <wp:extent cx="285713" cy="165333"/>
            <wp:effectExtent l="0" t="0" r="0" b="0"/>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30"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未得標廠商之服務建議書</w:t>
      </w:r>
      <w:r>
        <w:rPr>
          <w:rFonts w:ascii="Times New Roman" w:eastAsia="Times New Roman"/>
        </w:rPr>
        <w:t>(</w:t>
      </w:r>
      <w:r>
        <w:t>企劃書</w:t>
      </w:r>
      <w:r>
        <w:rPr>
          <w:rFonts w:ascii="Times New Roman" w:eastAsia="Times New Roman"/>
        </w:rPr>
        <w:t>)</w:t>
      </w:r>
      <w:r>
        <w:t>本中心得保留部分數量作為備查使 用，其他服務建議書</w:t>
      </w:r>
      <w:r>
        <w:rPr>
          <w:rFonts w:ascii="Times New Roman" w:eastAsia="Times New Roman"/>
        </w:rPr>
        <w:t>(</w:t>
      </w:r>
      <w:r>
        <w:t>企劃書</w:t>
      </w:r>
      <w:r>
        <w:rPr>
          <w:rFonts w:ascii="Times New Roman" w:eastAsia="Times New Roman"/>
        </w:rPr>
        <w:t>)</w:t>
      </w:r>
      <w:r>
        <w:rPr>
          <w:spacing w:val="-5"/>
        </w:rPr>
        <w:t xml:space="preserve">由原投標廠商於決標後或無法決標後 </w:t>
      </w:r>
      <w:r>
        <w:rPr>
          <w:rFonts w:ascii="Times New Roman" w:eastAsia="Times New Roman"/>
        </w:rPr>
        <w:t>2</w:t>
      </w:r>
      <w:r>
        <w:rPr>
          <w:rFonts w:ascii="Times New Roman" w:eastAsia="Times New Roman"/>
          <w:spacing w:val="-18"/>
        </w:rPr>
        <w:t xml:space="preserve"> </w:t>
      </w:r>
      <w:r>
        <w:t>週</w:t>
      </w:r>
    </w:p>
    <w:p w14:paraId="33B26320" w14:textId="77777777" w:rsidR="00723FD2" w:rsidRDefault="00723FD2">
      <w:pPr>
        <w:pStyle w:val="a3"/>
        <w:spacing w:line="266" w:lineRule="auto"/>
        <w:sectPr w:rsidR="00723FD2">
          <w:pgSz w:w="11910" w:h="16840"/>
          <w:pgMar w:top="1100" w:right="566" w:bottom="1280" w:left="425" w:header="0" w:footer="1094" w:gutter="0"/>
          <w:cols w:space="720"/>
        </w:sectPr>
      </w:pPr>
    </w:p>
    <w:p w14:paraId="5D91A454" w14:textId="77777777" w:rsidR="00723FD2" w:rsidRDefault="00000000">
      <w:pPr>
        <w:spacing w:before="4" w:line="348" w:lineRule="auto"/>
        <w:ind w:left="710" w:right="2404" w:firstLine="1078"/>
        <w:rPr>
          <w:rFonts w:ascii="微軟正黑體" w:eastAsia="微軟正黑體"/>
          <w:b/>
          <w:sz w:val="28"/>
        </w:rPr>
      </w:pPr>
      <w:r>
        <w:rPr>
          <w:spacing w:val="-2"/>
          <w:sz w:val="28"/>
        </w:rPr>
        <w:lastRenderedPageBreak/>
        <w:t>內申請取回；逾期未領回者，本中心得逕行辦理銷毀。</w:t>
      </w:r>
      <w:r>
        <w:rPr>
          <w:rFonts w:ascii="微軟正黑體" w:eastAsia="微軟正黑體"/>
          <w:b/>
          <w:spacing w:val="-2"/>
          <w:sz w:val="28"/>
        </w:rPr>
        <w:t>二、服務建議書</w:t>
      </w:r>
      <w:r>
        <w:rPr>
          <w:rFonts w:ascii="Times New Roman" w:eastAsia="Times New Roman"/>
          <w:b/>
          <w:spacing w:val="-2"/>
          <w:sz w:val="28"/>
        </w:rPr>
        <w:t>(</w:t>
      </w:r>
      <w:r>
        <w:rPr>
          <w:rFonts w:ascii="微軟正黑體" w:eastAsia="微軟正黑體"/>
          <w:b/>
          <w:spacing w:val="-2"/>
          <w:sz w:val="28"/>
        </w:rPr>
        <w:t>企劃書</w:t>
      </w:r>
      <w:r>
        <w:rPr>
          <w:rFonts w:ascii="Times New Roman" w:eastAsia="Times New Roman"/>
          <w:b/>
          <w:spacing w:val="-2"/>
          <w:sz w:val="28"/>
        </w:rPr>
        <w:t>)</w:t>
      </w:r>
      <w:r>
        <w:rPr>
          <w:rFonts w:ascii="微軟正黑體" w:eastAsia="微軟正黑體"/>
          <w:b/>
          <w:spacing w:val="-2"/>
          <w:sz w:val="28"/>
        </w:rPr>
        <w:t>製作與交付</w:t>
      </w:r>
    </w:p>
    <w:p w14:paraId="375A2553" w14:textId="77777777" w:rsidR="00723FD2" w:rsidRDefault="00000000">
      <w:pPr>
        <w:pStyle w:val="a3"/>
        <w:spacing w:line="304" w:lineRule="exact"/>
        <w:ind w:left="1233"/>
      </w:pPr>
      <w:r>
        <w:rPr>
          <w:noProof/>
          <w:position w:val="-6"/>
        </w:rPr>
        <w:drawing>
          <wp:inline distT="0" distB="0" distL="0" distR="0" wp14:anchorId="13C005EB" wp14:editId="48AFD04D">
            <wp:extent cx="285713" cy="165333"/>
            <wp:effectExtent l="0" t="0" r="0" b="0"/>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服務建議書(企劃書)交付數量</w:t>
      </w:r>
    </w:p>
    <w:p w14:paraId="1856AFD4" w14:textId="77777777" w:rsidR="00723FD2" w:rsidRDefault="00000000">
      <w:pPr>
        <w:pStyle w:val="a3"/>
        <w:spacing w:before="222" w:line="266" w:lineRule="auto"/>
        <w:ind w:right="395" w:firstLine="559"/>
      </w:pPr>
      <w:r>
        <w:rPr>
          <w:spacing w:val="-2"/>
        </w:rPr>
        <w:t>服務建議書</w:t>
      </w:r>
      <w:r>
        <w:rPr>
          <w:rFonts w:ascii="Times New Roman" w:eastAsia="Times New Roman"/>
          <w:spacing w:val="-2"/>
        </w:rPr>
        <w:t>(</w:t>
      </w:r>
      <w:r>
        <w:rPr>
          <w:spacing w:val="-2"/>
        </w:rPr>
        <w:t>企劃書</w:t>
      </w:r>
      <w:r>
        <w:rPr>
          <w:rFonts w:ascii="Times New Roman" w:eastAsia="Times New Roman"/>
          <w:spacing w:val="-2"/>
        </w:rPr>
        <w:t>)</w:t>
      </w:r>
      <w:r>
        <w:rPr>
          <w:spacing w:val="-2"/>
        </w:rPr>
        <w:t>分本文及附錄兩部分並分開裝訂，請檢附服務</w:t>
      </w:r>
      <w:r>
        <w:t>建議書</w:t>
      </w:r>
      <w:r>
        <w:rPr>
          <w:rFonts w:ascii="Times New Roman" w:eastAsia="Times New Roman"/>
        </w:rPr>
        <w:t>(</w:t>
      </w:r>
      <w:r>
        <w:t>企劃書</w:t>
      </w:r>
      <w:r>
        <w:rPr>
          <w:rFonts w:ascii="Times New Roman" w:eastAsia="Times New Roman"/>
        </w:rPr>
        <w:t>)</w:t>
      </w:r>
      <w:r>
        <w:rPr>
          <w:spacing w:val="-25"/>
          <w:w w:val="115"/>
        </w:rPr>
        <w:t xml:space="preserve">一式 </w:t>
      </w:r>
      <w:r>
        <w:rPr>
          <w:rFonts w:ascii="Times New Roman" w:eastAsia="Times New Roman"/>
        </w:rPr>
        <w:t>10</w:t>
      </w:r>
      <w:r>
        <w:rPr>
          <w:rFonts w:ascii="Times New Roman" w:eastAsia="Times New Roman"/>
          <w:spacing w:val="18"/>
        </w:rPr>
        <w:t xml:space="preserve"> </w:t>
      </w:r>
      <w:r>
        <w:rPr>
          <w:spacing w:val="-6"/>
        </w:rPr>
        <w:t xml:space="preserve">份參與評選，其中 </w:t>
      </w:r>
      <w:r>
        <w:rPr>
          <w:rFonts w:ascii="Times New Roman" w:eastAsia="Times New Roman"/>
        </w:rPr>
        <w:t>1</w:t>
      </w:r>
      <w:r>
        <w:rPr>
          <w:rFonts w:ascii="Times New Roman" w:eastAsia="Times New Roman"/>
          <w:spacing w:val="17"/>
        </w:rPr>
        <w:t xml:space="preserve"> </w:t>
      </w:r>
      <w:r>
        <w:t>份不裝訂，並應提供光碟</w:t>
      </w:r>
      <w:r>
        <w:rPr>
          <w:spacing w:val="-208"/>
        </w:rPr>
        <w:t>片</w:t>
      </w:r>
    </w:p>
    <w:p w14:paraId="50A42737" w14:textId="77777777" w:rsidR="00723FD2" w:rsidRDefault="00000000">
      <w:pPr>
        <w:pStyle w:val="a3"/>
        <w:spacing w:before="3" w:line="388" w:lineRule="auto"/>
        <w:ind w:left="1233" w:right="6136" w:firstLine="554"/>
      </w:pPr>
      <w:r>
        <w:rPr>
          <w:rFonts w:ascii="Times New Roman" w:eastAsia="Times New Roman"/>
        </w:rPr>
        <w:t xml:space="preserve">1 </w:t>
      </w:r>
      <w:r>
        <w:t>份</w:t>
      </w:r>
      <w:r>
        <w:rPr>
          <w:rFonts w:ascii="Times New Roman" w:eastAsia="Times New Roman"/>
        </w:rPr>
        <w:t>(</w:t>
      </w:r>
      <w:r>
        <w:t>含本文及附錄</w:t>
      </w:r>
      <w:r>
        <w:rPr>
          <w:rFonts w:ascii="Times New Roman" w:eastAsia="Times New Roman"/>
        </w:rPr>
        <w:t>)</w:t>
      </w:r>
      <w:r>
        <w:t xml:space="preserve">。 </w:t>
      </w:r>
      <w:r>
        <w:rPr>
          <w:noProof/>
          <w:position w:val="-6"/>
        </w:rPr>
        <w:drawing>
          <wp:inline distT="0" distB="0" distL="0" distR="0" wp14:anchorId="1BD70233" wp14:editId="227C2B68">
            <wp:extent cx="285713" cy="165333"/>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0" cstate="print"/>
                    <a:stretch>
                      <a:fillRect/>
                    </a:stretch>
                  </pic:blipFill>
                  <pic:spPr>
                    <a:xfrm>
                      <a:off x="0" y="0"/>
                      <a:ext cx="285713" cy="165333"/>
                    </a:xfrm>
                    <a:prstGeom prst="rect">
                      <a:avLst/>
                    </a:prstGeom>
                  </pic:spPr>
                </pic:pic>
              </a:graphicData>
            </a:graphic>
          </wp:inline>
        </w:drawing>
      </w:r>
      <w:r>
        <w:rPr>
          <w:rFonts w:ascii="Times New Roman" w:eastAsia="Times New Roman"/>
        </w:rPr>
        <w:t xml:space="preserve"> </w:t>
      </w:r>
      <w:r>
        <w:t>服務建議書</w:t>
      </w:r>
      <w:r>
        <w:rPr>
          <w:rFonts w:ascii="Times New Roman" w:eastAsia="Times New Roman"/>
        </w:rPr>
        <w:t>(</w:t>
      </w:r>
      <w:r>
        <w:t>企劃書</w:t>
      </w:r>
      <w:r>
        <w:rPr>
          <w:rFonts w:ascii="Times New Roman" w:eastAsia="Times New Roman"/>
        </w:rPr>
        <w:t>)</w:t>
      </w:r>
      <w:r>
        <w:t>編排</w:t>
      </w:r>
    </w:p>
    <w:p w14:paraId="44814298" w14:textId="77777777" w:rsidR="00723FD2" w:rsidRDefault="00000000">
      <w:pPr>
        <w:pStyle w:val="a3"/>
        <w:spacing w:line="268" w:lineRule="auto"/>
        <w:ind w:right="350" w:firstLine="559"/>
      </w:pPr>
      <w:r>
        <w:rPr>
          <w:spacing w:val="-2"/>
        </w:rPr>
        <w:t>封面應依順序載明建議書名稱、投標廠商名稱、廠商之負責人及計畫主持人姓名及交付</w:t>
      </w:r>
      <w:r>
        <w:rPr>
          <w:rFonts w:ascii="Times New Roman" w:eastAsia="Times New Roman"/>
          <w:spacing w:val="-2"/>
        </w:rPr>
        <w:t>(</w:t>
      </w:r>
      <w:r>
        <w:rPr>
          <w:spacing w:val="-2"/>
        </w:rPr>
        <w:t>寄送</w:t>
      </w:r>
      <w:r>
        <w:rPr>
          <w:rFonts w:ascii="Times New Roman" w:eastAsia="Times New Roman"/>
          <w:spacing w:val="-2"/>
        </w:rPr>
        <w:t>)</w:t>
      </w:r>
      <w:r>
        <w:rPr>
          <w:spacing w:val="-2"/>
        </w:rPr>
        <w:t>日期。服務建議書</w:t>
      </w:r>
      <w:r>
        <w:rPr>
          <w:rFonts w:ascii="Times New Roman" w:eastAsia="Times New Roman"/>
          <w:spacing w:val="-2"/>
        </w:rPr>
        <w:t>(</w:t>
      </w:r>
      <w:r>
        <w:rPr>
          <w:spacing w:val="-2"/>
        </w:rPr>
        <w:t>企劃書</w:t>
      </w:r>
      <w:r>
        <w:rPr>
          <w:rFonts w:ascii="Times New Roman" w:eastAsia="Times New Roman"/>
          <w:spacing w:val="-2"/>
        </w:rPr>
        <w:t>)</w:t>
      </w:r>
      <w:r>
        <w:rPr>
          <w:spacing w:val="-2"/>
        </w:rPr>
        <w:t>內頁請依序按評分項目與服務建議書</w:t>
      </w:r>
      <w:r>
        <w:rPr>
          <w:rFonts w:ascii="Times New Roman" w:eastAsia="Times New Roman"/>
          <w:spacing w:val="-2"/>
        </w:rPr>
        <w:t>(</w:t>
      </w:r>
      <w:r>
        <w:rPr>
          <w:spacing w:val="-2"/>
        </w:rPr>
        <w:t>企劃書</w:t>
      </w:r>
      <w:r>
        <w:rPr>
          <w:rFonts w:ascii="Times New Roman" w:eastAsia="Times New Roman"/>
          <w:spacing w:val="-2"/>
        </w:rPr>
        <w:t>)</w:t>
      </w:r>
      <w:r>
        <w:rPr>
          <w:spacing w:val="-2"/>
        </w:rPr>
        <w:t>內容對照表、目錄、本文及附錄編排；內容章節應與本專案服務建議書</w:t>
      </w:r>
      <w:r>
        <w:rPr>
          <w:rFonts w:ascii="Times New Roman" w:eastAsia="Times New Roman"/>
          <w:spacing w:val="-2"/>
        </w:rPr>
        <w:t>(</w:t>
      </w:r>
      <w:r>
        <w:rPr>
          <w:spacing w:val="-2"/>
        </w:rPr>
        <w:t>企劃書</w:t>
      </w:r>
      <w:r>
        <w:rPr>
          <w:rFonts w:ascii="Times New Roman" w:eastAsia="Times New Roman"/>
          <w:spacing w:val="-2"/>
        </w:rPr>
        <w:t>)</w:t>
      </w:r>
      <w:r>
        <w:rPr>
          <w:spacing w:val="-2"/>
        </w:rPr>
        <w:t>徵求文件之相關章節相互關連並對應，並提供對照明細表。</w:t>
      </w:r>
    </w:p>
    <w:p w14:paraId="2DE4A45A" w14:textId="77777777" w:rsidR="00723FD2" w:rsidRDefault="00000000">
      <w:pPr>
        <w:pStyle w:val="a3"/>
        <w:spacing w:before="170"/>
        <w:ind w:left="1233"/>
      </w:pPr>
      <w:r>
        <w:rPr>
          <w:noProof/>
          <w:position w:val="-5"/>
        </w:rPr>
        <w:drawing>
          <wp:inline distT="0" distB="0" distL="0" distR="0" wp14:anchorId="1099F632" wp14:editId="7D86A597">
            <wp:extent cx="285713" cy="165333"/>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1"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逾期交付或修訂</w:t>
      </w:r>
    </w:p>
    <w:p w14:paraId="3781D016" w14:textId="77777777" w:rsidR="00723FD2" w:rsidRDefault="00000000">
      <w:pPr>
        <w:pStyle w:val="a3"/>
        <w:spacing w:before="219" w:line="268" w:lineRule="auto"/>
        <w:ind w:right="537" w:firstLine="559"/>
      </w:pPr>
      <w:r>
        <w:rPr>
          <w:spacing w:val="-2"/>
        </w:rPr>
        <w:t>本專案服務建議書</w:t>
      </w:r>
      <w:r>
        <w:rPr>
          <w:rFonts w:ascii="Times New Roman" w:eastAsia="Times New Roman"/>
          <w:spacing w:val="-2"/>
        </w:rPr>
        <w:t>(</w:t>
      </w:r>
      <w:r>
        <w:rPr>
          <w:spacing w:val="-2"/>
        </w:rPr>
        <w:t>企劃書</w:t>
      </w:r>
      <w:r>
        <w:rPr>
          <w:rFonts w:ascii="Times New Roman" w:eastAsia="Times New Roman"/>
          <w:spacing w:val="-2"/>
        </w:rPr>
        <w:t>)</w:t>
      </w:r>
      <w:r>
        <w:rPr>
          <w:spacing w:val="-2"/>
        </w:rPr>
        <w:t>應於投標時提交，並不得於提交後要求退換、修改或增訂。</w:t>
      </w:r>
    </w:p>
    <w:p w14:paraId="0A18A919" w14:textId="77777777" w:rsidR="00723FD2" w:rsidRDefault="00000000">
      <w:pPr>
        <w:pStyle w:val="a3"/>
        <w:spacing w:before="178"/>
        <w:ind w:left="1233"/>
      </w:pPr>
      <w:r>
        <w:rPr>
          <w:noProof/>
          <w:position w:val="-5"/>
        </w:rPr>
        <w:drawing>
          <wp:inline distT="0" distB="0" distL="0" distR="0" wp14:anchorId="318B925C" wp14:editId="527A9AAE">
            <wp:extent cx="285713" cy="165333"/>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6"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服務建議書</w:t>
      </w:r>
      <w:r>
        <w:rPr>
          <w:rFonts w:ascii="Times New Roman" w:eastAsia="Times New Roman"/>
          <w:spacing w:val="-2"/>
        </w:rPr>
        <w:t>(</w:t>
      </w:r>
      <w:r>
        <w:rPr>
          <w:spacing w:val="-2"/>
        </w:rPr>
        <w:t>企劃書</w:t>
      </w:r>
      <w:r>
        <w:rPr>
          <w:rFonts w:ascii="Times New Roman" w:eastAsia="Times New Roman"/>
          <w:spacing w:val="-2"/>
        </w:rPr>
        <w:t>)</w:t>
      </w:r>
      <w:r>
        <w:rPr>
          <w:spacing w:val="-2"/>
        </w:rPr>
        <w:t>格式</w:t>
      </w:r>
    </w:p>
    <w:p w14:paraId="6F1BD409" w14:textId="77777777" w:rsidR="00723FD2" w:rsidRDefault="00000000">
      <w:pPr>
        <w:pStyle w:val="a3"/>
        <w:tabs>
          <w:tab w:val="left" w:pos="2412"/>
        </w:tabs>
        <w:spacing w:before="217" w:line="271" w:lineRule="auto"/>
        <w:ind w:left="2412" w:right="549" w:hanging="534"/>
      </w:pPr>
      <w:r>
        <w:rPr>
          <w:noProof/>
        </w:rPr>
        <w:drawing>
          <wp:inline distT="0" distB="0" distL="0" distR="0" wp14:anchorId="448CD516" wp14:editId="69D77898">
            <wp:extent cx="102770" cy="125648"/>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position w:val="1"/>
        </w:rPr>
        <w:t>服務建議書</w:t>
      </w:r>
      <w:r>
        <w:rPr>
          <w:rFonts w:ascii="Times New Roman" w:eastAsia="Times New Roman"/>
          <w:position w:val="1"/>
        </w:rPr>
        <w:t>(</w:t>
      </w:r>
      <w:r>
        <w:rPr>
          <w:position w:val="1"/>
        </w:rPr>
        <w:t>企劃書</w:t>
      </w:r>
      <w:r>
        <w:rPr>
          <w:rFonts w:ascii="Times New Roman" w:eastAsia="Times New Roman"/>
          <w:position w:val="1"/>
        </w:rPr>
        <w:t>)</w:t>
      </w:r>
      <w:r>
        <w:rPr>
          <w:spacing w:val="-34"/>
          <w:position w:val="1"/>
        </w:rPr>
        <w:t xml:space="preserve">以 </w:t>
      </w:r>
      <w:r>
        <w:rPr>
          <w:rFonts w:ascii="Times New Roman" w:eastAsia="Times New Roman"/>
          <w:position w:val="1"/>
        </w:rPr>
        <w:t>A4</w:t>
      </w:r>
      <w:r>
        <w:rPr>
          <w:rFonts w:ascii="Times New Roman" w:eastAsia="Times New Roman"/>
          <w:spacing w:val="-18"/>
          <w:position w:val="1"/>
        </w:rPr>
        <w:t xml:space="preserve"> </w:t>
      </w:r>
      <w:r>
        <w:rPr>
          <w:position w:val="1"/>
        </w:rPr>
        <w:t>紙張由左至右橫式撰寫，相關圖表文件</w:t>
      </w:r>
      <w:r>
        <w:rPr>
          <w:spacing w:val="-1"/>
        </w:rPr>
        <w:t xml:space="preserve">必要時得使用較大紙張製作，但裝訂時請內摺為 </w:t>
      </w:r>
      <w:r>
        <w:rPr>
          <w:rFonts w:ascii="Times New Roman" w:eastAsia="Times New Roman"/>
        </w:rPr>
        <w:t xml:space="preserve">A4 </w:t>
      </w:r>
      <w:r>
        <w:t>尺寸。</w:t>
      </w:r>
    </w:p>
    <w:p w14:paraId="19A240B4" w14:textId="77777777" w:rsidR="00723FD2" w:rsidRDefault="00000000">
      <w:pPr>
        <w:pStyle w:val="a3"/>
        <w:tabs>
          <w:tab w:val="left" w:pos="2412"/>
        </w:tabs>
        <w:spacing w:before="171"/>
        <w:ind w:left="1852"/>
        <w:rPr>
          <w:position w:val="1"/>
        </w:rPr>
      </w:pPr>
      <w:r>
        <w:rPr>
          <w:noProof/>
        </w:rPr>
        <w:drawing>
          <wp:inline distT="0" distB="0" distL="0" distR="0" wp14:anchorId="0A3A43A0" wp14:editId="784113E2">
            <wp:extent cx="119605" cy="125648"/>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3"/>
          <w:position w:val="1"/>
        </w:rPr>
        <w:t>以縱向橫書方式編排，並加註頁碼。</w:t>
      </w:r>
    </w:p>
    <w:p w14:paraId="0098EE5E" w14:textId="77777777" w:rsidR="00723FD2" w:rsidRDefault="00000000">
      <w:pPr>
        <w:pStyle w:val="a3"/>
        <w:tabs>
          <w:tab w:val="left" w:pos="2412"/>
        </w:tabs>
        <w:spacing w:before="222"/>
        <w:ind w:left="1857"/>
        <w:rPr>
          <w:position w:val="1"/>
        </w:rPr>
      </w:pPr>
      <w:r>
        <w:rPr>
          <w:noProof/>
        </w:rPr>
        <w:drawing>
          <wp:inline distT="0" distB="0" distL="0" distR="0" wp14:anchorId="73A4BF3B" wp14:editId="12493DA3">
            <wp:extent cx="116498" cy="125648"/>
            <wp:effectExtent l="0" t="0" r="0" b="0"/>
            <wp:docPr id="207" name="Image 2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7" name="Image 207"/>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5"/>
          <w:position w:val="1"/>
        </w:rPr>
        <w:t xml:space="preserve">文件編輯區邊緣與紙張邊緣距離四周均為 </w:t>
      </w:r>
      <w:r>
        <w:rPr>
          <w:rFonts w:ascii="Times New Roman" w:eastAsia="Times New Roman"/>
          <w:spacing w:val="-2"/>
          <w:position w:val="1"/>
        </w:rPr>
        <w:t>2.5</w:t>
      </w:r>
      <w:r>
        <w:rPr>
          <w:rFonts w:ascii="Times New Roman" w:eastAsia="Times New Roman"/>
          <w:spacing w:val="12"/>
          <w:position w:val="1"/>
        </w:rPr>
        <w:t xml:space="preserve"> </w:t>
      </w:r>
      <w:r>
        <w:rPr>
          <w:spacing w:val="-5"/>
          <w:position w:val="1"/>
        </w:rPr>
        <w:t>公分。</w:t>
      </w:r>
    </w:p>
    <w:p w14:paraId="05FD4FBD" w14:textId="77777777" w:rsidR="00723FD2" w:rsidRDefault="00000000">
      <w:pPr>
        <w:pStyle w:val="a3"/>
        <w:tabs>
          <w:tab w:val="left" w:pos="2412"/>
        </w:tabs>
        <w:spacing w:before="220"/>
        <w:ind w:left="1850"/>
        <w:rPr>
          <w:position w:val="1"/>
        </w:rPr>
      </w:pPr>
      <w:r>
        <w:rPr>
          <w:noProof/>
        </w:rPr>
        <w:drawing>
          <wp:inline distT="0" distB="0" distL="0" distR="0" wp14:anchorId="1ECE4BCA" wp14:editId="6B3E5959">
            <wp:extent cx="121073" cy="125648"/>
            <wp:effectExtent l="0" t="0" r="0" b="0"/>
            <wp:docPr id="208" name="Image 2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8" name="Image 208"/>
                    <pic:cNvPicPr/>
                  </pic:nvPicPr>
                  <pic:blipFill>
                    <a:blip r:embed="rId20" cstate="print"/>
                    <a:stretch>
                      <a:fillRect/>
                    </a:stretch>
                  </pic:blipFill>
                  <pic:spPr>
                    <a:xfrm>
                      <a:off x="0" y="0"/>
                      <a:ext cx="121073" cy="125648"/>
                    </a:xfrm>
                    <a:prstGeom prst="rect">
                      <a:avLst/>
                    </a:prstGeom>
                  </pic:spPr>
                </pic:pic>
              </a:graphicData>
            </a:graphic>
          </wp:inline>
        </w:drawing>
      </w:r>
      <w:r>
        <w:rPr>
          <w:rFonts w:ascii="Times New Roman" w:eastAsia="Times New Roman"/>
          <w:position w:val="1"/>
          <w:sz w:val="20"/>
        </w:rPr>
        <w:tab/>
      </w:r>
      <w:r>
        <w:rPr>
          <w:spacing w:val="-5"/>
          <w:position w:val="1"/>
        </w:rPr>
        <w:t xml:space="preserve">中文應採用標楷體，英文應採用 </w:t>
      </w:r>
      <w:r>
        <w:rPr>
          <w:rFonts w:ascii="Times New Roman" w:eastAsia="Times New Roman"/>
          <w:position w:val="1"/>
        </w:rPr>
        <w:t>Times</w:t>
      </w:r>
      <w:r>
        <w:rPr>
          <w:rFonts w:ascii="Times New Roman" w:eastAsia="Times New Roman"/>
          <w:spacing w:val="-18"/>
          <w:position w:val="1"/>
        </w:rPr>
        <w:t xml:space="preserve"> </w:t>
      </w:r>
      <w:r>
        <w:rPr>
          <w:rFonts w:ascii="Times New Roman" w:eastAsia="Times New Roman"/>
          <w:position w:val="1"/>
        </w:rPr>
        <w:t>New</w:t>
      </w:r>
      <w:r>
        <w:rPr>
          <w:rFonts w:ascii="Times New Roman" w:eastAsia="Times New Roman"/>
          <w:spacing w:val="-9"/>
          <w:position w:val="1"/>
        </w:rPr>
        <w:t xml:space="preserve"> </w:t>
      </w:r>
      <w:r>
        <w:rPr>
          <w:rFonts w:ascii="Times New Roman" w:eastAsia="Times New Roman"/>
          <w:position w:val="1"/>
        </w:rPr>
        <w:t>Roman</w:t>
      </w:r>
      <w:r>
        <w:rPr>
          <w:rFonts w:ascii="Times New Roman" w:eastAsia="Times New Roman"/>
          <w:spacing w:val="-8"/>
          <w:position w:val="1"/>
        </w:rPr>
        <w:t xml:space="preserve"> </w:t>
      </w:r>
      <w:r>
        <w:rPr>
          <w:spacing w:val="-3"/>
          <w:position w:val="1"/>
        </w:rPr>
        <w:t>為字型。</w:t>
      </w:r>
    </w:p>
    <w:p w14:paraId="61E8B2FE" w14:textId="77777777" w:rsidR="00723FD2" w:rsidRDefault="00000000">
      <w:pPr>
        <w:pStyle w:val="a3"/>
        <w:tabs>
          <w:tab w:val="left" w:pos="2412"/>
        </w:tabs>
        <w:spacing w:before="222" w:line="271" w:lineRule="auto"/>
        <w:ind w:left="2412" w:right="656" w:hanging="553"/>
      </w:pPr>
      <w:r>
        <w:rPr>
          <w:noProof/>
        </w:rPr>
        <w:drawing>
          <wp:inline distT="0" distB="0" distL="0" distR="0" wp14:anchorId="51F6AAC9" wp14:editId="7F02B9CE">
            <wp:extent cx="115032" cy="122540"/>
            <wp:effectExtent l="0" t="0" r="0" b="0"/>
            <wp:docPr id="209" name="Image 2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 name="Image 209"/>
                    <pic:cNvPicPr/>
                  </pic:nvPicPr>
                  <pic:blipFill>
                    <a:blip r:embed="rId21" cstate="print"/>
                    <a:stretch>
                      <a:fillRect/>
                    </a:stretch>
                  </pic:blipFill>
                  <pic:spPr>
                    <a:xfrm>
                      <a:off x="0" y="0"/>
                      <a:ext cx="115032" cy="122540"/>
                    </a:xfrm>
                    <a:prstGeom prst="rect">
                      <a:avLst/>
                    </a:prstGeom>
                  </pic:spPr>
                </pic:pic>
              </a:graphicData>
            </a:graphic>
          </wp:inline>
        </w:drawing>
      </w:r>
      <w:r>
        <w:rPr>
          <w:rFonts w:ascii="Times New Roman" w:eastAsia="Times New Roman"/>
          <w:position w:val="1"/>
          <w:sz w:val="20"/>
        </w:rPr>
        <w:tab/>
      </w:r>
      <w:r>
        <w:rPr>
          <w:spacing w:val="-6"/>
          <w:position w:val="1"/>
        </w:rPr>
        <w:t xml:space="preserve">字型大小除各章節標題以 </w:t>
      </w:r>
      <w:r>
        <w:rPr>
          <w:rFonts w:ascii="Times New Roman" w:eastAsia="Times New Roman"/>
          <w:position w:val="1"/>
        </w:rPr>
        <w:t>16</w:t>
      </w:r>
      <w:r>
        <w:rPr>
          <w:rFonts w:ascii="Times New Roman" w:eastAsia="Times New Roman"/>
          <w:spacing w:val="-18"/>
          <w:position w:val="1"/>
        </w:rPr>
        <w:t xml:space="preserve"> </w:t>
      </w:r>
      <w:r>
        <w:rPr>
          <w:spacing w:val="-6"/>
          <w:position w:val="1"/>
        </w:rPr>
        <w:t xml:space="preserve">點書寫外，其餘內容請以 </w:t>
      </w:r>
      <w:r>
        <w:rPr>
          <w:rFonts w:ascii="Times New Roman" w:eastAsia="Times New Roman"/>
          <w:position w:val="1"/>
        </w:rPr>
        <w:t>14</w:t>
      </w:r>
      <w:r>
        <w:rPr>
          <w:rFonts w:ascii="Times New Roman" w:eastAsia="Times New Roman"/>
          <w:spacing w:val="-12"/>
          <w:position w:val="1"/>
        </w:rPr>
        <w:t xml:space="preserve"> </w:t>
      </w:r>
      <w:r>
        <w:rPr>
          <w:position w:val="1"/>
        </w:rPr>
        <w:t>點為原</w:t>
      </w:r>
      <w:r>
        <w:rPr>
          <w:spacing w:val="-6"/>
        </w:rPr>
        <w:t>則。</w:t>
      </w:r>
    </w:p>
    <w:p w14:paraId="37279B7D" w14:textId="77777777" w:rsidR="00723FD2" w:rsidRDefault="00000000">
      <w:pPr>
        <w:pStyle w:val="a3"/>
        <w:tabs>
          <w:tab w:val="left" w:pos="2412"/>
        </w:tabs>
        <w:spacing w:before="168"/>
        <w:ind w:left="1859"/>
        <w:rPr>
          <w:position w:val="1"/>
        </w:rPr>
      </w:pPr>
      <w:r>
        <w:rPr>
          <w:noProof/>
        </w:rPr>
        <w:drawing>
          <wp:inline distT="0" distB="0" distL="0" distR="0" wp14:anchorId="269F1D68" wp14:editId="4137E524">
            <wp:extent cx="115032" cy="125648"/>
            <wp:effectExtent l="0" t="0" r="0" b="0"/>
            <wp:docPr id="210" name="Image 2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 name="Image 210"/>
                    <pic:cNvPicPr/>
                  </pic:nvPicPr>
                  <pic:blipFill>
                    <a:blip r:embed="rId22" cstate="print"/>
                    <a:stretch>
                      <a:fillRect/>
                    </a:stretch>
                  </pic:blipFill>
                  <pic:spPr>
                    <a:xfrm>
                      <a:off x="0" y="0"/>
                      <a:ext cx="115032" cy="125648"/>
                    </a:xfrm>
                    <a:prstGeom prst="rect">
                      <a:avLst/>
                    </a:prstGeom>
                  </pic:spPr>
                </pic:pic>
              </a:graphicData>
            </a:graphic>
          </wp:inline>
        </w:drawing>
      </w:r>
      <w:r>
        <w:rPr>
          <w:rFonts w:ascii="Times New Roman" w:eastAsia="Times New Roman"/>
          <w:position w:val="1"/>
          <w:sz w:val="20"/>
        </w:rPr>
        <w:tab/>
      </w:r>
      <w:r>
        <w:rPr>
          <w:spacing w:val="-3"/>
          <w:position w:val="1"/>
        </w:rPr>
        <w:t>書面資料應於左側裝訂牢固。</w:t>
      </w:r>
    </w:p>
    <w:p w14:paraId="0584E381" w14:textId="77777777" w:rsidR="00723FD2" w:rsidRDefault="00000000">
      <w:pPr>
        <w:pStyle w:val="a3"/>
        <w:tabs>
          <w:tab w:val="left" w:pos="2412"/>
        </w:tabs>
        <w:spacing w:before="222" w:line="271" w:lineRule="auto"/>
        <w:ind w:left="2412" w:right="284" w:hanging="555"/>
      </w:pPr>
      <w:r>
        <w:rPr>
          <w:noProof/>
        </w:rPr>
        <w:drawing>
          <wp:inline distT="0" distB="0" distL="0" distR="0" wp14:anchorId="185E5F10" wp14:editId="77719923">
            <wp:extent cx="116498" cy="122540"/>
            <wp:effectExtent l="0" t="0" r="0" b="0"/>
            <wp:docPr id="211" name="Image 2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 name="Image 211"/>
                    <pic:cNvPicPr/>
                  </pic:nvPicPr>
                  <pic:blipFill>
                    <a:blip r:embed="rId23" cstate="print"/>
                    <a:stretch>
                      <a:fillRect/>
                    </a:stretch>
                  </pic:blipFill>
                  <pic:spPr>
                    <a:xfrm>
                      <a:off x="0" y="0"/>
                      <a:ext cx="116498" cy="122540"/>
                    </a:xfrm>
                    <a:prstGeom prst="rect">
                      <a:avLst/>
                    </a:prstGeom>
                  </pic:spPr>
                </pic:pic>
              </a:graphicData>
            </a:graphic>
          </wp:inline>
        </w:drawing>
      </w:r>
      <w:r>
        <w:rPr>
          <w:rFonts w:ascii="Times New Roman" w:eastAsia="Times New Roman"/>
          <w:position w:val="1"/>
          <w:sz w:val="20"/>
        </w:rPr>
        <w:tab/>
      </w:r>
      <w:r>
        <w:rPr>
          <w:spacing w:val="-10"/>
          <w:position w:val="1"/>
        </w:rPr>
        <w:t xml:space="preserve">光碟檔案請以 </w:t>
      </w:r>
      <w:r>
        <w:rPr>
          <w:rFonts w:ascii="Times New Roman" w:eastAsia="Times New Roman"/>
          <w:position w:val="1"/>
        </w:rPr>
        <w:t>ODF</w:t>
      </w:r>
      <w:r>
        <w:rPr>
          <w:position w:val="1"/>
        </w:rPr>
        <w:t>、</w:t>
      </w:r>
      <w:r>
        <w:rPr>
          <w:rFonts w:ascii="Times New Roman" w:eastAsia="Times New Roman"/>
          <w:position w:val="1"/>
        </w:rPr>
        <w:t>PDF</w:t>
      </w:r>
      <w:r>
        <w:rPr>
          <w:rFonts w:ascii="Times New Roman" w:eastAsia="Times New Roman"/>
          <w:spacing w:val="-18"/>
          <w:position w:val="1"/>
        </w:rPr>
        <w:t xml:space="preserve"> </w:t>
      </w:r>
      <w:r>
        <w:rPr>
          <w:position w:val="1"/>
        </w:rPr>
        <w:t>等開放文件格式製作，本文內容如有參考</w:t>
      </w:r>
      <w:r>
        <w:rPr>
          <w:spacing w:val="-2"/>
        </w:rPr>
        <w:t>附錄應設定超連結。</w:t>
      </w:r>
    </w:p>
    <w:p w14:paraId="56187E37" w14:textId="77777777" w:rsidR="00723FD2" w:rsidRDefault="00000000">
      <w:pPr>
        <w:pStyle w:val="a3"/>
        <w:spacing w:before="172"/>
      </w:pPr>
      <w:r>
        <w:rPr>
          <w:noProof/>
        </w:rPr>
        <w:drawing>
          <wp:anchor distT="0" distB="0" distL="0" distR="0" simplePos="0" relativeHeight="15730688" behindDoc="0" locked="0" layoutInCell="1" allowOverlap="1" wp14:anchorId="5C0CD9FC" wp14:editId="74138591">
            <wp:simplePos x="0" y="0"/>
            <wp:positionH relativeFrom="page">
              <wp:posOffset>1053120</wp:posOffset>
            </wp:positionH>
            <wp:positionV relativeFrom="paragraph">
              <wp:posOffset>162739</wp:posOffset>
            </wp:positionV>
            <wp:extent cx="285713" cy="165333"/>
            <wp:effectExtent l="0" t="0" r="0" b="0"/>
            <wp:wrapNone/>
            <wp:docPr id="212" name="Image 2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2" name="Image 212"/>
                    <pic:cNvPicPr/>
                  </pic:nvPicPr>
                  <pic:blipFill>
                    <a:blip r:embed="rId35" cstate="print"/>
                    <a:stretch>
                      <a:fillRect/>
                    </a:stretch>
                  </pic:blipFill>
                  <pic:spPr>
                    <a:xfrm>
                      <a:off x="0" y="0"/>
                      <a:ext cx="285713" cy="165333"/>
                    </a:xfrm>
                    <a:prstGeom prst="rect">
                      <a:avLst/>
                    </a:prstGeom>
                  </pic:spPr>
                </pic:pic>
              </a:graphicData>
            </a:graphic>
          </wp:anchor>
        </w:drawing>
      </w:r>
      <w:r>
        <w:rPr>
          <w:spacing w:val="-3"/>
        </w:rPr>
        <w:t>其他規定</w:t>
      </w:r>
    </w:p>
    <w:p w14:paraId="04AEE039" w14:textId="77777777" w:rsidR="00723FD2" w:rsidRDefault="00723FD2">
      <w:pPr>
        <w:pStyle w:val="a3"/>
        <w:sectPr w:rsidR="00723FD2">
          <w:pgSz w:w="11910" w:h="16840"/>
          <w:pgMar w:top="1140" w:right="566" w:bottom="1280" w:left="425" w:header="0" w:footer="1094" w:gutter="0"/>
          <w:cols w:space="720"/>
        </w:sectPr>
      </w:pPr>
    </w:p>
    <w:p w14:paraId="43DC8ED3" w14:textId="77777777" w:rsidR="00723FD2" w:rsidRDefault="00000000">
      <w:pPr>
        <w:pStyle w:val="a3"/>
        <w:tabs>
          <w:tab w:val="left" w:pos="2412"/>
        </w:tabs>
        <w:spacing w:before="14" w:line="268" w:lineRule="auto"/>
        <w:ind w:left="2412" w:right="414" w:hanging="534"/>
      </w:pPr>
      <w:r>
        <w:rPr>
          <w:noProof/>
        </w:rPr>
        <w:lastRenderedPageBreak/>
        <w:drawing>
          <wp:inline distT="0" distB="0" distL="0" distR="0" wp14:anchorId="2BF7F088" wp14:editId="61D357C3">
            <wp:extent cx="102770" cy="125648"/>
            <wp:effectExtent l="0" t="0" r="0" b="0"/>
            <wp:docPr id="213" name="Image 2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2"/>
          <w:position w:val="1"/>
        </w:rPr>
        <w:t xml:space="preserve">可依據內容需要，採用中式或西式日期格式。中式為中華民國 </w:t>
      </w:r>
      <w:r>
        <w:rPr>
          <w:rFonts w:ascii="Times New Roman" w:eastAsia="Times New Roman"/>
        </w:rPr>
        <w:t>OOO</w:t>
      </w:r>
      <w:r>
        <w:rPr>
          <w:rFonts w:ascii="Times New Roman" w:eastAsia="Times New Roman"/>
          <w:spacing w:val="-16"/>
        </w:rPr>
        <w:t xml:space="preserve"> </w:t>
      </w:r>
      <w:r>
        <w:rPr>
          <w:spacing w:val="-34"/>
        </w:rPr>
        <w:t xml:space="preserve">年 </w:t>
      </w:r>
      <w:r>
        <w:rPr>
          <w:rFonts w:ascii="Times New Roman" w:eastAsia="Times New Roman"/>
        </w:rPr>
        <w:t>OO</w:t>
      </w:r>
      <w:r>
        <w:rPr>
          <w:rFonts w:ascii="Times New Roman" w:eastAsia="Times New Roman"/>
          <w:spacing w:val="-3"/>
        </w:rPr>
        <w:t xml:space="preserve"> </w:t>
      </w:r>
      <w:r>
        <w:rPr>
          <w:spacing w:val="-34"/>
        </w:rPr>
        <w:t xml:space="preserve">月 </w:t>
      </w:r>
      <w:r>
        <w:rPr>
          <w:rFonts w:ascii="Times New Roman" w:eastAsia="Times New Roman"/>
        </w:rPr>
        <w:t>OO</w:t>
      </w:r>
      <w:r>
        <w:rPr>
          <w:rFonts w:ascii="Times New Roman" w:eastAsia="Times New Roman"/>
          <w:spacing w:val="-5"/>
        </w:rPr>
        <w:t xml:space="preserve"> </w:t>
      </w:r>
      <w:r>
        <w:rPr>
          <w:spacing w:val="-15"/>
        </w:rPr>
        <w:t xml:space="preserve">日或民國 </w:t>
      </w:r>
      <w:r>
        <w:rPr>
          <w:rFonts w:ascii="Times New Roman" w:eastAsia="Times New Roman"/>
        </w:rPr>
        <w:t>OOO</w:t>
      </w:r>
      <w:r>
        <w:rPr>
          <w:rFonts w:ascii="Times New Roman" w:eastAsia="Times New Roman"/>
          <w:spacing w:val="-5"/>
        </w:rPr>
        <w:t xml:space="preserve"> </w:t>
      </w:r>
      <w:r>
        <w:rPr>
          <w:spacing w:val="-34"/>
        </w:rPr>
        <w:t xml:space="preserve">年 </w:t>
      </w:r>
      <w:r>
        <w:rPr>
          <w:rFonts w:ascii="Times New Roman" w:eastAsia="Times New Roman"/>
        </w:rPr>
        <w:t>OO</w:t>
      </w:r>
      <w:r>
        <w:rPr>
          <w:rFonts w:ascii="Times New Roman" w:eastAsia="Times New Roman"/>
          <w:spacing w:val="-5"/>
        </w:rPr>
        <w:t xml:space="preserve"> </w:t>
      </w:r>
      <w:r>
        <w:rPr>
          <w:spacing w:val="-34"/>
        </w:rPr>
        <w:t xml:space="preserve">月 </w:t>
      </w:r>
      <w:r>
        <w:rPr>
          <w:rFonts w:ascii="Times New Roman" w:eastAsia="Times New Roman"/>
        </w:rPr>
        <w:t>OO</w:t>
      </w:r>
      <w:r>
        <w:rPr>
          <w:rFonts w:ascii="Times New Roman" w:eastAsia="Times New Roman"/>
          <w:spacing w:val="-5"/>
        </w:rPr>
        <w:t xml:space="preserve"> </w:t>
      </w:r>
      <w:r>
        <w:t>日，數字可使用國</w:t>
      </w:r>
      <w:r>
        <w:rPr>
          <w:spacing w:val="-3"/>
        </w:rPr>
        <w:t xml:space="preserve">字或阿拉伯數字；西式的格式為 </w:t>
      </w:r>
      <w:r>
        <w:rPr>
          <w:rFonts w:ascii="Times New Roman" w:eastAsia="Times New Roman"/>
        </w:rPr>
        <w:t>yyyy/mm/dd</w:t>
      </w:r>
      <w:r>
        <w:t>，數字使用阿拉伯數</w:t>
      </w:r>
      <w:r>
        <w:rPr>
          <w:spacing w:val="-6"/>
        </w:rPr>
        <w:t>字。</w:t>
      </w:r>
    </w:p>
    <w:p w14:paraId="7F5FFD41" w14:textId="77777777" w:rsidR="00723FD2" w:rsidRDefault="00000000">
      <w:pPr>
        <w:pStyle w:val="a3"/>
        <w:tabs>
          <w:tab w:val="left" w:pos="2412"/>
        </w:tabs>
        <w:spacing w:before="174"/>
        <w:ind w:left="1852"/>
        <w:rPr>
          <w:position w:val="1"/>
        </w:rPr>
      </w:pPr>
      <w:r>
        <w:rPr>
          <w:noProof/>
        </w:rPr>
        <w:drawing>
          <wp:inline distT="0" distB="0" distL="0" distR="0" wp14:anchorId="03DAC330" wp14:editId="7A7EB8C3">
            <wp:extent cx="119605" cy="125648"/>
            <wp:effectExtent l="0" t="0" r="0" b="0"/>
            <wp:docPr id="214" name="Image 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19"/>
          <w:position w:val="1"/>
        </w:rPr>
        <w:t xml:space="preserve">時間以 </w:t>
      </w:r>
      <w:r>
        <w:rPr>
          <w:rFonts w:ascii="Times New Roman" w:eastAsia="Times New Roman"/>
          <w:position w:val="1"/>
        </w:rPr>
        <w:t>HH</w:t>
      </w:r>
      <w:r>
        <w:rPr>
          <w:position w:val="1"/>
        </w:rPr>
        <w:t>：</w:t>
      </w:r>
      <w:r>
        <w:rPr>
          <w:rFonts w:ascii="Times New Roman" w:eastAsia="Times New Roman"/>
          <w:position w:val="1"/>
        </w:rPr>
        <w:t>MM</w:t>
      </w:r>
      <w:r>
        <w:rPr>
          <w:position w:val="1"/>
        </w:rPr>
        <w:t>：</w:t>
      </w:r>
      <w:r>
        <w:rPr>
          <w:rFonts w:ascii="Times New Roman" w:eastAsia="Times New Roman"/>
          <w:position w:val="1"/>
        </w:rPr>
        <w:t>SS</w:t>
      </w:r>
      <w:r>
        <w:rPr>
          <w:rFonts w:ascii="Times New Roman" w:eastAsia="Times New Roman"/>
          <w:spacing w:val="-11"/>
          <w:position w:val="1"/>
        </w:rPr>
        <w:t xml:space="preserve"> </w:t>
      </w:r>
      <w:r>
        <w:rPr>
          <w:spacing w:val="-11"/>
          <w:position w:val="1"/>
        </w:rPr>
        <w:t xml:space="preserve">格式表示，採 </w:t>
      </w:r>
      <w:r>
        <w:rPr>
          <w:rFonts w:ascii="Times New Roman" w:eastAsia="Times New Roman"/>
          <w:position w:val="1"/>
        </w:rPr>
        <w:t>24</w:t>
      </w:r>
      <w:r>
        <w:rPr>
          <w:rFonts w:ascii="Times New Roman" w:eastAsia="Times New Roman"/>
          <w:spacing w:val="-4"/>
          <w:position w:val="1"/>
        </w:rPr>
        <w:t xml:space="preserve"> </w:t>
      </w:r>
      <w:r>
        <w:rPr>
          <w:spacing w:val="-3"/>
          <w:position w:val="1"/>
        </w:rPr>
        <w:t>小時制。</w:t>
      </w:r>
    </w:p>
    <w:p w14:paraId="2083A731" w14:textId="77777777" w:rsidR="00723FD2" w:rsidRDefault="00000000">
      <w:pPr>
        <w:pStyle w:val="a3"/>
        <w:tabs>
          <w:tab w:val="left" w:pos="2412"/>
        </w:tabs>
        <w:spacing w:before="222"/>
        <w:ind w:left="1857"/>
        <w:rPr>
          <w:position w:val="1"/>
        </w:rPr>
      </w:pPr>
      <w:r>
        <w:rPr>
          <w:noProof/>
        </w:rPr>
        <w:drawing>
          <wp:inline distT="0" distB="0" distL="0" distR="0" wp14:anchorId="6A83171C" wp14:editId="421A7A31">
            <wp:extent cx="116498" cy="125648"/>
            <wp:effectExtent l="0" t="0" r="0" b="0"/>
            <wp:docPr id="215" name="Image 2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5" name="Image 215"/>
                    <pic:cNvPicPr/>
                  </pic:nvPicPr>
                  <pic:blipFill>
                    <a:blip r:embed="rId19" cstate="print"/>
                    <a:stretch>
                      <a:fillRect/>
                    </a:stretch>
                  </pic:blipFill>
                  <pic:spPr>
                    <a:xfrm>
                      <a:off x="0" y="0"/>
                      <a:ext cx="116498" cy="125648"/>
                    </a:xfrm>
                    <a:prstGeom prst="rect">
                      <a:avLst/>
                    </a:prstGeom>
                  </pic:spPr>
                </pic:pic>
              </a:graphicData>
            </a:graphic>
          </wp:inline>
        </w:drawing>
      </w:r>
      <w:r>
        <w:rPr>
          <w:rFonts w:ascii="Times New Roman" w:eastAsia="Times New Roman"/>
          <w:position w:val="1"/>
          <w:sz w:val="20"/>
        </w:rPr>
        <w:tab/>
      </w:r>
      <w:r>
        <w:rPr>
          <w:spacing w:val="-3"/>
          <w:position w:val="1"/>
        </w:rPr>
        <w:t>原則上採用公制為度量衡單位。</w:t>
      </w:r>
    </w:p>
    <w:p w14:paraId="75B1D0F3" w14:textId="77777777" w:rsidR="00723FD2" w:rsidRDefault="00000000">
      <w:pPr>
        <w:pStyle w:val="a3"/>
        <w:tabs>
          <w:tab w:val="left" w:pos="2412"/>
        </w:tabs>
        <w:spacing w:before="219" w:line="268" w:lineRule="auto"/>
        <w:ind w:left="2412" w:right="381" w:hanging="562"/>
      </w:pPr>
      <w:r>
        <w:rPr>
          <w:noProof/>
        </w:rPr>
        <w:drawing>
          <wp:inline distT="0" distB="0" distL="0" distR="0" wp14:anchorId="0CCE8EA8" wp14:editId="6B43893D">
            <wp:extent cx="121073" cy="125648"/>
            <wp:effectExtent l="0" t="0" r="0" b="0"/>
            <wp:docPr id="216"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20" cstate="print"/>
                    <a:stretch>
                      <a:fillRect/>
                    </a:stretch>
                  </pic:blipFill>
                  <pic:spPr>
                    <a:xfrm>
                      <a:off x="0" y="0"/>
                      <a:ext cx="121073" cy="125648"/>
                    </a:xfrm>
                    <a:prstGeom prst="rect">
                      <a:avLst/>
                    </a:prstGeom>
                  </pic:spPr>
                </pic:pic>
              </a:graphicData>
            </a:graphic>
          </wp:inline>
        </w:drawing>
      </w:r>
      <w:r>
        <w:rPr>
          <w:rFonts w:ascii="Times New Roman" w:eastAsia="Times New Roman"/>
          <w:position w:val="1"/>
          <w:sz w:val="20"/>
        </w:rPr>
        <w:tab/>
      </w:r>
      <w:r>
        <w:rPr>
          <w:spacing w:val="-2"/>
          <w:position w:val="1"/>
        </w:rPr>
        <w:t>服務建議書</w:t>
      </w:r>
      <w:r>
        <w:rPr>
          <w:rFonts w:ascii="Times New Roman" w:eastAsia="Times New Roman"/>
          <w:spacing w:val="-2"/>
          <w:position w:val="1"/>
        </w:rPr>
        <w:t>(</w:t>
      </w:r>
      <w:r>
        <w:rPr>
          <w:spacing w:val="-2"/>
          <w:position w:val="1"/>
        </w:rPr>
        <w:t>企劃書</w:t>
      </w:r>
      <w:r>
        <w:rPr>
          <w:rFonts w:ascii="Times New Roman" w:eastAsia="Times New Roman"/>
          <w:spacing w:val="-2"/>
          <w:position w:val="1"/>
        </w:rPr>
        <w:t>)</w:t>
      </w:r>
      <w:r>
        <w:rPr>
          <w:spacing w:val="-2"/>
          <w:position w:val="1"/>
        </w:rPr>
        <w:t>內容，包括其他相關文件，應以中文呈現；屬</w:t>
      </w:r>
      <w:r>
        <w:rPr>
          <w:spacing w:val="-2"/>
        </w:rPr>
        <w:t>外文之資料，請譯為中文，但請附外文供參考。</w:t>
      </w:r>
      <w:r>
        <w:rPr>
          <w:spacing w:val="-2"/>
          <w:w w:val="115"/>
        </w:rPr>
        <w:t>一般</w:t>
      </w:r>
      <w:r>
        <w:rPr>
          <w:spacing w:val="-2"/>
        </w:rPr>
        <w:t>通用之術語</w:t>
      </w:r>
      <w:r>
        <w:rPr>
          <w:spacing w:val="-200"/>
        </w:rPr>
        <w:t>仍</w:t>
      </w:r>
      <w:r>
        <w:rPr>
          <w:spacing w:val="-2"/>
        </w:rPr>
        <w:t>得以原文呈現。</w:t>
      </w:r>
    </w:p>
    <w:p w14:paraId="41A9E56D" w14:textId="77777777" w:rsidR="00723FD2" w:rsidRDefault="00000000">
      <w:pPr>
        <w:pStyle w:val="a3"/>
        <w:tabs>
          <w:tab w:val="left" w:pos="2412"/>
        </w:tabs>
        <w:spacing w:before="175"/>
        <w:ind w:left="1859"/>
        <w:rPr>
          <w:position w:val="1"/>
        </w:rPr>
      </w:pPr>
      <w:r>
        <w:rPr>
          <w:noProof/>
        </w:rPr>
        <w:drawing>
          <wp:inline distT="0" distB="0" distL="0" distR="0" wp14:anchorId="18F4CA92" wp14:editId="020BFB9D">
            <wp:extent cx="115032" cy="122540"/>
            <wp:effectExtent l="0" t="0" r="0" b="0"/>
            <wp:docPr id="217" name="Image 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7" name="Image 217"/>
                    <pic:cNvPicPr/>
                  </pic:nvPicPr>
                  <pic:blipFill>
                    <a:blip r:embed="rId21" cstate="print"/>
                    <a:stretch>
                      <a:fillRect/>
                    </a:stretch>
                  </pic:blipFill>
                  <pic:spPr>
                    <a:xfrm>
                      <a:off x="0" y="0"/>
                      <a:ext cx="115032" cy="122540"/>
                    </a:xfrm>
                    <a:prstGeom prst="rect">
                      <a:avLst/>
                    </a:prstGeom>
                  </pic:spPr>
                </pic:pic>
              </a:graphicData>
            </a:graphic>
          </wp:inline>
        </w:drawing>
      </w:r>
      <w:r>
        <w:rPr>
          <w:rFonts w:ascii="Times New Roman" w:eastAsia="Times New Roman"/>
          <w:position w:val="1"/>
          <w:sz w:val="20"/>
        </w:rPr>
        <w:tab/>
      </w:r>
      <w:r>
        <w:rPr>
          <w:spacing w:val="-3"/>
          <w:position w:val="1"/>
        </w:rPr>
        <w:t>經費編列請依資訊服務委外經費估算原則</w:t>
      </w:r>
    </w:p>
    <w:p w14:paraId="2DD356D9" w14:textId="77777777" w:rsidR="00723FD2" w:rsidRDefault="00000000">
      <w:pPr>
        <w:pStyle w:val="a3"/>
        <w:tabs>
          <w:tab w:val="left" w:pos="2412"/>
        </w:tabs>
        <w:spacing w:before="222" w:line="268" w:lineRule="auto"/>
        <w:ind w:left="2412" w:right="380" w:hanging="553"/>
      </w:pPr>
      <w:r>
        <w:rPr>
          <w:noProof/>
        </w:rPr>
        <w:drawing>
          <wp:inline distT="0" distB="0" distL="0" distR="0" wp14:anchorId="20C06ED5" wp14:editId="1168AF16">
            <wp:extent cx="115032" cy="125648"/>
            <wp:effectExtent l="0" t="0" r="0" b="0"/>
            <wp:docPr id="218" name="Image 2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8" name="Image 218"/>
                    <pic:cNvPicPr/>
                  </pic:nvPicPr>
                  <pic:blipFill>
                    <a:blip r:embed="rId22" cstate="print"/>
                    <a:stretch>
                      <a:fillRect/>
                    </a:stretch>
                  </pic:blipFill>
                  <pic:spPr>
                    <a:xfrm>
                      <a:off x="0" y="0"/>
                      <a:ext cx="115032" cy="125648"/>
                    </a:xfrm>
                    <a:prstGeom prst="rect">
                      <a:avLst/>
                    </a:prstGeom>
                  </pic:spPr>
                </pic:pic>
              </a:graphicData>
            </a:graphic>
          </wp:inline>
        </w:drawing>
      </w:r>
      <w:r>
        <w:rPr>
          <w:rFonts w:ascii="Times New Roman" w:eastAsia="Times New Roman"/>
          <w:position w:val="1"/>
          <w:sz w:val="20"/>
        </w:rPr>
        <w:tab/>
      </w:r>
      <w:r>
        <w:rPr>
          <w:spacing w:val="-2"/>
          <w:position w:val="1"/>
        </w:rPr>
        <w:t>若於服務建議書</w:t>
      </w:r>
      <w:r>
        <w:rPr>
          <w:rFonts w:ascii="Times New Roman" w:eastAsia="Times New Roman"/>
          <w:spacing w:val="-2"/>
          <w:position w:val="1"/>
        </w:rPr>
        <w:t>(</w:t>
      </w:r>
      <w:r>
        <w:rPr>
          <w:spacing w:val="-2"/>
          <w:position w:val="1"/>
        </w:rPr>
        <w:t>企劃書</w:t>
      </w:r>
      <w:r>
        <w:rPr>
          <w:rFonts w:ascii="Times New Roman" w:eastAsia="Times New Roman"/>
          <w:spacing w:val="-2"/>
          <w:position w:val="1"/>
        </w:rPr>
        <w:t>)</w:t>
      </w:r>
      <w:r>
        <w:rPr>
          <w:spacing w:val="-2"/>
          <w:position w:val="1"/>
        </w:rPr>
        <w:t>中引用相關書籍資料，應加註引用書籍名</w:t>
      </w:r>
      <w:r>
        <w:rPr>
          <w:spacing w:val="-2"/>
        </w:rPr>
        <w:t>稱，且不得有「互相抄襲」情形。如未予登載加註，且內容有雷同之處，由評選委員視其抄襲情節輕重，給予相對較低之分數。</w:t>
      </w:r>
    </w:p>
    <w:p w14:paraId="1FB78AEA" w14:textId="77777777" w:rsidR="00723FD2" w:rsidRDefault="00000000">
      <w:pPr>
        <w:pStyle w:val="a3"/>
        <w:tabs>
          <w:tab w:val="left" w:pos="2412"/>
        </w:tabs>
        <w:spacing w:before="175" w:line="268" w:lineRule="auto"/>
        <w:ind w:left="2412" w:right="380" w:hanging="555"/>
      </w:pPr>
      <w:r>
        <w:rPr>
          <w:noProof/>
        </w:rPr>
        <w:drawing>
          <wp:inline distT="0" distB="0" distL="0" distR="0" wp14:anchorId="781190F7" wp14:editId="54F359DA">
            <wp:extent cx="116498" cy="122540"/>
            <wp:effectExtent l="0" t="0" r="0" b="0"/>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23" cstate="print"/>
                    <a:stretch>
                      <a:fillRect/>
                    </a:stretch>
                  </pic:blipFill>
                  <pic:spPr>
                    <a:xfrm>
                      <a:off x="0" y="0"/>
                      <a:ext cx="116498" cy="122540"/>
                    </a:xfrm>
                    <a:prstGeom prst="rect">
                      <a:avLst/>
                    </a:prstGeom>
                  </pic:spPr>
                </pic:pic>
              </a:graphicData>
            </a:graphic>
          </wp:inline>
        </w:drawing>
      </w:r>
      <w:r>
        <w:rPr>
          <w:rFonts w:ascii="Times New Roman" w:eastAsia="Times New Roman"/>
          <w:position w:val="1"/>
          <w:sz w:val="20"/>
        </w:rPr>
        <w:tab/>
      </w:r>
      <w:r>
        <w:rPr>
          <w:spacing w:val="-2"/>
          <w:position w:val="1"/>
        </w:rPr>
        <w:t>廠商不得以本中心名義，從事與履行契約工作項目無關之行為。違</w:t>
      </w:r>
      <w:r>
        <w:rPr>
          <w:spacing w:val="-2"/>
        </w:rPr>
        <w:t>者視情節輕重，本中心得要求廠商停止履約至改善為止，並給予期限</w:t>
      </w:r>
      <w:r>
        <w:rPr>
          <w:rFonts w:ascii="Times New Roman" w:eastAsia="Times New Roman"/>
          <w:spacing w:val="-2"/>
        </w:rPr>
        <w:t>(</w:t>
      </w:r>
      <w:r>
        <w:rPr>
          <w:spacing w:val="-2"/>
        </w:rPr>
        <w:t>本中心以當時事件嚴重度及急迫性訂定之</w:t>
      </w:r>
      <w:r>
        <w:rPr>
          <w:rFonts w:ascii="Times New Roman" w:eastAsia="Times New Roman"/>
          <w:spacing w:val="-2"/>
        </w:rPr>
        <w:t>)</w:t>
      </w:r>
      <w:r>
        <w:rPr>
          <w:spacing w:val="-2"/>
        </w:rPr>
        <w:t>；逾期未改善或情節重大者，依契約相關規定，終止或解除契約。如造成本中心損害，本中心得請求損害賠償，並得自應付價金中扣抵。</w:t>
      </w:r>
    </w:p>
    <w:p w14:paraId="5F5902CE" w14:textId="77777777" w:rsidR="00723FD2" w:rsidRDefault="00000000">
      <w:pPr>
        <w:pStyle w:val="2"/>
        <w:spacing w:before="112"/>
      </w:pPr>
      <w:bookmarkStart w:id="38" w:name="_TOC_250003"/>
      <w:r>
        <w:t>三、服務建議書</w:t>
      </w:r>
      <w:r>
        <w:rPr>
          <w:rFonts w:ascii="Times New Roman" w:eastAsia="Times New Roman"/>
        </w:rPr>
        <w:t>(</w:t>
      </w:r>
      <w:r>
        <w:t>企劃書</w:t>
      </w:r>
      <w:r>
        <w:rPr>
          <w:rFonts w:ascii="Times New Roman" w:eastAsia="Times New Roman"/>
        </w:rPr>
        <w:t>)</w:t>
      </w:r>
      <w:bookmarkEnd w:id="38"/>
      <w:r>
        <w:rPr>
          <w:spacing w:val="-5"/>
        </w:rPr>
        <w:t>內容</w:t>
      </w:r>
    </w:p>
    <w:p w14:paraId="74CD83D5" w14:textId="77777777" w:rsidR="00723FD2" w:rsidRDefault="00000000">
      <w:pPr>
        <w:pStyle w:val="a3"/>
        <w:spacing w:before="165" w:line="268" w:lineRule="auto"/>
        <w:ind w:left="1221" w:right="450" w:firstLine="559"/>
      </w:pPr>
      <w:r>
        <w:rPr>
          <w:spacing w:val="-2"/>
        </w:rPr>
        <w:t>投標廠商請依以下章節撰寫服務建議書</w:t>
      </w:r>
      <w:r>
        <w:rPr>
          <w:rFonts w:ascii="Times New Roman" w:eastAsia="Times New Roman"/>
          <w:spacing w:val="-2"/>
        </w:rPr>
        <w:t>(</w:t>
      </w:r>
      <w:r>
        <w:rPr>
          <w:spacing w:val="-2"/>
        </w:rPr>
        <w:t>企劃書</w:t>
      </w:r>
      <w:r>
        <w:rPr>
          <w:rFonts w:ascii="Times New Roman" w:eastAsia="Times New Roman"/>
          <w:spacing w:val="-2"/>
        </w:rPr>
        <w:t>)</w:t>
      </w:r>
      <w:r>
        <w:rPr>
          <w:spacing w:val="-2"/>
        </w:rPr>
        <w:t>，並於服務建議書</w:t>
      </w:r>
      <w:r>
        <w:rPr>
          <w:rFonts w:ascii="Times New Roman" w:eastAsia="Times New Roman"/>
          <w:spacing w:val="-2"/>
        </w:rPr>
        <w:t>(</w:t>
      </w:r>
      <w:r>
        <w:rPr>
          <w:spacing w:val="-2"/>
        </w:rPr>
        <w:t>企劃書</w:t>
      </w:r>
      <w:r>
        <w:rPr>
          <w:rFonts w:ascii="Times New Roman" w:eastAsia="Times New Roman"/>
          <w:spacing w:val="-2"/>
        </w:rPr>
        <w:t>)</w:t>
      </w:r>
      <w:r>
        <w:rPr>
          <w:spacing w:val="-2"/>
        </w:rPr>
        <w:t>之封面次頁，附上服務建議書</w:t>
      </w:r>
      <w:r>
        <w:rPr>
          <w:rFonts w:ascii="Times New Roman" w:eastAsia="Times New Roman"/>
          <w:spacing w:val="-2"/>
        </w:rPr>
        <w:t>(</w:t>
      </w:r>
      <w:r>
        <w:rPr>
          <w:spacing w:val="-2"/>
        </w:rPr>
        <w:t>企劃書</w:t>
      </w:r>
      <w:r>
        <w:rPr>
          <w:rFonts w:ascii="Times New Roman" w:eastAsia="Times New Roman"/>
          <w:spacing w:val="-2"/>
        </w:rPr>
        <w:t>)</w:t>
      </w:r>
      <w:r>
        <w:rPr>
          <w:spacing w:val="-2"/>
        </w:rPr>
        <w:t>中與本專案各項評審項目相關之</w:t>
      </w:r>
    </w:p>
    <w:p w14:paraId="0B476AE8" w14:textId="77777777" w:rsidR="00723FD2" w:rsidRDefault="00000000">
      <w:pPr>
        <w:spacing w:line="420" w:lineRule="exact"/>
        <w:ind w:left="1221"/>
        <w:rPr>
          <w:sz w:val="28"/>
        </w:rPr>
      </w:pPr>
      <w:r>
        <w:rPr>
          <w:sz w:val="28"/>
        </w:rPr>
        <w:t>「</w:t>
      </w:r>
      <w:r>
        <w:rPr>
          <w:rFonts w:ascii="微軟正黑體" w:eastAsia="微軟正黑體"/>
          <w:b/>
          <w:sz w:val="28"/>
        </w:rPr>
        <w:t>重點內容摘要」</w:t>
      </w:r>
      <w:r>
        <w:rPr>
          <w:sz w:val="28"/>
        </w:rPr>
        <w:t>及「</w:t>
      </w:r>
      <w:r>
        <w:rPr>
          <w:rFonts w:ascii="微軟正黑體" w:eastAsia="微軟正黑體"/>
          <w:b/>
          <w:sz w:val="28"/>
        </w:rPr>
        <w:t>頁次對照表」</w:t>
      </w:r>
      <w:r>
        <w:rPr>
          <w:spacing w:val="-3"/>
          <w:sz w:val="28"/>
        </w:rPr>
        <w:t>一覽表。</w:t>
      </w:r>
    </w:p>
    <w:p w14:paraId="4DDD08BE" w14:textId="77777777" w:rsidR="00723FD2" w:rsidRDefault="00723FD2">
      <w:pPr>
        <w:pStyle w:val="a3"/>
        <w:spacing w:before="1" w:after="1"/>
        <w:ind w:left="0"/>
        <w:rPr>
          <w:sz w:val="9"/>
        </w:rPr>
      </w:pPr>
    </w:p>
    <w:tbl>
      <w:tblPr>
        <w:tblStyle w:val="TableNormal"/>
        <w:tblW w:w="0" w:type="auto"/>
        <w:tblInd w:w="1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8"/>
        <w:gridCol w:w="876"/>
        <w:gridCol w:w="7048"/>
      </w:tblGrid>
      <w:tr w:rsidR="00723FD2" w14:paraId="052254F2" w14:textId="77777777">
        <w:trPr>
          <w:trHeight w:val="671"/>
        </w:trPr>
        <w:tc>
          <w:tcPr>
            <w:tcW w:w="538" w:type="dxa"/>
          </w:tcPr>
          <w:p w14:paraId="33A53F49" w14:textId="77777777" w:rsidR="00723FD2" w:rsidRDefault="00000000">
            <w:pPr>
              <w:pStyle w:val="TableParagraph"/>
              <w:spacing w:before="201"/>
              <w:ind w:left="10"/>
              <w:jc w:val="center"/>
              <w:rPr>
                <w:rFonts w:ascii="Times New Roman"/>
                <w:sz w:val="28"/>
              </w:rPr>
            </w:pPr>
            <w:r>
              <w:rPr>
                <w:rFonts w:ascii="Times New Roman"/>
                <w:spacing w:val="-10"/>
                <w:sz w:val="28"/>
              </w:rPr>
              <w:t>1</w:t>
            </w:r>
          </w:p>
        </w:tc>
        <w:tc>
          <w:tcPr>
            <w:tcW w:w="7924" w:type="dxa"/>
            <w:gridSpan w:val="2"/>
          </w:tcPr>
          <w:p w14:paraId="65799A53" w14:textId="77777777" w:rsidR="00723FD2" w:rsidRDefault="00000000">
            <w:pPr>
              <w:pStyle w:val="TableParagraph"/>
              <w:spacing w:before="183"/>
              <w:ind w:left="25"/>
              <w:rPr>
                <w:sz w:val="28"/>
              </w:rPr>
            </w:pPr>
            <w:r>
              <w:rPr>
                <w:spacing w:val="-8"/>
                <w:sz w:val="28"/>
              </w:rPr>
              <w:t>目錄</w:t>
            </w:r>
          </w:p>
        </w:tc>
      </w:tr>
      <w:tr w:rsidR="00723FD2" w14:paraId="53552B15" w14:textId="77777777">
        <w:trPr>
          <w:trHeight w:val="671"/>
        </w:trPr>
        <w:tc>
          <w:tcPr>
            <w:tcW w:w="538" w:type="dxa"/>
            <w:vMerge w:val="restart"/>
          </w:tcPr>
          <w:p w14:paraId="112185E2" w14:textId="77777777" w:rsidR="00723FD2" w:rsidRDefault="00000000">
            <w:pPr>
              <w:pStyle w:val="TableParagraph"/>
              <w:spacing w:before="201"/>
              <w:ind w:left="10"/>
              <w:jc w:val="center"/>
              <w:rPr>
                <w:rFonts w:ascii="Times New Roman"/>
                <w:sz w:val="28"/>
              </w:rPr>
            </w:pPr>
            <w:r>
              <w:rPr>
                <w:rFonts w:ascii="Times New Roman"/>
                <w:spacing w:val="-10"/>
                <w:sz w:val="28"/>
              </w:rPr>
              <w:t>2</w:t>
            </w:r>
          </w:p>
        </w:tc>
        <w:tc>
          <w:tcPr>
            <w:tcW w:w="7924" w:type="dxa"/>
            <w:gridSpan w:val="2"/>
          </w:tcPr>
          <w:p w14:paraId="4E19EAE5" w14:textId="77777777" w:rsidR="00723FD2" w:rsidRDefault="00000000">
            <w:pPr>
              <w:pStyle w:val="TableParagraph"/>
              <w:spacing w:before="183"/>
              <w:ind w:left="25"/>
              <w:rPr>
                <w:sz w:val="28"/>
              </w:rPr>
            </w:pPr>
            <w:r>
              <w:rPr>
                <w:spacing w:val="-3"/>
                <w:sz w:val="28"/>
              </w:rPr>
              <w:t>專案概述</w:t>
            </w:r>
          </w:p>
        </w:tc>
      </w:tr>
      <w:tr w:rsidR="00723FD2" w14:paraId="26A66AA3" w14:textId="77777777">
        <w:trPr>
          <w:trHeight w:val="672"/>
        </w:trPr>
        <w:tc>
          <w:tcPr>
            <w:tcW w:w="538" w:type="dxa"/>
            <w:vMerge/>
            <w:tcBorders>
              <w:top w:val="nil"/>
            </w:tcBorders>
          </w:tcPr>
          <w:p w14:paraId="0562A0F2" w14:textId="77777777" w:rsidR="00723FD2" w:rsidRDefault="00723FD2">
            <w:pPr>
              <w:rPr>
                <w:sz w:val="2"/>
                <w:szCs w:val="2"/>
              </w:rPr>
            </w:pPr>
          </w:p>
        </w:tc>
        <w:tc>
          <w:tcPr>
            <w:tcW w:w="876" w:type="dxa"/>
          </w:tcPr>
          <w:p w14:paraId="33C50F00" w14:textId="77777777" w:rsidR="00723FD2" w:rsidRDefault="00000000">
            <w:pPr>
              <w:pStyle w:val="TableParagraph"/>
              <w:spacing w:before="202"/>
              <w:ind w:left="7"/>
              <w:jc w:val="center"/>
              <w:rPr>
                <w:rFonts w:ascii="Times New Roman"/>
                <w:sz w:val="28"/>
              </w:rPr>
            </w:pPr>
            <w:r>
              <w:rPr>
                <w:rFonts w:ascii="Times New Roman"/>
                <w:spacing w:val="-5"/>
                <w:sz w:val="28"/>
              </w:rPr>
              <w:t>2.1</w:t>
            </w:r>
          </w:p>
        </w:tc>
        <w:tc>
          <w:tcPr>
            <w:tcW w:w="7048" w:type="dxa"/>
          </w:tcPr>
          <w:p w14:paraId="29DD377C" w14:textId="77777777" w:rsidR="00723FD2" w:rsidRDefault="00000000">
            <w:pPr>
              <w:pStyle w:val="TableParagraph"/>
              <w:spacing w:before="183"/>
              <w:ind w:left="25"/>
              <w:rPr>
                <w:sz w:val="28"/>
              </w:rPr>
            </w:pPr>
            <w:r>
              <w:rPr>
                <w:spacing w:val="-3"/>
                <w:sz w:val="28"/>
              </w:rPr>
              <w:t>專案名稱</w:t>
            </w:r>
          </w:p>
        </w:tc>
      </w:tr>
      <w:tr w:rsidR="00723FD2" w14:paraId="5AF37FB6" w14:textId="77777777">
        <w:trPr>
          <w:trHeight w:val="673"/>
        </w:trPr>
        <w:tc>
          <w:tcPr>
            <w:tcW w:w="538" w:type="dxa"/>
            <w:vMerge/>
            <w:tcBorders>
              <w:top w:val="nil"/>
            </w:tcBorders>
          </w:tcPr>
          <w:p w14:paraId="5955B9D8" w14:textId="77777777" w:rsidR="00723FD2" w:rsidRDefault="00723FD2">
            <w:pPr>
              <w:rPr>
                <w:sz w:val="2"/>
                <w:szCs w:val="2"/>
              </w:rPr>
            </w:pPr>
          </w:p>
        </w:tc>
        <w:tc>
          <w:tcPr>
            <w:tcW w:w="876" w:type="dxa"/>
          </w:tcPr>
          <w:p w14:paraId="48C76A03" w14:textId="77777777" w:rsidR="00723FD2" w:rsidRDefault="00000000">
            <w:pPr>
              <w:pStyle w:val="TableParagraph"/>
              <w:spacing w:before="204"/>
              <w:ind w:left="7"/>
              <w:jc w:val="center"/>
              <w:rPr>
                <w:rFonts w:ascii="Times New Roman"/>
                <w:sz w:val="28"/>
              </w:rPr>
            </w:pPr>
            <w:r>
              <w:rPr>
                <w:rFonts w:ascii="Times New Roman"/>
                <w:spacing w:val="-5"/>
                <w:sz w:val="28"/>
              </w:rPr>
              <w:t>2.2</w:t>
            </w:r>
          </w:p>
        </w:tc>
        <w:tc>
          <w:tcPr>
            <w:tcW w:w="7048" w:type="dxa"/>
          </w:tcPr>
          <w:p w14:paraId="253AC710" w14:textId="77777777" w:rsidR="00723FD2" w:rsidRDefault="00000000">
            <w:pPr>
              <w:pStyle w:val="TableParagraph"/>
              <w:spacing w:before="185"/>
              <w:ind w:left="25"/>
              <w:rPr>
                <w:sz w:val="28"/>
              </w:rPr>
            </w:pPr>
            <w:r>
              <w:rPr>
                <w:spacing w:val="-3"/>
                <w:sz w:val="28"/>
              </w:rPr>
              <w:t>專案授權</w:t>
            </w:r>
          </w:p>
        </w:tc>
      </w:tr>
      <w:tr w:rsidR="00723FD2" w14:paraId="6696DE2A" w14:textId="77777777">
        <w:trPr>
          <w:trHeight w:val="671"/>
        </w:trPr>
        <w:tc>
          <w:tcPr>
            <w:tcW w:w="538" w:type="dxa"/>
            <w:vMerge/>
            <w:tcBorders>
              <w:top w:val="nil"/>
            </w:tcBorders>
          </w:tcPr>
          <w:p w14:paraId="4A774D39" w14:textId="77777777" w:rsidR="00723FD2" w:rsidRDefault="00723FD2">
            <w:pPr>
              <w:rPr>
                <w:sz w:val="2"/>
                <w:szCs w:val="2"/>
              </w:rPr>
            </w:pPr>
          </w:p>
        </w:tc>
        <w:tc>
          <w:tcPr>
            <w:tcW w:w="876" w:type="dxa"/>
          </w:tcPr>
          <w:p w14:paraId="5DDA50F5" w14:textId="77777777" w:rsidR="00723FD2" w:rsidRDefault="00000000">
            <w:pPr>
              <w:pStyle w:val="TableParagraph"/>
              <w:spacing w:before="201"/>
              <w:ind w:left="7"/>
              <w:jc w:val="center"/>
              <w:rPr>
                <w:rFonts w:ascii="Times New Roman"/>
                <w:sz w:val="28"/>
              </w:rPr>
            </w:pPr>
            <w:r>
              <w:rPr>
                <w:rFonts w:ascii="Times New Roman"/>
                <w:spacing w:val="-5"/>
                <w:sz w:val="28"/>
              </w:rPr>
              <w:t>2.3</w:t>
            </w:r>
          </w:p>
        </w:tc>
        <w:tc>
          <w:tcPr>
            <w:tcW w:w="7048" w:type="dxa"/>
          </w:tcPr>
          <w:p w14:paraId="1B60AB43" w14:textId="77777777" w:rsidR="00723FD2" w:rsidRDefault="00000000">
            <w:pPr>
              <w:pStyle w:val="TableParagraph"/>
              <w:spacing w:before="183"/>
              <w:ind w:left="25"/>
              <w:rPr>
                <w:sz w:val="28"/>
              </w:rPr>
            </w:pPr>
            <w:r>
              <w:rPr>
                <w:spacing w:val="-3"/>
                <w:sz w:val="28"/>
              </w:rPr>
              <w:t>專案目標</w:t>
            </w:r>
          </w:p>
        </w:tc>
      </w:tr>
    </w:tbl>
    <w:p w14:paraId="44D5CD45" w14:textId="77777777" w:rsidR="00723FD2" w:rsidRDefault="00723FD2">
      <w:pPr>
        <w:pStyle w:val="TableParagraph"/>
        <w:rPr>
          <w:sz w:val="28"/>
        </w:rPr>
        <w:sectPr w:rsidR="00723FD2">
          <w:pgSz w:w="11910" w:h="16840"/>
          <w:pgMar w:top="1140" w:right="566" w:bottom="1507" w:left="425" w:header="0" w:footer="1094" w:gutter="0"/>
          <w:cols w:space="720"/>
        </w:sectPr>
      </w:pPr>
    </w:p>
    <w:tbl>
      <w:tblPr>
        <w:tblStyle w:val="TableNormal"/>
        <w:tblW w:w="0" w:type="auto"/>
        <w:tblInd w:w="1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8"/>
        <w:gridCol w:w="876"/>
        <w:gridCol w:w="7048"/>
      </w:tblGrid>
      <w:tr w:rsidR="00723FD2" w14:paraId="2645D0F8" w14:textId="77777777">
        <w:trPr>
          <w:trHeight w:val="674"/>
        </w:trPr>
        <w:tc>
          <w:tcPr>
            <w:tcW w:w="538" w:type="dxa"/>
            <w:vMerge w:val="restart"/>
          </w:tcPr>
          <w:p w14:paraId="5930AC01" w14:textId="77777777" w:rsidR="00723FD2" w:rsidRDefault="00000000">
            <w:pPr>
              <w:pStyle w:val="TableParagraph"/>
              <w:spacing w:before="204"/>
              <w:ind w:left="10"/>
              <w:jc w:val="center"/>
              <w:rPr>
                <w:rFonts w:ascii="Times New Roman"/>
                <w:sz w:val="28"/>
              </w:rPr>
            </w:pPr>
            <w:r>
              <w:rPr>
                <w:rFonts w:ascii="Times New Roman"/>
                <w:spacing w:val="-10"/>
                <w:sz w:val="28"/>
              </w:rPr>
              <w:lastRenderedPageBreak/>
              <w:t>3</w:t>
            </w:r>
          </w:p>
        </w:tc>
        <w:tc>
          <w:tcPr>
            <w:tcW w:w="7924" w:type="dxa"/>
            <w:gridSpan w:val="2"/>
          </w:tcPr>
          <w:p w14:paraId="3B437755" w14:textId="77777777" w:rsidR="00723FD2" w:rsidRDefault="00000000">
            <w:pPr>
              <w:pStyle w:val="TableParagraph"/>
              <w:spacing w:before="185"/>
              <w:ind w:left="25"/>
              <w:rPr>
                <w:sz w:val="28"/>
              </w:rPr>
            </w:pPr>
            <w:r>
              <w:rPr>
                <w:spacing w:val="-3"/>
                <w:sz w:val="28"/>
              </w:rPr>
              <w:t>團隊專業能力及經驗</w:t>
            </w:r>
          </w:p>
        </w:tc>
      </w:tr>
      <w:tr w:rsidR="00723FD2" w14:paraId="076D243B" w14:textId="77777777">
        <w:trPr>
          <w:trHeight w:val="2351"/>
        </w:trPr>
        <w:tc>
          <w:tcPr>
            <w:tcW w:w="538" w:type="dxa"/>
            <w:vMerge/>
            <w:tcBorders>
              <w:top w:val="nil"/>
            </w:tcBorders>
          </w:tcPr>
          <w:p w14:paraId="5F6E92CF" w14:textId="77777777" w:rsidR="00723FD2" w:rsidRDefault="00723FD2">
            <w:pPr>
              <w:rPr>
                <w:sz w:val="2"/>
                <w:szCs w:val="2"/>
              </w:rPr>
            </w:pPr>
          </w:p>
        </w:tc>
        <w:tc>
          <w:tcPr>
            <w:tcW w:w="876" w:type="dxa"/>
          </w:tcPr>
          <w:p w14:paraId="3002EB70" w14:textId="77777777" w:rsidR="00723FD2" w:rsidRDefault="00000000">
            <w:pPr>
              <w:pStyle w:val="TableParagraph"/>
              <w:spacing w:before="201"/>
              <w:ind w:left="7"/>
              <w:jc w:val="center"/>
              <w:rPr>
                <w:rFonts w:ascii="Times New Roman"/>
                <w:sz w:val="28"/>
              </w:rPr>
            </w:pPr>
            <w:r>
              <w:rPr>
                <w:rFonts w:ascii="Times New Roman"/>
                <w:spacing w:val="-5"/>
                <w:sz w:val="28"/>
              </w:rPr>
              <w:t>3.1</w:t>
            </w:r>
          </w:p>
        </w:tc>
        <w:tc>
          <w:tcPr>
            <w:tcW w:w="7048" w:type="dxa"/>
          </w:tcPr>
          <w:p w14:paraId="7B0EF22A" w14:textId="77777777" w:rsidR="00723FD2" w:rsidRDefault="00000000">
            <w:pPr>
              <w:pStyle w:val="TableParagraph"/>
              <w:spacing w:before="180" w:line="321" w:lineRule="auto"/>
              <w:ind w:left="25" w:right="48"/>
              <w:jc w:val="both"/>
              <w:rPr>
                <w:rFonts w:ascii="Times New Roman" w:eastAsia="Times New Roman"/>
                <w:sz w:val="24"/>
              </w:rPr>
            </w:pPr>
            <w:r>
              <w:rPr>
                <w:spacing w:val="-2"/>
                <w:sz w:val="28"/>
              </w:rPr>
              <w:t>專案組織</w:t>
            </w:r>
            <w:r>
              <w:rPr>
                <w:rFonts w:ascii="Times New Roman" w:eastAsia="Times New Roman"/>
                <w:spacing w:val="-2"/>
                <w:sz w:val="24"/>
              </w:rPr>
              <w:t>(</w:t>
            </w:r>
            <w:r>
              <w:rPr>
                <w:spacing w:val="-2"/>
                <w:sz w:val="24"/>
              </w:rPr>
              <w:t>含括計畫主持人及工作成員名單，各人員所任工作，與本專案相關之學經歷、專業技術證照、取得與採購案相關認（驗）證、訓練合格證明，有何優良或不良事蹟等情形，所列人員如何投入本專案工作，如何確保非僅掛名、具備完善之資通安全管理措施或通過第三方驗證、專案成員資安能力證明</w:t>
            </w:r>
            <w:r>
              <w:rPr>
                <w:rFonts w:ascii="Times New Roman" w:eastAsia="Times New Roman"/>
                <w:spacing w:val="-2"/>
                <w:sz w:val="24"/>
              </w:rPr>
              <w:t>)</w:t>
            </w:r>
          </w:p>
        </w:tc>
      </w:tr>
      <w:tr w:rsidR="00723FD2" w14:paraId="298A4AD5" w14:textId="77777777">
        <w:trPr>
          <w:trHeight w:val="1091"/>
        </w:trPr>
        <w:tc>
          <w:tcPr>
            <w:tcW w:w="538" w:type="dxa"/>
            <w:vMerge/>
            <w:tcBorders>
              <w:top w:val="nil"/>
            </w:tcBorders>
          </w:tcPr>
          <w:p w14:paraId="01139F5D" w14:textId="77777777" w:rsidR="00723FD2" w:rsidRDefault="00723FD2">
            <w:pPr>
              <w:rPr>
                <w:sz w:val="2"/>
                <w:szCs w:val="2"/>
              </w:rPr>
            </w:pPr>
          </w:p>
        </w:tc>
        <w:tc>
          <w:tcPr>
            <w:tcW w:w="876" w:type="dxa"/>
          </w:tcPr>
          <w:p w14:paraId="68D5618A" w14:textId="77777777" w:rsidR="00723FD2" w:rsidRDefault="00000000">
            <w:pPr>
              <w:pStyle w:val="TableParagraph"/>
              <w:spacing w:before="201"/>
              <w:ind w:left="7"/>
              <w:jc w:val="center"/>
              <w:rPr>
                <w:rFonts w:ascii="Times New Roman"/>
                <w:sz w:val="28"/>
              </w:rPr>
            </w:pPr>
            <w:r>
              <w:rPr>
                <w:rFonts w:ascii="Times New Roman"/>
                <w:spacing w:val="-5"/>
                <w:sz w:val="28"/>
              </w:rPr>
              <w:t>3.2</w:t>
            </w:r>
          </w:p>
        </w:tc>
        <w:tc>
          <w:tcPr>
            <w:tcW w:w="7048" w:type="dxa"/>
          </w:tcPr>
          <w:p w14:paraId="5D0BD229" w14:textId="77777777" w:rsidR="00723FD2" w:rsidRDefault="00000000">
            <w:pPr>
              <w:pStyle w:val="TableParagraph"/>
              <w:spacing w:before="183" w:line="307" w:lineRule="auto"/>
              <w:ind w:left="25" w:right="49"/>
              <w:rPr>
                <w:rFonts w:ascii="Times New Roman" w:eastAsia="Times New Roman"/>
                <w:sz w:val="24"/>
              </w:rPr>
            </w:pPr>
            <w:r>
              <w:rPr>
                <w:sz w:val="28"/>
              </w:rPr>
              <w:t>公司能力</w:t>
            </w:r>
            <w:r>
              <w:rPr>
                <w:rFonts w:ascii="Times New Roman" w:eastAsia="Times New Roman"/>
                <w:sz w:val="24"/>
              </w:rPr>
              <w:t>(</w:t>
            </w:r>
            <w:r>
              <w:rPr>
                <w:spacing w:val="-6"/>
                <w:sz w:val="24"/>
              </w:rPr>
              <w:t xml:space="preserve">含廠商於截止投標日前 </w:t>
            </w:r>
            <w:r>
              <w:rPr>
                <w:rFonts w:ascii="Times New Roman" w:eastAsia="Times New Roman"/>
                <w:sz w:val="24"/>
              </w:rPr>
              <w:t>5</w:t>
            </w:r>
            <w:r>
              <w:rPr>
                <w:rFonts w:ascii="Times New Roman" w:eastAsia="Times New Roman"/>
                <w:spacing w:val="-15"/>
                <w:sz w:val="24"/>
              </w:rPr>
              <w:t xml:space="preserve"> </w:t>
            </w:r>
            <w:r>
              <w:rPr>
                <w:sz w:val="24"/>
              </w:rPr>
              <w:t>年內與本專案有關且已完成之</w:t>
            </w:r>
            <w:r>
              <w:rPr>
                <w:spacing w:val="-4"/>
                <w:sz w:val="24"/>
              </w:rPr>
              <w:t>證明</w:t>
            </w:r>
            <w:r>
              <w:rPr>
                <w:rFonts w:ascii="Times New Roman" w:eastAsia="Times New Roman"/>
                <w:spacing w:val="-4"/>
                <w:sz w:val="24"/>
              </w:rPr>
              <w:t>)</w:t>
            </w:r>
          </w:p>
        </w:tc>
      </w:tr>
      <w:tr w:rsidR="00723FD2" w14:paraId="7C94E283" w14:textId="77777777">
        <w:trPr>
          <w:trHeight w:val="672"/>
        </w:trPr>
        <w:tc>
          <w:tcPr>
            <w:tcW w:w="538" w:type="dxa"/>
            <w:vMerge/>
            <w:tcBorders>
              <w:top w:val="nil"/>
            </w:tcBorders>
          </w:tcPr>
          <w:p w14:paraId="3965A259" w14:textId="77777777" w:rsidR="00723FD2" w:rsidRDefault="00723FD2">
            <w:pPr>
              <w:rPr>
                <w:sz w:val="2"/>
                <w:szCs w:val="2"/>
              </w:rPr>
            </w:pPr>
          </w:p>
        </w:tc>
        <w:tc>
          <w:tcPr>
            <w:tcW w:w="876" w:type="dxa"/>
          </w:tcPr>
          <w:p w14:paraId="0B12096D" w14:textId="77777777" w:rsidR="00723FD2" w:rsidRDefault="00000000">
            <w:pPr>
              <w:pStyle w:val="TableParagraph"/>
              <w:spacing w:before="202"/>
              <w:ind w:left="7"/>
              <w:jc w:val="center"/>
              <w:rPr>
                <w:rFonts w:ascii="Times New Roman"/>
                <w:sz w:val="28"/>
              </w:rPr>
            </w:pPr>
            <w:r>
              <w:rPr>
                <w:rFonts w:ascii="Times New Roman"/>
                <w:spacing w:val="-5"/>
                <w:sz w:val="28"/>
              </w:rPr>
              <w:t>3.3</w:t>
            </w:r>
          </w:p>
        </w:tc>
        <w:tc>
          <w:tcPr>
            <w:tcW w:w="7048" w:type="dxa"/>
          </w:tcPr>
          <w:p w14:paraId="4E004CF3" w14:textId="77777777" w:rsidR="00723FD2" w:rsidRDefault="00000000">
            <w:pPr>
              <w:pStyle w:val="TableParagraph"/>
              <w:spacing w:before="183"/>
              <w:ind w:left="25"/>
              <w:rPr>
                <w:rFonts w:ascii="Times New Roman" w:eastAsia="Times New Roman"/>
                <w:sz w:val="24"/>
              </w:rPr>
            </w:pPr>
            <w:r>
              <w:rPr>
                <w:sz w:val="28"/>
              </w:rPr>
              <w:t>公司信譽</w:t>
            </w:r>
            <w:r>
              <w:rPr>
                <w:rFonts w:ascii="Times New Roman" w:eastAsia="Times New Roman"/>
                <w:sz w:val="24"/>
              </w:rPr>
              <w:t>(</w:t>
            </w:r>
            <w:r>
              <w:rPr>
                <w:spacing w:val="-6"/>
                <w:sz w:val="24"/>
              </w:rPr>
              <w:t xml:space="preserve">含廠商於截止投標日前 </w:t>
            </w:r>
            <w:r>
              <w:rPr>
                <w:rFonts w:ascii="Times New Roman" w:eastAsia="Times New Roman"/>
                <w:sz w:val="24"/>
              </w:rPr>
              <w:t>5</w:t>
            </w:r>
            <w:r>
              <w:rPr>
                <w:rFonts w:ascii="Times New Roman" w:eastAsia="Times New Roman"/>
                <w:spacing w:val="-4"/>
                <w:sz w:val="24"/>
              </w:rPr>
              <w:t xml:space="preserve"> </w:t>
            </w:r>
            <w:r>
              <w:rPr>
                <w:sz w:val="24"/>
              </w:rPr>
              <w:t>年內受獎懲情形</w:t>
            </w:r>
            <w:r>
              <w:rPr>
                <w:rFonts w:ascii="Times New Roman" w:eastAsia="Times New Roman"/>
                <w:spacing w:val="-10"/>
                <w:sz w:val="24"/>
              </w:rPr>
              <w:t>)</w:t>
            </w:r>
          </w:p>
        </w:tc>
      </w:tr>
      <w:tr w:rsidR="00723FD2" w14:paraId="1E76D27E" w14:textId="77777777">
        <w:trPr>
          <w:trHeight w:val="671"/>
        </w:trPr>
        <w:tc>
          <w:tcPr>
            <w:tcW w:w="538" w:type="dxa"/>
            <w:vMerge w:val="restart"/>
          </w:tcPr>
          <w:p w14:paraId="76C2AC6E" w14:textId="77777777" w:rsidR="00723FD2" w:rsidRDefault="00000000">
            <w:pPr>
              <w:pStyle w:val="TableParagraph"/>
              <w:spacing w:before="201"/>
              <w:ind w:left="10"/>
              <w:jc w:val="center"/>
              <w:rPr>
                <w:rFonts w:ascii="Times New Roman"/>
                <w:sz w:val="28"/>
              </w:rPr>
            </w:pPr>
            <w:r>
              <w:rPr>
                <w:rFonts w:ascii="Times New Roman"/>
                <w:spacing w:val="-10"/>
                <w:sz w:val="28"/>
              </w:rPr>
              <w:t>4</w:t>
            </w:r>
          </w:p>
        </w:tc>
        <w:tc>
          <w:tcPr>
            <w:tcW w:w="7924" w:type="dxa"/>
            <w:gridSpan w:val="2"/>
          </w:tcPr>
          <w:p w14:paraId="255DE715" w14:textId="77777777" w:rsidR="00723FD2" w:rsidRDefault="00000000">
            <w:pPr>
              <w:pStyle w:val="TableParagraph"/>
              <w:spacing w:before="183"/>
              <w:ind w:left="25"/>
              <w:rPr>
                <w:sz w:val="28"/>
              </w:rPr>
            </w:pPr>
            <w:r>
              <w:rPr>
                <w:spacing w:val="-3"/>
                <w:sz w:val="28"/>
              </w:rPr>
              <w:t>執行能力及相關服務</w:t>
            </w:r>
          </w:p>
        </w:tc>
      </w:tr>
      <w:tr w:rsidR="00723FD2" w14:paraId="59B2CC96" w14:textId="77777777">
        <w:trPr>
          <w:trHeight w:val="1933"/>
        </w:trPr>
        <w:tc>
          <w:tcPr>
            <w:tcW w:w="538" w:type="dxa"/>
            <w:vMerge/>
            <w:tcBorders>
              <w:top w:val="nil"/>
            </w:tcBorders>
          </w:tcPr>
          <w:p w14:paraId="4F75F8A6" w14:textId="77777777" w:rsidR="00723FD2" w:rsidRDefault="00723FD2">
            <w:pPr>
              <w:rPr>
                <w:sz w:val="2"/>
                <w:szCs w:val="2"/>
              </w:rPr>
            </w:pPr>
          </w:p>
        </w:tc>
        <w:tc>
          <w:tcPr>
            <w:tcW w:w="876" w:type="dxa"/>
          </w:tcPr>
          <w:p w14:paraId="7BD0E014" w14:textId="77777777" w:rsidR="00723FD2" w:rsidRDefault="00000000">
            <w:pPr>
              <w:pStyle w:val="TableParagraph"/>
              <w:spacing w:before="204"/>
              <w:ind w:left="7"/>
              <w:jc w:val="center"/>
              <w:rPr>
                <w:rFonts w:ascii="Times New Roman"/>
                <w:sz w:val="28"/>
              </w:rPr>
            </w:pPr>
            <w:r>
              <w:rPr>
                <w:rFonts w:ascii="Times New Roman"/>
                <w:spacing w:val="-5"/>
                <w:sz w:val="28"/>
              </w:rPr>
              <w:t>4.1</w:t>
            </w:r>
          </w:p>
        </w:tc>
        <w:tc>
          <w:tcPr>
            <w:tcW w:w="7048" w:type="dxa"/>
          </w:tcPr>
          <w:p w14:paraId="17314F10" w14:textId="77777777" w:rsidR="00723FD2" w:rsidRDefault="00000000">
            <w:pPr>
              <w:pStyle w:val="TableParagraph"/>
              <w:spacing w:before="183" w:line="321" w:lineRule="auto"/>
              <w:ind w:left="25" w:right="48"/>
              <w:jc w:val="both"/>
              <w:rPr>
                <w:rFonts w:ascii="Times New Roman" w:eastAsia="Times New Roman"/>
                <w:sz w:val="24"/>
              </w:rPr>
            </w:pPr>
            <w:r>
              <w:rPr>
                <w:spacing w:val="-2"/>
                <w:sz w:val="28"/>
              </w:rPr>
              <w:t>專案規劃</w:t>
            </w:r>
            <w:r>
              <w:rPr>
                <w:rFonts w:ascii="Times New Roman" w:eastAsia="Times New Roman"/>
                <w:spacing w:val="-2"/>
                <w:sz w:val="24"/>
              </w:rPr>
              <w:t>(</w:t>
            </w:r>
            <w:r>
              <w:rPr>
                <w:spacing w:val="-2"/>
                <w:sz w:val="24"/>
              </w:rPr>
              <w:t>含主要工作人數及配置、工作計畫、預定進度、如何完整瞭解及配合機關需求、安全需求分析與設計、威脅建模、安全測試、如何如期如質履約之說明、尚在履約相關契約件數、金額及是否有逾期情形</w:t>
            </w:r>
            <w:r>
              <w:rPr>
                <w:rFonts w:ascii="Times New Roman" w:eastAsia="Times New Roman"/>
                <w:spacing w:val="-2"/>
                <w:sz w:val="24"/>
              </w:rPr>
              <w:t>)</w:t>
            </w:r>
          </w:p>
        </w:tc>
      </w:tr>
      <w:tr w:rsidR="00723FD2" w14:paraId="04423A98" w14:textId="77777777">
        <w:trPr>
          <w:trHeight w:val="1091"/>
        </w:trPr>
        <w:tc>
          <w:tcPr>
            <w:tcW w:w="538" w:type="dxa"/>
            <w:vMerge/>
            <w:tcBorders>
              <w:top w:val="nil"/>
            </w:tcBorders>
          </w:tcPr>
          <w:p w14:paraId="3B5F840A" w14:textId="77777777" w:rsidR="00723FD2" w:rsidRDefault="00723FD2">
            <w:pPr>
              <w:rPr>
                <w:sz w:val="2"/>
                <w:szCs w:val="2"/>
              </w:rPr>
            </w:pPr>
          </w:p>
        </w:tc>
        <w:tc>
          <w:tcPr>
            <w:tcW w:w="876" w:type="dxa"/>
          </w:tcPr>
          <w:p w14:paraId="5A593C89" w14:textId="77777777" w:rsidR="00723FD2" w:rsidRDefault="00000000">
            <w:pPr>
              <w:pStyle w:val="TableParagraph"/>
              <w:spacing w:before="201"/>
              <w:ind w:left="7"/>
              <w:jc w:val="center"/>
              <w:rPr>
                <w:rFonts w:ascii="Times New Roman"/>
                <w:sz w:val="28"/>
              </w:rPr>
            </w:pPr>
            <w:r>
              <w:rPr>
                <w:rFonts w:ascii="Times New Roman"/>
                <w:spacing w:val="-5"/>
                <w:sz w:val="28"/>
              </w:rPr>
              <w:t>4.2</w:t>
            </w:r>
          </w:p>
        </w:tc>
        <w:tc>
          <w:tcPr>
            <w:tcW w:w="7048" w:type="dxa"/>
          </w:tcPr>
          <w:p w14:paraId="2C7449DC" w14:textId="77777777" w:rsidR="00723FD2" w:rsidRDefault="00000000">
            <w:pPr>
              <w:pStyle w:val="TableParagraph"/>
              <w:spacing w:before="180" w:line="307" w:lineRule="auto"/>
              <w:ind w:left="25" w:right="289"/>
              <w:rPr>
                <w:rFonts w:ascii="Times New Roman" w:eastAsia="Times New Roman"/>
                <w:sz w:val="24"/>
              </w:rPr>
            </w:pPr>
            <w:r>
              <w:rPr>
                <w:spacing w:val="-2"/>
                <w:sz w:val="28"/>
              </w:rPr>
              <w:t>專案管理</w:t>
            </w:r>
            <w:r>
              <w:rPr>
                <w:rFonts w:ascii="Times New Roman" w:eastAsia="Times New Roman"/>
                <w:spacing w:val="-2"/>
                <w:sz w:val="24"/>
              </w:rPr>
              <w:t>(</w:t>
            </w:r>
            <w:r>
              <w:rPr>
                <w:spacing w:val="-2"/>
                <w:sz w:val="24"/>
              </w:rPr>
              <w:t>含主要專案進度管理、狀態管理、風險管理、品質管理、問題管理，以及資訊安全管理等專案管理要求</w:t>
            </w:r>
            <w:r>
              <w:rPr>
                <w:rFonts w:ascii="Times New Roman" w:eastAsia="Times New Roman"/>
                <w:spacing w:val="-2"/>
                <w:sz w:val="24"/>
              </w:rPr>
              <w:t>)</w:t>
            </w:r>
          </w:p>
        </w:tc>
      </w:tr>
      <w:tr w:rsidR="00723FD2" w14:paraId="110C2607" w14:textId="77777777">
        <w:trPr>
          <w:trHeight w:val="671"/>
        </w:trPr>
        <w:tc>
          <w:tcPr>
            <w:tcW w:w="538" w:type="dxa"/>
            <w:vMerge/>
            <w:tcBorders>
              <w:top w:val="nil"/>
            </w:tcBorders>
          </w:tcPr>
          <w:p w14:paraId="7BCE7923" w14:textId="77777777" w:rsidR="00723FD2" w:rsidRDefault="00723FD2">
            <w:pPr>
              <w:rPr>
                <w:sz w:val="2"/>
                <w:szCs w:val="2"/>
              </w:rPr>
            </w:pPr>
          </w:p>
        </w:tc>
        <w:tc>
          <w:tcPr>
            <w:tcW w:w="876" w:type="dxa"/>
          </w:tcPr>
          <w:p w14:paraId="3B0A1C17" w14:textId="77777777" w:rsidR="00723FD2" w:rsidRDefault="00000000">
            <w:pPr>
              <w:pStyle w:val="TableParagraph"/>
              <w:spacing w:before="201"/>
              <w:ind w:left="7"/>
              <w:jc w:val="center"/>
              <w:rPr>
                <w:rFonts w:ascii="Times New Roman"/>
                <w:sz w:val="28"/>
              </w:rPr>
            </w:pPr>
            <w:r>
              <w:rPr>
                <w:rFonts w:ascii="Times New Roman"/>
                <w:spacing w:val="-5"/>
                <w:sz w:val="28"/>
              </w:rPr>
              <w:t>4.3</w:t>
            </w:r>
          </w:p>
        </w:tc>
        <w:tc>
          <w:tcPr>
            <w:tcW w:w="7048" w:type="dxa"/>
          </w:tcPr>
          <w:p w14:paraId="0DE4793F" w14:textId="77777777" w:rsidR="00723FD2" w:rsidRDefault="00000000">
            <w:pPr>
              <w:pStyle w:val="TableParagraph"/>
              <w:spacing w:before="183"/>
              <w:ind w:left="25"/>
              <w:rPr>
                <w:rFonts w:ascii="Times New Roman" w:eastAsia="Times New Roman"/>
                <w:sz w:val="24"/>
              </w:rPr>
            </w:pPr>
            <w:r>
              <w:rPr>
                <w:spacing w:val="-2"/>
                <w:sz w:val="28"/>
              </w:rPr>
              <w:t>專案服務</w:t>
            </w:r>
            <w:r>
              <w:rPr>
                <w:rFonts w:ascii="Times New Roman" w:eastAsia="Times New Roman"/>
                <w:spacing w:val="-2"/>
                <w:sz w:val="24"/>
              </w:rPr>
              <w:t>(</w:t>
            </w:r>
            <w:r>
              <w:rPr>
                <w:spacing w:val="-2"/>
                <w:sz w:val="24"/>
              </w:rPr>
              <w:t>含提供維護及諮詢之時間及方式</w:t>
            </w:r>
            <w:r>
              <w:rPr>
                <w:rFonts w:ascii="Times New Roman" w:eastAsia="Times New Roman"/>
                <w:spacing w:val="-10"/>
                <w:sz w:val="24"/>
              </w:rPr>
              <w:t>)</w:t>
            </w:r>
          </w:p>
        </w:tc>
      </w:tr>
      <w:tr w:rsidR="00723FD2" w14:paraId="5BB79BFC" w14:textId="77777777">
        <w:trPr>
          <w:trHeight w:val="671"/>
        </w:trPr>
        <w:tc>
          <w:tcPr>
            <w:tcW w:w="538" w:type="dxa"/>
            <w:vMerge/>
            <w:tcBorders>
              <w:top w:val="nil"/>
            </w:tcBorders>
          </w:tcPr>
          <w:p w14:paraId="1A1BA09B" w14:textId="77777777" w:rsidR="00723FD2" w:rsidRDefault="00723FD2">
            <w:pPr>
              <w:rPr>
                <w:sz w:val="2"/>
                <w:szCs w:val="2"/>
              </w:rPr>
            </w:pPr>
          </w:p>
        </w:tc>
        <w:tc>
          <w:tcPr>
            <w:tcW w:w="876" w:type="dxa"/>
          </w:tcPr>
          <w:p w14:paraId="30ED076B" w14:textId="77777777" w:rsidR="00723FD2" w:rsidRDefault="00000000">
            <w:pPr>
              <w:pStyle w:val="TableParagraph"/>
              <w:spacing w:before="201"/>
              <w:ind w:left="7"/>
              <w:jc w:val="center"/>
              <w:rPr>
                <w:rFonts w:ascii="Times New Roman"/>
                <w:sz w:val="28"/>
              </w:rPr>
            </w:pPr>
            <w:r>
              <w:rPr>
                <w:rFonts w:ascii="Times New Roman"/>
                <w:spacing w:val="-5"/>
                <w:sz w:val="28"/>
              </w:rPr>
              <w:t>4.4</w:t>
            </w:r>
          </w:p>
        </w:tc>
        <w:tc>
          <w:tcPr>
            <w:tcW w:w="7048" w:type="dxa"/>
          </w:tcPr>
          <w:p w14:paraId="104254B0" w14:textId="77777777" w:rsidR="00723FD2" w:rsidRDefault="00000000">
            <w:pPr>
              <w:pStyle w:val="TableParagraph"/>
              <w:spacing w:before="183"/>
              <w:ind w:left="25"/>
              <w:rPr>
                <w:rFonts w:ascii="Times New Roman" w:eastAsia="Times New Roman"/>
                <w:sz w:val="24"/>
              </w:rPr>
            </w:pPr>
            <w:r>
              <w:rPr>
                <w:spacing w:val="-2"/>
                <w:sz w:val="28"/>
              </w:rPr>
              <w:t>品質保證</w:t>
            </w:r>
            <w:r>
              <w:rPr>
                <w:rFonts w:ascii="Times New Roman" w:eastAsia="Times New Roman"/>
                <w:spacing w:val="-2"/>
                <w:sz w:val="24"/>
              </w:rPr>
              <w:t>(</w:t>
            </w:r>
            <w:r>
              <w:rPr>
                <w:spacing w:val="-2"/>
                <w:sz w:val="24"/>
              </w:rPr>
              <w:t>含服務水準及其達成之方法及提供之承諾</w:t>
            </w:r>
            <w:r>
              <w:rPr>
                <w:rFonts w:ascii="Times New Roman" w:eastAsia="Times New Roman"/>
                <w:spacing w:val="-10"/>
                <w:sz w:val="24"/>
              </w:rPr>
              <w:t>)</w:t>
            </w:r>
          </w:p>
        </w:tc>
      </w:tr>
      <w:tr w:rsidR="00723FD2" w14:paraId="05B5E3C0" w14:textId="77777777">
        <w:trPr>
          <w:trHeight w:val="1091"/>
        </w:trPr>
        <w:tc>
          <w:tcPr>
            <w:tcW w:w="538" w:type="dxa"/>
            <w:vMerge/>
            <w:tcBorders>
              <w:top w:val="nil"/>
            </w:tcBorders>
          </w:tcPr>
          <w:p w14:paraId="2DE7E74B" w14:textId="77777777" w:rsidR="00723FD2" w:rsidRDefault="00723FD2">
            <w:pPr>
              <w:rPr>
                <w:sz w:val="2"/>
                <w:szCs w:val="2"/>
              </w:rPr>
            </w:pPr>
          </w:p>
        </w:tc>
        <w:tc>
          <w:tcPr>
            <w:tcW w:w="876" w:type="dxa"/>
          </w:tcPr>
          <w:p w14:paraId="34A0EC6F" w14:textId="77777777" w:rsidR="00723FD2" w:rsidRDefault="00000000">
            <w:pPr>
              <w:pStyle w:val="TableParagraph"/>
              <w:spacing w:before="201"/>
              <w:ind w:left="7"/>
              <w:jc w:val="center"/>
              <w:rPr>
                <w:rFonts w:ascii="Times New Roman"/>
                <w:sz w:val="28"/>
              </w:rPr>
            </w:pPr>
            <w:r>
              <w:rPr>
                <w:rFonts w:ascii="Times New Roman"/>
                <w:spacing w:val="-5"/>
                <w:sz w:val="28"/>
              </w:rPr>
              <w:t>4.5</w:t>
            </w:r>
          </w:p>
        </w:tc>
        <w:tc>
          <w:tcPr>
            <w:tcW w:w="7048" w:type="dxa"/>
          </w:tcPr>
          <w:p w14:paraId="1C9B1D0B" w14:textId="77777777" w:rsidR="00723FD2" w:rsidRDefault="00000000">
            <w:pPr>
              <w:pStyle w:val="TableParagraph"/>
              <w:spacing w:before="159" w:line="228" w:lineRule="auto"/>
              <w:ind w:left="25" w:right="248"/>
              <w:rPr>
                <w:rFonts w:ascii="微軟正黑體" w:eastAsia="微軟正黑體"/>
                <w:b/>
                <w:sz w:val="24"/>
              </w:rPr>
            </w:pPr>
            <w:r>
              <w:rPr>
                <w:spacing w:val="-2"/>
                <w:sz w:val="28"/>
              </w:rPr>
              <w:t>服務持續性</w:t>
            </w:r>
            <w:r>
              <w:rPr>
                <w:rFonts w:ascii="Times New Roman" w:eastAsia="Times New Roman"/>
                <w:spacing w:val="-2"/>
                <w:sz w:val="24"/>
              </w:rPr>
              <w:t>(</w:t>
            </w:r>
            <w:r>
              <w:rPr>
                <w:spacing w:val="-2"/>
                <w:sz w:val="24"/>
              </w:rPr>
              <w:t>含軟體不中斷服務之風險管理</w:t>
            </w:r>
            <w:r>
              <w:rPr>
                <w:rFonts w:ascii="微軟正黑體" w:eastAsia="微軟正黑體"/>
                <w:b/>
                <w:spacing w:val="-2"/>
                <w:sz w:val="24"/>
              </w:rPr>
              <w:t>，</w:t>
            </w:r>
            <w:r>
              <w:rPr>
                <w:spacing w:val="-2"/>
                <w:sz w:val="24"/>
              </w:rPr>
              <w:t>備援、履約應變及災害復原之規劃及執行方式</w:t>
            </w:r>
            <w:r>
              <w:rPr>
                <w:rFonts w:ascii="微軟正黑體" w:eastAsia="微軟正黑體"/>
                <w:b/>
                <w:spacing w:val="-2"/>
                <w:sz w:val="24"/>
              </w:rPr>
              <w:t>）</w:t>
            </w:r>
          </w:p>
        </w:tc>
      </w:tr>
      <w:tr w:rsidR="00723FD2" w14:paraId="4C3F2FC1" w14:textId="77777777">
        <w:trPr>
          <w:trHeight w:val="671"/>
        </w:trPr>
        <w:tc>
          <w:tcPr>
            <w:tcW w:w="538" w:type="dxa"/>
            <w:vMerge/>
            <w:tcBorders>
              <w:top w:val="nil"/>
            </w:tcBorders>
          </w:tcPr>
          <w:p w14:paraId="2DEEEB6F" w14:textId="77777777" w:rsidR="00723FD2" w:rsidRDefault="00723FD2">
            <w:pPr>
              <w:rPr>
                <w:sz w:val="2"/>
                <w:szCs w:val="2"/>
              </w:rPr>
            </w:pPr>
          </w:p>
        </w:tc>
        <w:tc>
          <w:tcPr>
            <w:tcW w:w="876" w:type="dxa"/>
          </w:tcPr>
          <w:p w14:paraId="41CABB05" w14:textId="77777777" w:rsidR="00723FD2" w:rsidRDefault="00000000">
            <w:pPr>
              <w:pStyle w:val="TableParagraph"/>
              <w:spacing w:before="201"/>
              <w:ind w:left="7"/>
              <w:jc w:val="center"/>
              <w:rPr>
                <w:rFonts w:ascii="Times New Roman"/>
                <w:sz w:val="28"/>
              </w:rPr>
            </w:pPr>
            <w:r>
              <w:rPr>
                <w:rFonts w:ascii="Times New Roman"/>
                <w:spacing w:val="-5"/>
                <w:sz w:val="28"/>
              </w:rPr>
              <w:t>4.6</w:t>
            </w:r>
          </w:p>
        </w:tc>
        <w:tc>
          <w:tcPr>
            <w:tcW w:w="7048" w:type="dxa"/>
          </w:tcPr>
          <w:p w14:paraId="1975836A" w14:textId="77777777" w:rsidR="00723FD2" w:rsidRDefault="00000000">
            <w:pPr>
              <w:pStyle w:val="TableParagraph"/>
              <w:spacing w:before="183"/>
              <w:ind w:left="25"/>
              <w:rPr>
                <w:rFonts w:ascii="Times New Roman" w:eastAsia="Times New Roman"/>
                <w:sz w:val="24"/>
              </w:rPr>
            </w:pPr>
            <w:r>
              <w:rPr>
                <w:spacing w:val="-2"/>
                <w:sz w:val="28"/>
              </w:rPr>
              <w:t>加值服務</w:t>
            </w:r>
            <w:r>
              <w:rPr>
                <w:rFonts w:ascii="Times New Roman" w:eastAsia="Times New Roman"/>
                <w:spacing w:val="-2"/>
                <w:sz w:val="24"/>
              </w:rPr>
              <w:t>(</w:t>
            </w:r>
            <w:r>
              <w:rPr>
                <w:spacing w:val="-2"/>
                <w:sz w:val="24"/>
              </w:rPr>
              <w:t>含維護期間不另加價之功能更新及增修服務</w:t>
            </w:r>
            <w:r>
              <w:rPr>
                <w:rFonts w:ascii="Times New Roman" w:eastAsia="Times New Roman"/>
                <w:spacing w:val="-10"/>
                <w:sz w:val="24"/>
              </w:rPr>
              <w:t>)</w:t>
            </w:r>
          </w:p>
        </w:tc>
      </w:tr>
      <w:tr w:rsidR="00723FD2" w14:paraId="7DC08D15" w14:textId="77777777">
        <w:trPr>
          <w:trHeight w:val="1094"/>
        </w:trPr>
        <w:tc>
          <w:tcPr>
            <w:tcW w:w="538" w:type="dxa"/>
            <w:vMerge/>
            <w:tcBorders>
              <w:top w:val="nil"/>
            </w:tcBorders>
          </w:tcPr>
          <w:p w14:paraId="2F17EC6F" w14:textId="77777777" w:rsidR="00723FD2" w:rsidRDefault="00723FD2">
            <w:pPr>
              <w:rPr>
                <w:sz w:val="2"/>
                <w:szCs w:val="2"/>
              </w:rPr>
            </w:pPr>
          </w:p>
        </w:tc>
        <w:tc>
          <w:tcPr>
            <w:tcW w:w="876" w:type="dxa"/>
          </w:tcPr>
          <w:p w14:paraId="43D638B0" w14:textId="77777777" w:rsidR="00723FD2" w:rsidRDefault="00000000">
            <w:pPr>
              <w:pStyle w:val="TableParagraph"/>
              <w:spacing w:before="204"/>
              <w:ind w:left="7"/>
              <w:jc w:val="center"/>
              <w:rPr>
                <w:rFonts w:ascii="Times New Roman"/>
                <w:sz w:val="28"/>
              </w:rPr>
            </w:pPr>
            <w:r>
              <w:rPr>
                <w:rFonts w:ascii="Times New Roman"/>
                <w:spacing w:val="-5"/>
                <w:sz w:val="28"/>
              </w:rPr>
              <w:t>4.7</w:t>
            </w:r>
          </w:p>
        </w:tc>
        <w:tc>
          <w:tcPr>
            <w:tcW w:w="7048" w:type="dxa"/>
          </w:tcPr>
          <w:p w14:paraId="0C499407" w14:textId="77777777" w:rsidR="00723FD2" w:rsidRDefault="00000000">
            <w:pPr>
              <w:pStyle w:val="TableParagraph"/>
              <w:spacing w:before="183" w:line="307" w:lineRule="auto"/>
              <w:ind w:left="25" w:right="236"/>
              <w:rPr>
                <w:sz w:val="24"/>
              </w:rPr>
            </w:pPr>
            <w:r>
              <w:rPr>
                <w:spacing w:val="-2"/>
                <w:sz w:val="28"/>
              </w:rPr>
              <w:t>創意及優規</w:t>
            </w:r>
            <w:r>
              <w:rPr>
                <w:rFonts w:ascii="Times New Roman" w:eastAsia="Times New Roman"/>
                <w:spacing w:val="-2"/>
                <w:sz w:val="28"/>
              </w:rPr>
              <w:t>(</w:t>
            </w:r>
            <w:r>
              <w:rPr>
                <w:spacing w:val="-2"/>
                <w:sz w:val="24"/>
              </w:rPr>
              <w:t>與本採購標的有關，且含於標價內之附加或創新服</w:t>
            </w:r>
            <w:r>
              <w:rPr>
                <w:spacing w:val="-6"/>
                <w:sz w:val="24"/>
              </w:rPr>
              <w:t>務)</w:t>
            </w:r>
          </w:p>
        </w:tc>
      </w:tr>
      <w:tr w:rsidR="00723FD2" w14:paraId="4D47801A" w14:textId="77777777">
        <w:trPr>
          <w:trHeight w:val="671"/>
        </w:trPr>
        <w:tc>
          <w:tcPr>
            <w:tcW w:w="538" w:type="dxa"/>
          </w:tcPr>
          <w:p w14:paraId="5EF155D7" w14:textId="77777777" w:rsidR="00723FD2" w:rsidRDefault="00000000">
            <w:pPr>
              <w:pStyle w:val="TableParagraph"/>
              <w:spacing w:before="201"/>
              <w:ind w:left="10"/>
              <w:jc w:val="center"/>
              <w:rPr>
                <w:rFonts w:ascii="Times New Roman"/>
                <w:sz w:val="28"/>
              </w:rPr>
            </w:pPr>
            <w:r>
              <w:rPr>
                <w:rFonts w:ascii="Times New Roman"/>
                <w:spacing w:val="-10"/>
                <w:sz w:val="28"/>
              </w:rPr>
              <w:t>5</w:t>
            </w:r>
          </w:p>
        </w:tc>
        <w:tc>
          <w:tcPr>
            <w:tcW w:w="7924" w:type="dxa"/>
            <w:gridSpan w:val="2"/>
          </w:tcPr>
          <w:p w14:paraId="6B76F2A4" w14:textId="77777777" w:rsidR="00723FD2" w:rsidRDefault="00000000">
            <w:pPr>
              <w:pStyle w:val="TableParagraph"/>
              <w:spacing w:before="183"/>
              <w:ind w:left="25"/>
              <w:rPr>
                <w:sz w:val="28"/>
              </w:rPr>
            </w:pPr>
            <w:r>
              <w:rPr>
                <w:spacing w:val="-3"/>
                <w:sz w:val="28"/>
              </w:rPr>
              <w:t>資通安全及個人資料保護規劃及建議</w:t>
            </w:r>
          </w:p>
        </w:tc>
      </w:tr>
    </w:tbl>
    <w:p w14:paraId="4B0A4F78" w14:textId="77777777" w:rsidR="00723FD2" w:rsidRDefault="00723FD2">
      <w:pPr>
        <w:pStyle w:val="TableParagraph"/>
        <w:rPr>
          <w:sz w:val="28"/>
        </w:rPr>
        <w:sectPr w:rsidR="00723FD2">
          <w:type w:val="continuous"/>
          <w:pgSz w:w="11910" w:h="16840"/>
          <w:pgMar w:top="1100" w:right="566" w:bottom="1700" w:left="425" w:header="0" w:footer="1094" w:gutter="0"/>
          <w:cols w:space="720"/>
        </w:sectPr>
      </w:pPr>
    </w:p>
    <w:tbl>
      <w:tblPr>
        <w:tblStyle w:val="TableNormal"/>
        <w:tblW w:w="0" w:type="auto"/>
        <w:tblInd w:w="13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8"/>
        <w:gridCol w:w="876"/>
        <w:gridCol w:w="7048"/>
      </w:tblGrid>
      <w:tr w:rsidR="00723FD2" w14:paraId="007E1001" w14:textId="77777777">
        <w:trPr>
          <w:trHeight w:val="1094"/>
        </w:trPr>
        <w:tc>
          <w:tcPr>
            <w:tcW w:w="538" w:type="dxa"/>
            <w:vMerge w:val="restart"/>
          </w:tcPr>
          <w:p w14:paraId="65978941" w14:textId="77777777" w:rsidR="00723FD2" w:rsidRDefault="00723FD2">
            <w:pPr>
              <w:pStyle w:val="TableParagraph"/>
              <w:rPr>
                <w:rFonts w:ascii="Times New Roman"/>
                <w:sz w:val="28"/>
              </w:rPr>
            </w:pPr>
          </w:p>
        </w:tc>
        <w:tc>
          <w:tcPr>
            <w:tcW w:w="876" w:type="dxa"/>
          </w:tcPr>
          <w:p w14:paraId="01797A94" w14:textId="77777777" w:rsidR="00723FD2" w:rsidRDefault="00000000">
            <w:pPr>
              <w:pStyle w:val="TableParagraph"/>
              <w:spacing w:before="204"/>
              <w:ind w:left="7"/>
              <w:jc w:val="center"/>
              <w:rPr>
                <w:rFonts w:ascii="Times New Roman"/>
                <w:sz w:val="28"/>
              </w:rPr>
            </w:pPr>
            <w:r>
              <w:rPr>
                <w:rFonts w:ascii="Times New Roman"/>
                <w:spacing w:val="-5"/>
                <w:sz w:val="28"/>
              </w:rPr>
              <w:t>5.1</w:t>
            </w:r>
          </w:p>
        </w:tc>
        <w:tc>
          <w:tcPr>
            <w:tcW w:w="7048" w:type="dxa"/>
          </w:tcPr>
          <w:p w14:paraId="2C602BD3" w14:textId="77777777" w:rsidR="00723FD2" w:rsidRDefault="00000000">
            <w:pPr>
              <w:pStyle w:val="TableParagraph"/>
              <w:spacing w:before="183" w:line="280" w:lineRule="auto"/>
              <w:ind w:left="25" w:right="195"/>
              <w:rPr>
                <w:sz w:val="28"/>
              </w:rPr>
            </w:pPr>
            <w:r>
              <w:rPr>
                <w:spacing w:val="-2"/>
                <w:sz w:val="28"/>
              </w:rPr>
              <w:t>資通安全及保密之規劃及執行</w:t>
            </w:r>
            <w:r>
              <w:rPr>
                <w:rFonts w:ascii="Times New Roman" w:eastAsia="Times New Roman"/>
                <w:spacing w:val="-2"/>
                <w:sz w:val="28"/>
              </w:rPr>
              <w:t>(</w:t>
            </w:r>
            <w:r>
              <w:rPr>
                <w:spacing w:val="-2"/>
                <w:sz w:val="28"/>
              </w:rPr>
              <w:t>含管理流程規劃、資訊技術建議、資通安全管理機制及防護措施</w:t>
            </w:r>
            <w:r>
              <w:rPr>
                <w:rFonts w:ascii="Times New Roman" w:eastAsia="Times New Roman"/>
                <w:spacing w:val="-2"/>
                <w:sz w:val="28"/>
              </w:rPr>
              <w:t>)</w:t>
            </w:r>
            <w:r>
              <w:rPr>
                <w:spacing w:val="-2"/>
                <w:sz w:val="28"/>
              </w:rPr>
              <w:t>。</w:t>
            </w:r>
          </w:p>
        </w:tc>
      </w:tr>
      <w:tr w:rsidR="00723FD2" w14:paraId="66A060F0" w14:textId="77777777">
        <w:trPr>
          <w:trHeight w:val="1091"/>
        </w:trPr>
        <w:tc>
          <w:tcPr>
            <w:tcW w:w="538" w:type="dxa"/>
            <w:vMerge/>
            <w:tcBorders>
              <w:top w:val="nil"/>
            </w:tcBorders>
          </w:tcPr>
          <w:p w14:paraId="7F38A6E0" w14:textId="77777777" w:rsidR="00723FD2" w:rsidRDefault="00723FD2">
            <w:pPr>
              <w:rPr>
                <w:sz w:val="2"/>
                <w:szCs w:val="2"/>
              </w:rPr>
            </w:pPr>
          </w:p>
        </w:tc>
        <w:tc>
          <w:tcPr>
            <w:tcW w:w="876" w:type="dxa"/>
          </w:tcPr>
          <w:p w14:paraId="3B66E3E3" w14:textId="77777777" w:rsidR="00723FD2" w:rsidRDefault="00000000">
            <w:pPr>
              <w:pStyle w:val="TableParagraph"/>
              <w:spacing w:before="201"/>
              <w:ind w:left="7"/>
              <w:jc w:val="center"/>
              <w:rPr>
                <w:rFonts w:ascii="Times New Roman"/>
                <w:sz w:val="28"/>
              </w:rPr>
            </w:pPr>
            <w:r>
              <w:rPr>
                <w:rFonts w:ascii="Times New Roman"/>
                <w:spacing w:val="-5"/>
                <w:sz w:val="28"/>
              </w:rPr>
              <w:t>5.2</w:t>
            </w:r>
          </w:p>
        </w:tc>
        <w:tc>
          <w:tcPr>
            <w:tcW w:w="7048" w:type="dxa"/>
          </w:tcPr>
          <w:p w14:paraId="75415680" w14:textId="77777777" w:rsidR="00723FD2" w:rsidRDefault="00000000">
            <w:pPr>
              <w:pStyle w:val="TableParagraph"/>
              <w:spacing w:before="180" w:line="280" w:lineRule="auto"/>
              <w:ind w:left="25" w:right="147"/>
              <w:rPr>
                <w:sz w:val="28"/>
              </w:rPr>
            </w:pPr>
            <w:r>
              <w:rPr>
                <w:spacing w:val="-2"/>
                <w:sz w:val="28"/>
              </w:rPr>
              <w:t>個人資料保護規劃及執行(含管理流程規劃、資訊技術建</w:t>
            </w:r>
            <w:r>
              <w:rPr>
                <w:spacing w:val="-4"/>
                <w:sz w:val="28"/>
              </w:rPr>
              <w:t>議)。</w:t>
            </w:r>
          </w:p>
        </w:tc>
      </w:tr>
      <w:tr w:rsidR="00723FD2" w14:paraId="3B7E0520" w14:textId="77777777">
        <w:trPr>
          <w:trHeight w:val="1091"/>
        </w:trPr>
        <w:tc>
          <w:tcPr>
            <w:tcW w:w="538" w:type="dxa"/>
            <w:vMerge/>
            <w:tcBorders>
              <w:top w:val="nil"/>
            </w:tcBorders>
          </w:tcPr>
          <w:p w14:paraId="31B3BB85" w14:textId="77777777" w:rsidR="00723FD2" w:rsidRDefault="00723FD2">
            <w:pPr>
              <w:rPr>
                <w:sz w:val="2"/>
                <w:szCs w:val="2"/>
              </w:rPr>
            </w:pPr>
          </w:p>
        </w:tc>
        <w:tc>
          <w:tcPr>
            <w:tcW w:w="876" w:type="dxa"/>
          </w:tcPr>
          <w:p w14:paraId="572D991C" w14:textId="77777777" w:rsidR="00723FD2" w:rsidRDefault="00000000">
            <w:pPr>
              <w:pStyle w:val="TableParagraph"/>
              <w:spacing w:before="201"/>
              <w:ind w:left="7"/>
              <w:jc w:val="center"/>
              <w:rPr>
                <w:rFonts w:ascii="Times New Roman"/>
                <w:sz w:val="28"/>
              </w:rPr>
            </w:pPr>
            <w:r>
              <w:rPr>
                <w:rFonts w:ascii="Times New Roman"/>
                <w:spacing w:val="-5"/>
                <w:sz w:val="28"/>
              </w:rPr>
              <w:t>5.3</w:t>
            </w:r>
          </w:p>
        </w:tc>
        <w:tc>
          <w:tcPr>
            <w:tcW w:w="7048" w:type="dxa"/>
          </w:tcPr>
          <w:p w14:paraId="0B579F11" w14:textId="77777777" w:rsidR="00723FD2" w:rsidRDefault="00000000">
            <w:pPr>
              <w:pStyle w:val="TableParagraph"/>
              <w:spacing w:before="183" w:line="280" w:lineRule="auto"/>
              <w:ind w:left="25" w:right="290"/>
              <w:rPr>
                <w:sz w:val="28"/>
              </w:rPr>
            </w:pPr>
            <w:r>
              <w:rPr>
                <w:spacing w:val="-2"/>
                <w:sz w:val="28"/>
              </w:rPr>
              <w:t>系統安全性檢測證明、非自行開發之資源內容其來源及授權證明。</w:t>
            </w:r>
          </w:p>
        </w:tc>
      </w:tr>
      <w:tr w:rsidR="00723FD2" w14:paraId="10672CF6" w14:textId="77777777">
        <w:trPr>
          <w:trHeight w:val="1092"/>
        </w:trPr>
        <w:tc>
          <w:tcPr>
            <w:tcW w:w="538" w:type="dxa"/>
            <w:vMerge/>
            <w:tcBorders>
              <w:top w:val="nil"/>
            </w:tcBorders>
          </w:tcPr>
          <w:p w14:paraId="6C976E12" w14:textId="77777777" w:rsidR="00723FD2" w:rsidRDefault="00723FD2">
            <w:pPr>
              <w:rPr>
                <w:sz w:val="2"/>
                <w:szCs w:val="2"/>
              </w:rPr>
            </w:pPr>
          </w:p>
        </w:tc>
        <w:tc>
          <w:tcPr>
            <w:tcW w:w="876" w:type="dxa"/>
          </w:tcPr>
          <w:p w14:paraId="08669364" w14:textId="77777777" w:rsidR="00723FD2" w:rsidRDefault="00000000">
            <w:pPr>
              <w:pStyle w:val="TableParagraph"/>
              <w:spacing w:before="201"/>
              <w:ind w:left="7"/>
              <w:jc w:val="center"/>
              <w:rPr>
                <w:rFonts w:ascii="Times New Roman"/>
                <w:sz w:val="28"/>
              </w:rPr>
            </w:pPr>
            <w:r>
              <w:rPr>
                <w:rFonts w:ascii="Times New Roman"/>
                <w:spacing w:val="-5"/>
                <w:sz w:val="28"/>
              </w:rPr>
              <w:t>5.4</w:t>
            </w:r>
          </w:p>
        </w:tc>
        <w:tc>
          <w:tcPr>
            <w:tcW w:w="7048" w:type="dxa"/>
          </w:tcPr>
          <w:p w14:paraId="623117B4" w14:textId="77777777" w:rsidR="00723FD2" w:rsidRDefault="00000000">
            <w:pPr>
              <w:pStyle w:val="TableParagraph"/>
              <w:spacing w:before="183" w:line="280" w:lineRule="auto"/>
              <w:ind w:left="25" w:right="195"/>
              <w:rPr>
                <w:rFonts w:ascii="Times New Roman" w:eastAsia="Times New Roman"/>
                <w:sz w:val="28"/>
              </w:rPr>
            </w:pPr>
            <w:r>
              <w:rPr>
                <w:spacing w:val="-2"/>
                <w:sz w:val="28"/>
              </w:rPr>
              <w:t>資安作業經費分析</w:t>
            </w:r>
            <w:r>
              <w:rPr>
                <w:rFonts w:ascii="Times New Roman" w:eastAsia="Times New Roman"/>
                <w:spacing w:val="-2"/>
                <w:sz w:val="28"/>
              </w:rPr>
              <w:t>(</w:t>
            </w:r>
            <w:r>
              <w:rPr>
                <w:spacing w:val="-2"/>
                <w:sz w:val="28"/>
              </w:rPr>
              <w:t>例：資安防護基準符規作業、資通安全教育訓練</w:t>
            </w:r>
            <w:r>
              <w:rPr>
                <w:rFonts w:ascii="Times New Roman" w:eastAsia="Times New Roman"/>
                <w:spacing w:val="-2"/>
                <w:sz w:val="28"/>
              </w:rPr>
              <w:t>)</w:t>
            </w:r>
          </w:p>
        </w:tc>
      </w:tr>
      <w:tr w:rsidR="00723FD2" w14:paraId="6ADEE74E" w14:textId="77777777">
        <w:trPr>
          <w:trHeight w:val="671"/>
        </w:trPr>
        <w:tc>
          <w:tcPr>
            <w:tcW w:w="538" w:type="dxa"/>
            <w:vMerge w:val="restart"/>
          </w:tcPr>
          <w:p w14:paraId="6134814D" w14:textId="77777777" w:rsidR="00723FD2" w:rsidRDefault="00000000">
            <w:pPr>
              <w:pStyle w:val="TableParagraph"/>
              <w:spacing w:before="201"/>
              <w:ind w:left="10"/>
              <w:jc w:val="center"/>
              <w:rPr>
                <w:rFonts w:ascii="Times New Roman"/>
                <w:sz w:val="28"/>
              </w:rPr>
            </w:pPr>
            <w:r>
              <w:rPr>
                <w:rFonts w:ascii="Times New Roman"/>
                <w:spacing w:val="-10"/>
                <w:sz w:val="28"/>
              </w:rPr>
              <w:t>6</w:t>
            </w:r>
          </w:p>
        </w:tc>
        <w:tc>
          <w:tcPr>
            <w:tcW w:w="7924" w:type="dxa"/>
            <w:gridSpan w:val="2"/>
          </w:tcPr>
          <w:p w14:paraId="3651600F" w14:textId="77777777" w:rsidR="00723FD2" w:rsidRDefault="00000000">
            <w:pPr>
              <w:pStyle w:val="TableParagraph"/>
              <w:spacing w:before="183"/>
              <w:ind w:left="25"/>
              <w:rPr>
                <w:sz w:val="28"/>
              </w:rPr>
            </w:pPr>
            <w:r>
              <w:rPr>
                <w:spacing w:val="-5"/>
                <w:sz w:val="28"/>
              </w:rPr>
              <w:t>價格</w:t>
            </w:r>
          </w:p>
        </w:tc>
      </w:tr>
      <w:tr w:rsidR="00723FD2" w14:paraId="7AAD857B" w14:textId="77777777">
        <w:trPr>
          <w:trHeight w:val="673"/>
        </w:trPr>
        <w:tc>
          <w:tcPr>
            <w:tcW w:w="538" w:type="dxa"/>
            <w:vMerge/>
            <w:tcBorders>
              <w:top w:val="nil"/>
            </w:tcBorders>
          </w:tcPr>
          <w:p w14:paraId="045C7C99" w14:textId="77777777" w:rsidR="00723FD2" w:rsidRDefault="00723FD2">
            <w:pPr>
              <w:rPr>
                <w:sz w:val="2"/>
                <w:szCs w:val="2"/>
              </w:rPr>
            </w:pPr>
          </w:p>
        </w:tc>
        <w:tc>
          <w:tcPr>
            <w:tcW w:w="876" w:type="dxa"/>
          </w:tcPr>
          <w:p w14:paraId="6B24A45D" w14:textId="77777777" w:rsidR="00723FD2" w:rsidRDefault="00000000">
            <w:pPr>
              <w:pStyle w:val="TableParagraph"/>
              <w:spacing w:before="204"/>
              <w:ind w:left="7"/>
              <w:jc w:val="center"/>
              <w:rPr>
                <w:rFonts w:ascii="Times New Roman"/>
                <w:sz w:val="28"/>
              </w:rPr>
            </w:pPr>
            <w:r>
              <w:rPr>
                <w:rFonts w:ascii="Times New Roman"/>
                <w:spacing w:val="-5"/>
                <w:sz w:val="28"/>
              </w:rPr>
              <w:t>6.1</w:t>
            </w:r>
          </w:p>
        </w:tc>
        <w:tc>
          <w:tcPr>
            <w:tcW w:w="7048" w:type="dxa"/>
          </w:tcPr>
          <w:p w14:paraId="77C2791F" w14:textId="77777777" w:rsidR="00723FD2" w:rsidRDefault="00000000">
            <w:pPr>
              <w:pStyle w:val="TableParagraph"/>
              <w:spacing w:before="185"/>
              <w:ind w:left="25"/>
              <w:rPr>
                <w:rFonts w:ascii="Times New Roman" w:eastAsia="Times New Roman"/>
                <w:sz w:val="28"/>
              </w:rPr>
            </w:pPr>
            <w:r>
              <w:rPr>
                <w:spacing w:val="-2"/>
                <w:sz w:val="28"/>
              </w:rPr>
              <w:t>標價合理性</w:t>
            </w:r>
            <w:r>
              <w:rPr>
                <w:rFonts w:ascii="Times New Roman" w:eastAsia="Times New Roman"/>
                <w:spacing w:val="-2"/>
                <w:sz w:val="28"/>
              </w:rPr>
              <w:t>(</w:t>
            </w:r>
            <w:r>
              <w:rPr>
                <w:spacing w:val="-2"/>
                <w:sz w:val="28"/>
              </w:rPr>
              <w:t>含資安作業經費</w:t>
            </w:r>
            <w:r>
              <w:rPr>
                <w:rFonts w:ascii="Times New Roman" w:eastAsia="Times New Roman"/>
                <w:spacing w:val="-10"/>
                <w:sz w:val="28"/>
              </w:rPr>
              <w:t>)</w:t>
            </w:r>
          </w:p>
        </w:tc>
      </w:tr>
      <w:tr w:rsidR="00723FD2" w14:paraId="053F5580" w14:textId="77777777">
        <w:trPr>
          <w:trHeight w:val="671"/>
        </w:trPr>
        <w:tc>
          <w:tcPr>
            <w:tcW w:w="538" w:type="dxa"/>
            <w:vMerge/>
            <w:tcBorders>
              <w:top w:val="nil"/>
            </w:tcBorders>
          </w:tcPr>
          <w:p w14:paraId="6DE6BD30" w14:textId="77777777" w:rsidR="00723FD2" w:rsidRDefault="00723FD2">
            <w:pPr>
              <w:rPr>
                <w:sz w:val="2"/>
                <w:szCs w:val="2"/>
              </w:rPr>
            </w:pPr>
          </w:p>
        </w:tc>
        <w:tc>
          <w:tcPr>
            <w:tcW w:w="876" w:type="dxa"/>
          </w:tcPr>
          <w:p w14:paraId="47F4BDDE" w14:textId="77777777" w:rsidR="00723FD2" w:rsidRDefault="00000000">
            <w:pPr>
              <w:pStyle w:val="TableParagraph"/>
              <w:spacing w:before="201"/>
              <w:ind w:left="7"/>
              <w:jc w:val="center"/>
              <w:rPr>
                <w:rFonts w:ascii="Times New Roman"/>
                <w:sz w:val="28"/>
              </w:rPr>
            </w:pPr>
            <w:r>
              <w:rPr>
                <w:rFonts w:ascii="Times New Roman"/>
                <w:spacing w:val="-5"/>
                <w:sz w:val="28"/>
              </w:rPr>
              <w:t>6.2</w:t>
            </w:r>
          </w:p>
        </w:tc>
        <w:tc>
          <w:tcPr>
            <w:tcW w:w="7048" w:type="dxa"/>
          </w:tcPr>
          <w:p w14:paraId="1324C8FD" w14:textId="77777777" w:rsidR="00723FD2" w:rsidRDefault="00000000">
            <w:pPr>
              <w:pStyle w:val="TableParagraph"/>
              <w:spacing w:before="183"/>
              <w:ind w:left="25"/>
              <w:rPr>
                <w:rFonts w:ascii="Times New Roman" w:eastAsia="Times New Roman"/>
                <w:sz w:val="28"/>
              </w:rPr>
            </w:pPr>
            <w:r>
              <w:rPr>
                <w:spacing w:val="-2"/>
                <w:sz w:val="28"/>
              </w:rPr>
              <w:t>標價完整性及正確性</w:t>
            </w:r>
            <w:r>
              <w:rPr>
                <w:rFonts w:ascii="Times New Roman" w:eastAsia="Times New Roman"/>
                <w:spacing w:val="-2"/>
                <w:sz w:val="28"/>
              </w:rPr>
              <w:t>(</w:t>
            </w:r>
            <w:r>
              <w:rPr>
                <w:spacing w:val="-2"/>
                <w:sz w:val="28"/>
              </w:rPr>
              <w:t>含資安作業經費</w:t>
            </w:r>
            <w:r>
              <w:rPr>
                <w:rFonts w:ascii="Times New Roman" w:eastAsia="Times New Roman"/>
                <w:spacing w:val="-10"/>
                <w:sz w:val="28"/>
              </w:rPr>
              <w:t>)</w:t>
            </w:r>
          </w:p>
        </w:tc>
      </w:tr>
      <w:tr w:rsidR="00723FD2" w14:paraId="14DBA9EF" w14:textId="77777777">
        <w:trPr>
          <w:trHeight w:val="1932"/>
        </w:trPr>
        <w:tc>
          <w:tcPr>
            <w:tcW w:w="538" w:type="dxa"/>
          </w:tcPr>
          <w:p w14:paraId="69BFBCD4" w14:textId="77777777" w:rsidR="00723FD2" w:rsidRDefault="00000000">
            <w:pPr>
              <w:pStyle w:val="TableParagraph"/>
              <w:spacing w:before="201"/>
              <w:ind w:left="10"/>
              <w:jc w:val="center"/>
              <w:rPr>
                <w:rFonts w:ascii="Times New Roman"/>
                <w:sz w:val="28"/>
              </w:rPr>
            </w:pPr>
            <w:r>
              <w:rPr>
                <w:rFonts w:ascii="Times New Roman"/>
                <w:spacing w:val="-10"/>
                <w:sz w:val="28"/>
              </w:rPr>
              <w:t>7</w:t>
            </w:r>
          </w:p>
        </w:tc>
        <w:tc>
          <w:tcPr>
            <w:tcW w:w="876" w:type="dxa"/>
          </w:tcPr>
          <w:p w14:paraId="7BBC0D18" w14:textId="77777777" w:rsidR="00723FD2" w:rsidRDefault="00000000">
            <w:pPr>
              <w:pStyle w:val="TableParagraph"/>
              <w:spacing w:before="201"/>
              <w:ind w:left="7"/>
              <w:jc w:val="center"/>
              <w:rPr>
                <w:rFonts w:ascii="Times New Roman"/>
                <w:sz w:val="28"/>
              </w:rPr>
            </w:pPr>
            <w:r>
              <w:rPr>
                <w:rFonts w:ascii="Times New Roman"/>
                <w:spacing w:val="-5"/>
                <w:sz w:val="28"/>
              </w:rPr>
              <w:t>7.1</w:t>
            </w:r>
          </w:p>
        </w:tc>
        <w:tc>
          <w:tcPr>
            <w:tcW w:w="7048" w:type="dxa"/>
          </w:tcPr>
          <w:p w14:paraId="784F4A20" w14:textId="77777777" w:rsidR="00723FD2" w:rsidRDefault="00000000">
            <w:pPr>
              <w:pStyle w:val="TableParagraph"/>
              <w:spacing w:before="180" w:line="280" w:lineRule="auto"/>
              <w:ind w:left="25" w:right="39"/>
              <w:rPr>
                <w:sz w:val="28"/>
              </w:rPr>
            </w:pPr>
            <w:r>
              <w:rPr>
                <w:spacing w:val="-2"/>
                <w:sz w:val="28"/>
              </w:rPr>
              <w:t>廠商企業社會責任</w:t>
            </w:r>
            <w:r>
              <w:rPr>
                <w:rFonts w:ascii="Times New Roman" w:eastAsia="Times New Roman"/>
                <w:spacing w:val="-3"/>
                <w:sz w:val="28"/>
              </w:rPr>
              <w:t>(</w:t>
            </w:r>
            <w:r>
              <w:rPr>
                <w:rFonts w:ascii="Times New Roman" w:eastAsia="Times New Roman"/>
                <w:sz w:val="28"/>
              </w:rPr>
              <w:t>CSR</w:t>
            </w:r>
            <w:r>
              <w:rPr>
                <w:rFonts w:ascii="Times New Roman" w:eastAsia="Times New Roman"/>
                <w:spacing w:val="-3"/>
                <w:sz w:val="28"/>
              </w:rPr>
              <w:t>)</w:t>
            </w:r>
            <w:r>
              <w:rPr>
                <w:spacing w:val="-2"/>
                <w:sz w:val="28"/>
              </w:rPr>
              <w:t>指標：為員工加薪</w:t>
            </w:r>
            <w:r>
              <w:rPr>
                <w:rFonts w:ascii="Times New Roman" w:eastAsia="Times New Roman"/>
                <w:spacing w:val="-3"/>
                <w:sz w:val="28"/>
              </w:rPr>
              <w:t>(</w:t>
            </w:r>
            <w:r>
              <w:rPr>
                <w:spacing w:val="-1"/>
                <w:w w:val="111"/>
                <w:sz w:val="28"/>
              </w:rPr>
              <w:t>如近一年內</w:t>
            </w:r>
            <w:r>
              <w:rPr>
                <w:spacing w:val="-167"/>
                <w:sz w:val="28"/>
              </w:rPr>
              <w:t>曾</w:t>
            </w:r>
            <w:r>
              <w:rPr>
                <w:spacing w:val="-3"/>
                <w:sz w:val="28"/>
              </w:rPr>
              <w:t>替員工普遍性加薪、於投標文件載明後續履約期間給與全職從事本採購案之員工薪資</w:t>
            </w:r>
            <w:r>
              <w:rPr>
                <w:rFonts w:ascii="Times New Roman" w:eastAsia="Times New Roman"/>
                <w:spacing w:val="-3"/>
                <w:sz w:val="28"/>
              </w:rPr>
              <w:t>(</w:t>
            </w:r>
            <w:r>
              <w:rPr>
                <w:spacing w:val="-1"/>
                <w:sz w:val="28"/>
              </w:rPr>
              <w:t>不含加班費</w:t>
            </w:r>
            <w:r>
              <w:rPr>
                <w:rFonts w:ascii="Times New Roman" w:eastAsia="Times New Roman"/>
                <w:spacing w:val="-3"/>
                <w:sz w:val="28"/>
              </w:rPr>
              <w:t>)</w:t>
            </w:r>
            <w:r>
              <w:rPr>
                <w:sz w:val="28"/>
              </w:rPr>
              <w:t>至少新臺幣</w:t>
            </w:r>
            <w:r>
              <w:rPr>
                <w:spacing w:val="-70"/>
                <w:sz w:val="28"/>
              </w:rPr>
              <w:t xml:space="preserve"> </w:t>
            </w:r>
            <w:r>
              <w:rPr>
                <w:rFonts w:ascii="Times New Roman" w:eastAsia="Times New Roman"/>
                <w:sz w:val="28"/>
              </w:rPr>
              <w:t>3</w:t>
            </w:r>
            <w:r>
              <w:rPr>
                <w:sz w:val="28"/>
              </w:rPr>
              <w:t>萬元以上</w:t>
            </w:r>
            <w:r>
              <w:rPr>
                <w:rFonts w:ascii="Times New Roman" w:eastAsia="Times New Roman"/>
                <w:spacing w:val="-3"/>
                <w:sz w:val="28"/>
              </w:rPr>
              <w:t>)</w:t>
            </w:r>
            <w:r>
              <w:rPr>
                <w:spacing w:val="-3"/>
                <w:sz w:val="28"/>
              </w:rPr>
              <w:t>、提供員工「工作與生活平衡」措施等</w:t>
            </w:r>
          </w:p>
        </w:tc>
      </w:tr>
      <w:tr w:rsidR="00723FD2" w14:paraId="56C76016" w14:textId="77777777">
        <w:trPr>
          <w:trHeight w:val="671"/>
        </w:trPr>
        <w:tc>
          <w:tcPr>
            <w:tcW w:w="538" w:type="dxa"/>
            <w:vMerge w:val="restart"/>
          </w:tcPr>
          <w:p w14:paraId="4A12F67D" w14:textId="77777777" w:rsidR="00723FD2" w:rsidRDefault="00000000">
            <w:pPr>
              <w:pStyle w:val="TableParagraph"/>
              <w:spacing w:before="201"/>
              <w:ind w:left="10"/>
              <w:jc w:val="center"/>
              <w:rPr>
                <w:rFonts w:ascii="Times New Roman"/>
                <w:sz w:val="28"/>
              </w:rPr>
            </w:pPr>
            <w:r>
              <w:rPr>
                <w:rFonts w:ascii="Times New Roman"/>
                <w:spacing w:val="-10"/>
                <w:sz w:val="28"/>
              </w:rPr>
              <w:t>8</w:t>
            </w:r>
          </w:p>
        </w:tc>
        <w:tc>
          <w:tcPr>
            <w:tcW w:w="7924" w:type="dxa"/>
            <w:gridSpan w:val="2"/>
          </w:tcPr>
          <w:p w14:paraId="5486E9E2" w14:textId="77777777" w:rsidR="00723FD2" w:rsidRDefault="00000000">
            <w:pPr>
              <w:pStyle w:val="TableParagraph"/>
              <w:spacing w:before="183"/>
              <w:ind w:left="25"/>
              <w:rPr>
                <w:sz w:val="28"/>
              </w:rPr>
            </w:pPr>
            <w:r>
              <w:rPr>
                <w:spacing w:val="-5"/>
                <w:sz w:val="28"/>
              </w:rPr>
              <w:t>維護</w:t>
            </w:r>
          </w:p>
        </w:tc>
      </w:tr>
      <w:tr w:rsidR="00723FD2" w14:paraId="747F7BF2" w14:textId="77777777">
        <w:trPr>
          <w:trHeight w:val="671"/>
        </w:trPr>
        <w:tc>
          <w:tcPr>
            <w:tcW w:w="538" w:type="dxa"/>
            <w:vMerge/>
            <w:tcBorders>
              <w:top w:val="nil"/>
            </w:tcBorders>
          </w:tcPr>
          <w:p w14:paraId="39BE15CB" w14:textId="77777777" w:rsidR="00723FD2" w:rsidRDefault="00723FD2">
            <w:pPr>
              <w:rPr>
                <w:sz w:val="2"/>
                <w:szCs w:val="2"/>
              </w:rPr>
            </w:pPr>
          </w:p>
        </w:tc>
        <w:tc>
          <w:tcPr>
            <w:tcW w:w="876" w:type="dxa"/>
          </w:tcPr>
          <w:p w14:paraId="4C56D281" w14:textId="77777777" w:rsidR="00723FD2" w:rsidRDefault="00000000">
            <w:pPr>
              <w:pStyle w:val="TableParagraph"/>
              <w:spacing w:before="201"/>
              <w:ind w:left="7"/>
              <w:jc w:val="center"/>
              <w:rPr>
                <w:rFonts w:ascii="Times New Roman"/>
                <w:sz w:val="28"/>
              </w:rPr>
            </w:pPr>
            <w:r>
              <w:rPr>
                <w:rFonts w:ascii="Times New Roman"/>
                <w:spacing w:val="-5"/>
                <w:sz w:val="28"/>
              </w:rPr>
              <w:t>8.1</w:t>
            </w:r>
          </w:p>
        </w:tc>
        <w:tc>
          <w:tcPr>
            <w:tcW w:w="7048" w:type="dxa"/>
          </w:tcPr>
          <w:p w14:paraId="39D67CD3" w14:textId="77777777" w:rsidR="00723FD2" w:rsidRDefault="00000000">
            <w:pPr>
              <w:pStyle w:val="TableParagraph"/>
              <w:spacing w:before="183"/>
              <w:ind w:left="25"/>
              <w:rPr>
                <w:rFonts w:ascii="Times New Roman" w:eastAsia="Times New Roman" w:hAnsi="Times New Roman"/>
                <w:sz w:val="28"/>
              </w:rPr>
            </w:pPr>
            <w:r>
              <w:rPr>
                <w:spacing w:val="-2"/>
                <w:sz w:val="28"/>
              </w:rPr>
              <w:t>維護計畫</w:t>
            </w:r>
            <w:r>
              <w:rPr>
                <w:rFonts w:ascii="Times New Roman" w:eastAsia="Times New Roman" w:hAnsi="Times New Roman"/>
                <w:spacing w:val="-2"/>
                <w:sz w:val="28"/>
              </w:rPr>
              <w:t>(</w:t>
            </w:r>
            <w:r>
              <w:rPr>
                <w:spacing w:val="-2"/>
                <w:sz w:val="28"/>
              </w:rPr>
              <w:t>含人力、日數、方式…等說明</w:t>
            </w:r>
            <w:r>
              <w:rPr>
                <w:rFonts w:ascii="Times New Roman" w:eastAsia="Times New Roman" w:hAnsi="Times New Roman"/>
                <w:spacing w:val="-10"/>
                <w:sz w:val="28"/>
              </w:rPr>
              <w:t>)</w:t>
            </w:r>
          </w:p>
        </w:tc>
      </w:tr>
      <w:tr w:rsidR="00723FD2" w14:paraId="35DE4380" w14:textId="77777777">
        <w:trPr>
          <w:trHeight w:val="671"/>
        </w:trPr>
        <w:tc>
          <w:tcPr>
            <w:tcW w:w="538" w:type="dxa"/>
            <w:vMerge/>
            <w:tcBorders>
              <w:top w:val="nil"/>
            </w:tcBorders>
          </w:tcPr>
          <w:p w14:paraId="59C2F630" w14:textId="77777777" w:rsidR="00723FD2" w:rsidRDefault="00723FD2">
            <w:pPr>
              <w:rPr>
                <w:sz w:val="2"/>
                <w:szCs w:val="2"/>
              </w:rPr>
            </w:pPr>
          </w:p>
        </w:tc>
        <w:tc>
          <w:tcPr>
            <w:tcW w:w="876" w:type="dxa"/>
          </w:tcPr>
          <w:p w14:paraId="276B7245" w14:textId="77777777" w:rsidR="00723FD2" w:rsidRDefault="00000000">
            <w:pPr>
              <w:pStyle w:val="TableParagraph"/>
              <w:spacing w:before="201"/>
              <w:ind w:left="7"/>
              <w:jc w:val="center"/>
              <w:rPr>
                <w:rFonts w:ascii="Times New Roman"/>
                <w:sz w:val="28"/>
              </w:rPr>
            </w:pPr>
            <w:r>
              <w:rPr>
                <w:rFonts w:ascii="Times New Roman"/>
                <w:spacing w:val="-5"/>
                <w:sz w:val="28"/>
              </w:rPr>
              <w:t>8.2</w:t>
            </w:r>
          </w:p>
        </w:tc>
        <w:tc>
          <w:tcPr>
            <w:tcW w:w="7048" w:type="dxa"/>
          </w:tcPr>
          <w:p w14:paraId="600B8AF2" w14:textId="77777777" w:rsidR="00723FD2" w:rsidRDefault="00000000">
            <w:pPr>
              <w:pStyle w:val="TableParagraph"/>
              <w:spacing w:before="183"/>
              <w:ind w:left="25"/>
              <w:rPr>
                <w:sz w:val="28"/>
              </w:rPr>
            </w:pPr>
            <w:r>
              <w:rPr>
                <w:spacing w:val="-3"/>
                <w:sz w:val="28"/>
              </w:rPr>
              <w:t>未來每年維護費占建置費比例</w:t>
            </w:r>
          </w:p>
        </w:tc>
      </w:tr>
      <w:tr w:rsidR="00723FD2" w14:paraId="427712B7" w14:textId="77777777">
        <w:trPr>
          <w:trHeight w:val="673"/>
        </w:trPr>
        <w:tc>
          <w:tcPr>
            <w:tcW w:w="538" w:type="dxa"/>
          </w:tcPr>
          <w:p w14:paraId="2AD05A52" w14:textId="77777777" w:rsidR="00723FD2" w:rsidRDefault="00000000">
            <w:pPr>
              <w:pStyle w:val="TableParagraph"/>
              <w:spacing w:before="204"/>
              <w:ind w:left="10"/>
              <w:jc w:val="center"/>
              <w:rPr>
                <w:rFonts w:ascii="Times New Roman"/>
                <w:sz w:val="28"/>
              </w:rPr>
            </w:pPr>
            <w:r>
              <w:rPr>
                <w:rFonts w:ascii="Times New Roman"/>
                <w:spacing w:val="-10"/>
                <w:sz w:val="28"/>
              </w:rPr>
              <w:t>9</w:t>
            </w:r>
          </w:p>
        </w:tc>
        <w:tc>
          <w:tcPr>
            <w:tcW w:w="876" w:type="dxa"/>
          </w:tcPr>
          <w:p w14:paraId="1625C6F2" w14:textId="77777777" w:rsidR="00723FD2" w:rsidRDefault="00000000">
            <w:pPr>
              <w:pStyle w:val="TableParagraph"/>
              <w:spacing w:before="185"/>
              <w:ind w:left="7" w:right="1"/>
              <w:jc w:val="center"/>
              <w:rPr>
                <w:sz w:val="28"/>
              </w:rPr>
            </w:pPr>
            <w:r>
              <w:rPr>
                <w:spacing w:val="-5"/>
                <w:sz w:val="28"/>
              </w:rPr>
              <w:t>附錄</w:t>
            </w:r>
          </w:p>
        </w:tc>
        <w:tc>
          <w:tcPr>
            <w:tcW w:w="7048" w:type="dxa"/>
          </w:tcPr>
          <w:p w14:paraId="424DEC82" w14:textId="77777777" w:rsidR="00723FD2" w:rsidRDefault="00000000">
            <w:pPr>
              <w:pStyle w:val="TableParagraph"/>
              <w:spacing w:before="185"/>
              <w:ind w:left="25"/>
              <w:rPr>
                <w:sz w:val="28"/>
              </w:rPr>
            </w:pPr>
            <w:r>
              <w:rPr>
                <w:spacing w:val="-3"/>
                <w:sz w:val="28"/>
              </w:rPr>
              <w:t>檢附之相關紀錄及佐證文件</w:t>
            </w:r>
          </w:p>
        </w:tc>
      </w:tr>
    </w:tbl>
    <w:p w14:paraId="6D15C800" w14:textId="77777777" w:rsidR="00723FD2" w:rsidRDefault="00000000">
      <w:pPr>
        <w:pStyle w:val="1"/>
        <w:spacing w:before="212"/>
      </w:pPr>
      <w:bookmarkStart w:id="39" w:name="_TOC_250002"/>
      <w:bookmarkEnd w:id="39"/>
      <w:r>
        <w:rPr>
          <w:spacing w:val="-1"/>
        </w:rPr>
        <w:t>壹拾壹、 招標、決標、評選方式及原則</w:t>
      </w:r>
    </w:p>
    <w:p w14:paraId="77A699D0" w14:textId="77777777" w:rsidR="00723FD2" w:rsidRDefault="00000000">
      <w:pPr>
        <w:pStyle w:val="a3"/>
        <w:spacing w:before="186"/>
        <w:ind w:left="710"/>
      </w:pPr>
      <w:r>
        <w:rPr>
          <w:spacing w:val="-3"/>
        </w:rPr>
        <w:t>一、招標方式及決標原則：</w:t>
      </w:r>
    </w:p>
    <w:p w14:paraId="4D67BD78" w14:textId="77777777" w:rsidR="00723FD2" w:rsidRDefault="00000000">
      <w:pPr>
        <w:pStyle w:val="a3"/>
        <w:spacing w:before="232"/>
        <w:ind w:left="1233"/>
      </w:pPr>
      <w:r>
        <w:rPr>
          <w:noProof/>
          <w:position w:val="-5"/>
        </w:rPr>
        <w:drawing>
          <wp:inline distT="0" distB="0" distL="0" distR="0" wp14:anchorId="16CADF6F" wp14:editId="7FEA53A0">
            <wp:extent cx="285713" cy="165333"/>
            <wp:effectExtent l="0" t="0" r="0" b="0"/>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27"/>
          <w:sz w:val="20"/>
        </w:rPr>
        <w:t xml:space="preserve"> </w:t>
      </w:r>
      <w:r>
        <w:rPr>
          <w:spacing w:val="12"/>
        </w:rPr>
        <w:t>限制性招標。</w:t>
      </w:r>
    </w:p>
    <w:p w14:paraId="1FDC76A4" w14:textId="77777777" w:rsidR="00723FD2" w:rsidRDefault="00000000">
      <w:pPr>
        <w:pStyle w:val="a3"/>
        <w:spacing w:before="220"/>
      </w:pPr>
      <w:r>
        <w:rPr>
          <w:noProof/>
        </w:rPr>
        <w:drawing>
          <wp:anchor distT="0" distB="0" distL="0" distR="0" simplePos="0" relativeHeight="15731200" behindDoc="0" locked="0" layoutInCell="1" allowOverlap="1" wp14:anchorId="5B972B11" wp14:editId="515C1473">
            <wp:simplePos x="0" y="0"/>
            <wp:positionH relativeFrom="page">
              <wp:posOffset>1053120</wp:posOffset>
            </wp:positionH>
            <wp:positionV relativeFrom="paragraph">
              <wp:posOffset>192719</wp:posOffset>
            </wp:positionV>
            <wp:extent cx="285713" cy="165333"/>
            <wp:effectExtent l="0" t="0" r="0" b="0"/>
            <wp:wrapNone/>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37" cstate="print"/>
                    <a:stretch>
                      <a:fillRect/>
                    </a:stretch>
                  </pic:blipFill>
                  <pic:spPr>
                    <a:xfrm>
                      <a:off x="0" y="0"/>
                      <a:ext cx="285713" cy="165333"/>
                    </a:xfrm>
                    <a:prstGeom prst="rect">
                      <a:avLst/>
                    </a:prstGeom>
                  </pic:spPr>
                </pic:pic>
              </a:graphicData>
            </a:graphic>
          </wp:anchor>
        </w:drawing>
      </w:r>
      <w:r>
        <w:rPr>
          <w:spacing w:val="-9"/>
        </w:rPr>
        <w:t xml:space="preserve">依採購法第 </w:t>
      </w:r>
      <w:r>
        <w:t>22</w:t>
      </w:r>
      <w:r>
        <w:rPr>
          <w:spacing w:val="-27"/>
        </w:rPr>
        <w:t xml:space="preserve"> 條第 </w:t>
      </w:r>
      <w:r>
        <w:t>1</w:t>
      </w:r>
      <w:r>
        <w:rPr>
          <w:spacing w:val="-26"/>
        </w:rPr>
        <w:t xml:space="preserve"> 項第 </w:t>
      </w:r>
      <w:r>
        <w:t>9</w:t>
      </w:r>
      <w:r>
        <w:rPr>
          <w:spacing w:val="-39"/>
        </w:rPr>
        <w:t xml:space="preserve"> 款辦理：</w:t>
      </w:r>
      <w:r>
        <w:rPr>
          <w:spacing w:val="-3"/>
        </w:rPr>
        <w:t>（</w:t>
      </w:r>
      <w:r>
        <w:rPr>
          <w:spacing w:val="5"/>
        </w:rPr>
        <w:t>擇一勾選 ■</w:t>
      </w:r>
      <w:r>
        <w:rPr>
          <w:spacing w:val="-5"/>
        </w:rPr>
        <w:t>）</w:t>
      </w:r>
    </w:p>
    <w:p w14:paraId="67C04772" w14:textId="77777777" w:rsidR="00723FD2" w:rsidRDefault="00723FD2">
      <w:pPr>
        <w:pStyle w:val="a3"/>
        <w:sectPr w:rsidR="00723FD2">
          <w:type w:val="continuous"/>
          <w:pgSz w:w="11910" w:h="16840"/>
          <w:pgMar w:top="1100" w:right="566" w:bottom="1280" w:left="425" w:header="0" w:footer="1094" w:gutter="0"/>
          <w:cols w:space="720"/>
        </w:sectPr>
      </w:pPr>
    </w:p>
    <w:p w14:paraId="5681C065" w14:textId="77777777" w:rsidR="00723FD2" w:rsidRDefault="00000000">
      <w:pPr>
        <w:pStyle w:val="a3"/>
        <w:spacing w:before="15"/>
        <w:ind w:left="1745"/>
      </w:pPr>
      <w:r>
        <w:rPr>
          <w:spacing w:val="-2"/>
        </w:rPr>
        <w:lastRenderedPageBreak/>
        <w:t>□委託專業服務 ■ 委託資訊服務</w:t>
      </w:r>
      <w:r>
        <w:rPr>
          <w:spacing w:val="64"/>
          <w:w w:val="150"/>
        </w:rPr>
        <w:t xml:space="preserve"> </w:t>
      </w:r>
      <w:r>
        <w:rPr>
          <w:spacing w:val="-2"/>
        </w:rPr>
        <w:t>□委託技術服務。</w:t>
      </w:r>
    </w:p>
    <w:p w14:paraId="4ABED6AE" w14:textId="77777777" w:rsidR="00723FD2" w:rsidRDefault="00000000">
      <w:pPr>
        <w:pStyle w:val="a3"/>
        <w:spacing w:before="242"/>
        <w:ind w:left="1233"/>
      </w:pPr>
      <w:r>
        <w:rPr>
          <w:noProof/>
          <w:position w:val="-6"/>
        </w:rPr>
        <w:drawing>
          <wp:inline distT="0" distB="0" distL="0" distR="0" wp14:anchorId="5489617C" wp14:editId="356DA67E">
            <wp:extent cx="285713" cy="165333"/>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26"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公開評選優勝廠商後辦理議價。</w:t>
      </w:r>
    </w:p>
    <w:p w14:paraId="163EB1F2" w14:textId="77777777" w:rsidR="00723FD2" w:rsidRDefault="00000000">
      <w:pPr>
        <w:pStyle w:val="a3"/>
        <w:spacing w:before="222"/>
        <w:ind w:left="1233"/>
      </w:pPr>
      <w:r>
        <w:rPr>
          <w:noProof/>
          <w:position w:val="-6"/>
        </w:rPr>
        <w:drawing>
          <wp:inline distT="0" distB="0" distL="0" distR="0" wp14:anchorId="4A98FE73" wp14:editId="6A6650F9">
            <wp:extent cx="285713" cy="165333"/>
            <wp:effectExtent l="0" t="0" r="0" b="0"/>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6" cstate="print"/>
                    <a:stretch>
                      <a:fillRect/>
                    </a:stretch>
                  </pic:blipFill>
                  <pic:spPr>
                    <a:xfrm>
                      <a:off x="0" y="0"/>
                      <a:ext cx="285713" cy="165333"/>
                    </a:xfrm>
                    <a:prstGeom prst="rect">
                      <a:avLst/>
                    </a:prstGeom>
                  </pic:spPr>
                </pic:pic>
              </a:graphicData>
            </a:graphic>
          </wp:inline>
        </w:drawing>
      </w:r>
      <w:r>
        <w:rPr>
          <w:rFonts w:ascii="Times New Roman" w:eastAsia="Times New Roman" w:hAnsi="Times New Roman"/>
          <w:spacing w:val="80"/>
          <w:sz w:val="20"/>
        </w:rPr>
        <w:t xml:space="preserve"> </w:t>
      </w:r>
      <w:r>
        <w:t>決標原則（</w:t>
      </w:r>
      <w:r>
        <w:rPr>
          <w:spacing w:val="-10"/>
        </w:rPr>
        <w:t xml:space="preserve">採購法第 </w:t>
      </w:r>
      <w:r>
        <w:t>52</w:t>
      </w:r>
      <w:r>
        <w:rPr>
          <w:spacing w:val="-25"/>
        </w:rPr>
        <w:t xml:space="preserve"> 條第 </w:t>
      </w:r>
      <w:r>
        <w:t>1</w:t>
      </w:r>
      <w:r>
        <w:rPr>
          <w:spacing w:val="-25"/>
        </w:rPr>
        <w:t xml:space="preserve"> 項第 </w:t>
      </w:r>
      <w:r>
        <w:t>3</w:t>
      </w:r>
      <w:r>
        <w:rPr>
          <w:spacing w:val="-25"/>
        </w:rPr>
        <w:t xml:space="preserve"> 款</w:t>
      </w:r>
      <w:r>
        <w:rPr>
          <w:spacing w:val="-140"/>
        </w:rPr>
        <w:t>）</w:t>
      </w:r>
      <w:r>
        <w:rPr>
          <w:spacing w:val="-142"/>
        </w:rPr>
        <w:t>：</w:t>
      </w:r>
      <w:r>
        <w:t>（</w:t>
      </w:r>
      <w:r>
        <w:rPr>
          <w:spacing w:val="6"/>
        </w:rPr>
        <w:t>擇一勾選 ■</w:t>
      </w:r>
      <w:r>
        <w:t>）</w:t>
      </w:r>
    </w:p>
    <w:p w14:paraId="7E3D577E" w14:textId="77777777" w:rsidR="00723FD2" w:rsidRDefault="00000000">
      <w:pPr>
        <w:pStyle w:val="a6"/>
        <w:numPr>
          <w:ilvl w:val="0"/>
          <w:numId w:val="12"/>
        </w:numPr>
        <w:tabs>
          <w:tab w:val="left" w:pos="2207"/>
        </w:tabs>
        <w:spacing w:line="268" w:lineRule="auto"/>
        <w:ind w:right="440" w:firstLine="139"/>
        <w:rPr>
          <w:sz w:val="28"/>
        </w:rPr>
      </w:pPr>
      <w:r>
        <w:rPr>
          <w:spacing w:val="-12"/>
          <w:sz w:val="28"/>
        </w:rPr>
        <w:t xml:space="preserve">依採購法第 </w:t>
      </w:r>
      <w:r>
        <w:rPr>
          <w:sz w:val="28"/>
        </w:rPr>
        <w:t>22</w:t>
      </w:r>
      <w:r>
        <w:rPr>
          <w:spacing w:val="-37"/>
          <w:sz w:val="28"/>
        </w:rPr>
        <w:t xml:space="preserve"> 條第 </w:t>
      </w:r>
      <w:r>
        <w:rPr>
          <w:sz w:val="28"/>
        </w:rPr>
        <w:t>1</w:t>
      </w:r>
      <w:r>
        <w:rPr>
          <w:spacing w:val="-26"/>
          <w:sz w:val="28"/>
        </w:rPr>
        <w:t xml:space="preserve"> 項 ■第 </w:t>
      </w:r>
      <w:r>
        <w:rPr>
          <w:sz w:val="28"/>
        </w:rPr>
        <w:t>9</w:t>
      </w:r>
      <w:r>
        <w:rPr>
          <w:spacing w:val="-26"/>
          <w:sz w:val="28"/>
        </w:rPr>
        <w:t xml:space="preserve"> 款 □第 </w:t>
      </w:r>
      <w:r>
        <w:rPr>
          <w:sz w:val="28"/>
        </w:rPr>
        <w:t>10</w:t>
      </w:r>
      <w:r>
        <w:rPr>
          <w:spacing w:val="-26"/>
          <w:sz w:val="28"/>
        </w:rPr>
        <w:t xml:space="preserve"> 款 □第 </w:t>
      </w:r>
      <w:r>
        <w:rPr>
          <w:sz w:val="28"/>
        </w:rPr>
        <w:t>11</w:t>
      </w:r>
      <w:r>
        <w:rPr>
          <w:spacing w:val="-29"/>
          <w:sz w:val="28"/>
        </w:rPr>
        <w:t xml:space="preserve"> 款□第 </w:t>
      </w:r>
      <w:r>
        <w:rPr>
          <w:sz w:val="28"/>
        </w:rPr>
        <w:t>14</w:t>
      </w:r>
      <w:r>
        <w:rPr>
          <w:spacing w:val="-36"/>
          <w:sz w:val="28"/>
        </w:rPr>
        <w:t xml:space="preserve"> 款</w:t>
      </w:r>
      <w:r>
        <w:rPr>
          <w:spacing w:val="-2"/>
          <w:sz w:val="28"/>
        </w:rPr>
        <w:t>準用最有利標。</w:t>
      </w:r>
    </w:p>
    <w:p w14:paraId="12528106" w14:textId="77777777" w:rsidR="00723FD2" w:rsidRDefault="00000000">
      <w:pPr>
        <w:pStyle w:val="a3"/>
        <w:spacing w:before="206" w:line="415" w:lineRule="auto"/>
        <w:ind w:left="710" w:right="2913"/>
      </w:pPr>
      <w:r>
        <w:rPr>
          <w:spacing w:val="-2"/>
        </w:rPr>
        <w:t>二、決標方式：採訂有底價並以總價決標；採非複數決標。三、評選方式及評定原則：</w:t>
      </w:r>
    </w:p>
    <w:p w14:paraId="022C8D96" w14:textId="77777777" w:rsidR="00723FD2" w:rsidRDefault="00000000">
      <w:pPr>
        <w:pStyle w:val="a3"/>
        <w:spacing w:line="328" w:lineRule="exact"/>
        <w:ind w:left="1233"/>
      </w:pPr>
      <w:r>
        <w:rPr>
          <w:noProof/>
          <w:position w:val="-6"/>
        </w:rPr>
        <w:drawing>
          <wp:inline distT="0" distB="0" distL="0" distR="0" wp14:anchorId="723D606F" wp14:editId="37A96575">
            <wp:extent cx="285713" cy="165333"/>
            <wp:effectExtent l="0" t="0" r="0" b="0"/>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80"/>
          <w:sz w:val="20"/>
        </w:rPr>
        <w:t xml:space="preserve"> </w:t>
      </w:r>
      <w:r>
        <w:rPr>
          <w:spacing w:val="-2"/>
        </w:rPr>
        <w:t>本專案採序位法－評分轉序位評比，並將價格納入評比。</w:t>
      </w:r>
    </w:p>
    <w:p w14:paraId="02407522" w14:textId="77777777" w:rsidR="00723FD2" w:rsidRDefault="00000000">
      <w:pPr>
        <w:pStyle w:val="a3"/>
        <w:spacing w:before="220" w:line="268" w:lineRule="auto"/>
        <w:ind w:right="395" w:hanging="555"/>
        <w:jc w:val="both"/>
      </w:pPr>
      <w:r>
        <w:rPr>
          <w:noProof/>
          <w:position w:val="-6"/>
        </w:rPr>
        <w:drawing>
          <wp:inline distT="0" distB="0" distL="0" distR="0" wp14:anchorId="78A5F8F7" wp14:editId="124D162B">
            <wp:extent cx="285713" cy="165333"/>
            <wp:effectExtent l="0" t="0" r="0" b="0"/>
            <wp:docPr id="225"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5" name="Image 225"/>
                    <pic:cNvPicPr/>
                  </pic:nvPicPr>
                  <pic:blipFill>
                    <a:blip r:embed="rId10"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由本中心依法組成採購評選委員會辦理評選，並由各評選委員依據各投</w:t>
      </w:r>
      <w:r>
        <w:rPr>
          <w:spacing w:val="-2"/>
        </w:rPr>
        <w:t>標廠商所提服務建議書</w:t>
      </w:r>
      <w:r>
        <w:rPr>
          <w:rFonts w:ascii="Times New Roman" w:eastAsia="Times New Roman"/>
          <w:spacing w:val="-2"/>
        </w:rPr>
        <w:t>(</w:t>
      </w:r>
      <w:r>
        <w:rPr>
          <w:spacing w:val="-2"/>
        </w:rPr>
        <w:t>企劃書</w:t>
      </w:r>
      <w:r>
        <w:rPr>
          <w:rFonts w:ascii="Times New Roman" w:eastAsia="Times New Roman"/>
          <w:spacing w:val="-2"/>
        </w:rPr>
        <w:t>)</w:t>
      </w:r>
      <w:r>
        <w:rPr>
          <w:spacing w:val="-2"/>
        </w:rPr>
        <w:t>（企劃書</w:t>
      </w:r>
      <w:r>
        <w:rPr>
          <w:spacing w:val="-140"/>
        </w:rPr>
        <w:t>）</w:t>
      </w:r>
      <w:r>
        <w:rPr>
          <w:spacing w:val="-3"/>
        </w:rPr>
        <w:t>，按本專案所列評選項目及配</w:t>
      </w:r>
      <w:r>
        <w:rPr>
          <w:spacing w:val="-2"/>
        </w:rPr>
        <w:t>分，評定各廠商之得分。</w:t>
      </w:r>
    </w:p>
    <w:p w14:paraId="7DDA5152" w14:textId="77777777" w:rsidR="00723FD2" w:rsidRDefault="00000000">
      <w:pPr>
        <w:pStyle w:val="a3"/>
        <w:spacing w:before="175" w:line="268" w:lineRule="auto"/>
        <w:ind w:right="443" w:hanging="555"/>
        <w:jc w:val="both"/>
      </w:pPr>
      <w:r>
        <w:rPr>
          <w:noProof/>
          <w:position w:val="-6"/>
        </w:rPr>
        <w:drawing>
          <wp:inline distT="0" distB="0" distL="0" distR="0" wp14:anchorId="32581B9B" wp14:editId="7927D4AF">
            <wp:extent cx="285713" cy="165333"/>
            <wp:effectExtent l="0" t="0" r="0" b="0"/>
            <wp:docPr id="226" name="Image 2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40" cstate="print"/>
                    <a:stretch>
                      <a:fillRect/>
                    </a:stretch>
                  </pic:blipFill>
                  <pic:spPr>
                    <a:xfrm>
                      <a:off x="0" y="0"/>
                      <a:ext cx="285713" cy="165333"/>
                    </a:xfrm>
                    <a:prstGeom prst="rect">
                      <a:avLst/>
                    </a:prstGeom>
                  </pic:spPr>
                </pic:pic>
              </a:graphicData>
            </a:graphic>
          </wp:inline>
        </w:drawing>
      </w:r>
      <w:r>
        <w:rPr>
          <w:rFonts w:ascii="Times New Roman" w:eastAsia="Times New Roman"/>
          <w:spacing w:val="-3"/>
          <w:sz w:val="20"/>
        </w:rPr>
        <w:t xml:space="preserve"> </w:t>
      </w:r>
      <w:r>
        <w:t>全部評選項目之合計總分數（滿分）</w:t>
      </w:r>
      <w:r>
        <w:rPr>
          <w:spacing w:val="-18"/>
        </w:rPr>
        <w:t xml:space="preserve">為 </w:t>
      </w:r>
      <w:r>
        <w:rPr>
          <w:rFonts w:ascii="Times New Roman" w:eastAsia="Times New Roman"/>
        </w:rPr>
        <w:t>100</w:t>
      </w:r>
      <w:r>
        <w:rPr>
          <w:rFonts w:ascii="Times New Roman" w:eastAsia="Times New Roman"/>
          <w:spacing w:val="-10"/>
        </w:rPr>
        <w:t xml:space="preserve"> </w:t>
      </w:r>
      <w:r>
        <w:t>分，由各評選委員就評選項</w:t>
      </w:r>
      <w:r>
        <w:rPr>
          <w:spacing w:val="-2"/>
        </w:rPr>
        <w:t>目及配分，填寫評比評分表（含序位）乙份，交由工作人員計算總平均分數及序位總和。</w:t>
      </w:r>
    </w:p>
    <w:p w14:paraId="3B6EC1ED" w14:textId="77777777" w:rsidR="00723FD2" w:rsidRDefault="00000000">
      <w:pPr>
        <w:pStyle w:val="a3"/>
        <w:spacing w:before="174"/>
        <w:ind w:left="1233"/>
        <w:jc w:val="both"/>
      </w:pPr>
      <w:r>
        <w:rPr>
          <w:noProof/>
          <w:position w:val="-6"/>
        </w:rPr>
        <w:drawing>
          <wp:inline distT="0" distB="0" distL="0" distR="0" wp14:anchorId="08173371" wp14:editId="7D1D1EE2">
            <wp:extent cx="285713" cy="165333"/>
            <wp:effectExtent l="0" t="0" r="0" b="0"/>
            <wp:docPr id="227" name="Image 2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2" cstate="print"/>
                    <a:stretch>
                      <a:fillRect/>
                    </a:stretch>
                  </pic:blipFill>
                  <pic:spPr>
                    <a:xfrm>
                      <a:off x="0" y="0"/>
                      <a:ext cx="285713" cy="165333"/>
                    </a:xfrm>
                    <a:prstGeom prst="rect">
                      <a:avLst/>
                    </a:prstGeom>
                  </pic:spPr>
                </pic:pic>
              </a:graphicData>
            </a:graphic>
          </wp:inline>
        </w:drawing>
      </w:r>
      <w:r>
        <w:rPr>
          <w:rFonts w:ascii="Times New Roman" w:eastAsia="Times New Roman"/>
          <w:spacing w:val="80"/>
          <w:sz w:val="20"/>
        </w:rPr>
        <w:t xml:space="preserve"> </w:t>
      </w:r>
      <w:r>
        <w:rPr>
          <w:spacing w:val="-4"/>
        </w:rPr>
        <w:t xml:space="preserve">評選委員會出席委員評分結果，總平均分數達 </w:t>
      </w:r>
      <w:r>
        <w:rPr>
          <w:rFonts w:ascii="Times New Roman" w:eastAsia="Times New Roman"/>
          <w:spacing w:val="-2"/>
        </w:rPr>
        <w:t>70</w:t>
      </w:r>
      <w:r>
        <w:rPr>
          <w:rFonts w:ascii="Times New Roman" w:eastAsia="Times New Roman"/>
        </w:rPr>
        <w:t xml:space="preserve"> </w:t>
      </w:r>
      <w:r>
        <w:rPr>
          <w:spacing w:val="-2"/>
        </w:rPr>
        <w:t>分（含）以上者為合格</w:t>
      </w:r>
    </w:p>
    <w:p w14:paraId="23127F22" w14:textId="77777777" w:rsidR="00723FD2" w:rsidRDefault="00000000">
      <w:pPr>
        <w:pStyle w:val="a3"/>
        <w:spacing w:before="42" w:line="268" w:lineRule="auto"/>
        <w:ind w:right="301"/>
        <w:jc w:val="both"/>
      </w:pPr>
      <w:r>
        <w:rPr>
          <w:spacing w:val="-5"/>
        </w:rPr>
        <w:t xml:space="preserve">廠商；總平均分數未達 </w:t>
      </w:r>
      <w:r>
        <w:rPr>
          <w:rFonts w:ascii="Times New Roman" w:eastAsia="Times New Roman"/>
          <w:spacing w:val="-2"/>
        </w:rPr>
        <w:t>70</w:t>
      </w:r>
      <w:r>
        <w:rPr>
          <w:rFonts w:ascii="Times New Roman" w:eastAsia="Times New Roman"/>
          <w:spacing w:val="-4"/>
        </w:rPr>
        <w:t xml:space="preserve"> </w:t>
      </w:r>
      <w:r>
        <w:rPr>
          <w:spacing w:val="-2"/>
        </w:rPr>
        <w:t>分者為不合格廠商。經評定為不合格者，不得作為優勝廠商。</w:t>
      </w:r>
    </w:p>
    <w:p w14:paraId="17A4139F" w14:textId="77777777" w:rsidR="00723FD2" w:rsidRDefault="00000000">
      <w:pPr>
        <w:pStyle w:val="a3"/>
        <w:spacing w:before="176" w:line="268" w:lineRule="auto"/>
        <w:ind w:right="443" w:hanging="555"/>
        <w:jc w:val="both"/>
      </w:pPr>
      <w:r>
        <w:rPr>
          <w:noProof/>
          <w:position w:val="-5"/>
        </w:rPr>
        <w:drawing>
          <wp:inline distT="0" distB="0" distL="0" distR="0" wp14:anchorId="6136C414" wp14:editId="0D0D1666">
            <wp:extent cx="285713" cy="165333"/>
            <wp:effectExtent l="0" t="0" r="0" b="0"/>
            <wp:docPr id="228" name="Image 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28"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評選委員對於廠商價格項目之給分，將考量該價格相對於所提供服務標</w:t>
      </w:r>
      <w:r>
        <w:rPr>
          <w:spacing w:val="-2"/>
        </w:rPr>
        <w:t>的之合理性，以決定其得分，而非僅與其他廠商之價格高低相較而決定</w:t>
      </w:r>
      <w:r>
        <w:rPr>
          <w:spacing w:val="-4"/>
        </w:rPr>
        <w:t>其得分。</w:t>
      </w:r>
    </w:p>
    <w:p w14:paraId="0C916D31" w14:textId="77777777" w:rsidR="00723FD2" w:rsidRDefault="00000000">
      <w:pPr>
        <w:pStyle w:val="a3"/>
        <w:spacing w:before="175" w:line="268" w:lineRule="auto"/>
        <w:ind w:right="442" w:hanging="555"/>
        <w:jc w:val="both"/>
      </w:pPr>
      <w:r>
        <w:rPr>
          <w:noProof/>
          <w:position w:val="-5"/>
        </w:rPr>
        <w:drawing>
          <wp:inline distT="0" distB="0" distL="0" distR="0" wp14:anchorId="4A210672" wp14:editId="70011083">
            <wp:extent cx="285713" cy="165333"/>
            <wp:effectExtent l="0" t="0" r="0" b="0"/>
            <wp:docPr id="229" name="Image 2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29"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評選委員會之評選作業，以「記名方式秘密為之」為原則。會議中除評</w:t>
      </w:r>
      <w:r>
        <w:rPr>
          <w:spacing w:val="-2"/>
        </w:rPr>
        <w:t>選委員就投標廠商所提資料、簡報有關內容提出發問外，其他列席人員於徵得主席同意後，得對廠商提出詢問，未經同意者不得發問。</w:t>
      </w:r>
    </w:p>
    <w:p w14:paraId="4216ADA5" w14:textId="77777777" w:rsidR="00723FD2" w:rsidRDefault="00000000">
      <w:pPr>
        <w:pStyle w:val="a3"/>
        <w:spacing w:before="174" w:line="268" w:lineRule="auto"/>
        <w:ind w:right="442" w:hanging="555"/>
        <w:jc w:val="both"/>
      </w:pPr>
      <w:r>
        <w:rPr>
          <w:noProof/>
          <w:position w:val="-5"/>
        </w:rPr>
        <w:drawing>
          <wp:inline distT="0" distB="0" distL="0" distR="0" wp14:anchorId="73E36E45" wp14:editId="770A307E">
            <wp:extent cx="285713" cy="165333"/>
            <wp:effectExtent l="0" t="0" r="0" b="0"/>
            <wp:docPr id="230" name="Image 2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30"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優勝廠商評定方式：經計算各投標廠商之序位數總和結果，以總序位合</w:t>
      </w:r>
      <w:r>
        <w:rPr>
          <w:spacing w:val="-2"/>
        </w:rPr>
        <w:t>計數最低且經評選委員會出席委員過半數決定者為第一優勝序位廠商，次低者為第二優勝序位廠商，依此類推。</w:t>
      </w:r>
    </w:p>
    <w:p w14:paraId="7B10594C" w14:textId="77777777" w:rsidR="00723FD2" w:rsidRDefault="00000000">
      <w:pPr>
        <w:pStyle w:val="a3"/>
        <w:spacing w:before="176" w:line="268" w:lineRule="auto"/>
        <w:ind w:right="444" w:hanging="555"/>
      </w:pPr>
      <w:r>
        <w:rPr>
          <w:noProof/>
          <w:position w:val="-5"/>
        </w:rPr>
        <w:drawing>
          <wp:inline distT="0" distB="0" distL="0" distR="0" wp14:anchorId="5CF35379" wp14:editId="7DD632FA">
            <wp:extent cx="285713" cy="165333"/>
            <wp:effectExtent l="0" t="0" r="0" b="0"/>
            <wp:docPr id="231" name="Image 2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33" cstate="print"/>
                    <a:stretch>
                      <a:fillRect/>
                    </a:stretch>
                  </pic:blipFill>
                  <pic:spPr>
                    <a:xfrm>
                      <a:off x="0" y="0"/>
                      <a:ext cx="285713" cy="165333"/>
                    </a:xfrm>
                    <a:prstGeom prst="rect">
                      <a:avLst/>
                    </a:prstGeom>
                  </pic:spPr>
                </pic:pic>
              </a:graphicData>
            </a:graphic>
          </wp:inline>
        </w:drawing>
      </w:r>
      <w:r>
        <w:rPr>
          <w:rFonts w:ascii="Times New Roman" w:eastAsia="Times New Roman"/>
          <w:spacing w:val="21"/>
          <w:sz w:val="20"/>
        </w:rPr>
        <w:t xml:space="preserve"> </w:t>
      </w:r>
      <w:r>
        <w:t>評定優勝廠商之優勝序位後，依優勝序位及下列方式與優勝廠商辦理議</w:t>
      </w:r>
      <w:r>
        <w:rPr>
          <w:spacing w:val="-4"/>
        </w:rPr>
        <w:t>價（議約</w:t>
      </w:r>
      <w:r>
        <w:rPr>
          <w:spacing w:val="-140"/>
        </w:rPr>
        <w:t>）：</w:t>
      </w:r>
    </w:p>
    <w:p w14:paraId="3D3EA7F4" w14:textId="77777777" w:rsidR="00723FD2" w:rsidRDefault="00723FD2">
      <w:pPr>
        <w:pStyle w:val="a3"/>
        <w:spacing w:line="268" w:lineRule="auto"/>
        <w:sectPr w:rsidR="00723FD2">
          <w:pgSz w:w="11910" w:h="16840"/>
          <w:pgMar w:top="1220" w:right="566" w:bottom="1280" w:left="425" w:header="0" w:footer="1094" w:gutter="0"/>
          <w:cols w:space="720"/>
        </w:sectPr>
      </w:pPr>
    </w:p>
    <w:p w14:paraId="27BE127C" w14:textId="77777777" w:rsidR="00723FD2" w:rsidRDefault="00000000">
      <w:pPr>
        <w:pStyle w:val="a3"/>
        <w:tabs>
          <w:tab w:val="left" w:pos="2412"/>
        </w:tabs>
        <w:spacing w:before="54"/>
        <w:ind w:left="1879"/>
        <w:rPr>
          <w:position w:val="1"/>
        </w:rPr>
      </w:pPr>
      <w:r>
        <w:rPr>
          <w:noProof/>
        </w:rPr>
        <w:lastRenderedPageBreak/>
        <w:drawing>
          <wp:inline distT="0" distB="0" distL="0" distR="0" wp14:anchorId="1D6EA1D9" wp14:editId="3843D394">
            <wp:extent cx="102770" cy="125648"/>
            <wp:effectExtent l="0" t="0" r="0" b="0"/>
            <wp:docPr id="232" name="Image 2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3" cstate="print"/>
                    <a:stretch>
                      <a:fillRect/>
                    </a:stretch>
                  </pic:blipFill>
                  <pic:spPr>
                    <a:xfrm>
                      <a:off x="0" y="0"/>
                      <a:ext cx="102770" cy="125648"/>
                    </a:xfrm>
                    <a:prstGeom prst="rect">
                      <a:avLst/>
                    </a:prstGeom>
                  </pic:spPr>
                </pic:pic>
              </a:graphicData>
            </a:graphic>
          </wp:inline>
        </w:drawing>
      </w:r>
      <w:r>
        <w:rPr>
          <w:rFonts w:ascii="Times New Roman" w:eastAsia="Times New Roman"/>
          <w:position w:val="1"/>
          <w:sz w:val="20"/>
        </w:rPr>
        <w:tab/>
      </w:r>
      <w:r>
        <w:rPr>
          <w:spacing w:val="-12"/>
          <w:position w:val="1"/>
        </w:rPr>
        <w:t xml:space="preserve">優勝廠商為 </w:t>
      </w:r>
      <w:r>
        <w:rPr>
          <w:rFonts w:ascii="Times New Roman" w:eastAsia="Times New Roman"/>
          <w:position w:val="1"/>
        </w:rPr>
        <w:t>1</w:t>
      </w:r>
      <w:r>
        <w:rPr>
          <w:rFonts w:ascii="Times New Roman" w:eastAsia="Times New Roman"/>
          <w:spacing w:val="-16"/>
          <w:position w:val="1"/>
        </w:rPr>
        <w:t xml:space="preserve"> </w:t>
      </w:r>
      <w:r>
        <w:rPr>
          <w:spacing w:val="-1"/>
          <w:position w:val="1"/>
        </w:rPr>
        <w:t>家者，以議價方式辦理。</w:t>
      </w:r>
    </w:p>
    <w:p w14:paraId="41D7E687" w14:textId="77777777" w:rsidR="00723FD2" w:rsidRDefault="00000000">
      <w:pPr>
        <w:pStyle w:val="a3"/>
        <w:tabs>
          <w:tab w:val="left" w:pos="2412"/>
        </w:tabs>
        <w:spacing w:before="222"/>
        <w:ind w:left="1852"/>
        <w:rPr>
          <w:position w:val="1"/>
        </w:rPr>
      </w:pPr>
      <w:r>
        <w:rPr>
          <w:noProof/>
        </w:rPr>
        <w:drawing>
          <wp:inline distT="0" distB="0" distL="0" distR="0" wp14:anchorId="1D18B520" wp14:editId="57E956BA">
            <wp:extent cx="119605" cy="125648"/>
            <wp:effectExtent l="0" t="0" r="0" b="0"/>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4" cstate="print"/>
                    <a:stretch>
                      <a:fillRect/>
                    </a:stretch>
                  </pic:blipFill>
                  <pic:spPr>
                    <a:xfrm>
                      <a:off x="0" y="0"/>
                      <a:ext cx="119605" cy="125648"/>
                    </a:xfrm>
                    <a:prstGeom prst="rect">
                      <a:avLst/>
                    </a:prstGeom>
                  </pic:spPr>
                </pic:pic>
              </a:graphicData>
            </a:graphic>
          </wp:inline>
        </w:drawing>
      </w:r>
      <w:r>
        <w:rPr>
          <w:rFonts w:ascii="Times New Roman" w:eastAsia="Times New Roman"/>
          <w:position w:val="1"/>
          <w:sz w:val="20"/>
        </w:rPr>
        <w:tab/>
      </w:r>
      <w:r>
        <w:rPr>
          <w:spacing w:val="-11"/>
          <w:position w:val="1"/>
        </w:rPr>
        <w:t xml:space="preserve">優勝廠商在 </w:t>
      </w:r>
      <w:r>
        <w:rPr>
          <w:rFonts w:ascii="Times New Roman" w:eastAsia="Times New Roman"/>
          <w:spacing w:val="-2"/>
          <w:position w:val="1"/>
        </w:rPr>
        <w:t>2</w:t>
      </w:r>
      <w:r>
        <w:rPr>
          <w:rFonts w:ascii="Times New Roman" w:eastAsia="Times New Roman"/>
          <w:spacing w:val="14"/>
          <w:position w:val="1"/>
        </w:rPr>
        <w:t xml:space="preserve"> </w:t>
      </w:r>
      <w:r>
        <w:rPr>
          <w:spacing w:val="-3"/>
          <w:position w:val="1"/>
        </w:rPr>
        <w:t>家以上者，依優勝序位，自最優勝者起，依序以議價</w:t>
      </w:r>
    </w:p>
    <w:p w14:paraId="12B3ADD3" w14:textId="77777777" w:rsidR="00723FD2" w:rsidRDefault="00000000">
      <w:pPr>
        <w:pStyle w:val="a3"/>
        <w:spacing w:before="42" w:line="268" w:lineRule="auto"/>
        <w:ind w:left="2412" w:right="381"/>
      </w:pPr>
      <w:r>
        <w:rPr>
          <w:spacing w:val="-9"/>
        </w:rPr>
        <w:t xml:space="preserve">方式辦理。但有 </w:t>
      </w:r>
      <w:r>
        <w:rPr>
          <w:rFonts w:ascii="Times New Roman" w:eastAsia="Times New Roman"/>
        </w:rPr>
        <w:t>2</w:t>
      </w:r>
      <w:r>
        <w:rPr>
          <w:rFonts w:ascii="Times New Roman" w:eastAsia="Times New Roman"/>
          <w:spacing w:val="-18"/>
        </w:rPr>
        <w:t xml:space="preserve"> </w:t>
      </w:r>
      <w:r>
        <w:t>家以上廠商為同一優勝序位者，以標價低者優先</w:t>
      </w:r>
      <w:r>
        <w:rPr>
          <w:spacing w:val="-4"/>
        </w:rPr>
        <w:t>議價。</w:t>
      </w:r>
    </w:p>
    <w:p w14:paraId="122036E5" w14:textId="77777777" w:rsidR="00723FD2" w:rsidRDefault="00000000">
      <w:pPr>
        <w:pStyle w:val="a3"/>
        <w:spacing w:before="178" w:line="266" w:lineRule="auto"/>
        <w:ind w:right="440" w:hanging="555"/>
      </w:pPr>
      <w:r>
        <w:rPr>
          <w:noProof/>
          <w:position w:val="-6"/>
        </w:rPr>
        <w:drawing>
          <wp:inline distT="0" distB="0" distL="0" distR="0" wp14:anchorId="2DB11010" wp14:editId="7CC1FE44">
            <wp:extent cx="285713" cy="165333"/>
            <wp:effectExtent l="0" t="0" r="0" b="0"/>
            <wp:docPr id="234" name="Image 2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43" cstate="print"/>
                    <a:stretch>
                      <a:fillRect/>
                    </a:stretch>
                  </pic:blipFill>
                  <pic:spPr>
                    <a:xfrm>
                      <a:off x="0" y="0"/>
                      <a:ext cx="285713" cy="165333"/>
                    </a:xfrm>
                    <a:prstGeom prst="rect">
                      <a:avLst/>
                    </a:prstGeom>
                  </pic:spPr>
                </pic:pic>
              </a:graphicData>
            </a:graphic>
          </wp:inline>
        </w:drawing>
      </w:r>
      <w:r>
        <w:rPr>
          <w:rFonts w:ascii="Times New Roman" w:eastAsia="Times New Roman" w:hAnsi="Times New Roman"/>
          <w:sz w:val="20"/>
        </w:rPr>
        <w:t xml:space="preserve"> </w:t>
      </w:r>
      <w:r>
        <w:rPr>
          <w:rFonts w:ascii="Times New Roman" w:eastAsia="Times New Roman" w:hAnsi="Times New Roman"/>
          <w:spacing w:val="4"/>
          <w:sz w:val="20"/>
        </w:rPr>
        <w:t xml:space="preserve"> </w:t>
      </w:r>
      <w:r>
        <w:rPr>
          <w:spacing w:val="-1"/>
          <w:w w:val="114"/>
        </w:rPr>
        <w:t>序位第一</w:t>
      </w:r>
      <w:r>
        <w:t>之廠商有</w:t>
      </w:r>
      <w:r>
        <w:rPr>
          <w:spacing w:val="-73"/>
        </w:rPr>
        <w:t xml:space="preserve"> </w:t>
      </w:r>
      <w:r>
        <w:rPr>
          <w:rFonts w:ascii="Times New Roman" w:eastAsia="Times New Roman" w:hAnsi="Times New Roman"/>
        </w:rPr>
        <w:t>2</w:t>
      </w:r>
      <w:r>
        <w:rPr>
          <w:rFonts w:ascii="Times New Roman" w:eastAsia="Times New Roman" w:hAnsi="Times New Roman"/>
          <w:spacing w:val="-2"/>
        </w:rPr>
        <w:t xml:space="preserve"> </w:t>
      </w:r>
      <w:r>
        <w:rPr>
          <w:spacing w:val="-3"/>
        </w:rPr>
        <w:t>家以上且標價相同時，將依下列■方式辦理，決</w:t>
      </w:r>
      <w:r>
        <w:rPr>
          <w:spacing w:val="-171"/>
        </w:rPr>
        <w:t>定</w:t>
      </w:r>
      <w:r>
        <w:rPr>
          <w:spacing w:val="-1"/>
          <w:w w:val="114"/>
        </w:rPr>
        <w:t>第一優勝</w:t>
      </w:r>
      <w:r>
        <w:rPr>
          <w:spacing w:val="-2"/>
        </w:rPr>
        <w:t>序位廠商，</w:t>
      </w:r>
      <w:r>
        <w:rPr>
          <w:spacing w:val="-1"/>
          <w:w w:val="120"/>
        </w:rPr>
        <w:t>次一優</w:t>
      </w:r>
      <w:r>
        <w:rPr>
          <w:spacing w:val="-6"/>
        </w:rPr>
        <w:t>勝序位如有相同情形時，比照下列■方式</w:t>
      </w:r>
      <w:r>
        <w:t xml:space="preserve">                                                              </w:t>
      </w:r>
      <w:r>
        <w:rPr>
          <w:spacing w:val="-3"/>
        </w:rPr>
        <w:t>辦理：註：抽籤方式由工作小組製作籤卡</w:t>
      </w:r>
      <w:r>
        <w:rPr>
          <w:rFonts w:ascii="Times New Roman" w:eastAsia="Times New Roman" w:hAnsi="Times New Roman"/>
          <w:spacing w:val="-3"/>
        </w:rPr>
        <w:t>(</w:t>
      </w:r>
      <w:r>
        <w:rPr>
          <w:spacing w:val="-3"/>
        </w:rPr>
        <w:t>寫入廠商名稱或代號</w:t>
      </w:r>
      <w:r>
        <w:rPr>
          <w:rFonts w:ascii="Times New Roman" w:eastAsia="Times New Roman" w:hAnsi="Times New Roman"/>
          <w:spacing w:val="-3"/>
        </w:rPr>
        <w:t>)</w:t>
      </w:r>
      <w:r>
        <w:t>及籤筒</w:t>
      </w:r>
      <w:r>
        <w:rPr>
          <w:spacing w:val="-3"/>
        </w:rPr>
        <w:t>，並由主席代表行使抽籤，其抽出之第</w:t>
      </w:r>
      <w:r>
        <w:rPr>
          <w:w w:val="133"/>
        </w:rPr>
        <w:t>一籤</w:t>
      </w:r>
      <w:r>
        <w:rPr>
          <w:spacing w:val="-3"/>
        </w:rPr>
        <w:t>，該籤卡廠商</w:t>
      </w:r>
      <w:r>
        <w:rPr>
          <w:spacing w:val="-1"/>
          <w:w w:val="114"/>
        </w:rPr>
        <w:t>即為第一</w:t>
      </w:r>
      <w:r>
        <w:rPr>
          <w:spacing w:val="-3"/>
        </w:rPr>
        <w:t>優勝序位廠商，主席每抽</w:t>
      </w:r>
      <w:r>
        <w:rPr>
          <w:spacing w:val="-1"/>
          <w:w w:val="114"/>
        </w:rPr>
        <w:t>籤一次即</w:t>
      </w:r>
      <w:r>
        <w:rPr>
          <w:spacing w:val="-3"/>
        </w:rPr>
        <w:t>應宣讀並簽名紀錄；後續順位如須</w:t>
      </w:r>
      <w:r>
        <w:rPr>
          <w:spacing w:val="-2"/>
        </w:rPr>
        <w:t>抽籤依此類推。</w:t>
      </w:r>
    </w:p>
    <w:p w14:paraId="78E6AE5A" w14:textId="77777777" w:rsidR="00723FD2" w:rsidRDefault="00000000">
      <w:pPr>
        <w:pStyle w:val="a6"/>
        <w:numPr>
          <w:ilvl w:val="0"/>
          <w:numId w:val="11"/>
        </w:numPr>
        <w:tabs>
          <w:tab w:val="left" w:pos="2060"/>
        </w:tabs>
        <w:spacing w:before="191" w:line="268" w:lineRule="auto"/>
        <w:ind w:right="730" w:firstLine="559"/>
        <w:rPr>
          <w:sz w:val="28"/>
        </w:rPr>
      </w:pPr>
      <w:r>
        <w:rPr>
          <w:spacing w:val="-5"/>
          <w:sz w:val="28"/>
        </w:rPr>
        <w:t>擇獲得評選委員評定序位第一較多者為第一優勝序位廠商，仍相</w:t>
      </w:r>
      <w:r>
        <w:rPr>
          <w:spacing w:val="80"/>
          <w:sz w:val="28"/>
        </w:rPr>
        <w:t xml:space="preserve"> </w:t>
      </w:r>
      <w:r>
        <w:rPr>
          <w:spacing w:val="-2"/>
          <w:sz w:val="28"/>
        </w:rPr>
        <w:t>同者，抽籤決定之。</w:t>
      </w:r>
    </w:p>
    <w:p w14:paraId="44BBB79E" w14:textId="77777777" w:rsidR="00723FD2" w:rsidRDefault="00000000">
      <w:pPr>
        <w:pStyle w:val="a3"/>
        <w:spacing w:before="176" w:line="268" w:lineRule="auto"/>
        <w:ind w:right="443" w:hanging="555"/>
      </w:pPr>
      <w:r>
        <w:rPr>
          <w:noProof/>
          <w:position w:val="-5"/>
        </w:rPr>
        <w:drawing>
          <wp:inline distT="0" distB="0" distL="0" distR="0" wp14:anchorId="39446958" wp14:editId="108A2B84">
            <wp:extent cx="285713" cy="166816"/>
            <wp:effectExtent l="0" t="0" r="0" b="0"/>
            <wp:docPr id="235" name="Image 2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5" name="Image 235"/>
                    <pic:cNvPicPr/>
                  </pic:nvPicPr>
                  <pic:blipFill>
                    <a:blip r:embed="rId44" cstate="print"/>
                    <a:stretch>
                      <a:fillRect/>
                    </a:stretch>
                  </pic:blipFill>
                  <pic:spPr>
                    <a:xfrm>
                      <a:off x="0" y="0"/>
                      <a:ext cx="285713" cy="166816"/>
                    </a:xfrm>
                    <a:prstGeom prst="rect">
                      <a:avLst/>
                    </a:prstGeom>
                  </pic:spPr>
                </pic:pic>
              </a:graphicData>
            </a:graphic>
          </wp:inline>
        </w:drawing>
      </w:r>
      <w:r>
        <w:rPr>
          <w:rFonts w:ascii="Times New Roman" w:eastAsia="Times New Roman"/>
          <w:spacing w:val="80"/>
          <w:sz w:val="20"/>
        </w:rPr>
        <w:t xml:space="preserve"> </w:t>
      </w:r>
      <w:r>
        <w:rPr>
          <w:spacing w:val="-3"/>
        </w:rPr>
        <w:t xml:space="preserve">本專案依優勝序位選出 </w:t>
      </w:r>
      <w:r>
        <w:rPr>
          <w:rFonts w:ascii="Times New Roman" w:eastAsia="Times New Roman"/>
        </w:rPr>
        <w:t xml:space="preserve">2 </w:t>
      </w:r>
      <w:r>
        <w:t>名優勝廠商，並依序辦理議價，第一優勝序</w:t>
      </w:r>
      <w:r>
        <w:rPr>
          <w:spacing w:val="-180"/>
        </w:rPr>
        <w:t>位</w:t>
      </w:r>
      <w:r>
        <w:rPr>
          <w:spacing w:val="-2"/>
        </w:rPr>
        <w:t>廠商議價不成，則由第二優勝序位廠商遞補。</w:t>
      </w:r>
    </w:p>
    <w:p w14:paraId="70800B3A" w14:textId="77777777" w:rsidR="00723FD2" w:rsidRDefault="00000000">
      <w:pPr>
        <w:pStyle w:val="a3"/>
        <w:spacing w:before="209"/>
        <w:ind w:left="710"/>
      </w:pPr>
      <w:r>
        <w:rPr>
          <w:spacing w:val="-3"/>
        </w:rPr>
        <w:t>四、評選項目、標準及配分：</w:t>
      </w:r>
    </w:p>
    <w:p w14:paraId="7B3BA04F" w14:textId="77777777" w:rsidR="00723FD2" w:rsidRDefault="00723FD2">
      <w:pPr>
        <w:pStyle w:val="a3"/>
        <w:spacing w:before="8"/>
        <w:ind w:left="0"/>
        <w:rPr>
          <w:sz w:val="14"/>
        </w:rPr>
      </w:pPr>
    </w:p>
    <w:tbl>
      <w:tblPr>
        <w:tblStyle w:val="TableNormal"/>
        <w:tblW w:w="0" w:type="auto"/>
        <w:tblInd w:w="127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730"/>
        <w:gridCol w:w="5949"/>
        <w:gridCol w:w="1576"/>
      </w:tblGrid>
      <w:tr w:rsidR="00723FD2" w14:paraId="04C01FBF" w14:textId="77777777">
        <w:trPr>
          <w:trHeight w:val="1388"/>
        </w:trPr>
        <w:tc>
          <w:tcPr>
            <w:tcW w:w="730" w:type="dxa"/>
            <w:tcBorders>
              <w:bottom w:val="single" w:sz="4" w:space="0" w:color="000000"/>
              <w:right w:val="single" w:sz="4" w:space="0" w:color="000000"/>
            </w:tcBorders>
          </w:tcPr>
          <w:p w14:paraId="3981FACC" w14:textId="77777777" w:rsidR="00723FD2" w:rsidRDefault="00723FD2">
            <w:pPr>
              <w:pStyle w:val="TableParagraph"/>
              <w:spacing w:before="205"/>
              <w:rPr>
                <w:sz w:val="28"/>
              </w:rPr>
            </w:pPr>
          </w:p>
          <w:p w14:paraId="4A7F46F1" w14:textId="77777777" w:rsidR="00723FD2" w:rsidRDefault="00000000">
            <w:pPr>
              <w:pStyle w:val="TableParagraph"/>
              <w:ind w:left="25"/>
              <w:jc w:val="center"/>
              <w:rPr>
                <w:sz w:val="28"/>
              </w:rPr>
            </w:pPr>
            <w:r>
              <w:rPr>
                <w:spacing w:val="-5"/>
                <w:sz w:val="28"/>
              </w:rPr>
              <w:t>項次</w:t>
            </w:r>
          </w:p>
        </w:tc>
        <w:tc>
          <w:tcPr>
            <w:tcW w:w="5949" w:type="dxa"/>
            <w:tcBorders>
              <w:left w:val="single" w:sz="4" w:space="0" w:color="000000"/>
              <w:bottom w:val="single" w:sz="4" w:space="0" w:color="000000"/>
              <w:right w:val="single" w:sz="4" w:space="0" w:color="000000"/>
            </w:tcBorders>
          </w:tcPr>
          <w:p w14:paraId="0FD1556F" w14:textId="77777777" w:rsidR="00723FD2" w:rsidRDefault="00723FD2">
            <w:pPr>
              <w:pStyle w:val="TableParagraph"/>
              <w:spacing w:before="205"/>
              <w:rPr>
                <w:sz w:val="28"/>
              </w:rPr>
            </w:pPr>
          </w:p>
          <w:p w14:paraId="6CC73A8B" w14:textId="77777777" w:rsidR="00723FD2" w:rsidRDefault="00000000">
            <w:pPr>
              <w:pStyle w:val="TableParagraph"/>
              <w:ind w:left="39"/>
              <w:jc w:val="center"/>
              <w:rPr>
                <w:sz w:val="28"/>
              </w:rPr>
            </w:pPr>
            <w:r>
              <w:rPr>
                <w:sz w:val="28"/>
              </w:rPr>
              <w:t>評</w:t>
            </w:r>
            <w:r>
              <w:rPr>
                <w:spacing w:val="68"/>
                <w:w w:val="150"/>
                <w:sz w:val="28"/>
              </w:rPr>
              <w:t xml:space="preserve"> </w:t>
            </w:r>
            <w:r>
              <w:rPr>
                <w:sz w:val="28"/>
              </w:rPr>
              <w:t>選</w:t>
            </w:r>
            <w:r>
              <w:rPr>
                <w:spacing w:val="70"/>
                <w:w w:val="150"/>
                <w:sz w:val="28"/>
              </w:rPr>
              <w:t xml:space="preserve"> </w:t>
            </w:r>
            <w:r>
              <w:rPr>
                <w:sz w:val="28"/>
              </w:rPr>
              <w:t>項</w:t>
            </w:r>
            <w:r>
              <w:rPr>
                <w:spacing w:val="68"/>
                <w:w w:val="150"/>
                <w:sz w:val="28"/>
              </w:rPr>
              <w:t xml:space="preserve"> </w:t>
            </w:r>
            <w:r>
              <w:rPr>
                <w:spacing w:val="-10"/>
                <w:sz w:val="28"/>
              </w:rPr>
              <w:t>目</w:t>
            </w:r>
          </w:p>
        </w:tc>
        <w:tc>
          <w:tcPr>
            <w:tcW w:w="1576" w:type="dxa"/>
            <w:tcBorders>
              <w:left w:val="single" w:sz="4" w:space="0" w:color="000000"/>
              <w:bottom w:val="single" w:sz="4" w:space="0" w:color="000000"/>
            </w:tcBorders>
          </w:tcPr>
          <w:p w14:paraId="321DE1AE" w14:textId="77777777" w:rsidR="00723FD2" w:rsidRDefault="00723FD2">
            <w:pPr>
              <w:pStyle w:val="TableParagraph"/>
              <w:spacing w:before="205"/>
              <w:rPr>
                <w:sz w:val="28"/>
              </w:rPr>
            </w:pPr>
          </w:p>
          <w:p w14:paraId="3F679B5D" w14:textId="77777777" w:rsidR="00723FD2" w:rsidRDefault="00000000">
            <w:pPr>
              <w:pStyle w:val="TableParagraph"/>
              <w:ind w:left="52" w:right="1"/>
              <w:jc w:val="center"/>
              <w:rPr>
                <w:sz w:val="28"/>
              </w:rPr>
            </w:pPr>
            <w:r>
              <w:rPr>
                <w:spacing w:val="-5"/>
                <w:sz w:val="28"/>
              </w:rPr>
              <w:t>配分</w:t>
            </w:r>
          </w:p>
        </w:tc>
      </w:tr>
      <w:tr w:rsidR="00723FD2" w14:paraId="2E6ABE8C" w14:textId="77777777">
        <w:trPr>
          <w:trHeight w:val="4377"/>
        </w:trPr>
        <w:tc>
          <w:tcPr>
            <w:tcW w:w="730" w:type="dxa"/>
            <w:tcBorders>
              <w:top w:val="single" w:sz="4" w:space="0" w:color="000000"/>
              <w:right w:val="single" w:sz="4" w:space="0" w:color="000000"/>
            </w:tcBorders>
          </w:tcPr>
          <w:p w14:paraId="598E9782" w14:textId="77777777" w:rsidR="00723FD2" w:rsidRDefault="00000000">
            <w:pPr>
              <w:pStyle w:val="TableParagraph"/>
              <w:spacing w:before="245"/>
              <w:ind w:left="25" w:right="4"/>
              <w:jc w:val="center"/>
              <w:rPr>
                <w:sz w:val="28"/>
              </w:rPr>
            </w:pPr>
            <w:r>
              <w:rPr>
                <w:spacing w:val="-10"/>
                <w:sz w:val="28"/>
              </w:rPr>
              <w:t>1</w:t>
            </w:r>
          </w:p>
        </w:tc>
        <w:tc>
          <w:tcPr>
            <w:tcW w:w="5949" w:type="dxa"/>
            <w:tcBorders>
              <w:top w:val="single" w:sz="4" w:space="0" w:color="000000"/>
              <w:left w:val="single" w:sz="4" w:space="0" w:color="000000"/>
              <w:right w:val="single" w:sz="4" w:space="0" w:color="000000"/>
            </w:tcBorders>
          </w:tcPr>
          <w:p w14:paraId="4E574E1C" w14:textId="77777777" w:rsidR="00723FD2" w:rsidRDefault="00000000">
            <w:pPr>
              <w:pStyle w:val="TableParagraph"/>
              <w:spacing w:before="245" w:line="333" w:lineRule="auto"/>
              <w:ind w:left="42" w:right="1"/>
              <w:jc w:val="both"/>
              <w:rPr>
                <w:sz w:val="28"/>
              </w:rPr>
            </w:pPr>
            <w:r>
              <w:rPr>
                <w:spacing w:val="-2"/>
                <w:sz w:val="28"/>
              </w:rPr>
              <w:t>團隊專業能力及經驗：計畫主持人及工作成員名單，各人員所任工作，與本案相關之學經歷、專業技術證照、取得與採購案相關認（驗）證、訓練合格證明，有何優良或不良事蹟等情形，所列人員如何投入本案工作，如何確保非僅掛名。</w:t>
            </w:r>
          </w:p>
          <w:p w14:paraId="065C79FE" w14:textId="77777777" w:rsidR="00723FD2" w:rsidRDefault="00000000">
            <w:pPr>
              <w:pStyle w:val="TableParagraph"/>
              <w:spacing w:before="135" w:line="333" w:lineRule="auto"/>
              <w:ind w:left="42" w:right="-15"/>
              <w:rPr>
                <w:sz w:val="28"/>
              </w:rPr>
            </w:pPr>
            <w:r>
              <w:rPr>
                <w:spacing w:val="12"/>
                <w:sz w:val="28"/>
              </w:rPr>
              <w:t>具備完善之資通安全管理措施或通過第三方驗</w:t>
            </w:r>
            <w:r>
              <w:rPr>
                <w:spacing w:val="-3"/>
                <w:sz w:val="28"/>
              </w:rPr>
              <w:t>證、資通安全專業人員配置及經驗、能力證明等</w:t>
            </w:r>
          </w:p>
          <w:p w14:paraId="24C0B561" w14:textId="77777777" w:rsidR="00723FD2" w:rsidRDefault="00000000">
            <w:pPr>
              <w:pStyle w:val="TableParagraph"/>
              <w:spacing w:before="4"/>
              <w:ind w:left="42"/>
              <w:rPr>
                <w:sz w:val="28"/>
              </w:rPr>
            </w:pPr>
            <w:r>
              <w:rPr>
                <w:spacing w:val="-4"/>
                <w:sz w:val="28"/>
              </w:rPr>
              <w:t>情形 。</w:t>
            </w:r>
          </w:p>
        </w:tc>
        <w:tc>
          <w:tcPr>
            <w:tcW w:w="1576" w:type="dxa"/>
            <w:tcBorders>
              <w:top w:val="single" w:sz="4" w:space="0" w:color="000000"/>
              <w:left w:val="single" w:sz="4" w:space="0" w:color="000000"/>
            </w:tcBorders>
          </w:tcPr>
          <w:p w14:paraId="0FFB153F" w14:textId="77777777" w:rsidR="00723FD2" w:rsidRDefault="00000000">
            <w:pPr>
              <w:pStyle w:val="TableParagraph"/>
              <w:spacing w:before="245"/>
              <w:ind w:left="52" w:right="1"/>
              <w:jc w:val="center"/>
              <w:rPr>
                <w:sz w:val="28"/>
              </w:rPr>
            </w:pPr>
            <w:r>
              <w:rPr>
                <w:spacing w:val="-5"/>
                <w:sz w:val="28"/>
              </w:rPr>
              <w:t>25</w:t>
            </w:r>
          </w:p>
        </w:tc>
      </w:tr>
    </w:tbl>
    <w:p w14:paraId="501CBE3A" w14:textId="77777777" w:rsidR="00723FD2" w:rsidRDefault="00723FD2">
      <w:pPr>
        <w:pStyle w:val="TableParagraph"/>
        <w:jc w:val="center"/>
        <w:rPr>
          <w:sz w:val="28"/>
        </w:rPr>
        <w:sectPr w:rsidR="00723FD2">
          <w:pgSz w:w="11910" w:h="16840"/>
          <w:pgMar w:top="1100" w:right="566" w:bottom="1280" w:left="425" w:header="0" w:footer="1094" w:gutter="0"/>
          <w:cols w:space="720"/>
        </w:sectPr>
      </w:pPr>
    </w:p>
    <w:tbl>
      <w:tblPr>
        <w:tblStyle w:val="TableNormal"/>
        <w:tblW w:w="0" w:type="auto"/>
        <w:tblInd w:w="127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730"/>
        <w:gridCol w:w="5949"/>
        <w:gridCol w:w="1576"/>
      </w:tblGrid>
      <w:tr w:rsidR="00723FD2" w14:paraId="47D2FA2A" w14:textId="77777777">
        <w:trPr>
          <w:trHeight w:val="4754"/>
        </w:trPr>
        <w:tc>
          <w:tcPr>
            <w:tcW w:w="730" w:type="dxa"/>
            <w:tcBorders>
              <w:bottom w:val="single" w:sz="4" w:space="0" w:color="000000"/>
              <w:right w:val="single" w:sz="4" w:space="0" w:color="000000"/>
            </w:tcBorders>
          </w:tcPr>
          <w:p w14:paraId="79BA87D7" w14:textId="77777777" w:rsidR="00723FD2" w:rsidRDefault="00000000">
            <w:pPr>
              <w:pStyle w:val="TableParagraph"/>
              <w:spacing w:before="247"/>
              <w:ind w:left="25" w:right="4"/>
              <w:jc w:val="center"/>
              <w:rPr>
                <w:sz w:val="28"/>
              </w:rPr>
            </w:pPr>
            <w:r>
              <w:rPr>
                <w:spacing w:val="-10"/>
                <w:sz w:val="28"/>
              </w:rPr>
              <w:lastRenderedPageBreak/>
              <w:t>2</w:t>
            </w:r>
          </w:p>
        </w:tc>
        <w:tc>
          <w:tcPr>
            <w:tcW w:w="5949" w:type="dxa"/>
            <w:tcBorders>
              <w:left w:val="single" w:sz="4" w:space="0" w:color="000000"/>
              <w:bottom w:val="single" w:sz="4" w:space="0" w:color="000000"/>
              <w:right w:val="single" w:sz="4" w:space="0" w:color="000000"/>
            </w:tcBorders>
          </w:tcPr>
          <w:p w14:paraId="03FA3BF8" w14:textId="77777777" w:rsidR="00723FD2" w:rsidRDefault="00000000">
            <w:pPr>
              <w:pStyle w:val="TableParagraph"/>
              <w:spacing w:before="247" w:line="333" w:lineRule="auto"/>
              <w:ind w:left="42" w:right="13"/>
              <w:rPr>
                <w:sz w:val="28"/>
              </w:rPr>
            </w:pPr>
            <w:r>
              <w:rPr>
                <w:spacing w:val="-2"/>
                <w:sz w:val="28"/>
              </w:rPr>
              <w:t>執行能力及相關服務主要工作人數及配置、工作計畫、預定進度、如何完整瞭解及配合機關需 求、如何如期如質履約之說明、尚在履約相關契約件數、金額及是否有逾期情形。提供維護及諮詢之時間及方式。服務水準及其達成之方法及提供之承諾。軟體不中斷服務之風險管理。期間不另加價之功能更新及增修服務。其他創意及創新 (與本採購標的有關，且含於標價內之附加或創</w:t>
            </w:r>
          </w:p>
          <w:p w14:paraId="31DB4C1F" w14:textId="77777777" w:rsidR="00723FD2" w:rsidRDefault="00000000">
            <w:pPr>
              <w:pStyle w:val="TableParagraph"/>
              <w:spacing w:before="12"/>
              <w:ind w:left="42"/>
              <w:rPr>
                <w:sz w:val="28"/>
              </w:rPr>
            </w:pPr>
            <w:r>
              <w:rPr>
                <w:spacing w:val="-3"/>
                <w:sz w:val="28"/>
              </w:rPr>
              <w:t>新服務)</w:t>
            </w:r>
          </w:p>
        </w:tc>
        <w:tc>
          <w:tcPr>
            <w:tcW w:w="1576" w:type="dxa"/>
            <w:tcBorders>
              <w:left w:val="single" w:sz="4" w:space="0" w:color="000000"/>
              <w:bottom w:val="single" w:sz="4" w:space="0" w:color="000000"/>
            </w:tcBorders>
          </w:tcPr>
          <w:p w14:paraId="45040F7D" w14:textId="77777777" w:rsidR="00723FD2" w:rsidRDefault="00000000">
            <w:pPr>
              <w:pStyle w:val="TableParagraph"/>
              <w:spacing w:before="247"/>
              <w:ind w:left="52" w:right="2"/>
              <w:jc w:val="center"/>
              <w:rPr>
                <w:sz w:val="28"/>
              </w:rPr>
            </w:pPr>
            <w:r>
              <w:rPr>
                <w:spacing w:val="-5"/>
                <w:sz w:val="28"/>
              </w:rPr>
              <w:t>25</w:t>
            </w:r>
          </w:p>
        </w:tc>
      </w:tr>
      <w:tr w:rsidR="00723FD2" w14:paraId="75D1A193" w14:textId="77777777">
        <w:trPr>
          <w:trHeight w:val="1751"/>
        </w:trPr>
        <w:tc>
          <w:tcPr>
            <w:tcW w:w="730" w:type="dxa"/>
            <w:tcBorders>
              <w:top w:val="single" w:sz="4" w:space="0" w:color="000000"/>
              <w:bottom w:val="single" w:sz="4" w:space="0" w:color="000000"/>
              <w:right w:val="single" w:sz="4" w:space="0" w:color="000000"/>
            </w:tcBorders>
          </w:tcPr>
          <w:p w14:paraId="03D3E93D" w14:textId="77777777" w:rsidR="00723FD2" w:rsidRDefault="00000000">
            <w:pPr>
              <w:pStyle w:val="TableParagraph"/>
              <w:spacing w:before="245"/>
              <w:ind w:left="25" w:right="4"/>
              <w:jc w:val="center"/>
              <w:rPr>
                <w:sz w:val="28"/>
              </w:rPr>
            </w:pPr>
            <w:r>
              <w:rPr>
                <w:spacing w:val="-10"/>
                <w:sz w:val="28"/>
              </w:rPr>
              <w:t>3</w:t>
            </w:r>
          </w:p>
        </w:tc>
        <w:tc>
          <w:tcPr>
            <w:tcW w:w="5949" w:type="dxa"/>
            <w:tcBorders>
              <w:top w:val="single" w:sz="4" w:space="0" w:color="000000"/>
              <w:left w:val="single" w:sz="4" w:space="0" w:color="000000"/>
              <w:bottom w:val="single" w:sz="4" w:space="0" w:color="000000"/>
              <w:right w:val="single" w:sz="4" w:space="0" w:color="000000"/>
            </w:tcBorders>
          </w:tcPr>
          <w:p w14:paraId="73A783AD" w14:textId="77777777" w:rsidR="00723FD2" w:rsidRDefault="00000000">
            <w:pPr>
              <w:pStyle w:val="TableParagraph"/>
              <w:spacing w:before="104" w:line="500" w:lineRule="atLeast"/>
              <w:ind w:left="42" w:right="13"/>
              <w:rPr>
                <w:sz w:val="28"/>
              </w:rPr>
            </w:pPr>
            <w:r>
              <w:rPr>
                <w:spacing w:val="-2"/>
                <w:sz w:val="28"/>
              </w:rPr>
              <w:t>對本計畫案內容之掌握及資安作為等(含資訊安全及個人資料保護規劃及執行方式、履約相關之資安事件通報、應變、處理之規劃機制)。</w:t>
            </w:r>
          </w:p>
        </w:tc>
        <w:tc>
          <w:tcPr>
            <w:tcW w:w="1576" w:type="dxa"/>
            <w:tcBorders>
              <w:top w:val="single" w:sz="4" w:space="0" w:color="000000"/>
              <w:left w:val="single" w:sz="4" w:space="0" w:color="000000"/>
              <w:bottom w:val="single" w:sz="4" w:space="0" w:color="000000"/>
            </w:tcBorders>
          </w:tcPr>
          <w:p w14:paraId="7C737EBA" w14:textId="77777777" w:rsidR="00723FD2" w:rsidRDefault="00000000">
            <w:pPr>
              <w:pStyle w:val="TableParagraph"/>
              <w:spacing w:before="245"/>
              <w:ind w:left="52" w:right="2"/>
              <w:jc w:val="center"/>
              <w:rPr>
                <w:sz w:val="28"/>
              </w:rPr>
            </w:pPr>
            <w:r>
              <w:rPr>
                <w:spacing w:val="-5"/>
                <w:sz w:val="28"/>
              </w:rPr>
              <w:t>20</w:t>
            </w:r>
          </w:p>
        </w:tc>
      </w:tr>
      <w:tr w:rsidR="00723FD2" w14:paraId="5452ECC6" w14:textId="77777777">
        <w:trPr>
          <w:trHeight w:val="1252"/>
        </w:trPr>
        <w:tc>
          <w:tcPr>
            <w:tcW w:w="730" w:type="dxa"/>
            <w:tcBorders>
              <w:top w:val="single" w:sz="4" w:space="0" w:color="000000"/>
              <w:bottom w:val="single" w:sz="4" w:space="0" w:color="000000"/>
              <w:right w:val="single" w:sz="4" w:space="0" w:color="000000"/>
            </w:tcBorders>
          </w:tcPr>
          <w:p w14:paraId="063075EC" w14:textId="77777777" w:rsidR="00723FD2" w:rsidRDefault="00000000">
            <w:pPr>
              <w:pStyle w:val="TableParagraph"/>
              <w:spacing w:before="247"/>
              <w:ind w:left="25" w:right="4"/>
              <w:jc w:val="center"/>
              <w:rPr>
                <w:sz w:val="28"/>
              </w:rPr>
            </w:pPr>
            <w:r>
              <w:rPr>
                <w:spacing w:val="-10"/>
                <w:sz w:val="28"/>
              </w:rPr>
              <w:t>4</w:t>
            </w:r>
          </w:p>
        </w:tc>
        <w:tc>
          <w:tcPr>
            <w:tcW w:w="5949" w:type="dxa"/>
            <w:tcBorders>
              <w:top w:val="single" w:sz="4" w:space="0" w:color="000000"/>
              <w:left w:val="single" w:sz="4" w:space="0" w:color="000000"/>
              <w:bottom w:val="single" w:sz="4" w:space="0" w:color="000000"/>
              <w:right w:val="single" w:sz="4" w:space="0" w:color="000000"/>
            </w:tcBorders>
          </w:tcPr>
          <w:p w14:paraId="0C289968" w14:textId="77777777" w:rsidR="00723FD2" w:rsidRDefault="00000000">
            <w:pPr>
              <w:pStyle w:val="TableParagraph"/>
              <w:spacing w:before="104" w:line="500" w:lineRule="atLeast"/>
              <w:ind w:left="42" w:right="150"/>
              <w:rPr>
                <w:sz w:val="28"/>
              </w:rPr>
            </w:pPr>
            <w:r>
              <w:rPr>
                <w:spacing w:val="-2"/>
                <w:sz w:val="28"/>
              </w:rPr>
              <w:t>報價及經費組成內容之合理性分析(含資通安全檢測成本)。</w:t>
            </w:r>
          </w:p>
        </w:tc>
        <w:tc>
          <w:tcPr>
            <w:tcW w:w="1576" w:type="dxa"/>
            <w:tcBorders>
              <w:top w:val="single" w:sz="4" w:space="0" w:color="000000"/>
              <w:left w:val="single" w:sz="4" w:space="0" w:color="000000"/>
              <w:bottom w:val="single" w:sz="4" w:space="0" w:color="000000"/>
            </w:tcBorders>
          </w:tcPr>
          <w:p w14:paraId="0C91E6E1" w14:textId="77777777" w:rsidR="00723FD2" w:rsidRDefault="00000000">
            <w:pPr>
              <w:pStyle w:val="TableParagraph"/>
              <w:spacing w:before="247"/>
              <w:ind w:left="52" w:right="1"/>
              <w:jc w:val="center"/>
              <w:rPr>
                <w:sz w:val="28"/>
              </w:rPr>
            </w:pPr>
            <w:r>
              <w:rPr>
                <w:spacing w:val="-5"/>
                <w:sz w:val="28"/>
              </w:rPr>
              <w:t>20</w:t>
            </w:r>
          </w:p>
        </w:tc>
      </w:tr>
      <w:tr w:rsidR="00723FD2" w14:paraId="4543AE74" w14:textId="77777777">
        <w:trPr>
          <w:trHeight w:val="2361"/>
        </w:trPr>
        <w:tc>
          <w:tcPr>
            <w:tcW w:w="730" w:type="dxa"/>
            <w:tcBorders>
              <w:top w:val="single" w:sz="4" w:space="0" w:color="000000"/>
              <w:bottom w:val="single" w:sz="4" w:space="0" w:color="000000"/>
              <w:right w:val="single" w:sz="4" w:space="0" w:color="000000"/>
            </w:tcBorders>
          </w:tcPr>
          <w:p w14:paraId="0C525A20" w14:textId="77777777" w:rsidR="00723FD2" w:rsidRDefault="00000000">
            <w:pPr>
              <w:pStyle w:val="TableParagraph"/>
              <w:spacing w:before="246"/>
              <w:ind w:left="25" w:right="4"/>
              <w:jc w:val="center"/>
              <w:rPr>
                <w:sz w:val="28"/>
              </w:rPr>
            </w:pPr>
            <w:r>
              <w:rPr>
                <w:spacing w:val="-10"/>
                <w:sz w:val="28"/>
              </w:rPr>
              <w:t>5</w:t>
            </w:r>
          </w:p>
        </w:tc>
        <w:tc>
          <w:tcPr>
            <w:tcW w:w="5949" w:type="dxa"/>
            <w:tcBorders>
              <w:top w:val="single" w:sz="4" w:space="0" w:color="000000"/>
              <w:left w:val="single" w:sz="4" w:space="0" w:color="000000"/>
              <w:bottom w:val="single" w:sz="4" w:space="0" w:color="000000"/>
              <w:right w:val="single" w:sz="4" w:space="0" w:color="000000"/>
            </w:tcBorders>
          </w:tcPr>
          <w:p w14:paraId="4E582A35" w14:textId="77777777" w:rsidR="00723FD2" w:rsidRDefault="00000000">
            <w:pPr>
              <w:pStyle w:val="TableParagraph"/>
              <w:spacing w:before="221" w:line="266" w:lineRule="auto"/>
              <w:ind w:left="42" w:right="-15"/>
              <w:jc w:val="both"/>
              <w:rPr>
                <w:sz w:val="28"/>
              </w:rPr>
            </w:pPr>
            <w:r>
              <w:rPr>
                <w:spacing w:val="-2"/>
                <w:sz w:val="28"/>
              </w:rPr>
              <w:t>廠商企業社會責任(CSR)指標：為員工加薪(如近</w:t>
            </w:r>
            <w:r>
              <w:rPr>
                <w:spacing w:val="-19"/>
                <w:sz w:val="28"/>
              </w:rPr>
              <w:t>一年內曾替員工普遍性加薪)、於投標文件載明後</w:t>
            </w:r>
            <w:r>
              <w:rPr>
                <w:spacing w:val="12"/>
                <w:sz w:val="28"/>
              </w:rPr>
              <w:t xml:space="preserve">續履約期間給與全職從事本採購案之員工薪資 </w:t>
            </w:r>
            <w:r>
              <w:rPr>
                <w:spacing w:val="-6"/>
                <w:sz w:val="28"/>
              </w:rPr>
              <w:t xml:space="preserve">(不含加班費)至少新臺幣 </w:t>
            </w:r>
            <w:r>
              <w:rPr>
                <w:spacing w:val="-2"/>
                <w:sz w:val="28"/>
              </w:rPr>
              <w:t>3</w:t>
            </w:r>
            <w:r>
              <w:rPr>
                <w:spacing w:val="-10"/>
                <w:sz w:val="28"/>
              </w:rPr>
              <w:t xml:space="preserve"> 萬元以上、提供員工</w:t>
            </w:r>
          </w:p>
          <w:p w14:paraId="27581004" w14:textId="77777777" w:rsidR="00723FD2" w:rsidRDefault="00000000">
            <w:pPr>
              <w:pStyle w:val="TableParagraph"/>
              <w:spacing w:before="8"/>
              <w:ind w:left="42"/>
              <w:rPr>
                <w:sz w:val="28"/>
              </w:rPr>
            </w:pPr>
            <w:r>
              <w:rPr>
                <w:spacing w:val="-3"/>
                <w:sz w:val="28"/>
              </w:rPr>
              <w:t>「工作與生活平衡」措施等。</w:t>
            </w:r>
          </w:p>
        </w:tc>
        <w:tc>
          <w:tcPr>
            <w:tcW w:w="1576" w:type="dxa"/>
            <w:tcBorders>
              <w:top w:val="single" w:sz="4" w:space="0" w:color="000000"/>
              <w:left w:val="single" w:sz="4" w:space="0" w:color="000000"/>
              <w:bottom w:val="single" w:sz="4" w:space="0" w:color="000000"/>
            </w:tcBorders>
          </w:tcPr>
          <w:p w14:paraId="786B3E58" w14:textId="77777777" w:rsidR="00723FD2" w:rsidRDefault="00000000">
            <w:pPr>
              <w:pStyle w:val="TableParagraph"/>
              <w:spacing w:before="246"/>
              <w:ind w:left="52"/>
              <w:jc w:val="center"/>
              <w:rPr>
                <w:sz w:val="28"/>
              </w:rPr>
            </w:pPr>
            <w:r>
              <w:rPr>
                <w:spacing w:val="-10"/>
                <w:sz w:val="28"/>
              </w:rPr>
              <w:t>5</w:t>
            </w:r>
          </w:p>
        </w:tc>
      </w:tr>
      <w:tr w:rsidR="00723FD2" w14:paraId="3BB1159D" w14:textId="77777777">
        <w:trPr>
          <w:trHeight w:val="750"/>
        </w:trPr>
        <w:tc>
          <w:tcPr>
            <w:tcW w:w="730" w:type="dxa"/>
            <w:tcBorders>
              <w:top w:val="single" w:sz="4" w:space="0" w:color="000000"/>
              <w:right w:val="single" w:sz="4" w:space="0" w:color="000000"/>
            </w:tcBorders>
          </w:tcPr>
          <w:p w14:paraId="508874FA" w14:textId="77777777" w:rsidR="00723FD2" w:rsidRDefault="00000000">
            <w:pPr>
              <w:pStyle w:val="TableParagraph"/>
              <w:spacing w:before="245"/>
              <w:ind w:left="25" w:right="4"/>
              <w:jc w:val="center"/>
              <w:rPr>
                <w:sz w:val="28"/>
              </w:rPr>
            </w:pPr>
            <w:r>
              <w:rPr>
                <w:spacing w:val="-10"/>
                <w:sz w:val="28"/>
              </w:rPr>
              <w:t>6</w:t>
            </w:r>
          </w:p>
        </w:tc>
        <w:tc>
          <w:tcPr>
            <w:tcW w:w="5949" w:type="dxa"/>
            <w:tcBorders>
              <w:top w:val="single" w:sz="4" w:space="0" w:color="000000"/>
              <w:left w:val="single" w:sz="4" w:space="0" w:color="000000"/>
              <w:right w:val="single" w:sz="4" w:space="0" w:color="000000"/>
            </w:tcBorders>
          </w:tcPr>
          <w:p w14:paraId="1DFC76AF" w14:textId="77777777" w:rsidR="00723FD2" w:rsidRDefault="00000000">
            <w:pPr>
              <w:pStyle w:val="TableParagraph"/>
              <w:spacing w:before="245"/>
              <w:ind w:left="42"/>
              <w:rPr>
                <w:sz w:val="28"/>
              </w:rPr>
            </w:pPr>
            <w:r>
              <w:rPr>
                <w:spacing w:val="-4"/>
                <w:sz w:val="28"/>
              </w:rPr>
              <w:t>簡報及答詢</w:t>
            </w:r>
          </w:p>
        </w:tc>
        <w:tc>
          <w:tcPr>
            <w:tcW w:w="1576" w:type="dxa"/>
            <w:tcBorders>
              <w:top w:val="single" w:sz="4" w:space="0" w:color="000000"/>
              <w:left w:val="single" w:sz="4" w:space="0" w:color="000000"/>
            </w:tcBorders>
          </w:tcPr>
          <w:p w14:paraId="7961E592" w14:textId="77777777" w:rsidR="00723FD2" w:rsidRDefault="00000000">
            <w:pPr>
              <w:pStyle w:val="TableParagraph"/>
              <w:spacing w:before="245"/>
              <w:ind w:left="52"/>
              <w:jc w:val="center"/>
              <w:rPr>
                <w:sz w:val="28"/>
              </w:rPr>
            </w:pPr>
            <w:r>
              <w:rPr>
                <w:spacing w:val="-10"/>
                <w:sz w:val="28"/>
              </w:rPr>
              <w:t>5</w:t>
            </w:r>
          </w:p>
        </w:tc>
      </w:tr>
    </w:tbl>
    <w:p w14:paraId="13970061" w14:textId="77777777" w:rsidR="00723FD2" w:rsidRDefault="00000000">
      <w:pPr>
        <w:pStyle w:val="a3"/>
        <w:spacing w:before="146" w:line="216" w:lineRule="auto"/>
        <w:ind w:left="986" w:right="450" w:hanging="560"/>
      </w:pPr>
      <w:r>
        <w:rPr>
          <w:spacing w:val="-2"/>
        </w:rPr>
        <w:t>註：本案之「廠商評選評比表（序位法</w:t>
      </w:r>
      <w:r>
        <w:rPr>
          <w:rFonts w:ascii="Times New Roman" w:eastAsia="Times New Roman"/>
          <w:spacing w:val="-2"/>
        </w:rPr>
        <w:t>-</w:t>
      </w:r>
      <w:r>
        <w:rPr>
          <w:spacing w:val="-2"/>
        </w:rPr>
        <w:t>評分轉序位法</w:t>
      </w:r>
      <w:r>
        <w:rPr>
          <w:spacing w:val="-142"/>
        </w:rPr>
        <w:t>）</w:t>
      </w:r>
      <w:r>
        <w:rPr>
          <w:spacing w:val="-2"/>
        </w:rPr>
        <w:t>」及「評選評比總表（序位</w:t>
      </w:r>
      <w:r>
        <w:t>法</w:t>
      </w:r>
      <w:r>
        <w:rPr>
          <w:rFonts w:ascii="Times New Roman" w:eastAsia="Times New Roman"/>
        </w:rPr>
        <w:t>-</w:t>
      </w:r>
      <w:r>
        <w:t>評分轉序位法</w:t>
      </w:r>
      <w:r>
        <w:rPr>
          <w:spacing w:val="-142"/>
        </w:rPr>
        <w:t>）」</w:t>
      </w:r>
      <w:r>
        <w:t>（</w:t>
      </w:r>
      <w:r>
        <w:rPr>
          <w:spacing w:val="-9"/>
        </w:rPr>
        <w:t xml:space="preserve">詳如附件 </w:t>
      </w:r>
      <w:r>
        <w:rPr>
          <w:rFonts w:ascii="Times New Roman" w:eastAsia="Times New Roman"/>
        </w:rPr>
        <w:t>1</w:t>
      </w:r>
      <w:r>
        <w:t>、</w:t>
      </w:r>
      <w:r>
        <w:rPr>
          <w:rFonts w:ascii="Times New Roman" w:eastAsia="Times New Roman"/>
        </w:rPr>
        <w:t>2</w:t>
      </w:r>
      <w:r>
        <w:t>）</w:t>
      </w:r>
    </w:p>
    <w:p w14:paraId="22F642A3" w14:textId="77777777" w:rsidR="00723FD2" w:rsidRDefault="00000000">
      <w:pPr>
        <w:pStyle w:val="a3"/>
        <w:spacing w:before="244"/>
        <w:ind w:left="710"/>
      </w:pPr>
      <w:r>
        <w:rPr>
          <w:spacing w:val="-2"/>
        </w:rPr>
        <w:t>五、簡報及答詢：</w:t>
      </w:r>
    </w:p>
    <w:p w14:paraId="5C671FEF" w14:textId="77777777" w:rsidR="00723FD2" w:rsidRDefault="00000000">
      <w:pPr>
        <w:pStyle w:val="a3"/>
        <w:spacing w:before="229"/>
        <w:ind w:left="788"/>
        <w:jc w:val="center"/>
      </w:pPr>
      <w:r>
        <w:rPr>
          <w:noProof/>
          <w:position w:val="-5"/>
        </w:rPr>
        <w:drawing>
          <wp:inline distT="0" distB="0" distL="0" distR="0" wp14:anchorId="1FB41290" wp14:editId="5A38ED36">
            <wp:extent cx="285713" cy="165333"/>
            <wp:effectExtent l="0" t="0" r="0" b="0"/>
            <wp:docPr id="236" name="Image 2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80"/>
          <w:sz w:val="20"/>
        </w:rPr>
        <w:t xml:space="preserve"> </w:t>
      </w:r>
      <w:r>
        <w:rPr>
          <w:spacing w:val="-5"/>
        </w:rPr>
        <w:t xml:space="preserve">投標廠商至少應由負責人或指定授權人員 </w:t>
      </w:r>
      <w:r>
        <w:rPr>
          <w:rFonts w:ascii="Times New Roman" w:eastAsia="Times New Roman"/>
          <w:spacing w:val="-2"/>
        </w:rPr>
        <w:t xml:space="preserve">1 </w:t>
      </w:r>
      <w:r>
        <w:rPr>
          <w:spacing w:val="-2"/>
        </w:rPr>
        <w:t>人出席評選委員會議簡報。</w:t>
      </w:r>
    </w:p>
    <w:p w14:paraId="7B4100EB" w14:textId="77777777" w:rsidR="00723FD2" w:rsidRDefault="00000000">
      <w:pPr>
        <w:pStyle w:val="a3"/>
        <w:spacing w:before="42"/>
        <w:ind w:left="224"/>
        <w:jc w:val="center"/>
      </w:pPr>
      <w:r>
        <w:rPr>
          <w:spacing w:val="-8"/>
        </w:rPr>
        <w:t xml:space="preserve">列席簡報人數最多 </w:t>
      </w:r>
      <w:r>
        <w:rPr>
          <w:rFonts w:ascii="Times New Roman" w:eastAsia="Times New Roman"/>
          <w:spacing w:val="-2"/>
        </w:rPr>
        <w:t>2</w:t>
      </w:r>
      <w:r>
        <w:rPr>
          <w:rFonts w:ascii="Times New Roman" w:eastAsia="Times New Roman"/>
          <w:spacing w:val="16"/>
        </w:rPr>
        <w:t xml:space="preserve"> </w:t>
      </w:r>
      <w:r>
        <w:rPr>
          <w:spacing w:val="-3"/>
        </w:rPr>
        <w:t>人，所有參與人員請攜帶身分證件備查。</w:t>
      </w:r>
    </w:p>
    <w:p w14:paraId="07CD2332" w14:textId="77777777" w:rsidR="00723FD2" w:rsidRDefault="00000000">
      <w:pPr>
        <w:pStyle w:val="a3"/>
        <w:spacing w:before="222"/>
      </w:pPr>
      <w:r>
        <w:rPr>
          <w:noProof/>
        </w:rPr>
        <w:drawing>
          <wp:anchor distT="0" distB="0" distL="0" distR="0" simplePos="0" relativeHeight="15731712" behindDoc="0" locked="0" layoutInCell="1" allowOverlap="1" wp14:anchorId="54F114B8" wp14:editId="3FB4CA75">
            <wp:simplePos x="0" y="0"/>
            <wp:positionH relativeFrom="page">
              <wp:posOffset>1053120</wp:posOffset>
            </wp:positionH>
            <wp:positionV relativeFrom="paragraph">
              <wp:posOffset>194457</wp:posOffset>
            </wp:positionV>
            <wp:extent cx="285713" cy="165333"/>
            <wp:effectExtent l="0" t="0" r="0" b="0"/>
            <wp:wrapNone/>
            <wp:docPr id="237" name="Image 2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7" name="Image 237"/>
                    <pic:cNvPicPr/>
                  </pic:nvPicPr>
                  <pic:blipFill>
                    <a:blip r:embed="rId37" cstate="print"/>
                    <a:stretch>
                      <a:fillRect/>
                    </a:stretch>
                  </pic:blipFill>
                  <pic:spPr>
                    <a:xfrm>
                      <a:off x="0" y="0"/>
                      <a:ext cx="285713" cy="165333"/>
                    </a:xfrm>
                    <a:prstGeom prst="rect">
                      <a:avLst/>
                    </a:prstGeom>
                  </pic:spPr>
                </pic:pic>
              </a:graphicData>
            </a:graphic>
          </wp:anchor>
        </w:drawing>
      </w:r>
      <w:r>
        <w:rPr>
          <w:spacing w:val="-3"/>
        </w:rPr>
        <w:t>簡報之順序，將於本中心完成資格審查後，以中心收標案先後順序為</w:t>
      </w:r>
    </w:p>
    <w:p w14:paraId="63CBF753" w14:textId="77777777" w:rsidR="00723FD2" w:rsidRDefault="00723FD2">
      <w:pPr>
        <w:pStyle w:val="a3"/>
        <w:sectPr w:rsidR="00723FD2">
          <w:type w:val="continuous"/>
          <w:pgSz w:w="11910" w:h="16840"/>
          <w:pgMar w:top="1100" w:right="566" w:bottom="1280" w:left="425" w:header="0" w:footer="1094" w:gutter="0"/>
          <w:cols w:space="720"/>
        </w:sectPr>
      </w:pPr>
    </w:p>
    <w:p w14:paraId="22DC13E7" w14:textId="77777777" w:rsidR="00723FD2" w:rsidRDefault="00000000">
      <w:pPr>
        <w:pStyle w:val="a3"/>
        <w:spacing w:before="16"/>
      </w:pPr>
      <w:r>
        <w:rPr>
          <w:spacing w:val="-3"/>
        </w:rPr>
        <w:lastRenderedPageBreak/>
        <w:t>主。廠商簡報時，其他廠商應退出場外。</w:t>
      </w:r>
    </w:p>
    <w:p w14:paraId="6FF45C35" w14:textId="77777777" w:rsidR="00723FD2" w:rsidRDefault="00000000">
      <w:pPr>
        <w:pStyle w:val="a3"/>
        <w:spacing w:before="222" w:line="266" w:lineRule="auto"/>
        <w:ind w:right="443" w:hanging="555"/>
        <w:jc w:val="both"/>
      </w:pPr>
      <w:r>
        <w:rPr>
          <w:noProof/>
          <w:position w:val="-6"/>
        </w:rPr>
        <w:drawing>
          <wp:inline distT="0" distB="0" distL="0" distR="0" wp14:anchorId="15C7CEC3" wp14:editId="2D53C3AA">
            <wp:extent cx="285713" cy="165333"/>
            <wp:effectExtent l="0" t="0" r="0" b="0"/>
            <wp:docPr id="238" name="Image 2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8" name="Image 238"/>
                    <pic:cNvPicPr/>
                  </pic:nvPicPr>
                  <pic:blipFill>
                    <a:blip r:embed="rId26"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簡報時間及地點，由本中心另行通知資格合格廠商。簡報型態由廠商自</w:t>
      </w:r>
      <w:r>
        <w:rPr>
          <w:spacing w:val="-2"/>
        </w:rPr>
        <w:t>行決定，除會議室現有播放硬體設備外，其他必要設備由投標廠商自行</w:t>
      </w:r>
      <w:r>
        <w:rPr>
          <w:spacing w:val="-4"/>
        </w:rPr>
        <w:t>攜帶準備。</w:t>
      </w:r>
    </w:p>
    <w:p w14:paraId="0C824E8D" w14:textId="77777777" w:rsidR="00723FD2" w:rsidRDefault="00000000">
      <w:pPr>
        <w:pStyle w:val="a3"/>
        <w:spacing w:before="186" w:line="266" w:lineRule="auto"/>
        <w:ind w:right="299" w:hanging="555"/>
      </w:pPr>
      <w:r>
        <w:rPr>
          <w:noProof/>
          <w:position w:val="-6"/>
        </w:rPr>
        <w:drawing>
          <wp:inline distT="0" distB="0" distL="0" distR="0" wp14:anchorId="01862CC6" wp14:editId="13705D82">
            <wp:extent cx="285713" cy="165333"/>
            <wp:effectExtent l="0" t="0" r="0" b="0"/>
            <wp:docPr id="239" name="Image 2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9" name="Image 239"/>
                    <pic:cNvPicPr/>
                  </pic:nvPicPr>
                  <pic:blipFill>
                    <a:blip r:embed="rId27"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資格審查合格廠商應就所提服務建議書（企劃書）內容對本案採購評選委員會進行口頭簡報（</w:t>
      </w:r>
      <w:r>
        <w:rPr>
          <w:rFonts w:ascii="Times New Roman" w:eastAsia="Times New Roman"/>
        </w:rPr>
        <w:t>25</w:t>
      </w:r>
      <w:r>
        <w:rPr>
          <w:rFonts w:ascii="Times New Roman" w:eastAsia="Times New Roman"/>
          <w:spacing w:val="-14"/>
        </w:rPr>
        <w:t xml:space="preserve"> </w:t>
      </w:r>
      <w:r>
        <w:t>分鐘）與答詢（</w:t>
      </w:r>
      <w:r>
        <w:rPr>
          <w:rFonts w:ascii="Times New Roman" w:eastAsia="Times New Roman"/>
        </w:rPr>
        <w:t>20</w:t>
      </w:r>
      <w:r>
        <w:rPr>
          <w:rFonts w:ascii="Times New Roman" w:eastAsia="Times New Roman"/>
          <w:spacing w:val="-14"/>
        </w:rPr>
        <w:t xml:space="preserve"> </w:t>
      </w:r>
      <w:r>
        <w:t>分鐘</w:t>
      </w:r>
      <w:r>
        <w:rPr>
          <w:spacing w:val="-140"/>
        </w:rPr>
        <w:t>）</w:t>
      </w:r>
      <w:r>
        <w:rPr>
          <w:spacing w:val="-142"/>
        </w:rPr>
        <w:t>。</w:t>
      </w:r>
      <w:r>
        <w:t xml:space="preserve">（參與簡報廠商如達 </w:t>
      </w:r>
      <w:r>
        <w:rPr>
          <w:rFonts w:ascii="Times New Roman" w:eastAsia="Times New Roman"/>
        </w:rPr>
        <w:t xml:space="preserve">2 </w:t>
      </w:r>
      <w:r>
        <w:t>家以上，本中心得經所有參與簡報廠商同意後，酌予縮短簡報時間）</w:t>
      </w:r>
    </w:p>
    <w:p w14:paraId="7E0C1CE8" w14:textId="77777777" w:rsidR="00723FD2" w:rsidRDefault="00000000">
      <w:pPr>
        <w:pStyle w:val="a3"/>
        <w:spacing w:before="185" w:line="266" w:lineRule="auto"/>
        <w:ind w:right="675" w:hanging="555"/>
        <w:jc w:val="both"/>
      </w:pPr>
      <w:r>
        <w:rPr>
          <w:noProof/>
          <w:position w:val="-6"/>
        </w:rPr>
        <w:drawing>
          <wp:inline distT="0" distB="0" distL="0" distR="0" wp14:anchorId="58BFF2D5" wp14:editId="56D3B9F8">
            <wp:extent cx="285713" cy="165333"/>
            <wp:effectExtent l="0" t="0" r="0" b="0"/>
            <wp:docPr id="240" name="Image 2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38" cstate="print"/>
                    <a:stretch>
                      <a:fillRect/>
                    </a:stretch>
                  </pic:blipFill>
                  <pic:spPr>
                    <a:xfrm>
                      <a:off x="0" y="0"/>
                      <a:ext cx="285713" cy="165333"/>
                    </a:xfrm>
                    <a:prstGeom prst="rect">
                      <a:avLst/>
                    </a:prstGeom>
                  </pic:spPr>
                </pic:pic>
              </a:graphicData>
            </a:graphic>
          </wp:inline>
        </w:drawing>
      </w:r>
      <w:r>
        <w:rPr>
          <w:rFonts w:ascii="Times New Roman" w:eastAsia="Times New Roman"/>
          <w:sz w:val="20"/>
        </w:rPr>
        <w:t xml:space="preserve"> </w:t>
      </w:r>
      <w:r>
        <w:t>簡報時廠商若經本中心唱名三次未到者，視同放棄「簡報及答詢」機</w:t>
      </w:r>
      <w:r>
        <w:rPr>
          <w:spacing w:val="-2"/>
        </w:rPr>
        <w:t>會，該項目以「</w:t>
      </w:r>
      <w:r>
        <w:rPr>
          <w:rFonts w:ascii="Times New Roman" w:eastAsia="Times New Roman"/>
          <w:spacing w:val="-2"/>
        </w:rPr>
        <w:t>0</w:t>
      </w:r>
      <w:r>
        <w:rPr>
          <w:spacing w:val="-2"/>
        </w:rPr>
        <w:t>」分計，評選委員得逕依服務建議書</w:t>
      </w:r>
      <w:r>
        <w:rPr>
          <w:rFonts w:ascii="Times New Roman" w:eastAsia="Times New Roman"/>
          <w:spacing w:val="-2"/>
        </w:rPr>
        <w:t>(</w:t>
      </w:r>
      <w:r>
        <w:rPr>
          <w:spacing w:val="-2"/>
        </w:rPr>
        <w:t>企劃書</w:t>
      </w:r>
      <w:r>
        <w:rPr>
          <w:rFonts w:ascii="Times New Roman" w:eastAsia="Times New Roman"/>
          <w:spacing w:val="-2"/>
        </w:rPr>
        <w:t>)</w:t>
      </w:r>
      <w:r>
        <w:rPr>
          <w:spacing w:val="-2"/>
        </w:rPr>
        <w:t>（企劃書）內容進行評分。</w:t>
      </w:r>
    </w:p>
    <w:p w14:paraId="31BDFE7F" w14:textId="77777777" w:rsidR="00723FD2" w:rsidRDefault="00000000">
      <w:pPr>
        <w:pStyle w:val="a3"/>
        <w:spacing w:before="186" w:line="266" w:lineRule="auto"/>
        <w:ind w:right="443" w:hanging="555"/>
      </w:pPr>
      <w:r>
        <w:rPr>
          <w:noProof/>
          <w:position w:val="-5"/>
        </w:rPr>
        <w:drawing>
          <wp:inline distT="0" distB="0" distL="0" distR="0" wp14:anchorId="1392467F" wp14:editId="6DA74316">
            <wp:extent cx="285713" cy="165333"/>
            <wp:effectExtent l="0" t="0" r="0" b="0"/>
            <wp:docPr id="241" name="Image 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2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簡報資料以服務建議書</w:t>
      </w:r>
      <w:r>
        <w:rPr>
          <w:rFonts w:ascii="Times New Roman" w:eastAsia="Times New Roman"/>
        </w:rPr>
        <w:t>(</w:t>
      </w:r>
      <w:r>
        <w:t>企劃書</w:t>
      </w:r>
      <w:r>
        <w:rPr>
          <w:rFonts w:ascii="Times New Roman" w:eastAsia="Times New Roman"/>
        </w:rPr>
        <w:t>)</w:t>
      </w:r>
      <w:r>
        <w:t>（企劃書）原有方案內容表達為主，現</w:t>
      </w:r>
      <w:r>
        <w:rPr>
          <w:spacing w:val="-2"/>
        </w:rPr>
        <w:t>場不接受廠商補充資料，且簡報不得更改投標文件內容。廠商另外提出變更或補充資料者，該資料不納入評選。</w:t>
      </w:r>
    </w:p>
    <w:p w14:paraId="60D91EAF" w14:textId="77777777" w:rsidR="00723FD2" w:rsidRDefault="00000000">
      <w:pPr>
        <w:pStyle w:val="a3"/>
        <w:spacing w:before="185" w:line="268" w:lineRule="auto"/>
        <w:ind w:right="351" w:hanging="555"/>
      </w:pPr>
      <w:r>
        <w:rPr>
          <w:noProof/>
          <w:position w:val="-5"/>
        </w:rPr>
        <w:drawing>
          <wp:inline distT="0" distB="0" distL="0" distR="0" wp14:anchorId="44C591BC" wp14:editId="6A74C51E">
            <wp:extent cx="285713" cy="165333"/>
            <wp:effectExtent l="0" t="0" r="0" b="0"/>
            <wp:docPr id="242" name="Image 2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30" cstate="print"/>
                    <a:stretch>
                      <a:fillRect/>
                    </a:stretch>
                  </pic:blipFill>
                  <pic:spPr>
                    <a:xfrm>
                      <a:off x="0" y="0"/>
                      <a:ext cx="285713" cy="165333"/>
                    </a:xfrm>
                    <a:prstGeom prst="rect">
                      <a:avLst/>
                    </a:prstGeom>
                  </pic:spPr>
                </pic:pic>
              </a:graphicData>
            </a:graphic>
          </wp:inline>
        </w:drawing>
      </w:r>
      <w:r>
        <w:rPr>
          <w:rFonts w:ascii="Times New Roman" w:eastAsia="Times New Roman"/>
          <w:spacing w:val="21"/>
          <w:sz w:val="20"/>
        </w:rPr>
        <w:t xml:space="preserve"> </w:t>
      </w:r>
      <w:r>
        <w:t>問題答詢：簡報結束後，得由各評選委員就廠商簡報及服務建議書</w:t>
      </w:r>
      <w:r>
        <w:rPr>
          <w:rFonts w:ascii="Times New Roman" w:eastAsia="Times New Roman"/>
        </w:rPr>
        <w:t>(</w:t>
      </w:r>
      <w:r>
        <w:t>企劃</w:t>
      </w:r>
      <w:r>
        <w:rPr>
          <w:spacing w:val="-2"/>
        </w:rPr>
        <w:t>書</w:t>
      </w:r>
      <w:r>
        <w:rPr>
          <w:rFonts w:ascii="Times New Roman" w:eastAsia="Times New Roman"/>
          <w:spacing w:val="-2"/>
        </w:rPr>
        <w:t>)</w:t>
      </w:r>
      <w:r>
        <w:rPr>
          <w:spacing w:val="-2"/>
        </w:rPr>
        <w:t>（企劃書）內容提出詢答，採用統問統答方式。</w:t>
      </w:r>
    </w:p>
    <w:p w14:paraId="047B0388" w14:textId="77777777" w:rsidR="00723FD2" w:rsidRDefault="00000000">
      <w:pPr>
        <w:pStyle w:val="a3"/>
        <w:spacing w:before="176"/>
        <w:ind w:left="1233"/>
      </w:pPr>
      <w:r>
        <w:rPr>
          <w:noProof/>
          <w:position w:val="-5"/>
        </w:rPr>
        <w:drawing>
          <wp:inline distT="0" distB="0" distL="0" distR="0" wp14:anchorId="1CBAF85A" wp14:editId="4BD6501D">
            <wp:extent cx="285713" cy="165333"/>
            <wp:effectExtent l="0" t="0" r="0" b="0"/>
            <wp:docPr id="243" name="Image 2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33"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所有參與評選廠商，均不給予任何經費補助。</w:t>
      </w:r>
    </w:p>
    <w:p w14:paraId="7E4337B8" w14:textId="77777777" w:rsidR="00723FD2" w:rsidRDefault="00000000">
      <w:pPr>
        <w:pStyle w:val="a3"/>
        <w:spacing w:before="222" w:line="268" w:lineRule="auto"/>
        <w:ind w:right="443" w:hanging="555"/>
      </w:pPr>
      <w:r>
        <w:rPr>
          <w:noProof/>
          <w:position w:val="-5"/>
        </w:rPr>
        <w:drawing>
          <wp:inline distT="0" distB="0" distL="0" distR="0" wp14:anchorId="77CC43F2" wp14:editId="72578BD4">
            <wp:extent cx="285713" cy="165333"/>
            <wp:effectExtent l="0" t="0" r="0" b="0"/>
            <wp:docPr id="244" name="Image 2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45" cstate="print"/>
                    <a:stretch>
                      <a:fillRect/>
                    </a:stretch>
                  </pic:blipFill>
                  <pic:spPr>
                    <a:xfrm>
                      <a:off x="0" y="0"/>
                      <a:ext cx="285713" cy="165333"/>
                    </a:xfrm>
                    <a:prstGeom prst="rect">
                      <a:avLst/>
                    </a:prstGeom>
                  </pic:spPr>
                </pic:pic>
              </a:graphicData>
            </a:graphic>
          </wp:inline>
        </w:drawing>
      </w:r>
      <w:r>
        <w:rPr>
          <w:rFonts w:ascii="Times New Roman" w:eastAsia="Times New Roman"/>
          <w:spacing w:val="22"/>
          <w:sz w:val="20"/>
        </w:rPr>
        <w:t xml:space="preserve"> </w:t>
      </w:r>
      <w:r>
        <w:t>評選合格者，如發現有資料提列不實或抄襲之情事者，由廠商自負相關</w:t>
      </w:r>
      <w:r>
        <w:rPr>
          <w:spacing w:val="-2"/>
        </w:rPr>
        <w:t>責任，且本中心得立即取消其議價資格。</w:t>
      </w:r>
    </w:p>
    <w:p w14:paraId="73BD7A56" w14:textId="77777777" w:rsidR="00723FD2" w:rsidRDefault="00000000">
      <w:pPr>
        <w:spacing w:before="83"/>
        <w:ind w:left="1788"/>
        <w:rPr>
          <w:rFonts w:ascii="微軟正黑體" w:eastAsia="微軟正黑體"/>
          <w:b/>
          <w:sz w:val="28"/>
        </w:rPr>
      </w:pPr>
      <w:r>
        <w:rPr>
          <w:rFonts w:ascii="微軟正黑體" w:eastAsia="微軟正黑體"/>
          <w:b/>
          <w:noProof/>
          <w:sz w:val="28"/>
        </w:rPr>
        <w:drawing>
          <wp:anchor distT="0" distB="0" distL="0" distR="0" simplePos="0" relativeHeight="15732224" behindDoc="0" locked="0" layoutInCell="1" allowOverlap="1" wp14:anchorId="239C3A08" wp14:editId="3B6AFBAE">
            <wp:simplePos x="0" y="0"/>
            <wp:positionH relativeFrom="page">
              <wp:posOffset>1053120</wp:posOffset>
            </wp:positionH>
            <wp:positionV relativeFrom="paragraph">
              <wp:posOffset>163860</wp:posOffset>
            </wp:positionV>
            <wp:extent cx="285713" cy="166816"/>
            <wp:effectExtent l="0" t="0" r="0" b="0"/>
            <wp:wrapNone/>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46" cstate="print"/>
                    <a:stretch>
                      <a:fillRect/>
                    </a:stretch>
                  </pic:blipFill>
                  <pic:spPr>
                    <a:xfrm>
                      <a:off x="0" y="0"/>
                      <a:ext cx="285713" cy="166816"/>
                    </a:xfrm>
                    <a:prstGeom prst="rect">
                      <a:avLst/>
                    </a:prstGeom>
                  </pic:spPr>
                </pic:pic>
              </a:graphicData>
            </a:graphic>
          </wp:anchor>
        </w:drawing>
      </w:r>
      <w:r>
        <w:rPr>
          <w:rFonts w:ascii="微軟正黑體" w:eastAsia="微軟正黑體"/>
          <w:b/>
          <w:spacing w:val="-3"/>
          <w:sz w:val="28"/>
        </w:rPr>
        <w:t>評選結果經奉核後，另行通知各投標廠商，並依規定辦理後續作業。</w:t>
      </w:r>
    </w:p>
    <w:p w14:paraId="470B360B" w14:textId="77777777" w:rsidR="00723FD2" w:rsidRDefault="00000000">
      <w:pPr>
        <w:pStyle w:val="1"/>
        <w:spacing w:before="128"/>
      </w:pPr>
      <w:bookmarkStart w:id="40" w:name="_TOC_250001"/>
      <w:bookmarkEnd w:id="40"/>
      <w:r>
        <w:rPr>
          <w:spacing w:val="7"/>
        </w:rPr>
        <w:t>壹拾貳、 罰則</w:t>
      </w:r>
    </w:p>
    <w:p w14:paraId="14252721" w14:textId="77777777" w:rsidR="00723FD2" w:rsidRDefault="00000000">
      <w:pPr>
        <w:pStyle w:val="a3"/>
        <w:spacing w:before="155" w:line="268" w:lineRule="auto"/>
        <w:ind w:left="501" w:right="471" w:firstLine="559"/>
      </w:pPr>
      <w:r>
        <w:rPr>
          <w:spacing w:val="-8"/>
        </w:rPr>
        <w:t>詳如本案需求規格說明書「玖、二、違約處理及契約書」、契約書及資訊委外</w:t>
      </w:r>
      <w:r>
        <w:rPr>
          <w:spacing w:val="-2"/>
        </w:rPr>
        <w:t>共同說明書。</w:t>
      </w:r>
    </w:p>
    <w:p w14:paraId="705ADC60" w14:textId="77777777" w:rsidR="00723FD2" w:rsidRDefault="00000000">
      <w:pPr>
        <w:pStyle w:val="1"/>
        <w:spacing w:before="148"/>
      </w:pPr>
      <w:bookmarkStart w:id="41" w:name="_TOC_250000"/>
      <w:bookmarkEnd w:id="41"/>
      <w:r>
        <w:rPr>
          <w:spacing w:val="3"/>
        </w:rPr>
        <w:t>壹拾參、 其他相關事項</w:t>
      </w:r>
    </w:p>
    <w:p w14:paraId="68C54256" w14:textId="77777777" w:rsidR="00723FD2" w:rsidRDefault="00000000">
      <w:pPr>
        <w:pStyle w:val="a3"/>
        <w:spacing w:before="186"/>
        <w:ind w:left="710"/>
      </w:pPr>
      <w:r>
        <w:rPr>
          <w:spacing w:val="-2"/>
        </w:rPr>
        <w:t>一、本專案投標廠商投標文件應包括下列內容（請依本專案投標須知辦理</w:t>
      </w:r>
      <w:r>
        <w:rPr>
          <w:spacing w:val="-145"/>
        </w:rPr>
        <w:t>）：</w:t>
      </w:r>
    </w:p>
    <w:p w14:paraId="728ED9FF" w14:textId="77777777" w:rsidR="00723FD2" w:rsidRDefault="00000000">
      <w:pPr>
        <w:pStyle w:val="a3"/>
        <w:spacing w:before="232" w:line="386" w:lineRule="auto"/>
        <w:ind w:left="1233" w:right="6323"/>
      </w:pPr>
      <w:r>
        <w:rPr>
          <w:noProof/>
          <w:position w:val="-5"/>
        </w:rPr>
        <w:drawing>
          <wp:inline distT="0" distB="0" distL="0" distR="0" wp14:anchorId="12461396" wp14:editId="256A1F03">
            <wp:extent cx="285713" cy="165333"/>
            <wp:effectExtent l="0" t="0" r="0" b="0"/>
            <wp:docPr id="246" name="Image 2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9" cstate="print"/>
                    <a:stretch>
                      <a:fillRect/>
                    </a:stretch>
                  </pic:blipFill>
                  <pic:spPr>
                    <a:xfrm>
                      <a:off x="0" y="0"/>
                      <a:ext cx="285713" cy="165333"/>
                    </a:xfrm>
                    <a:prstGeom prst="rect">
                      <a:avLst/>
                    </a:prstGeom>
                  </pic:spPr>
                </pic:pic>
              </a:graphicData>
            </a:graphic>
          </wp:inline>
        </w:drawing>
      </w:r>
      <w:r>
        <w:rPr>
          <w:rFonts w:ascii="Times New Roman" w:eastAsia="Times New Roman"/>
          <w:spacing w:val="22"/>
          <w:sz w:val="20"/>
        </w:rPr>
        <w:t xml:space="preserve"> </w:t>
      </w:r>
      <w:r>
        <w:t xml:space="preserve">投標廠商之資格文件。 </w:t>
      </w:r>
      <w:r>
        <w:rPr>
          <w:noProof/>
          <w:position w:val="-5"/>
        </w:rPr>
        <w:drawing>
          <wp:inline distT="0" distB="0" distL="0" distR="0" wp14:anchorId="73346E6F" wp14:editId="3D7D88F1">
            <wp:extent cx="285713" cy="165333"/>
            <wp:effectExtent l="0" t="0" r="0" b="0"/>
            <wp:docPr id="247" name="Image 2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 name="Image 247"/>
                    <pic:cNvPicPr/>
                  </pic:nvPicPr>
                  <pic:blipFill>
                    <a:blip r:embed="rId37" cstate="print"/>
                    <a:stretch>
                      <a:fillRect/>
                    </a:stretch>
                  </pic:blipFill>
                  <pic:spPr>
                    <a:xfrm>
                      <a:off x="0" y="0"/>
                      <a:ext cx="285713" cy="165333"/>
                    </a:xfrm>
                    <a:prstGeom prst="rect">
                      <a:avLst/>
                    </a:prstGeom>
                  </pic:spPr>
                </pic:pic>
              </a:graphicData>
            </a:graphic>
          </wp:inline>
        </w:drawing>
      </w:r>
      <w:r>
        <w:rPr>
          <w:rFonts w:ascii="Times New Roman" w:eastAsia="Times New Roman"/>
        </w:rPr>
        <w:t xml:space="preserve"> </w:t>
      </w:r>
      <w:r>
        <w:t>投標廠商聲明書。</w:t>
      </w:r>
    </w:p>
    <w:p w14:paraId="6D4DF608" w14:textId="77777777" w:rsidR="00723FD2" w:rsidRDefault="00000000">
      <w:pPr>
        <w:pStyle w:val="a3"/>
        <w:spacing w:before="4"/>
      </w:pPr>
      <w:r>
        <w:rPr>
          <w:noProof/>
        </w:rPr>
        <w:drawing>
          <wp:anchor distT="0" distB="0" distL="0" distR="0" simplePos="0" relativeHeight="15732736" behindDoc="0" locked="0" layoutInCell="1" allowOverlap="1" wp14:anchorId="13FB5FB1" wp14:editId="2D92D07C">
            <wp:simplePos x="0" y="0"/>
            <wp:positionH relativeFrom="page">
              <wp:posOffset>1053120</wp:posOffset>
            </wp:positionH>
            <wp:positionV relativeFrom="paragraph">
              <wp:posOffset>55816</wp:posOffset>
            </wp:positionV>
            <wp:extent cx="285713" cy="165333"/>
            <wp:effectExtent l="0" t="0" r="0" b="0"/>
            <wp:wrapNone/>
            <wp:docPr id="248" name="Image 2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8" name="Image 248"/>
                    <pic:cNvPicPr/>
                  </pic:nvPicPr>
                  <pic:blipFill>
                    <a:blip r:embed="rId26" cstate="print"/>
                    <a:stretch>
                      <a:fillRect/>
                    </a:stretch>
                  </pic:blipFill>
                  <pic:spPr>
                    <a:xfrm>
                      <a:off x="0" y="0"/>
                      <a:ext cx="285713" cy="165333"/>
                    </a:xfrm>
                    <a:prstGeom prst="rect">
                      <a:avLst/>
                    </a:prstGeom>
                  </pic:spPr>
                </pic:pic>
              </a:graphicData>
            </a:graphic>
          </wp:anchor>
        </w:drawing>
      </w:r>
      <w:r>
        <w:rPr>
          <w:spacing w:val="-2"/>
        </w:rPr>
        <w:t>招標投標及契約文件</w:t>
      </w:r>
      <w:r>
        <w:rPr>
          <w:rFonts w:ascii="Times New Roman" w:eastAsia="Times New Roman"/>
          <w:spacing w:val="-2"/>
        </w:rPr>
        <w:t>(</w:t>
      </w:r>
      <w:r>
        <w:rPr>
          <w:spacing w:val="-2"/>
        </w:rPr>
        <w:t>三用文件</w:t>
      </w:r>
      <w:r>
        <w:rPr>
          <w:rFonts w:ascii="Times New Roman" w:eastAsia="Times New Roman"/>
          <w:spacing w:val="-2"/>
        </w:rPr>
        <w:t>)</w:t>
      </w:r>
      <w:r>
        <w:rPr>
          <w:spacing w:val="-10"/>
        </w:rPr>
        <w:t>。</w:t>
      </w:r>
    </w:p>
    <w:p w14:paraId="62E48E69" w14:textId="77777777" w:rsidR="00723FD2" w:rsidRDefault="00723FD2">
      <w:pPr>
        <w:pStyle w:val="a3"/>
        <w:sectPr w:rsidR="00723FD2">
          <w:pgSz w:w="11910" w:h="16840"/>
          <w:pgMar w:top="1140" w:right="566" w:bottom="1280" w:left="425" w:header="0" w:footer="1094" w:gutter="0"/>
          <w:cols w:space="720"/>
        </w:sectPr>
      </w:pPr>
    </w:p>
    <w:p w14:paraId="75383592" w14:textId="77777777" w:rsidR="00723FD2" w:rsidRDefault="00000000">
      <w:pPr>
        <w:pStyle w:val="a3"/>
        <w:spacing w:before="16"/>
        <w:ind w:left="1233"/>
      </w:pPr>
      <w:r>
        <w:rPr>
          <w:noProof/>
          <w:position w:val="-6"/>
        </w:rPr>
        <w:lastRenderedPageBreak/>
        <w:drawing>
          <wp:inline distT="0" distB="0" distL="0" distR="0" wp14:anchorId="7454EDF3" wp14:editId="7939795C">
            <wp:extent cx="285713" cy="165333"/>
            <wp:effectExtent l="0" t="0" r="0" b="0"/>
            <wp:docPr id="249" name="Image 2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 name="Image 249"/>
                    <pic:cNvPicPr/>
                  </pic:nvPicPr>
                  <pic:blipFill>
                    <a:blip r:embed="rId16"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rPr>
          <w:spacing w:val="-2"/>
        </w:rPr>
        <w:t>標價清單。</w:t>
      </w:r>
    </w:p>
    <w:p w14:paraId="086C23AB" w14:textId="77777777" w:rsidR="00723FD2" w:rsidRDefault="00000000">
      <w:pPr>
        <w:pStyle w:val="a3"/>
        <w:spacing w:before="222" w:line="266" w:lineRule="auto"/>
        <w:ind w:right="301" w:hanging="555"/>
      </w:pPr>
      <w:r>
        <w:rPr>
          <w:noProof/>
          <w:position w:val="-6"/>
        </w:rPr>
        <w:drawing>
          <wp:inline distT="0" distB="0" distL="0" distR="0" wp14:anchorId="2CF1C8D1" wp14:editId="52B1C048">
            <wp:extent cx="285713" cy="165333"/>
            <wp:effectExtent l="0" t="0" r="0" b="0"/>
            <wp:docPr id="250" name="Image 2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0" name="Image 250"/>
                    <pic:cNvPicPr/>
                  </pic:nvPicPr>
                  <pic:blipFill>
                    <a:blip r:embed="rId3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投標廠商之服務建議書</w:t>
      </w:r>
      <w:r>
        <w:rPr>
          <w:rFonts w:ascii="Times New Roman" w:eastAsia="Times New Roman"/>
        </w:rPr>
        <w:t>(</w:t>
      </w:r>
      <w:r>
        <w:t>企劃書</w:t>
      </w:r>
      <w:r>
        <w:rPr>
          <w:rFonts w:ascii="Times New Roman" w:eastAsia="Times New Roman"/>
        </w:rPr>
        <w:t>)</w:t>
      </w:r>
      <w:r>
        <w:t>（</w:t>
      </w:r>
      <w:r>
        <w:rPr>
          <w:spacing w:val="-25"/>
          <w:w w:val="115"/>
        </w:rPr>
        <w:t xml:space="preserve">一式 </w:t>
      </w:r>
      <w:r>
        <w:rPr>
          <w:rFonts w:ascii="Times New Roman" w:eastAsia="Times New Roman"/>
        </w:rPr>
        <w:t xml:space="preserve">10 </w:t>
      </w:r>
      <w:r>
        <w:t>份</w:t>
      </w:r>
      <w:r>
        <w:rPr>
          <w:spacing w:val="-142"/>
        </w:rPr>
        <w:t>）</w:t>
      </w:r>
      <w:r>
        <w:rPr>
          <w:spacing w:val="-7"/>
        </w:rPr>
        <w:t xml:space="preserve">，並提供光碟片 </w:t>
      </w:r>
      <w:r>
        <w:rPr>
          <w:rFonts w:ascii="Times New Roman" w:eastAsia="Times New Roman"/>
        </w:rPr>
        <w:t xml:space="preserve">1 </w:t>
      </w:r>
      <w:r>
        <w:rPr>
          <w:spacing w:val="-62"/>
        </w:rPr>
        <w:t>份。【其</w:t>
      </w:r>
      <w:r>
        <w:rPr>
          <w:spacing w:val="-13"/>
        </w:rPr>
        <w:t>中一份請勿裝訂，以利複製】。封面應依順序載明建議書名稱、投標廠</w:t>
      </w:r>
      <w:r>
        <w:rPr>
          <w:spacing w:val="-172"/>
        </w:rPr>
        <w:t>商</w:t>
      </w:r>
      <w:r>
        <w:rPr>
          <w:spacing w:val="-2"/>
        </w:rPr>
        <w:t>名稱，廠商之負責人姓名及交付</w:t>
      </w:r>
      <w:r>
        <w:rPr>
          <w:rFonts w:ascii="Times New Roman" w:eastAsia="Times New Roman"/>
          <w:spacing w:val="-2"/>
        </w:rPr>
        <w:t>(</w:t>
      </w:r>
      <w:r>
        <w:rPr>
          <w:spacing w:val="-2"/>
        </w:rPr>
        <w:t>寄送</w:t>
      </w:r>
      <w:r>
        <w:rPr>
          <w:rFonts w:ascii="Times New Roman" w:eastAsia="Times New Roman"/>
          <w:spacing w:val="-2"/>
        </w:rPr>
        <w:t>)</w:t>
      </w:r>
      <w:r>
        <w:rPr>
          <w:spacing w:val="-2"/>
        </w:rPr>
        <w:t>日期。</w:t>
      </w:r>
    </w:p>
    <w:p w14:paraId="37A113E4" w14:textId="77777777" w:rsidR="00723FD2" w:rsidRDefault="00000000">
      <w:pPr>
        <w:pStyle w:val="a3"/>
        <w:spacing w:before="186" w:line="268" w:lineRule="auto"/>
        <w:ind w:right="349" w:hanging="555"/>
      </w:pPr>
      <w:r>
        <w:rPr>
          <w:noProof/>
          <w:position w:val="-6"/>
        </w:rPr>
        <w:drawing>
          <wp:inline distT="0" distB="0" distL="0" distR="0" wp14:anchorId="082A7981" wp14:editId="6083FA31">
            <wp:extent cx="285713" cy="165333"/>
            <wp:effectExtent l="0" t="0" r="0" b="0"/>
            <wp:docPr id="251" name="Image 2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1" name="Image 251"/>
                    <pic:cNvPicPr/>
                  </pic:nvPicPr>
                  <pic:blipFill>
                    <a:blip r:embed="rId29" cstate="print"/>
                    <a:stretch>
                      <a:fillRect/>
                    </a:stretch>
                  </pic:blipFill>
                  <pic:spPr>
                    <a:xfrm>
                      <a:off x="0" y="0"/>
                      <a:ext cx="285713" cy="165333"/>
                    </a:xfrm>
                    <a:prstGeom prst="rect">
                      <a:avLst/>
                    </a:prstGeom>
                  </pic:spPr>
                </pic:pic>
              </a:graphicData>
            </a:graphic>
          </wp:inline>
        </w:drawing>
      </w:r>
      <w:r>
        <w:rPr>
          <w:rFonts w:ascii="Times New Roman" w:eastAsia="Times New Roman"/>
          <w:spacing w:val="40"/>
          <w:sz w:val="20"/>
        </w:rPr>
        <w:t xml:space="preserve"> </w:t>
      </w:r>
      <w:r>
        <w:t>本採購屬經濟部投資審議委員會公告「具敏感性或國安</w:t>
      </w:r>
      <w:r>
        <w:rPr>
          <w:rFonts w:ascii="Times New Roman" w:eastAsia="Times New Roman"/>
        </w:rPr>
        <w:t>(</w:t>
      </w:r>
      <w:r>
        <w:t>含資安</w:t>
      </w:r>
      <w:r>
        <w:rPr>
          <w:rFonts w:ascii="Times New Roman" w:eastAsia="Times New Roman"/>
        </w:rPr>
        <w:t>)</w:t>
      </w:r>
      <w:r>
        <w:t>疑慮之</w:t>
      </w:r>
      <w:r>
        <w:rPr>
          <w:spacing w:val="-2"/>
        </w:rPr>
        <w:t>業務範疇」之資訊服務採購，廠商不得為大陸地區廠商、第三地區含陸資成分廠商及經濟部投資審議委員會公告之陸資資訊服務業者。</w:t>
      </w:r>
      <w:r>
        <w:rPr>
          <w:rFonts w:ascii="Times New Roman" w:eastAsia="Times New Roman"/>
          <w:spacing w:val="-2"/>
        </w:rPr>
        <w:t>(</w:t>
      </w:r>
      <w:r>
        <w:rPr>
          <w:spacing w:val="-2"/>
        </w:rPr>
        <w:t xml:space="preserve">上開業務範疇及陸資資訊服務業清單公開於經濟部投資審議委員會網站 </w:t>
      </w:r>
      <w:hyperlink r:id="rId47">
        <w:r w:rsidR="00723FD2">
          <w:rPr>
            <w:rFonts w:ascii="Times New Roman" w:eastAsia="Times New Roman"/>
            <w:spacing w:val="-2"/>
          </w:rPr>
          <w:t>http://www.moeaic.gov.tw/)</w:t>
        </w:r>
      </w:hyperlink>
      <w:r>
        <w:rPr>
          <w:spacing w:val="-2"/>
        </w:rPr>
        <w:t>。</w:t>
      </w:r>
    </w:p>
    <w:p w14:paraId="3984D138" w14:textId="77777777" w:rsidR="00723FD2" w:rsidRDefault="00000000">
      <w:pPr>
        <w:pStyle w:val="a3"/>
        <w:spacing w:before="202" w:line="295" w:lineRule="auto"/>
        <w:ind w:left="1279" w:right="395" w:hanging="570"/>
      </w:pPr>
      <w:r>
        <w:rPr>
          <w:spacing w:val="-2"/>
        </w:rPr>
        <w:t>二、廠商投標時，請將前條所列投標文件裝入不透明容器（封套）密封，並於截止投標期限前以掛號、快遞或專人親送等方式送達本中心【財團法人醫藥品</w:t>
      </w:r>
      <w:r>
        <w:t>查驗中心（</w:t>
      </w:r>
      <w:r>
        <w:rPr>
          <w:spacing w:val="-10"/>
        </w:rPr>
        <w:t xml:space="preserve">台北市南港區 </w:t>
      </w:r>
      <w:r>
        <w:rPr>
          <w:rFonts w:ascii="Times New Roman" w:eastAsia="Times New Roman"/>
        </w:rPr>
        <w:t>11557</w:t>
      </w:r>
      <w:r>
        <w:rPr>
          <w:rFonts w:ascii="Times New Roman" w:eastAsia="Times New Roman"/>
          <w:spacing w:val="-18"/>
        </w:rPr>
        <w:t xml:space="preserve"> </w:t>
      </w:r>
      <w:r>
        <w:rPr>
          <w:spacing w:val="-10"/>
        </w:rPr>
        <w:t xml:space="preserve">忠孝東路六段 </w:t>
      </w:r>
      <w:r>
        <w:rPr>
          <w:rFonts w:ascii="Times New Roman" w:eastAsia="Times New Roman"/>
        </w:rPr>
        <w:t>465</w:t>
      </w:r>
      <w:r>
        <w:rPr>
          <w:rFonts w:ascii="Times New Roman" w:eastAsia="Times New Roman"/>
          <w:spacing w:val="-8"/>
        </w:rPr>
        <w:t xml:space="preserve"> </w:t>
      </w:r>
      <w:r>
        <w:rPr>
          <w:spacing w:val="-36"/>
        </w:rPr>
        <w:t xml:space="preserve">號 </w:t>
      </w:r>
      <w:r>
        <w:rPr>
          <w:rFonts w:ascii="Times New Roman" w:eastAsia="Times New Roman"/>
        </w:rPr>
        <w:t>3</w:t>
      </w:r>
      <w:r>
        <w:rPr>
          <w:rFonts w:ascii="Times New Roman" w:eastAsia="Times New Roman"/>
          <w:spacing w:val="-7"/>
        </w:rPr>
        <w:t xml:space="preserve"> </w:t>
      </w:r>
      <w:r>
        <w:t>樓</w:t>
      </w:r>
      <w:r>
        <w:rPr>
          <w:spacing w:val="-142"/>
        </w:rPr>
        <w:t>）</w:t>
      </w:r>
      <w:r>
        <w:rPr>
          <w:spacing w:val="-20"/>
        </w:rPr>
        <w:t>】，逾時送達者概</w:t>
      </w:r>
      <w:r>
        <w:rPr>
          <w:spacing w:val="-16"/>
        </w:rPr>
        <w:t>不受理。投標信封上應註明本專案「採購案名」、「案號」及「投標廠商名</w:t>
      </w:r>
      <w:r>
        <w:rPr>
          <w:spacing w:val="-2"/>
        </w:rPr>
        <w:t xml:space="preserve"> </w:t>
      </w:r>
      <w:r>
        <w:rPr>
          <w:spacing w:val="-25"/>
        </w:rPr>
        <w:t>稱」、「地址」。凡未載明採購案名、案號及投標廠商名稱、地址，以致無法</w:t>
      </w:r>
      <w:r>
        <w:rPr>
          <w:spacing w:val="-2"/>
        </w:rPr>
        <w:t>判別為本標案者，皆視為無效標。</w:t>
      </w:r>
    </w:p>
    <w:p w14:paraId="375B1E72" w14:textId="77777777" w:rsidR="00723FD2" w:rsidRDefault="00000000">
      <w:pPr>
        <w:pStyle w:val="a3"/>
        <w:spacing w:before="172"/>
        <w:ind w:left="710"/>
      </w:pPr>
      <w:r>
        <w:rPr>
          <w:spacing w:val="-1"/>
        </w:rPr>
        <w:t>三、本專案報價應含各細項費用及一切稅賦。</w:t>
      </w:r>
    </w:p>
    <w:p w14:paraId="3DABD1BB" w14:textId="77777777" w:rsidR="00723FD2" w:rsidRDefault="00000000">
      <w:pPr>
        <w:pStyle w:val="a3"/>
        <w:spacing w:before="263" w:line="295" w:lineRule="auto"/>
        <w:ind w:left="1279" w:right="395" w:hanging="570"/>
      </w:pPr>
      <w:r>
        <w:rPr>
          <w:spacing w:val="-2"/>
        </w:rPr>
        <w:t>四、投標廠商報價不得逾預算金額，投標廠商報價超過預算金額者，列為不合格標，不予減價機會。</w:t>
      </w:r>
    </w:p>
    <w:p w14:paraId="0399D65E" w14:textId="77777777" w:rsidR="00723FD2" w:rsidRDefault="00000000">
      <w:pPr>
        <w:pStyle w:val="a3"/>
        <w:spacing w:before="176" w:line="415" w:lineRule="auto"/>
        <w:ind w:left="710" w:right="1419"/>
      </w:pPr>
      <w:r>
        <w:rPr>
          <w:spacing w:val="-2"/>
        </w:rPr>
        <w:t>五、本專案得標廠商應繳履約保證金金額：契約金額之一定比率：</w:t>
      </w:r>
      <w:r>
        <w:rPr>
          <w:rFonts w:ascii="Times New Roman" w:eastAsia="Times New Roman"/>
          <w:spacing w:val="-2"/>
        </w:rPr>
        <w:t>3%</w:t>
      </w:r>
      <w:r>
        <w:rPr>
          <w:spacing w:val="-178"/>
        </w:rPr>
        <w:t>。</w:t>
      </w:r>
      <w:r>
        <w:t>六、本專案得標廠商應繳保固保證金金額：契約金額之一定比率：</w:t>
      </w:r>
      <w:r>
        <w:rPr>
          <w:rFonts w:ascii="Times New Roman" w:eastAsia="Times New Roman"/>
        </w:rPr>
        <w:t>3%</w:t>
      </w:r>
      <w:r>
        <w:rPr>
          <w:spacing w:val="-188"/>
        </w:rPr>
        <w:t>。</w:t>
      </w:r>
    </w:p>
    <w:p w14:paraId="3FC1890C" w14:textId="77777777" w:rsidR="00723FD2" w:rsidRDefault="00000000">
      <w:pPr>
        <w:pStyle w:val="a3"/>
        <w:spacing w:line="292" w:lineRule="auto"/>
        <w:ind w:left="1279" w:right="395" w:hanging="570"/>
      </w:pPr>
      <w:r>
        <w:rPr>
          <w:spacing w:val="-4"/>
        </w:rPr>
        <w:t xml:space="preserve">七、本專案得標廠商之專業服務成果，如侵害第 </w:t>
      </w:r>
      <w:r>
        <w:rPr>
          <w:rFonts w:ascii="Times New Roman" w:eastAsia="Times New Roman"/>
        </w:rPr>
        <w:t>3</w:t>
      </w:r>
      <w:r>
        <w:rPr>
          <w:rFonts w:ascii="Times New Roman" w:eastAsia="Times New Roman"/>
          <w:spacing w:val="-18"/>
        </w:rPr>
        <w:t xml:space="preserve"> </w:t>
      </w:r>
      <w:r>
        <w:t>人合法權益時，由廠商負責處</w:t>
      </w:r>
      <w:r>
        <w:rPr>
          <w:spacing w:val="-2"/>
        </w:rPr>
        <w:t>理，並承擔一切責任。</w:t>
      </w:r>
    </w:p>
    <w:p w14:paraId="7EB37456" w14:textId="77777777" w:rsidR="00723FD2" w:rsidRDefault="00000000">
      <w:pPr>
        <w:pStyle w:val="a3"/>
        <w:spacing w:before="185" w:line="292" w:lineRule="auto"/>
        <w:ind w:left="1279" w:right="486" w:hanging="570"/>
      </w:pPr>
      <w:r>
        <w:rPr>
          <w:spacing w:val="-2"/>
        </w:rPr>
        <w:t>八、本專案需求規格說明書及服務建議書</w:t>
      </w:r>
      <w:r>
        <w:rPr>
          <w:rFonts w:ascii="Times New Roman" w:eastAsia="Times New Roman"/>
          <w:spacing w:val="-2"/>
        </w:rPr>
        <w:t>(</w:t>
      </w:r>
      <w:r>
        <w:rPr>
          <w:spacing w:val="-2"/>
        </w:rPr>
        <w:t>企劃書</w:t>
      </w:r>
      <w:r>
        <w:rPr>
          <w:rFonts w:ascii="Times New Roman" w:eastAsia="Times New Roman"/>
          <w:spacing w:val="-2"/>
        </w:rPr>
        <w:t>)</w:t>
      </w:r>
      <w:r>
        <w:rPr>
          <w:spacing w:val="-2"/>
        </w:rPr>
        <w:t>之內容，決標後均視為契約之一部分，非因不可抗力之因素，經契約雙方書面同意，不得變更。</w:t>
      </w:r>
    </w:p>
    <w:p w14:paraId="4583056C" w14:textId="77777777" w:rsidR="00723FD2" w:rsidRDefault="00000000">
      <w:pPr>
        <w:pStyle w:val="a3"/>
        <w:spacing w:before="184" w:line="295" w:lineRule="auto"/>
        <w:ind w:left="1279" w:right="397" w:hanging="570"/>
      </w:pPr>
      <w:r>
        <w:rPr>
          <w:spacing w:val="-2"/>
        </w:rPr>
        <w:t>九、本專案須依「資訊委外共同說明書」相關規定執行，需求規格說明書優於資訊委外共同說明書內之其他文件所附記之條款。但附記之條款有特別聲明 者，不在此限。另資訊委外共同說明書與本專案契約書內容有衝突或不一致時，則本專案契約書優於資訊委外共同說明書。</w:t>
      </w:r>
    </w:p>
    <w:p w14:paraId="4E73D594" w14:textId="77777777" w:rsidR="00723FD2" w:rsidRDefault="00723FD2">
      <w:pPr>
        <w:pStyle w:val="a3"/>
        <w:spacing w:line="295" w:lineRule="auto"/>
        <w:sectPr w:rsidR="00723FD2">
          <w:pgSz w:w="11910" w:h="16840"/>
          <w:pgMar w:top="1140" w:right="566" w:bottom="1280" w:left="425" w:header="0" w:footer="1094" w:gutter="0"/>
          <w:cols w:space="720"/>
        </w:sectPr>
      </w:pPr>
    </w:p>
    <w:p w14:paraId="4CD56455" w14:textId="77777777" w:rsidR="00723FD2" w:rsidRDefault="00000000">
      <w:pPr>
        <w:pStyle w:val="a3"/>
        <w:spacing w:before="27"/>
        <w:ind w:left="710"/>
      </w:pPr>
      <w:r>
        <w:rPr>
          <w:spacing w:val="-3"/>
        </w:rPr>
        <w:lastRenderedPageBreak/>
        <w:t>十、本專案規格承辦人：</w:t>
      </w:r>
    </w:p>
    <w:p w14:paraId="3176FB5A" w14:textId="77777777" w:rsidR="00723FD2" w:rsidRDefault="00000000">
      <w:pPr>
        <w:pStyle w:val="a3"/>
        <w:spacing w:before="263"/>
        <w:ind w:left="710"/>
        <w:rPr>
          <w:rFonts w:ascii="Times New Roman" w:eastAsia="Times New Roman"/>
        </w:rPr>
      </w:pPr>
      <w:r>
        <w:rPr>
          <w:w w:val="105"/>
        </w:rPr>
        <w:t>十一、</w:t>
      </w:r>
      <w:r>
        <w:rPr>
          <w:spacing w:val="6"/>
          <w:w w:val="105"/>
        </w:rPr>
        <w:t xml:space="preserve"> 江偉萍小姐電話：</w:t>
      </w:r>
      <w:r>
        <w:rPr>
          <w:rFonts w:ascii="Times New Roman" w:eastAsia="Times New Roman"/>
          <w:w w:val="105"/>
        </w:rPr>
        <w:t>02-81706000</w:t>
      </w:r>
      <w:r>
        <w:rPr>
          <w:spacing w:val="-20"/>
          <w:w w:val="105"/>
        </w:rPr>
        <w:t xml:space="preserve">，分機 </w:t>
      </w:r>
      <w:r>
        <w:rPr>
          <w:rFonts w:ascii="Times New Roman" w:eastAsia="Times New Roman"/>
          <w:spacing w:val="-5"/>
          <w:w w:val="105"/>
        </w:rPr>
        <w:t>532</w:t>
      </w:r>
    </w:p>
    <w:p w14:paraId="3C9589CE" w14:textId="77777777" w:rsidR="00723FD2" w:rsidRDefault="00000000">
      <w:pPr>
        <w:pStyle w:val="a3"/>
        <w:tabs>
          <w:tab w:val="left" w:pos="1867"/>
        </w:tabs>
        <w:spacing w:before="168"/>
        <w:ind w:left="710"/>
        <w:rPr>
          <w:rFonts w:ascii="Times New Roman" w:eastAsia="Times New Roman"/>
        </w:rPr>
      </w:pPr>
      <w:r>
        <w:rPr>
          <w:rFonts w:ascii="微軟正黑體" w:eastAsia="微軟正黑體"/>
          <w:b/>
        </w:rPr>
        <w:t>十二</w:t>
      </w:r>
      <w:r>
        <w:rPr>
          <w:rFonts w:ascii="微軟正黑體" w:eastAsia="微軟正黑體"/>
          <w:b/>
          <w:spacing w:val="-10"/>
        </w:rPr>
        <w:t>、</w:t>
      </w:r>
      <w:r>
        <w:rPr>
          <w:rFonts w:ascii="微軟正黑體" w:eastAsia="微軟正黑體"/>
          <w:b/>
        </w:rPr>
        <w:tab/>
      </w:r>
      <w:r>
        <w:rPr>
          <w:spacing w:val="-2"/>
        </w:rPr>
        <w:t>楊智盛先生電話：</w:t>
      </w:r>
      <w:r>
        <w:rPr>
          <w:rFonts w:ascii="Times New Roman" w:eastAsia="Times New Roman"/>
          <w:spacing w:val="-2"/>
        </w:rPr>
        <w:t>02-81706000</w:t>
      </w:r>
      <w:r>
        <w:rPr>
          <w:spacing w:val="-2"/>
        </w:rPr>
        <w:t>，分機</w:t>
      </w:r>
      <w:r>
        <w:rPr>
          <w:spacing w:val="-43"/>
        </w:rPr>
        <w:t xml:space="preserve"> </w:t>
      </w:r>
      <w:r>
        <w:rPr>
          <w:rFonts w:ascii="Times New Roman" w:eastAsia="Times New Roman"/>
          <w:spacing w:val="-5"/>
        </w:rPr>
        <w:t>533</w:t>
      </w:r>
    </w:p>
    <w:p w14:paraId="4FD48312" w14:textId="77777777" w:rsidR="00723FD2" w:rsidRDefault="00723FD2">
      <w:pPr>
        <w:pStyle w:val="a3"/>
        <w:rPr>
          <w:rFonts w:ascii="Times New Roman" w:eastAsia="Times New Roman"/>
        </w:rPr>
        <w:sectPr w:rsidR="00723FD2">
          <w:pgSz w:w="11910" w:h="16840"/>
          <w:pgMar w:top="1160" w:right="566" w:bottom="1280" w:left="425" w:header="0" w:footer="1094" w:gutter="0"/>
          <w:cols w:space="720"/>
        </w:sectPr>
      </w:pPr>
    </w:p>
    <w:p w14:paraId="26B51E36" w14:textId="77777777" w:rsidR="00723FD2" w:rsidRDefault="00723FD2">
      <w:pPr>
        <w:pStyle w:val="a3"/>
        <w:spacing w:before="156"/>
        <w:ind w:left="0"/>
        <w:rPr>
          <w:rFonts w:ascii="Times New Roman"/>
          <w:sz w:val="20"/>
        </w:rPr>
      </w:pPr>
    </w:p>
    <w:p w14:paraId="0D54BAD6" w14:textId="77777777" w:rsidR="00723FD2" w:rsidRDefault="00723FD2">
      <w:pPr>
        <w:pStyle w:val="a3"/>
        <w:rPr>
          <w:rFonts w:ascii="Times New Roman"/>
          <w:sz w:val="20"/>
        </w:rPr>
        <w:sectPr w:rsidR="00723FD2">
          <w:pgSz w:w="11910" w:h="16840"/>
          <w:pgMar w:top="740" w:right="566" w:bottom="1280" w:left="425" w:header="0" w:footer="1094" w:gutter="0"/>
          <w:cols w:space="720"/>
        </w:sectPr>
      </w:pPr>
    </w:p>
    <w:p w14:paraId="06906695" w14:textId="77777777" w:rsidR="00723FD2" w:rsidRDefault="00723FD2">
      <w:pPr>
        <w:pStyle w:val="a3"/>
        <w:ind w:left="0"/>
        <w:rPr>
          <w:rFonts w:ascii="Times New Roman"/>
          <w:sz w:val="32"/>
        </w:rPr>
      </w:pPr>
    </w:p>
    <w:p w14:paraId="6CBC1680" w14:textId="77777777" w:rsidR="00723FD2" w:rsidRDefault="00723FD2">
      <w:pPr>
        <w:pStyle w:val="a3"/>
        <w:ind w:left="0"/>
        <w:rPr>
          <w:rFonts w:ascii="Times New Roman"/>
          <w:sz w:val="32"/>
        </w:rPr>
      </w:pPr>
    </w:p>
    <w:p w14:paraId="06B82B6F" w14:textId="77777777" w:rsidR="00723FD2" w:rsidRDefault="00723FD2">
      <w:pPr>
        <w:pStyle w:val="a3"/>
        <w:spacing w:before="48"/>
        <w:ind w:left="0"/>
        <w:rPr>
          <w:rFonts w:ascii="Times New Roman"/>
          <w:sz w:val="32"/>
        </w:rPr>
      </w:pPr>
    </w:p>
    <w:p w14:paraId="6266E969" w14:textId="77777777" w:rsidR="00723FD2" w:rsidRDefault="00000000">
      <w:pPr>
        <w:ind w:left="427"/>
        <w:rPr>
          <w:rFonts w:ascii="微軟正黑體" w:eastAsia="微軟正黑體"/>
          <w:b/>
          <w:sz w:val="32"/>
        </w:rPr>
      </w:pPr>
      <w:r>
        <w:rPr>
          <w:rFonts w:ascii="微軟正黑體" w:eastAsia="微軟正黑體"/>
          <w:b/>
          <w:spacing w:val="-6"/>
          <w:sz w:val="32"/>
        </w:rPr>
        <w:t>採購案號：</w:t>
      </w:r>
    </w:p>
    <w:p w14:paraId="211541CE" w14:textId="77777777" w:rsidR="00723FD2" w:rsidRDefault="00000000">
      <w:pPr>
        <w:spacing w:line="555" w:lineRule="exact"/>
        <w:ind w:left="2" w:right="1923"/>
        <w:jc w:val="center"/>
        <w:rPr>
          <w:rFonts w:ascii="微軟正黑體" w:eastAsia="微軟正黑體"/>
          <w:b/>
          <w:sz w:val="36"/>
        </w:rPr>
      </w:pPr>
      <w:r>
        <w:br w:type="column"/>
      </w:r>
      <w:r>
        <w:rPr>
          <w:rFonts w:ascii="微軟正黑體" w:eastAsia="微軟正黑體"/>
          <w:b/>
          <w:spacing w:val="-1"/>
          <w:sz w:val="36"/>
        </w:rPr>
        <w:t>財團法人醫藥品查驗中心</w:t>
      </w:r>
    </w:p>
    <w:p w14:paraId="478A3B73" w14:textId="77777777" w:rsidR="00723FD2" w:rsidRDefault="00000000">
      <w:pPr>
        <w:spacing w:line="644" w:lineRule="exact"/>
        <w:ind w:left="2" w:right="1923"/>
        <w:jc w:val="center"/>
        <w:rPr>
          <w:rFonts w:ascii="微軟正黑體" w:eastAsia="微軟正黑體"/>
          <w:b/>
          <w:sz w:val="36"/>
        </w:rPr>
      </w:pPr>
      <w:r>
        <w:rPr>
          <w:rFonts w:ascii="微軟正黑體" w:eastAsia="微軟正黑體"/>
          <w:b/>
          <w:noProof/>
          <w:sz w:val="36"/>
        </w:rPr>
        <mc:AlternateContent>
          <mc:Choice Requires="wps">
            <w:drawing>
              <wp:anchor distT="0" distB="0" distL="0" distR="0" simplePos="0" relativeHeight="15733248" behindDoc="0" locked="0" layoutInCell="1" allowOverlap="1" wp14:anchorId="422209B6" wp14:editId="2EDB51C7">
                <wp:simplePos x="0" y="0"/>
                <wp:positionH relativeFrom="page">
                  <wp:posOffset>534034</wp:posOffset>
                </wp:positionH>
                <wp:positionV relativeFrom="paragraph">
                  <wp:posOffset>-601451</wp:posOffset>
                </wp:positionV>
                <wp:extent cx="685800" cy="342900"/>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342900"/>
                        </a:xfrm>
                        <a:prstGeom prst="rect">
                          <a:avLst/>
                        </a:prstGeom>
                        <a:ln w="9525">
                          <a:solidFill>
                            <a:srgbClr val="000000"/>
                          </a:solidFill>
                          <a:prstDash val="solid"/>
                        </a:ln>
                      </wps:spPr>
                      <wps:txbx>
                        <w:txbxContent>
                          <w:p w14:paraId="66831559" w14:textId="77777777" w:rsidR="00723FD2" w:rsidRDefault="00000000">
                            <w:pPr>
                              <w:spacing w:before="87"/>
                              <w:ind w:left="142"/>
                              <w:rPr>
                                <w:rFonts w:ascii="Times New Roman" w:eastAsia="Times New Roman"/>
                                <w:sz w:val="24"/>
                              </w:rPr>
                            </w:pPr>
                            <w:r>
                              <w:rPr>
                                <w:spacing w:val="-20"/>
                                <w:sz w:val="24"/>
                              </w:rPr>
                              <w:t xml:space="preserve">附件 </w:t>
                            </w:r>
                            <w:r>
                              <w:rPr>
                                <w:rFonts w:ascii="Times New Roman" w:eastAsia="Times New Roman"/>
                                <w:spacing w:val="-10"/>
                                <w:sz w:val="24"/>
                              </w:rPr>
                              <w:t>1</w:t>
                            </w:r>
                          </w:p>
                        </w:txbxContent>
                      </wps:txbx>
                      <wps:bodyPr wrap="square" lIns="0" tIns="0" rIns="0" bIns="0" rtlCol="0">
                        <a:noAutofit/>
                      </wps:bodyPr>
                    </wps:wsp>
                  </a:graphicData>
                </a:graphic>
              </wp:anchor>
            </w:drawing>
          </mc:Choice>
          <mc:Fallback>
            <w:pict>
              <v:shapetype w14:anchorId="422209B6" id="_x0000_t202" coordsize="21600,21600" o:spt="202" path="m,l,21600r21600,l21600,xe">
                <v:stroke joinstyle="miter"/>
                <v:path gradientshapeok="t" o:connecttype="rect"/>
              </v:shapetype>
              <v:shape id="Textbox 252" o:spid="_x0000_s1026" type="#_x0000_t202" style="position:absolute;left:0;text-align:left;margin-left:42.05pt;margin-top:-47.35pt;width:54pt;height:27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" filled="f">
                <v:path arrowok="t"/>
                <v:textbox inset="0,0,0,0">
                  <w:txbxContent>
                    <w:p w14:paraId="66831559" w14:textId="77777777" w:rsidR="00723FD2" w:rsidRDefault="00000000">
                      <w:pPr>
                        <w:spacing w:before="87"/>
                        <w:ind w:left="142"/>
                        <w:rPr>
                          <w:rFonts w:ascii="Times New Roman" w:eastAsia="Times New Roman"/>
                          <w:sz w:val="24"/>
                        </w:rPr>
                      </w:pPr>
                      <w:r>
                        <w:rPr>
                          <w:spacing w:val="-20"/>
                          <w:sz w:val="24"/>
                        </w:rPr>
                        <w:t xml:space="preserve">附件 </w:t>
                      </w:r>
                      <w:r>
                        <w:rPr>
                          <w:rFonts w:ascii="Times New Roman" w:eastAsia="Times New Roman"/>
                          <w:spacing w:val="-10"/>
                          <w:sz w:val="24"/>
                        </w:rPr>
                        <w:t>1</w:t>
                      </w:r>
                    </w:p>
                  </w:txbxContent>
                </v:textbox>
                <w10:wrap anchorx="page"/>
              </v:shape>
            </w:pict>
          </mc:Fallback>
        </mc:AlternateContent>
      </w:r>
      <w:r>
        <w:rPr>
          <w:rFonts w:ascii="微軟正黑體" w:eastAsia="微軟正黑體"/>
          <w:b/>
          <w:sz w:val="36"/>
        </w:rPr>
        <w:t>廠商評選評比表（序位法-評分轉序位法</w:t>
      </w:r>
      <w:r>
        <w:rPr>
          <w:rFonts w:ascii="微軟正黑體" w:eastAsia="微軟正黑體"/>
          <w:b/>
          <w:spacing w:val="-10"/>
          <w:sz w:val="36"/>
        </w:rPr>
        <w:t>）</w:t>
      </w:r>
    </w:p>
    <w:p w14:paraId="1D178CC9" w14:textId="77777777" w:rsidR="00723FD2" w:rsidRDefault="00723FD2">
      <w:pPr>
        <w:spacing w:line="644" w:lineRule="exact"/>
        <w:jc w:val="center"/>
        <w:rPr>
          <w:rFonts w:ascii="微軟正黑體" w:eastAsia="微軟正黑體"/>
          <w:b/>
          <w:sz w:val="36"/>
        </w:rPr>
        <w:sectPr w:rsidR="00723FD2">
          <w:type w:val="continuous"/>
          <w:pgSz w:w="11910" w:h="16840"/>
          <w:pgMar w:top="1420" w:right="566" w:bottom="280" w:left="425" w:header="0" w:footer="1094" w:gutter="0"/>
          <w:cols w:num="2" w:space="720" w:equalWidth="0">
            <w:col w:w="2029" w:space="40"/>
            <w:col w:w="8850"/>
          </w:cols>
        </w:sectPr>
      </w:pPr>
    </w:p>
    <w:p w14:paraId="2B80C4FA" w14:textId="77777777" w:rsidR="00723FD2" w:rsidRDefault="00000000">
      <w:pPr>
        <w:pStyle w:val="1"/>
        <w:spacing w:line="547" w:lineRule="exact"/>
      </w:pPr>
      <w:r>
        <w:rPr>
          <w:spacing w:val="-32"/>
        </w:rPr>
        <w:t>採購案名：「</w:t>
      </w:r>
      <w:r>
        <w:rPr>
          <w:spacing w:val="-6"/>
        </w:rPr>
        <w:t>114</w:t>
      </w:r>
      <w:r>
        <w:rPr>
          <w:spacing w:val="-7"/>
        </w:rPr>
        <w:t xml:space="preserve"> 年數據科學資料應用管理平台建置計畫」勞務採購案</w:t>
      </w:r>
    </w:p>
    <w:p w14:paraId="06116904" w14:textId="77777777" w:rsidR="00723FD2" w:rsidRDefault="00000000">
      <w:pPr>
        <w:tabs>
          <w:tab w:val="left" w:pos="7709"/>
          <w:tab w:val="left" w:pos="8830"/>
          <w:tab w:val="left" w:pos="9392"/>
          <w:tab w:val="left" w:pos="9954"/>
        </w:tabs>
        <w:spacing w:before="9"/>
        <w:ind w:left="427"/>
        <w:rPr>
          <w:rFonts w:ascii="微軟正黑體" w:eastAsia="微軟正黑體"/>
          <w:b/>
          <w:sz w:val="28"/>
        </w:rPr>
      </w:pPr>
      <w:r>
        <w:rPr>
          <w:spacing w:val="-2"/>
          <w:sz w:val="28"/>
        </w:rPr>
        <w:t>評選委員編號</w:t>
      </w:r>
      <w:r>
        <w:rPr>
          <w:spacing w:val="-10"/>
          <w:sz w:val="28"/>
        </w:rPr>
        <w:t>：</w:t>
      </w:r>
      <w:r>
        <w:rPr>
          <w:sz w:val="28"/>
        </w:rPr>
        <w:tab/>
      </w:r>
      <w:r>
        <w:rPr>
          <w:rFonts w:ascii="微軟正黑體" w:eastAsia="微軟正黑體"/>
          <w:b/>
          <w:sz w:val="28"/>
        </w:rPr>
        <w:t>日期</w:t>
      </w:r>
      <w:r>
        <w:rPr>
          <w:rFonts w:ascii="微軟正黑體" w:eastAsia="微軟正黑體"/>
          <w:b/>
          <w:spacing w:val="-10"/>
          <w:sz w:val="28"/>
        </w:rPr>
        <w:t>：</w:t>
      </w:r>
      <w:r>
        <w:rPr>
          <w:rFonts w:ascii="微軟正黑體" w:eastAsia="微軟正黑體"/>
          <w:b/>
          <w:sz w:val="28"/>
        </w:rPr>
        <w:tab/>
      </w:r>
      <w:r>
        <w:rPr>
          <w:rFonts w:ascii="微軟正黑體" w:eastAsia="微軟正黑體"/>
          <w:b/>
          <w:spacing w:val="-10"/>
          <w:sz w:val="28"/>
        </w:rPr>
        <w:t>年</w:t>
      </w:r>
      <w:r>
        <w:rPr>
          <w:rFonts w:ascii="微軟正黑體" w:eastAsia="微軟正黑體"/>
          <w:b/>
          <w:sz w:val="28"/>
        </w:rPr>
        <w:tab/>
      </w:r>
      <w:r>
        <w:rPr>
          <w:rFonts w:ascii="微軟正黑體" w:eastAsia="微軟正黑體"/>
          <w:b/>
          <w:spacing w:val="-10"/>
          <w:sz w:val="28"/>
        </w:rPr>
        <w:t>月</w:t>
      </w:r>
      <w:r>
        <w:rPr>
          <w:rFonts w:ascii="微軟正黑體" w:eastAsia="微軟正黑體"/>
          <w:b/>
          <w:sz w:val="28"/>
        </w:rPr>
        <w:tab/>
      </w:r>
      <w:r>
        <w:rPr>
          <w:rFonts w:ascii="微軟正黑體" w:eastAsia="微軟正黑體"/>
          <w:b/>
          <w:spacing w:val="-10"/>
          <w:sz w:val="28"/>
        </w:rPr>
        <w:t>日</w:t>
      </w:r>
    </w:p>
    <w:tbl>
      <w:tblPr>
        <w:tblStyle w:val="TableNormal"/>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4"/>
        <w:gridCol w:w="4537"/>
        <w:gridCol w:w="853"/>
        <w:gridCol w:w="1275"/>
        <w:gridCol w:w="1420"/>
        <w:gridCol w:w="1419"/>
      </w:tblGrid>
      <w:tr w:rsidR="00723FD2" w14:paraId="0D1993B5" w14:textId="77777777">
        <w:trPr>
          <w:trHeight w:val="570"/>
        </w:trPr>
        <w:tc>
          <w:tcPr>
            <w:tcW w:w="704" w:type="dxa"/>
            <w:vMerge w:val="restart"/>
          </w:tcPr>
          <w:p w14:paraId="64F668C9" w14:textId="77777777" w:rsidR="00723FD2" w:rsidRDefault="00723FD2">
            <w:pPr>
              <w:pStyle w:val="TableParagraph"/>
              <w:spacing w:before="367"/>
              <w:rPr>
                <w:rFonts w:ascii="微軟正黑體"/>
                <w:b/>
                <w:sz w:val="24"/>
              </w:rPr>
            </w:pPr>
          </w:p>
          <w:p w14:paraId="5C1ED8E9" w14:textId="77777777" w:rsidR="00723FD2" w:rsidRDefault="00000000">
            <w:pPr>
              <w:pStyle w:val="TableParagraph"/>
              <w:ind w:left="112"/>
              <w:rPr>
                <w:sz w:val="24"/>
              </w:rPr>
            </w:pPr>
            <w:r>
              <w:rPr>
                <w:spacing w:val="-5"/>
                <w:sz w:val="24"/>
              </w:rPr>
              <w:t>項次</w:t>
            </w:r>
          </w:p>
        </w:tc>
        <w:tc>
          <w:tcPr>
            <w:tcW w:w="4537" w:type="dxa"/>
            <w:vMerge w:val="restart"/>
          </w:tcPr>
          <w:p w14:paraId="26744015" w14:textId="77777777" w:rsidR="00723FD2" w:rsidRDefault="00723FD2">
            <w:pPr>
              <w:pStyle w:val="TableParagraph"/>
              <w:spacing w:before="367"/>
              <w:rPr>
                <w:rFonts w:ascii="微軟正黑體"/>
                <w:b/>
                <w:sz w:val="24"/>
              </w:rPr>
            </w:pPr>
          </w:p>
          <w:p w14:paraId="54CB2C83" w14:textId="77777777" w:rsidR="00723FD2" w:rsidRDefault="00000000">
            <w:pPr>
              <w:pStyle w:val="TableParagraph"/>
              <w:ind w:left="7"/>
              <w:jc w:val="center"/>
              <w:rPr>
                <w:sz w:val="24"/>
              </w:rPr>
            </w:pPr>
            <w:r>
              <w:rPr>
                <w:spacing w:val="-3"/>
                <w:sz w:val="24"/>
              </w:rPr>
              <w:t>評選項目</w:t>
            </w:r>
          </w:p>
        </w:tc>
        <w:tc>
          <w:tcPr>
            <w:tcW w:w="853" w:type="dxa"/>
            <w:vMerge w:val="restart"/>
          </w:tcPr>
          <w:p w14:paraId="117770FD" w14:textId="77777777" w:rsidR="00723FD2" w:rsidRDefault="00723FD2">
            <w:pPr>
              <w:pStyle w:val="TableParagraph"/>
              <w:spacing w:before="367"/>
              <w:rPr>
                <w:rFonts w:ascii="微軟正黑體"/>
                <w:b/>
                <w:sz w:val="24"/>
              </w:rPr>
            </w:pPr>
          </w:p>
          <w:p w14:paraId="2E3653C2" w14:textId="77777777" w:rsidR="00723FD2" w:rsidRDefault="00000000">
            <w:pPr>
              <w:pStyle w:val="TableParagraph"/>
              <w:ind w:left="183"/>
              <w:rPr>
                <w:sz w:val="24"/>
              </w:rPr>
            </w:pPr>
            <w:r>
              <w:rPr>
                <w:spacing w:val="-5"/>
                <w:sz w:val="24"/>
              </w:rPr>
              <w:t>配分</w:t>
            </w:r>
          </w:p>
        </w:tc>
        <w:tc>
          <w:tcPr>
            <w:tcW w:w="1275" w:type="dxa"/>
          </w:tcPr>
          <w:p w14:paraId="7537F5A4" w14:textId="77777777" w:rsidR="00723FD2" w:rsidRDefault="00000000">
            <w:pPr>
              <w:pStyle w:val="TableParagraph"/>
              <w:spacing w:before="141"/>
              <w:ind w:left="8"/>
              <w:jc w:val="center"/>
              <w:rPr>
                <w:sz w:val="24"/>
              </w:rPr>
            </w:pPr>
            <w:r>
              <w:rPr>
                <w:spacing w:val="-10"/>
                <w:sz w:val="24"/>
              </w:rPr>
              <w:t>1</w:t>
            </w:r>
          </w:p>
        </w:tc>
        <w:tc>
          <w:tcPr>
            <w:tcW w:w="1420" w:type="dxa"/>
          </w:tcPr>
          <w:p w14:paraId="7ED78F4F" w14:textId="77777777" w:rsidR="00723FD2" w:rsidRDefault="00000000">
            <w:pPr>
              <w:pStyle w:val="TableParagraph"/>
              <w:spacing w:before="141"/>
              <w:ind w:left="1"/>
              <w:jc w:val="center"/>
              <w:rPr>
                <w:sz w:val="24"/>
              </w:rPr>
            </w:pPr>
            <w:r>
              <w:rPr>
                <w:spacing w:val="-10"/>
                <w:sz w:val="24"/>
              </w:rPr>
              <w:t>2</w:t>
            </w:r>
          </w:p>
        </w:tc>
        <w:tc>
          <w:tcPr>
            <w:tcW w:w="1419" w:type="dxa"/>
          </w:tcPr>
          <w:p w14:paraId="2EA1B7EC" w14:textId="77777777" w:rsidR="00723FD2" w:rsidRDefault="00000000">
            <w:pPr>
              <w:pStyle w:val="TableParagraph"/>
              <w:spacing w:before="141"/>
              <w:jc w:val="center"/>
              <w:rPr>
                <w:sz w:val="24"/>
              </w:rPr>
            </w:pPr>
            <w:r>
              <w:rPr>
                <w:spacing w:val="-10"/>
                <w:sz w:val="24"/>
              </w:rPr>
              <w:t>3</w:t>
            </w:r>
          </w:p>
        </w:tc>
      </w:tr>
      <w:tr w:rsidR="00723FD2" w14:paraId="50B34E09" w14:textId="77777777">
        <w:trPr>
          <w:trHeight w:val="714"/>
        </w:trPr>
        <w:tc>
          <w:tcPr>
            <w:tcW w:w="704" w:type="dxa"/>
            <w:vMerge/>
            <w:tcBorders>
              <w:top w:val="nil"/>
            </w:tcBorders>
          </w:tcPr>
          <w:p w14:paraId="2944385C" w14:textId="77777777" w:rsidR="00723FD2" w:rsidRDefault="00723FD2">
            <w:pPr>
              <w:rPr>
                <w:sz w:val="2"/>
                <w:szCs w:val="2"/>
              </w:rPr>
            </w:pPr>
          </w:p>
        </w:tc>
        <w:tc>
          <w:tcPr>
            <w:tcW w:w="4537" w:type="dxa"/>
            <w:vMerge/>
            <w:tcBorders>
              <w:top w:val="nil"/>
            </w:tcBorders>
          </w:tcPr>
          <w:p w14:paraId="3932DE57" w14:textId="77777777" w:rsidR="00723FD2" w:rsidRDefault="00723FD2">
            <w:pPr>
              <w:rPr>
                <w:sz w:val="2"/>
                <w:szCs w:val="2"/>
              </w:rPr>
            </w:pPr>
          </w:p>
        </w:tc>
        <w:tc>
          <w:tcPr>
            <w:tcW w:w="853" w:type="dxa"/>
            <w:vMerge/>
            <w:tcBorders>
              <w:top w:val="nil"/>
            </w:tcBorders>
          </w:tcPr>
          <w:p w14:paraId="6F887CEE" w14:textId="77777777" w:rsidR="00723FD2" w:rsidRDefault="00723FD2">
            <w:pPr>
              <w:rPr>
                <w:sz w:val="2"/>
                <w:szCs w:val="2"/>
              </w:rPr>
            </w:pPr>
          </w:p>
        </w:tc>
        <w:tc>
          <w:tcPr>
            <w:tcW w:w="1275" w:type="dxa"/>
          </w:tcPr>
          <w:p w14:paraId="622DA1AE" w14:textId="77777777" w:rsidR="00723FD2" w:rsidRDefault="00723FD2">
            <w:pPr>
              <w:pStyle w:val="TableParagraph"/>
              <w:rPr>
                <w:rFonts w:ascii="Times New Roman"/>
                <w:sz w:val="26"/>
              </w:rPr>
            </w:pPr>
          </w:p>
        </w:tc>
        <w:tc>
          <w:tcPr>
            <w:tcW w:w="1420" w:type="dxa"/>
          </w:tcPr>
          <w:p w14:paraId="0BA08DB8" w14:textId="77777777" w:rsidR="00723FD2" w:rsidRDefault="00723FD2">
            <w:pPr>
              <w:pStyle w:val="TableParagraph"/>
              <w:rPr>
                <w:rFonts w:ascii="Times New Roman"/>
                <w:sz w:val="26"/>
              </w:rPr>
            </w:pPr>
          </w:p>
        </w:tc>
        <w:tc>
          <w:tcPr>
            <w:tcW w:w="1419" w:type="dxa"/>
          </w:tcPr>
          <w:p w14:paraId="296988D6" w14:textId="77777777" w:rsidR="00723FD2" w:rsidRDefault="00723FD2">
            <w:pPr>
              <w:pStyle w:val="TableParagraph"/>
              <w:rPr>
                <w:rFonts w:ascii="Times New Roman"/>
                <w:sz w:val="26"/>
              </w:rPr>
            </w:pPr>
          </w:p>
        </w:tc>
      </w:tr>
      <w:tr w:rsidR="00723FD2" w14:paraId="394AF190" w14:textId="77777777">
        <w:trPr>
          <w:trHeight w:val="571"/>
        </w:trPr>
        <w:tc>
          <w:tcPr>
            <w:tcW w:w="704" w:type="dxa"/>
            <w:vMerge/>
            <w:tcBorders>
              <w:top w:val="nil"/>
            </w:tcBorders>
          </w:tcPr>
          <w:p w14:paraId="09C59660" w14:textId="77777777" w:rsidR="00723FD2" w:rsidRDefault="00723FD2">
            <w:pPr>
              <w:rPr>
                <w:sz w:val="2"/>
                <w:szCs w:val="2"/>
              </w:rPr>
            </w:pPr>
          </w:p>
        </w:tc>
        <w:tc>
          <w:tcPr>
            <w:tcW w:w="4537" w:type="dxa"/>
            <w:vMerge/>
            <w:tcBorders>
              <w:top w:val="nil"/>
            </w:tcBorders>
          </w:tcPr>
          <w:p w14:paraId="7C2691F3" w14:textId="77777777" w:rsidR="00723FD2" w:rsidRDefault="00723FD2">
            <w:pPr>
              <w:rPr>
                <w:sz w:val="2"/>
                <w:szCs w:val="2"/>
              </w:rPr>
            </w:pPr>
          </w:p>
        </w:tc>
        <w:tc>
          <w:tcPr>
            <w:tcW w:w="853" w:type="dxa"/>
            <w:vMerge/>
            <w:tcBorders>
              <w:top w:val="nil"/>
            </w:tcBorders>
          </w:tcPr>
          <w:p w14:paraId="6EBA1681" w14:textId="77777777" w:rsidR="00723FD2" w:rsidRDefault="00723FD2">
            <w:pPr>
              <w:rPr>
                <w:sz w:val="2"/>
                <w:szCs w:val="2"/>
              </w:rPr>
            </w:pPr>
          </w:p>
        </w:tc>
        <w:tc>
          <w:tcPr>
            <w:tcW w:w="1275" w:type="dxa"/>
          </w:tcPr>
          <w:p w14:paraId="73FE3D2F" w14:textId="77777777" w:rsidR="00723FD2" w:rsidRDefault="00000000">
            <w:pPr>
              <w:pStyle w:val="TableParagraph"/>
              <w:spacing w:before="142"/>
              <w:ind w:left="8"/>
              <w:jc w:val="center"/>
              <w:rPr>
                <w:sz w:val="24"/>
              </w:rPr>
            </w:pPr>
            <w:r>
              <w:rPr>
                <w:spacing w:val="-5"/>
                <w:sz w:val="24"/>
              </w:rPr>
              <w:t>得分</w:t>
            </w:r>
          </w:p>
        </w:tc>
        <w:tc>
          <w:tcPr>
            <w:tcW w:w="1420" w:type="dxa"/>
          </w:tcPr>
          <w:p w14:paraId="7B7E2AAF" w14:textId="77777777" w:rsidR="00723FD2" w:rsidRDefault="00000000">
            <w:pPr>
              <w:pStyle w:val="TableParagraph"/>
              <w:spacing w:before="142"/>
              <w:ind w:left="1"/>
              <w:jc w:val="center"/>
              <w:rPr>
                <w:sz w:val="24"/>
              </w:rPr>
            </w:pPr>
            <w:r>
              <w:rPr>
                <w:spacing w:val="-5"/>
                <w:sz w:val="24"/>
              </w:rPr>
              <w:t>得分</w:t>
            </w:r>
          </w:p>
        </w:tc>
        <w:tc>
          <w:tcPr>
            <w:tcW w:w="1419" w:type="dxa"/>
          </w:tcPr>
          <w:p w14:paraId="32386A18" w14:textId="77777777" w:rsidR="00723FD2" w:rsidRDefault="00000000">
            <w:pPr>
              <w:pStyle w:val="TableParagraph"/>
              <w:spacing w:before="142"/>
              <w:jc w:val="center"/>
              <w:rPr>
                <w:sz w:val="24"/>
              </w:rPr>
            </w:pPr>
            <w:r>
              <w:rPr>
                <w:spacing w:val="-5"/>
                <w:sz w:val="24"/>
              </w:rPr>
              <w:t>得分</w:t>
            </w:r>
          </w:p>
        </w:tc>
      </w:tr>
      <w:tr w:rsidR="00723FD2" w14:paraId="229B5937" w14:textId="77777777">
        <w:trPr>
          <w:trHeight w:val="3134"/>
        </w:trPr>
        <w:tc>
          <w:tcPr>
            <w:tcW w:w="704" w:type="dxa"/>
          </w:tcPr>
          <w:p w14:paraId="0B21E8CC" w14:textId="77777777" w:rsidR="00723FD2" w:rsidRDefault="00000000">
            <w:pPr>
              <w:pStyle w:val="TableParagraph"/>
              <w:spacing w:before="124"/>
              <w:ind w:left="11"/>
              <w:jc w:val="center"/>
              <w:rPr>
                <w:sz w:val="26"/>
              </w:rPr>
            </w:pPr>
            <w:r>
              <w:rPr>
                <w:spacing w:val="-10"/>
                <w:sz w:val="26"/>
              </w:rPr>
              <w:t>1</w:t>
            </w:r>
          </w:p>
        </w:tc>
        <w:tc>
          <w:tcPr>
            <w:tcW w:w="4537" w:type="dxa"/>
          </w:tcPr>
          <w:p w14:paraId="2EEC9887" w14:textId="77777777" w:rsidR="00723FD2" w:rsidRDefault="00000000">
            <w:pPr>
              <w:pStyle w:val="TableParagraph"/>
              <w:spacing w:before="132" w:line="230" w:lineRule="auto"/>
              <w:ind w:left="28" w:right="75"/>
              <w:rPr>
                <w:sz w:val="26"/>
              </w:rPr>
            </w:pPr>
            <w:r>
              <w:rPr>
                <w:spacing w:val="-2"/>
                <w:sz w:val="26"/>
              </w:rPr>
              <w:t>團隊專業能力及經驗：計畫主持人及工作成員名單，各人員所任工作，與本案相關之學經歷、專業技術證照、取得與採購案相關認（驗）證、訓練合格證 明，有何優良或不良事蹟等情形，所列人員如何投入本案工作，如何確保非僅掛名。具備完善之資通安全管理措施或通過第三方驗證、資通安全專業人員配</w:t>
            </w:r>
            <w:r>
              <w:rPr>
                <w:sz w:val="26"/>
              </w:rPr>
              <w:t>置及經驗、能力證明等情形 。</w:t>
            </w:r>
          </w:p>
        </w:tc>
        <w:tc>
          <w:tcPr>
            <w:tcW w:w="853" w:type="dxa"/>
          </w:tcPr>
          <w:p w14:paraId="45A43248" w14:textId="77777777" w:rsidR="00723FD2" w:rsidRDefault="00000000">
            <w:pPr>
              <w:pStyle w:val="TableParagraph"/>
              <w:spacing w:before="157"/>
              <w:ind w:left="17" w:right="8"/>
              <w:jc w:val="center"/>
              <w:rPr>
                <w:rFonts w:ascii="Calibri"/>
                <w:sz w:val="24"/>
              </w:rPr>
            </w:pPr>
            <w:r>
              <w:rPr>
                <w:rFonts w:ascii="Calibri"/>
                <w:spacing w:val="-5"/>
                <w:sz w:val="24"/>
              </w:rPr>
              <w:t>25</w:t>
            </w:r>
          </w:p>
        </w:tc>
        <w:tc>
          <w:tcPr>
            <w:tcW w:w="1275" w:type="dxa"/>
          </w:tcPr>
          <w:p w14:paraId="4729D9AF" w14:textId="77777777" w:rsidR="00723FD2" w:rsidRDefault="00723FD2">
            <w:pPr>
              <w:pStyle w:val="TableParagraph"/>
              <w:rPr>
                <w:rFonts w:ascii="Times New Roman"/>
                <w:sz w:val="26"/>
              </w:rPr>
            </w:pPr>
          </w:p>
        </w:tc>
        <w:tc>
          <w:tcPr>
            <w:tcW w:w="1420" w:type="dxa"/>
          </w:tcPr>
          <w:p w14:paraId="2B90ED23" w14:textId="77777777" w:rsidR="00723FD2" w:rsidRDefault="00723FD2">
            <w:pPr>
              <w:pStyle w:val="TableParagraph"/>
              <w:rPr>
                <w:rFonts w:ascii="Times New Roman"/>
                <w:sz w:val="26"/>
              </w:rPr>
            </w:pPr>
          </w:p>
        </w:tc>
        <w:tc>
          <w:tcPr>
            <w:tcW w:w="1419" w:type="dxa"/>
          </w:tcPr>
          <w:p w14:paraId="71E61408" w14:textId="77777777" w:rsidR="00723FD2" w:rsidRDefault="00723FD2">
            <w:pPr>
              <w:pStyle w:val="TableParagraph"/>
              <w:rPr>
                <w:rFonts w:ascii="Times New Roman"/>
                <w:sz w:val="26"/>
              </w:rPr>
            </w:pPr>
          </w:p>
        </w:tc>
      </w:tr>
      <w:tr w:rsidR="00723FD2" w14:paraId="37041263" w14:textId="77777777">
        <w:trPr>
          <w:trHeight w:val="3770"/>
        </w:trPr>
        <w:tc>
          <w:tcPr>
            <w:tcW w:w="704" w:type="dxa"/>
          </w:tcPr>
          <w:p w14:paraId="3CBA5272" w14:textId="77777777" w:rsidR="00723FD2" w:rsidRDefault="00000000">
            <w:pPr>
              <w:pStyle w:val="TableParagraph"/>
              <w:spacing w:before="121"/>
              <w:ind w:left="11"/>
              <w:jc w:val="center"/>
              <w:rPr>
                <w:sz w:val="26"/>
              </w:rPr>
            </w:pPr>
            <w:r>
              <w:rPr>
                <w:spacing w:val="-10"/>
                <w:sz w:val="26"/>
              </w:rPr>
              <w:t>2</w:t>
            </w:r>
          </w:p>
        </w:tc>
        <w:tc>
          <w:tcPr>
            <w:tcW w:w="4537" w:type="dxa"/>
          </w:tcPr>
          <w:p w14:paraId="52F9B37C" w14:textId="77777777" w:rsidR="00723FD2" w:rsidRDefault="00000000">
            <w:pPr>
              <w:pStyle w:val="TableParagraph"/>
              <w:spacing w:before="132" w:line="230" w:lineRule="auto"/>
              <w:ind w:left="28" w:right="75"/>
              <w:rPr>
                <w:sz w:val="26"/>
              </w:rPr>
            </w:pPr>
            <w:r>
              <w:rPr>
                <w:spacing w:val="-2"/>
                <w:sz w:val="26"/>
              </w:rPr>
              <w:t xml:space="preserve">執行能力及相關服務主要工作人數及配置、工作計畫、預定進度、如何完整瞭解及配合機關需求、如何如期如質履約之說明、尚在履約相關契約件數、金額及是否有逾期情形。提供維護及諮詢之時間及方式。服務水準及其達成之方法及提供之承諾。軟體不中斷服務之風險管理。期間不另加價之功能更新及增修服務。其他創意及創新(與本採購標的有關，且含於標價內之附加或創新服 </w:t>
            </w:r>
            <w:r>
              <w:rPr>
                <w:spacing w:val="-6"/>
                <w:sz w:val="26"/>
              </w:rPr>
              <w:t>務)</w:t>
            </w:r>
          </w:p>
        </w:tc>
        <w:tc>
          <w:tcPr>
            <w:tcW w:w="853" w:type="dxa"/>
          </w:tcPr>
          <w:p w14:paraId="50676E3E" w14:textId="77777777" w:rsidR="00723FD2" w:rsidRDefault="00000000">
            <w:pPr>
              <w:pStyle w:val="TableParagraph"/>
              <w:spacing w:before="139"/>
              <w:ind w:left="17" w:right="13"/>
              <w:jc w:val="center"/>
              <w:rPr>
                <w:sz w:val="24"/>
              </w:rPr>
            </w:pPr>
            <w:r>
              <w:rPr>
                <w:spacing w:val="-5"/>
                <w:sz w:val="24"/>
              </w:rPr>
              <w:t>25</w:t>
            </w:r>
          </w:p>
        </w:tc>
        <w:tc>
          <w:tcPr>
            <w:tcW w:w="1275" w:type="dxa"/>
          </w:tcPr>
          <w:p w14:paraId="2AFD2454" w14:textId="77777777" w:rsidR="00723FD2" w:rsidRDefault="00723FD2">
            <w:pPr>
              <w:pStyle w:val="TableParagraph"/>
              <w:rPr>
                <w:rFonts w:ascii="Times New Roman"/>
                <w:sz w:val="26"/>
              </w:rPr>
            </w:pPr>
          </w:p>
        </w:tc>
        <w:tc>
          <w:tcPr>
            <w:tcW w:w="1420" w:type="dxa"/>
          </w:tcPr>
          <w:p w14:paraId="4C678242" w14:textId="77777777" w:rsidR="00723FD2" w:rsidRDefault="00723FD2">
            <w:pPr>
              <w:pStyle w:val="TableParagraph"/>
              <w:rPr>
                <w:rFonts w:ascii="Times New Roman"/>
                <w:sz w:val="26"/>
              </w:rPr>
            </w:pPr>
          </w:p>
        </w:tc>
        <w:tc>
          <w:tcPr>
            <w:tcW w:w="1419" w:type="dxa"/>
          </w:tcPr>
          <w:p w14:paraId="39FCEC5A" w14:textId="77777777" w:rsidR="00723FD2" w:rsidRDefault="00723FD2">
            <w:pPr>
              <w:pStyle w:val="TableParagraph"/>
              <w:rPr>
                <w:rFonts w:ascii="Times New Roman"/>
                <w:sz w:val="26"/>
              </w:rPr>
            </w:pPr>
          </w:p>
        </w:tc>
      </w:tr>
      <w:tr w:rsidR="00723FD2" w14:paraId="3E5E9FCC" w14:textId="77777777">
        <w:trPr>
          <w:trHeight w:val="1533"/>
        </w:trPr>
        <w:tc>
          <w:tcPr>
            <w:tcW w:w="704" w:type="dxa"/>
          </w:tcPr>
          <w:p w14:paraId="324223B4" w14:textId="77777777" w:rsidR="00723FD2" w:rsidRDefault="00000000">
            <w:pPr>
              <w:pStyle w:val="TableParagraph"/>
              <w:spacing w:before="124"/>
              <w:ind w:left="11"/>
              <w:jc w:val="center"/>
              <w:rPr>
                <w:sz w:val="26"/>
              </w:rPr>
            </w:pPr>
            <w:r>
              <w:rPr>
                <w:spacing w:val="-10"/>
                <w:sz w:val="26"/>
              </w:rPr>
              <w:t>3</w:t>
            </w:r>
          </w:p>
        </w:tc>
        <w:tc>
          <w:tcPr>
            <w:tcW w:w="4537" w:type="dxa"/>
          </w:tcPr>
          <w:p w14:paraId="2E606BA9" w14:textId="77777777" w:rsidR="00723FD2" w:rsidRDefault="00000000">
            <w:pPr>
              <w:pStyle w:val="TableParagraph"/>
              <w:spacing w:before="132" w:line="230" w:lineRule="auto"/>
              <w:ind w:left="28" w:right="15"/>
              <w:jc w:val="both"/>
              <w:rPr>
                <w:sz w:val="26"/>
              </w:rPr>
            </w:pPr>
            <w:r>
              <w:rPr>
                <w:spacing w:val="17"/>
                <w:sz w:val="26"/>
              </w:rPr>
              <w:t>對本計畫案內容之掌握及資安作為等</w:t>
            </w:r>
            <w:r>
              <w:rPr>
                <w:sz w:val="26"/>
              </w:rPr>
              <w:t xml:space="preserve"> </w:t>
            </w:r>
            <w:r>
              <w:rPr>
                <w:spacing w:val="9"/>
                <w:sz w:val="26"/>
              </w:rPr>
              <w:t>(含資訊安全及個人資料保護規劃及執</w:t>
            </w:r>
            <w:r>
              <w:rPr>
                <w:spacing w:val="-2"/>
                <w:sz w:val="26"/>
              </w:rPr>
              <w:t>行方式、履約相關之資安事件通報、應變、處理之規劃機制)。</w:t>
            </w:r>
          </w:p>
        </w:tc>
        <w:tc>
          <w:tcPr>
            <w:tcW w:w="853" w:type="dxa"/>
          </w:tcPr>
          <w:p w14:paraId="440EFFDF" w14:textId="77777777" w:rsidR="00723FD2" w:rsidRDefault="00000000">
            <w:pPr>
              <w:pStyle w:val="TableParagraph"/>
              <w:spacing w:before="142"/>
              <w:ind w:left="17" w:right="13"/>
              <w:jc w:val="center"/>
              <w:rPr>
                <w:sz w:val="24"/>
              </w:rPr>
            </w:pPr>
            <w:r>
              <w:rPr>
                <w:spacing w:val="-5"/>
                <w:sz w:val="24"/>
              </w:rPr>
              <w:t>20</w:t>
            </w:r>
          </w:p>
        </w:tc>
        <w:tc>
          <w:tcPr>
            <w:tcW w:w="1275" w:type="dxa"/>
          </w:tcPr>
          <w:p w14:paraId="0E7AE0D0" w14:textId="77777777" w:rsidR="00723FD2" w:rsidRDefault="00723FD2">
            <w:pPr>
              <w:pStyle w:val="TableParagraph"/>
              <w:rPr>
                <w:rFonts w:ascii="Times New Roman"/>
                <w:sz w:val="26"/>
              </w:rPr>
            </w:pPr>
          </w:p>
        </w:tc>
        <w:tc>
          <w:tcPr>
            <w:tcW w:w="1420" w:type="dxa"/>
          </w:tcPr>
          <w:p w14:paraId="1B0F3407" w14:textId="77777777" w:rsidR="00723FD2" w:rsidRDefault="00723FD2">
            <w:pPr>
              <w:pStyle w:val="TableParagraph"/>
              <w:rPr>
                <w:rFonts w:ascii="Times New Roman"/>
                <w:sz w:val="26"/>
              </w:rPr>
            </w:pPr>
          </w:p>
        </w:tc>
        <w:tc>
          <w:tcPr>
            <w:tcW w:w="1419" w:type="dxa"/>
          </w:tcPr>
          <w:p w14:paraId="314BA751" w14:textId="77777777" w:rsidR="00723FD2" w:rsidRDefault="00723FD2">
            <w:pPr>
              <w:pStyle w:val="TableParagraph"/>
              <w:rPr>
                <w:rFonts w:ascii="Times New Roman"/>
                <w:sz w:val="26"/>
              </w:rPr>
            </w:pPr>
          </w:p>
        </w:tc>
      </w:tr>
      <w:tr w:rsidR="00723FD2" w14:paraId="6E427674" w14:textId="77777777">
        <w:trPr>
          <w:trHeight w:val="892"/>
        </w:trPr>
        <w:tc>
          <w:tcPr>
            <w:tcW w:w="704" w:type="dxa"/>
          </w:tcPr>
          <w:p w14:paraId="4F2538FD" w14:textId="77777777" w:rsidR="00723FD2" w:rsidRDefault="00000000">
            <w:pPr>
              <w:pStyle w:val="TableParagraph"/>
              <w:spacing w:before="121"/>
              <w:ind w:left="11"/>
              <w:jc w:val="center"/>
              <w:rPr>
                <w:sz w:val="26"/>
              </w:rPr>
            </w:pPr>
            <w:r>
              <w:rPr>
                <w:spacing w:val="-10"/>
                <w:sz w:val="26"/>
              </w:rPr>
              <w:lastRenderedPageBreak/>
              <w:t>4</w:t>
            </w:r>
          </w:p>
        </w:tc>
        <w:tc>
          <w:tcPr>
            <w:tcW w:w="4537" w:type="dxa"/>
          </w:tcPr>
          <w:p w14:paraId="6208209E" w14:textId="77777777" w:rsidR="00723FD2" w:rsidRDefault="00000000">
            <w:pPr>
              <w:pStyle w:val="TableParagraph"/>
              <w:spacing w:before="129" w:line="216" w:lineRule="auto"/>
              <w:ind w:left="28" w:right="15"/>
              <w:rPr>
                <w:sz w:val="26"/>
              </w:rPr>
            </w:pPr>
            <w:r>
              <w:rPr>
                <w:sz w:val="26"/>
              </w:rPr>
              <w:t>報價及經費組成內容之合理性分析</w:t>
            </w:r>
            <w:r>
              <w:rPr>
                <w:spacing w:val="5"/>
                <w:sz w:val="28"/>
              </w:rPr>
              <w:t>(含</w:t>
            </w:r>
            <w:r>
              <w:rPr>
                <w:spacing w:val="-2"/>
                <w:sz w:val="28"/>
              </w:rPr>
              <w:t>資通安全檢測成本)</w:t>
            </w:r>
            <w:r>
              <w:rPr>
                <w:spacing w:val="-2"/>
                <w:sz w:val="26"/>
              </w:rPr>
              <w:t>。</w:t>
            </w:r>
          </w:p>
        </w:tc>
        <w:tc>
          <w:tcPr>
            <w:tcW w:w="853" w:type="dxa"/>
          </w:tcPr>
          <w:p w14:paraId="6CD83E03" w14:textId="77777777" w:rsidR="00723FD2" w:rsidRDefault="00000000">
            <w:pPr>
              <w:pStyle w:val="TableParagraph"/>
              <w:spacing w:before="139"/>
              <w:ind w:left="17" w:right="13"/>
              <w:jc w:val="center"/>
              <w:rPr>
                <w:sz w:val="24"/>
              </w:rPr>
            </w:pPr>
            <w:r>
              <w:rPr>
                <w:spacing w:val="-5"/>
                <w:sz w:val="24"/>
              </w:rPr>
              <w:t>20</w:t>
            </w:r>
          </w:p>
        </w:tc>
        <w:tc>
          <w:tcPr>
            <w:tcW w:w="1275" w:type="dxa"/>
          </w:tcPr>
          <w:p w14:paraId="3ECFF984" w14:textId="77777777" w:rsidR="00723FD2" w:rsidRDefault="00723FD2">
            <w:pPr>
              <w:pStyle w:val="TableParagraph"/>
              <w:rPr>
                <w:rFonts w:ascii="Times New Roman"/>
                <w:sz w:val="26"/>
              </w:rPr>
            </w:pPr>
          </w:p>
        </w:tc>
        <w:tc>
          <w:tcPr>
            <w:tcW w:w="1420" w:type="dxa"/>
          </w:tcPr>
          <w:p w14:paraId="4BA423AE" w14:textId="77777777" w:rsidR="00723FD2" w:rsidRDefault="00723FD2">
            <w:pPr>
              <w:pStyle w:val="TableParagraph"/>
              <w:rPr>
                <w:rFonts w:ascii="Times New Roman"/>
                <w:sz w:val="26"/>
              </w:rPr>
            </w:pPr>
          </w:p>
        </w:tc>
        <w:tc>
          <w:tcPr>
            <w:tcW w:w="1419" w:type="dxa"/>
          </w:tcPr>
          <w:p w14:paraId="72F9A52C" w14:textId="77777777" w:rsidR="00723FD2" w:rsidRDefault="00723FD2">
            <w:pPr>
              <w:pStyle w:val="TableParagraph"/>
              <w:rPr>
                <w:rFonts w:ascii="Times New Roman"/>
                <w:sz w:val="26"/>
              </w:rPr>
            </w:pPr>
          </w:p>
        </w:tc>
      </w:tr>
    </w:tbl>
    <w:p w14:paraId="06C72885" w14:textId="77777777" w:rsidR="00723FD2" w:rsidRDefault="00723FD2">
      <w:pPr>
        <w:pStyle w:val="TableParagraph"/>
        <w:rPr>
          <w:rFonts w:ascii="Times New Roman"/>
          <w:sz w:val="26"/>
        </w:rPr>
        <w:sectPr w:rsidR="00723FD2">
          <w:type w:val="continuous"/>
          <w:pgSz w:w="11910" w:h="16840"/>
          <w:pgMar w:top="1420" w:right="566" w:bottom="280" w:left="425" w:header="0" w:footer="1094" w:gutter="0"/>
          <w:cols w:space="720"/>
        </w:sectPr>
      </w:pPr>
    </w:p>
    <w:tbl>
      <w:tblPr>
        <w:tblStyle w:val="TableNormal"/>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72"/>
        <w:gridCol w:w="132"/>
        <w:gridCol w:w="4537"/>
        <w:gridCol w:w="853"/>
        <w:gridCol w:w="1275"/>
        <w:gridCol w:w="1420"/>
        <w:gridCol w:w="1419"/>
      </w:tblGrid>
      <w:tr w:rsidR="00723FD2" w14:paraId="05F80D74" w14:textId="77777777">
        <w:trPr>
          <w:trHeight w:val="2174"/>
        </w:trPr>
        <w:tc>
          <w:tcPr>
            <w:tcW w:w="704" w:type="dxa"/>
            <w:gridSpan w:val="2"/>
          </w:tcPr>
          <w:p w14:paraId="216A2AD8" w14:textId="77777777" w:rsidR="00723FD2" w:rsidRDefault="00000000">
            <w:pPr>
              <w:pStyle w:val="TableParagraph"/>
              <w:spacing w:before="124"/>
              <w:ind w:left="11"/>
              <w:jc w:val="center"/>
              <w:rPr>
                <w:sz w:val="26"/>
              </w:rPr>
            </w:pPr>
            <w:r>
              <w:rPr>
                <w:spacing w:val="-10"/>
                <w:sz w:val="26"/>
              </w:rPr>
              <w:t>5</w:t>
            </w:r>
          </w:p>
        </w:tc>
        <w:tc>
          <w:tcPr>
            <w:tcW w:w="4537" w:type="dxa"/>
          </w:tcPr>
          <w:p w14:paraId="00FA609D" w14:textId="77777777" w:rsidR="00723FD2" w:rsidRDefault="00000000">
            <w:pPr>
              <w:pStyle w:val="TableParagraph"/>
              <w:spacing w:before="134" w:line="230" w:lineRule="auto"/>
              <w:ind w:left="28" w:right="11"/>
              <w:jc w:val="both"/>
              <w:rPr>
                <w:sz w:val="26"/>
              </w:rPr>
            </w:pPr>
            <w:r>
              <w:rPr>
                <w:spacing w:val="-4"/>
                <w:sz w:val="26"/>
              </w:rPr>
              <w:t>廠商企業社會責任(CSR)指標：為員工加</w:t>
            </w:r>
            <w:r>
              <w:rPr>
                <w:spacing w:val="-2"/>
                <w:sz w:val="26"/>
              </w:rPr>
              <w:t>薪(如近一年內曾替員工普遍性加薪、</w:t>
            </w:r>
            <w:r>
              <w:rPr>
                <w:spacing w:val="-166"/>
                <w:sz w:val="26"/>
              </w:rPr>
              <w:t>於</w:t>
            </w:r>
            <w:r>
              <w:rPr>
                <w:spacing w:val="-2"/>
                <w:sz w:val="26"/>
              </w:rPr>
              <w:t>投標文件載明後續履約期間給與全職從</w:t>
            </w:r>
            <w:r>
              <w:rPr>
                <w:sz w:val="26"/>
              </w:rPr>
              <w:t>事本採購案之員工薪資 (不含加班費)</w:t>
            </w:r>
            <w:r>
              <w:rPr>
                <w:spacing w:val="-13"/>
                <w:sz w:val="26"/>
              </w:rPr>
              <w:t xml:space="preserve">至少新臺幣 </w:t>
            </w:r>
            <w:r>
              <w:rPr>
                <w:spacing w:val="-10"/>
                <w:sz w:val="26"/>
              </w:rPr>
              <w:t>3</w:t>
            </w:r>
            <w:r>
              <w:rPr>
                <w:spacing w:val="-22"/>
                <w:sz w:val="26"/>
              </w:rPr>
              <w:t xml:space="preserve"> 萬元以上) 、提供員工「工</w:t>
            </w:r>
            <w:r>
              <w:rPr>
                <w:spacing w:val="-2"/>
                <w:sz w:val="26"/>
              </w:rPr>
              <w:t>作與生活平衡」措施等。</w:t>
            </w:r>
          </w:p>
        </w:tc>
        <w:tc>
          <w:tcPr>
            <w:tcW w:w="853" w:type="dxa"/>
          </w:tcPr>
          <w:p w14:paraId="205906BB" w14:textId="77777777" w:rsidR="00723FD2" w:rsidRDefault="00000000">
            <w:pPr>
              <w:pStyle w:val="TableParagraph"/>
              <w:spacing w:before="96"/>
              <w:ind w:left="17" w:right="12"/>
              <w:jc w:val="center"/>
              <w:rPr>
                <w:sz w:val="28"/>
              </w:rPr>
            </w:pPr>
            <w:r>
              <w:rPr>
                <w:spacing w:val="-10"/>
                <w:sz w:val="28"/>
              </w:rPr>
              <w:t>5</w:t>
            </w:r>
          </w:p>
        </w:tc>
        <w:tc>
          <w:tcPr>
            <w:tcW w:w="1275" w:type="dxa"/>
          </w:tcPr>
          <w:p w14:paraId="12640768" w14:textId="77777777" w:rsidR="00723FD2" w:rsidRDefault="00723FD2">
            <w:pPr>
              <w:pStyle w:val="TableParagraph"/>
              <w:rPr>
                <w:rFonts w:ascii="Times New Roman"/>
              </w:rPr>
            </w:pPr>
          </w:p>
        </w:tc>
        <w:tc>
          <w:tcPr>
            <w:tcW w:w="1420" w:type="dxa"/>
          </w:tcPr>
          <w:p w14:paraId="227CED19" w14:textId="77777777" w:rsidR="00723FD2" w:rsidRDefault="00723FD2">
            <w:pPr>
              <w:pStyle w:val="TableParagraph"/>
              <w:rPr>
                <w:rFonts w:ascii="Times New Roman"/>
              </w:rPr>
            </w:pPr>
          </w:p>
        </w:tc>
        <w:tc>
          <w:tcPr>
            <w:tcW w:w="1419" w:type="dxa"/>
          </w:tcPr>
          <w:p w14:paraId="2DA09EC7" w14:textId="77777777" w:rsidR="00723FD2" w:rsidRDefault="00723FD2">
            <w:pPr>
              <w:pStyle w:val="TableParagraph"/>
              <w:rPr>
                <w:rFonts w:ascii="Times New Roman"/>
              </w:rPr>
            </w:pPr>
          </w:p>
        </w:tc>
      </w:tr>
      <w:tr w:rsidR="00723FD2" w14:paraId="1634989B" w14:textId="77777777">
        <w:trPr>
          <w:trHeight w:val="700"/>
        </w:trPr>
        <w:tc>
          <w:tcPr>
            <w:tcW w:w="704" w:type="dxa"/>
            <w:gridSpan w:val="2"/>
          </w:tcPr>
          <w:p w14:paraId="1828CC1C" w14:textId="77777777" w:rsidR="00723FD2" w:rsidRDefault="00000000">
            <w:pPr>
              <w:pStyle w:val="TableParagraph"/>
              <w:spacing w:before="121"/>
              <w:ind w:left="11"/>
              <w:jc w:val="center"/>
              <w:rPr>
                <w:sz w:val="26"/>
              </w:rPr>
            </w:pPr>
            <w:r>
              <w:rPr>
                <w:spacing w:val="-10"/>
                <w:sz w:val="26"/>
              </w:rPr>
              <w:t>6</w:t>
            </w:r>
          </w:p>
        </w:tc>
        <w:tc>
          <w:tcPr>
            <w:tcW w:w="4537" w:type="dxa"/>
          </w:tcPr>
          <w:p w14:paraId="702B0966" w14:textId="77777777" w:rsidR="00723FD2" w:rsidRDefault="00000000">
            <w:pPr>
              <w:pStyle w:val="TableParagraph"/>
              <w:spacing w:before="121"/>
              <w:ind w:left="28"/>
              <w:rPr>
                <w:sz w:val="26"/>
              </w:rPr>
            </w:pPr>
            <w:r>
              <w:rPr>
                <w:spacing w:val="-6"/>
                <w:sz w:val="26"/>
              </w:rPr>
              <w:t>簡報及答詢</w:t>
            </w:r>
          </w:p>
        </w:tc>
        <w:tc>
          <w:tcPr>
            <w:tcW w:w="853" w:type="dxa"/>
          </w:tcPr>
          <w:p w14:paraId="3E149197" w14:textId="77777777" w:rsidR="00723FD2" w:rsidRDefault="00000000">
            <w:pPr>
              <w:pStyle w:val="TableParagraph"/>
              <w:spacing w:before="134"/>
              <w:ind w:left="17" w:right="11"/>
              <w:jc w:val="center"/>
              <w:rPr>
                <w:rFonts w:ascii="Calibri"/>
                <w:sz w:val="26"/>
              </w:rPr>
            </w:pPr>
            <w:r>
              <w:rPr>
                <w:rFonts w:ascii="Calibri"/>
                <w:spacing w:val="-10"/>
                <w:sz w:val="26"/>
              </w:rPr>
              <w:t>5</w:t>
            </w:r>
          </w:p>
        </w:tc>
        <w:tc>
          <w:tcPr>
            <w:tcW w:w="1275" w:type="dxa"/>
          </w:tcPr>
          <w:p w14:paraId="362235EF" w14:textId="77777777" w:rsidR="00723FD2" w:rsidRDefault="00723FD2">
            <w:pPr>
              <w:pStyle w:val="TableParagraph"/>
              <w:rPr>
                <w:rFonts w:ascii="Times New Roman"/>
              </w:rPr>
            </w:pPr>
          </w:p>
        </w:tc>
        <w:tc>
          <w:tcPr>
            <w:tcW w:w="1420" w:type="dxa"/>
          </w:tcPr>
          <w:p w14:paraId="597BD0C3" w14:textId="77777777" w:rsidR="00723FD2" w:rsidRDefault="00723FD2">
            <w:pPr>
              <w:pStyle w:val="TableParagraph"/>
              <w:rPr>
                <w:rFonts w:ascii="Times New Roman"/>
              </w:rPr>
            </w:pPr>
          </w:p>
        </w:tc>
        <w:tc>
          <w:tcPr>
            <w:tcW w:w="1419" w:type="dxa"/>
          </w:tcPr>
          <w:p w14:paraId="7E04B8DB" w14:textId="77777777" w:rsidR="00723FD2" w:rsidRDefault="00723FD2">
            <w:pPr>
              <w:pStyle w:val="TableParagraph"/>
              <w:rPr>
                <w:rFonts w:ascii="Times New Roman"/>
              </w:rPr>
            </w:pPr>
          </w:p>
        </w:tc>
      </w:tr>
      <w:tr w:rsidR="00723FD2" w14:paraId="2350B92E" w14:textId="77777777">
        <w:trPr>
          <w:trHeight w:val="765"/>
        </w:trPr>
        <w:tc>
          <w:tcPr>
            <w:tcW w:w="5241" w:type="dxa"/>
            <w:gridSpan w:val="3"/>
          </w:tcPr>
          <w:p w14:paraId="7ACF2D46" w14:textId="77777777" w:rsidR="00723FD2" w:rsidRDefault="00000000">
            <w:pPr>
              <w:pStyle w:val="TableParagraph"/>
              <w:spacing w:before="211"/>
              <w:ind w:left="11"/>
              <w:jc w:val="center"/>
              <w:rPr>
                <w:sz w:val="28"/>
              </w:rPr>
            </w:pPr>
            <w:r>
              <w:rPr>
                <w:spacing w:val="-3"/>
                <w:sz w:val="28"/>
              </w:rPr>
              <w:t>得分合計</w:t>
            </w:r>
          </w:p>
        </w:tc>
        <w:tc>
          <w:tcPr>
            <w:tcW w:w="853" w:type="dxa"/>
          </w:tcPr>
          <w:p w14:paraId="7908D4C1" w14:textId="77777777" w:rsidR="00723FD2" w:rsidRDefault="00000000">
            <w:pPr>
              <w:pStyle w:val="TableParagraph"/>
              <w:spacing w:before="211"/>
              <w:ind w:left="17"/>
              <w:jc w:val="center"/>
              <w:rPr>
                <w:sz w:val="28"/>
              </w:rPr>
            </w:pPr>
            <w:r>
              <w:rPr>
                <w:spacing w:val="-5"/>
                <w:sz w:val="28"/>
              </w:rPr>
              <w:t>100</w:t>
            </w:r>
          </w:p>
        </w:tc>
        <w:tc>
          <w:tcPr>
            <w:tcW w:w="1275" w:type="dxa"/>
          </w:tcPr>
          <w:p w14:paraId="62D6F9E8" w14:textId="77777777" w:rsidR="00723FD2" w:rsidRDefault="00723FD2">
            <w:pPr>
              <w:pStyle w:val="TableParagraph"/>
              <w:rPr>
                <w:rFonts w:ascii="Times New Roman"/>
              </w:rPr>
            </w:pPr>
          </w:p>
        </w:tc>
        <w:tc>
          <w:tcPr>
            <w:tcW w:w="1420" w:type="dxa"/>
          </w:tcPr>
          <w:p w14:paraId="6C3E149E" w14:textId="77777777" w:rsidR="00723FD2" w:rsidRDefault="00723FD2">
            <w:pPr>
              <w:pStyle w:val="TableParagraph"/>
              <w:rPr>
                <w:rFonts w:ascii="Times New Roman"/>
              </w:rPr>
            </w:pPr>
          </w:p>
        </w:tc>
        <w:tc>
          <w:tcPr>
            <w:tcW w:w="1419" w:type="dxa"/>
          </w:tcPr>
          <w:p w14:paraId="24A9DB59" w14:textId="77777777" w:rsidR="00723FD2" w:rsidRDefault="00723FD2">
            <w:pPr>
              <w:pStyle w:val="TableParagraph"/>
              <w:rPr>
                <w:rFonts w:ascii="Times New Roman"/>
              </w:rPr>
            </w:pPr>
          </w:p>
        </w:tc>
      </w:tr>
      <w:tr w:rsidR="00723FD2" w14:paraId="28B5B777" w14:textId="77777777">
        <w:trPr>
          <w:trHeight w:val="765"/>
        </w:trPr>
        <w:tc>
          <w:tcPr>
            <w:tcW w:w="5241" w:type="dxa"/>
            <w:gridSpan w:val="3"/>
          </w:tcPr>
          <w:p w14:paraId="6ADCD700" w14:textId="77777777" w:rsidR="00723FD2" w:rsidRDefault="00000000">
            <w:pPr>
              <w:pStyle w:val="TableParagraph"/>
              <w:spacing w:before="211"/>
              <w:ind w:left="11"/>
              <w:jc w:val="center"/>
              <w:rPr>
                <w:sz w:val="28"/>
              </w:rPr>
            </w:pPr>
            <w:r>
              <w:rPr>
                <w:spacing w:val="-3"/>
                <w:sz w:val="28"/>
              </w:rPr>
              <w:t>序位換算</w:t>
            </w:r>
          </w:p>
        </w:tc>
        <w:tc>
          <w:tcPr>
            <w:tcW w:w="853" w:type="dxa"/>
          </w:tcPr>
          <w:p w14:paraId="35310B2B" w14:textId="77777777" w:rsidR="00723FD2" w:rsidRDefault="00000000">
            <w:pPr>
              <w:pStyle w:val="TableParagraph"/>
              <w:ind w:left="3" w:right="-72"/>
              <w:rPr>
                <w:rFonts w:ascii="微軟正黑體"/>
                <w:sz w:val="20"/>
              </w:rPr>
            </w:pPr>
            <w:r>
              <w:rPr>
                <w:rFonts w:ascii="微軟正黑體"/>
                <w:noProof/>
                <w:sz w:val="20"/>
              </w:rPr>
              <mc:AlternateContent>
                <mc:Choice Requires="wpg">
                  <w:drawing>
                    <wp:inline distT="0" distB="0" distL="0" distR="0" wp14:anchorId="2EDCFDC9" wp14:editId="6F00CE3A">
                      <wp:extent cx="541655" cy="492759"/>
                      <wp:effectExtent l="9525" t="0" r="1270" b="12065"/>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1655" cy="492759"/>
                                <a:chOff x="0" y="0"/>
                                <a:chExt cx="541655" cy="492759"/>
                              </a:xfrm>
                            </wpg:grpSpPr>
                            <wps:wsp>
                              <wps:cNvPr id="254" name="Graphic 254"/>
                              <wps:cNvSpPr/>
                              <wps:spPr>
                                <a:xfrm>
                                  <a:off x="3047" y="3047"/>
                                  <a:ext cx="535305" cy="487045"/>
                                </a:xfrm>
                                <a:custGeom>
                                  <a:avLst/>
                                  <a:gdLst/>
                                  <a:ahLst/>
                                  <a:cxnLst/>
                                  <a:rect l="l" t="t" r="r" b="b"/>
                                  <a:pathLst>
                                    <a:path w="535305" h="487045">
                                      <a:moveTo>
                                        <a:pt x="535177" y="0"/>
                                      </a:moveTo>
                                      <a:lnTo>
                                        <a:pt x="0" y="486536"/>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C5C020" id="Group 253" o:spid="_x0000_s1026" style="width:42.65pt;height:38.8pt;mso-position-horizontal-relative:char;mso-position-vertical-relative:line" coordsize="5416,49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">
                      <v:shape id="Graphic 254" o:spid="_x0000_s1027" style="position:absolute;left:30;top:30;width:5353;height:4870;visibility:visible;mso-wrap-style:square;v-text-anchor:top" coordsize="535305,487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" path="m535177,l,486536e" filled="f" strokeweight=".48pt">
                        <v:path arrowok="t"/>
                      </v:shape>
                      <w10:anchorlock/>
                    </v:group>
                  </w:pict>
                </mc:Fallback>
              </mc:AlternateContent>
            </w:r>
          </w:p>
        </w:tc>
        <w:tc>
          <w:tcPr>
            <w:tcW w:w="1275" w:type="dxa"/>
          </w:tcPr>
          <w:p w14:paraId="35864750" w14:textId="77777777" w:rsidR="00723FD2" w:rsidRDefault="00723FD2">
            <w:pPr>
              <w:pStyle w:val="TableParagraph"/>
              <w:rPr>
                <w:rFonts w:ascii="Times New Roman"/>
              </w:rPr>
            </w:pPr>
          </w:p>
        </w:tc>
        <w:tc>
          <w:tcPr>
            <w:tcW w:w="1420" w:type="dxa"/>
          </w:tcPr>
          <w:p w14:paraId="7B6AA7F8" w14:textId="77777777" w:rsidR="00723FD2" w:rsidRDefault="00723FD2">
            <w:pPr>
              <w:pStyle w:val="TableParagraph"/>
              <w:rPr>
                <w:rFonts w:ascii="Times New Roman"/>
              </w:rPr>
            </w:pPr>
          </w:p>
        </w:tc>
        <w:tc>
          <w:tcPr>
            <w:tcW w:w="1419" w:type="dxa"/>
          </w:tcPr>
          <w:p w14:paraId="45BAC21D" w14:textId="77777777" w:rsidR="00723FD2" w:rsidRDefault="00723FD2">
            <w:pPr>
              <w:pStyle w:val="TableParagraph"/>
              <w:rPr>
                <w:rFonts w:ascii="Times New Roman"/>
              </w:rPr>
            </w:pPr>
          </w:p>
        </w:tc>
      </w:tr>
      <w:tr w:rsidR="00723FD2" w14:paraId="3618E9E7" w14:textId="77777777">
        <w:trPr>
          <w:trHeight w:val="817"/>
        </w:trPr>
        <w:tc>
          <w:tcPr>
            <w:tcW w:w="572" w:type="dxa"/>
            <w:vMerge w:val="restart"/>
            <w:shd w:val="clear" w:color="auto" w:fill="D9D9D9"/>
          </w:tcPr>
          <w:p w14:paraId="5E4C1D68" w14:textId="77777777" w:rsidR="00723FD2" w:rsidRDefault="00723FD2">
            <w:pPr>
              <w:pStyle w:val="TableParagraph"/>
              <w:rPr>
                <w:rFonts w:ascii="微軟正黑體"/>
                <w:b/>
                <w:sz w:val="28"/>
              </w:rPr>
            </w:pPr>
          </w:p>
          <w:p w14:paraId="2910FC12" w14:textId="77777777" w:rsidR="00723FD2" w:rsidRDefault="00723FD2">
            <w:pPr>
              <w:pStyle w:val="TableParagraph"/>
              <w:spacing w:before="466"/>
              <w:rPr>
                <w:rFonts w:ascii="微軟正黑體"/>
                <w:b/>
                <w:sz w:val="28"/>
              </w:rPr>
            </w:pPr>
          </w:p>
          <w:p w14:paraId="0BA2F77D" w14:textId="77777777" w:rsidR="00723FD2" w:rsidRDefault="00000000">
            <w:pPr>
              <w:pStyle w:val="TableParagraph"/>
              <w:spacing w:line="216" w:lineRule="auto"/>
              <w:ind w:left="28" w:right="250"/>
              <w:rPr>
                <w:sz w:val="28"/>
              </w:rPr>
            </w:pPr>
            <w:r>
              <w:rPr>
                <w:spacing w:val="-10"/>
                <w:sz w:val="28"/>
              </w:rPr>
              <w:t>備註</w:t>
            </w:r>
          </w:p>
        </w:tc>
        <w:tc>
          <w:tcPr>
            <w:tcW w:w="4669" w:type="dxa"/>
            <w:gridSpan w:val="2"/>
            <w:tcBorders>
              <w:bottom w:val="nil"/>
            </w:tcBorders>
            <w:shd w:val="clear" w:color="auto" w:fill="D9D9D9"/>
          </w:tcPr>
          <w:p w14:paraId="05FD2BB0" w14:textId="77777777" w:rsidR="00723FD2" w:rsidRDefault="00000000">
            <w:pPr>
              <w:pStyle w:val="TableParagraph"/>
              <w:spacing w:before="132" w:line="288" w:lineRule="auto"/>
              <w:ind w:left="25" w:right="15"/>
              <w:rPr>
                <w:sz w:val="21"/>
              </w:rPr>
            </w:pPr>
            <w:r>
              <w:rPr>
                <w:spacing w:val="-2"/>
                <w:sz w:val="21"/>
              </w:rPr>
              <w:t>一、請委員就各評選項目分別評分後加總，並依得分合計值由高而低排定序位。</w:t>
            </w:r>
          </w:p>
        </w:tc>
        <w:tc>
          <w:tcPr>
            <w:tcW w:w="853" w:type="dxa"/>
            <w:vMerge w:val="restart"/>
            <w:shd w:val="clear" w:color="auto" w:fill="D9D9D9"/>
          </w:tcPr>
          <w:p w14:paraId="5C81B808" w14:textId="77777777" w:rsidR="00723FD2" w:rsidRDefault="00723FD2">
            <w:pPr>
              <w:pStyle w:val="TableParagraph"/>
              <w:rPr>
                <w:rFonts w:ascii="Times New Roman"/>
              </w:rPr>
            </w:pPr>
          </w:p>
        </w:tc>
        <w:tc>
          <w:tcPr>
            <w:tcW w:w="4114" w:type="dxa"/>
            <w:gridSpan w:val="3"/>
            <w:tcBorders>
              <w:bottom w:val="nil"/>
            </w:tcBorders>
            <w:shd w:val="clear" w:color="auto" w:fill="D9D9D9"/>
          </w:tcPr>
          <w:p w14:paraId="777DF47A" w14:textId="77777777" w:rsidR="00723FD2" w:rsidRDefault="00000000">
            <w:pPr>
              <w:pStyle w:val="TableParagraph"/>
              <w:spacing w:before="235"/>
              <w:ind w:left="1212"/>
              <w:rPr>
                <w:rFonts w:ascii="微軟正黑體" w:eastAsia="微軟正黑體"/>
                <w:b/>
                <w:sz w:val="28"/>
              </w:rPr>
            </w:pPr>
            <w:r>
              <w:rPr>
                <w:rFonts w:ascii="微軟正黑體" w:eastAsia="微軟正黑體"/>
                <w:b/>
                <w:noProof/>
                <w:sz w:val="28"/>
              </w:rPr>
              <mc:AlternateContent>
                <mc:Choice Requires="wpg">
                  <w:drawing>
                    <wp:anchor distT="0" distB="0" distL="0" distR="0" simplePos="0" relativeHeight="15734272" behindDoc="0" locked="0" layoutInCell="1" allowOverlap="1" wp14:anchorId="0CF4687B" wp14:editId="1758EF42">
                      <wp:simplePos x="0" y="0"/>
                      <wp:positionH relativeFrom="column">
                        <wp:posOffset>585342</wp:posOffset>
                      </wp:positionH>
                      <wp:positionV relativeFrom="paragraph">
                        <wp:posOffset>725945</wp:posOffset>
                      </wp:positionV>
                      <wp:extent cx="1885950" cy="1225550"/>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85950" cy="1225550"/>
                                <a:chOff x="0" y="0"/>
                                <a:chExt cx="1885950" cy="1225550"/>
                              </a:xfrm>
                            </wpg:grpSpPr>
                            <wps:wsp>
                              <wps:cNvPr id="256" name="Graphic 256"/>
                              <wps:cNvSpPr/>
                              <wps:spPr>
                                <a:xfrm>
                                  <a:off x="6350" y="6350"/>
                                  <a:ext cx="1873250" cy="1212850"/>
                                </a:xfrm>
                                <a:custGeom>
                                  <a:avLst/>
                                  <a:gdLst/>
                                  <a:ahLst/>
                                  <a:cxnLst/>
                                  <a:rect l="l" t="t" r="r" b="b"/>
                                  <a:pathLst>
                                    <a:path w="1873250" h="1212850">
                                      <a:moveTo>
                                        <a:pt x="1671192" y="0"/>
                                      </a:moveTo>
                                      <a:lnTo>
                                        <a:pt x="202184" y="0"/>
                                      </a:lnTo>
                                      <a:lnTo>
                                        <a:pt x="155834" y="5341"/>
                                      </a:lnTo>
                                      <a:lnTo>
                                        <a:pt x="113281" y="20555"/>
                                      </a:lnTo>
                                      <a:lnTo>
                                        <a:pt x="75740" y="44427"/>
                                      </a:lnTo>
                                      <a:lnTo>
                                        <a:pt x="44427" y="75740"/>
                                      </a:lnTo>
                                      <a:lnTo>
                                        <a:pt x="20555" y="113281"/>
                                      </a:lnTo>
                                      <a:lnTo>
                                        <a:pt x="5341" y="155834"/>
                                      </a:lnTo>
                                      <a:lnTo>
                                        <a:pt x="0" y="202184"/>
                                      </a:lnTo>
                                      <a:lnTo>
                                        <a:pt x="0" y="1010665"/>
                                      </a:lnTo>
                                      <a:lnTo>
                                        <a:pt x="5341" y="1057015"/>
                                      </a:lnTo>
                                      <a:lnTo>
                                        <a:pt x="20555" y="1099568"/>
                                      </a:lnTo>
                                      <a:lnTo>
                                        <a:pt x="44427" y="1137109"/>
                                      </a:lnTo>
                                      <a:lnTo>
                                        <a:pt x="75740" y="1168422"/>
                                      </a:lnTo>
                                      <a:lnTo>
                                        <a:pt x="113281" y="1192294"/>
                                      </a:lnTo>
                                      <a:lnTo>
                                        <a:pt x="155834" y="1207508"/>
                                      </a:lnTo>
                                      <a:lnTo>
                                        <a:pt x="202184" y="1212850"/>
                                      </a:lnTo>
                                      <a:lnTo>
                                        <a:pt x="1671192" y="1212850"/>
                                      </a:lnTo>
                                      <a:lnTo>
                                        <a:pt x="1717535" y="1207508"/>
                                      </a:lnTo>
                                      <a:lnTo>
                                        <a:pt x="1760070" y="1192294"/>
                                      </a:lnTo>
                                      <a:lnTo>
                                        <a:pt x="1797586" y="1168422"/>
                                      </a:lnTo>
                                      <a:lnTo>
                                        <a:pt x="1828872" y="1137109"/>
                                      </a:lnTo>
                                      <a:lnTo>
                                        <a:pt x="1852719" y="1099568"/>
                                      </a:lnTo>
                                      <a:lnTo>
                                        <a:pt x="1867915" y="1057015"/>
                                      </a:lnTo>
                                      <a:lnTo>
                                        <a:pt x="1873250" y="1010665"/>
                                      </a:lnTo>
                                      <a:lnTo>
                                        <a:pt x="1873250" y="202184"/>
                                      </a:lnTo>
                                      <a:lnTo>
                                        <a:pt x="1867915" y="155834"/>
                                      </a:lnTo>
                                      <a:lnTo>
                                        <a:pt x="1852719" y="113281"/>
                                      </a:lnTo>
                                      <a:lnTo>
                                        <a:pt x="1828872" y="75740"/>
                                      </a:lnTo>
                                      <a:lnTo>
                                        <a:pt x="1797586" y="44427"/>
                                      </a:lnTo>
                                      <a:lnTo>
                                        <a:pt x="1760070" y="20555"/>
                                      </a:lnTo>
                                      <a:lnTo>
                                        <a:pt x="1717535" y="5341"/>
                                      </a:lnTo>
                                      <a:lnTo>
                                        <a:pt x="1671192" y="0"/>
                                      </a:lnTo>
                                      <a:close/>
                                    </a:path>
                                  </a:pathLst>
                                </a:custGeom>
                                <a:solidFill>
                                  <a:srgbClr val="FFFFFF"/>
                                </a:solidFill>
                              </wps:spPr>
                              <wps:bodyPr wrap="square" lIns="0" tIns="0" rIns="0" bIns="0" rtlCol="0">
                                <a:prstTxWarp prst="textNoShape">
                                  <a:avLst/>
                                </a:prstTxWarp>
                                <a:noAutofit/>
                              </wps:bodyPr>
                            </wps:wsp>
                            <wps:wsp>
                              <wps:cNvPr id="257" name="Graphic 257"/>
                              <wps:cNvSpPr/>
                              <wps:spPr>
                                <a:xfrm>
                                  <a:off x="6350" y="6350"/>
                                  <a:ext cx="1873250" cy="1212850"/>
                                </a:xfrm>
                                <a:custGeom>
                                  <a:avLst/>
                                  <a:gdLst/>
                                  <a:ahLst/>
                                  <a:cxnLst/>
                                  <a:rect l="l" t="t" r="r" b="b"/>
                                  <a:pathLst>
                                    <a:path w="1873250" h="1212850">
                                      <a:moveTo>
                                        <a:pt x="0" y="202184"/>
                                      </a:moveTo>
                                      <a:lnTo>
                                        <a:pt x="5341" y="155834"/>
                                      </a:lnTo>
                                      <a:lnTo>
                                        <a:pt x="20555" y="113281"/>
                                      </a:lnTo>
                                      <a:lnTo>
                                        <a:pt x="44427" y="75740"/>
                                      </a:lnTo>
                                      <a:lnTo>
                                        <a:pt x="75740" y="44427"/>
                                      </a:lnTo>
                                      <a:lnTo>
                                        <a:pt x="113281" y="20555"/>
                                      </a:lnTo>
                                      <a:lnTo>
                                        <a:pt x="155834" y="5341"/>
                                      </a:lnTo>
                                      <a:lnTo>
                                        <a:pt x="202184" y="0"/>
                                      </a:lnTo>
                                      <a:lnTo>
                                        <a:pt x="1671192" y="0"/>
                                      </a:lnTo>
                                      <a:lnTo>
                                        <a:pt x="1717535" y="5341"/>
                                      </a:lnTo>
                                      <a:lnTo>
                                        <a:pt x="1760070" y="20555"/>
                                      </a:lnTo>
                                      <a:lnTo>
                                        <a:pt x="1797586" y="44427"/>
                                      </a:lnTo>
                                      <a:lnTo>
                                        <a:pt x="1828872" y="75740"/>
                                      </a:lnTo>
                                      <a:lnTo>
                                        <a:pt x="1852719" y="113281"/>
                                      </a:lnTo>
                                      <a:lnTo>
                                        <a:pt x="1867915" y="155834"/>
                                      </a:lnTo>
                                      <a:lnTo>
                                        <a:pt x="1873250" y="202184"/>
                                      </a:lnTo>
                                      <a:lnTo>
                                        <a:pt x="1873250" y="1010665"/>
                                      </a:lnTo>
                                      <a:lnTo>
                                        <a:pt x="1867915" y="1057015"/>
                                      </a:lnTo>
                                      <a:lnTo>
                                        <a:pt x="1852719" y="1099568"/>
                                      </a:lnTo>
                                      <a:lnTo>
                                        <a:pt x="1828872" y="1137109"/>
                                      </a:lnTo>
                                      <a:lnTo>
                                        <a:pt x="1797586" y="1168422"/>
                                      </a:lnTo>
                                      <a:lnTo>
                                        <a:pt x="1760070" y="1192294"/>
                                      </a:lnTo>
                                      <a:lnTo>
                                        <a:pt x="1717535" y="1207508"/>
                                      </a:lnTo>
                                      <a:lnTo>
                                        <a:pt x="1671192" y="1212850"/>
                                      </a:lnTo>
                                      <a:lnTo>
                                        <a:pt x="202184" y="1212850"/>
                                      </a:lnTo>
                                      <a:lnTo>
                                        <a:pt x="155834" y="1207508"/>
                                      </a:lnTo>
                                      <a:lnTo>
                                        <a:pt x="113281" y="1192294"/>
                                      </a:lnTo>
                                      <a:lnTo>
                                        <a:pt x="75740" y="1168422"/>
                                      </a:lnTo>
                                      <a:lnTo>
                                        <a:pt x="44427" y="1137109"/>
                                      </a:lnTo>
                                      <a:lnTo>
                                        <a:pt x="20555" y="1099568"/>
                                      </a:lnTo>
                                      <a:lnTo>
                                        <a:pt x="5341" y="1057015"/>
                                      </a:lnTo>
                                      <a:lnTo>
                                        <a:pt x="0" y="1010665"/>
                                      </a:lnTo>
                                      <a:lnTo>
                                        <a:pt x="0" y="202184"/>
                                      </a:lnTo>
                                      <a:close/>
                                    </a:path>
                                  </a:pathLst>
                                </a:custGeom>
                                <a:ln w="12700">
                                  <a:solidFill>
                                    <a:srgbClr val="2E528F"/>
                                  </a:solidFill>
                                  <a:prstDash val="solid"/>
                                </a:ln>
                              </wps:spPr>
                              <wps:bodyPr wrap="square" lIns="0" tIns="0" rIns="0" bIns="0" rtlCol="0">
                                <a:prstTxWarp prst="textNoShape">
                                  <a:avLst/>
                                </a:prstTxWarp>
                                <a:noAutofit/>
                              </wps:bodyPr>
                            </wps:wsp>
                          </wpg:wgp>
                        </a:graphicData>
                      </a:graphic>
                    </wp:anchor>
                  </w:drawing>
                </mc:Choice>
                <mc:Fallback>
                  <w:pict>
                    <v:group w14:anchorId="40F2A74D" id="Group 255" o:spid="_x0000_s1026" style="position:absolute;margin-left:46.1pt;margin-top:57.15pt;width:148.5pt;height:96.5pt;z-index:15734272;mso-wrap-distance-left:0;mso-wrap-distance-right:0" coordsize="18859,12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">
                      <v:shape id="Graphic 256" o:spid="_x0000_s1027" style="position:absolute;left:63;top:63;width:18733;height:12129;visibility:visible;mso-wrap-style:square;v-text-anchor:top" coordsize="1873250,121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" path="m1671192,l202184,,155834,5341,113281,20555,75740,44427,44427,75740,20555,113281,5341,155834,,202184r,808481l5341,1057015r15214,42553l44427,1137109r31313,31313l113281,1192294r42553,15214l202184,1212850r1469008,l1717535,1207508r42535,-15214l1797586,1168422r31286,-31313l1852719,1099568r15196,-42553l1873250,1010665r,-808481l1867915,155834r-15196,-42553l1828872,75740,1797586,44427,1760070,20555,1717535,5341,1671192,xe" stroked="f">
                        <v:path arrowok="t"/>
                      </v:shape>
                      <v:shape id="Graphic 257" o:spid="_x0000_s1028" style="position:absolute;left:63;top:63;width:18733;height:12129;visibility:visible;mso-wrap-style:square;v-text-anchor:top" coordsize="1873250,121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" path="m,202184l5341,155834,20555,113281,44427,75740,75740,44427,113281,20555,155834,5341,202184,,1671192,r46343,5341l1760070,20555r37516,23872l1828872,75740r23847,37541l1867915,155834r5335,46350l1873250,1010665r-5335,46350l1852719,1099568r-23847,37541l1797586,1168422r-37516,23872l1717535,1207508r-46343,5342l202184,1212850r-46350,-5342l113281,1192294,75740,1168422,44427,1137109,20555,1099568,5341,1057015,,1010665,,202184xe" filled="f" strokecolor="#2e528f" strokeweight="1pt">
                        <v:path arrowok="t"/>
                      </v:shape>
                    </v:group>
                  </w:pict>
                </mc:Fallback>
              </mc:AlternateContent>
            </w:r>
            <w:r>
              <w:rPr>
                <w:rFonts w:ascii="微軟正黑體" w:eastAsia="微軟正黑體"/>
                <w:b/>
                <w:spacing w:val="-2"/>
                <w:sz w:val="28"/>
                <w:u w:val="single"/>
              </w:rPr>
              <w:t>評選委員簽名</w:t>
            </w:r>
          </w:p>
        </w:tc>
      </w:tr>
      <w:tr w:rsidR="00723FD2" w14:paraId="7FC7031D" w14:textId="77777777">
        <w:trPr>
          <w:trHeight w:val="372"/>
        </w:trPr>
        <w:tc>
          <w:tcPr>
            <w:tcW w:w="572" w:type="dxa"/>
            <w:vMerge/>
            <w:tcBorders>
              <w:top w:val="nil"/>
            </w:tcBorders>
            <w:shd w:val="clear" w:color="auto" w:fill="D9D9D9"/>
          </w:tcPr>
          <w:p w14:paraId="74D206E0" w14:textId="77777777" w:rsidR="00723FD2" w:rsidRDefault="00723FD2">
            <w:pPr>
              <w:rPr>
                <w:sz w:val="2"/>
                <w:szCs w:val="2"/>
              </w:rPr>
            </w:pPr>
          </w:p>
        </w:tc>
        <w:tc>
          <w:tcPr>
            <w:tcW w:w="4669" w:type="dxa"/>
            <w:gridSpan w:val="2"/>
            <w:tcBorders>
              <w:top w:val="nil"/>
              <w:bottom w:val="nil"/>
            </w:tcBorders>
            <w:shd w:val="clear" w:color="auto" w:fill="D9D9D9"/>
          </w:tcPr>
          <w:p w14:paraId="385EB5EA" w14:textId="77777777" w:rsidR="00723FD2" w:rsidRDefault="00000000">
            <w:pPr>
              <w:pStyle w:val="TableParagraph"/>
              <w:spacing w:before="71"/>
              <w:ind w:left="25"/>
              <w:rPr>
                <w:sz w:val="21"/>
              </w:rPr>
            </w:pPr>
            <w:r>
              <w:rPr>
                <w:spacing w:val="-3"/>
                <w:sz w:val="21"/>
              </w:rPr>
              <w:t>二、本表不得修改，並請勿以鉛筆書寫本表，填寫</w:t>
            </w:r>
          </w:p>
        </w:tc>
        <w:tc>
          <w:tcPr>
            <w:tcW w:w="853" w:type="dxa"/>
            <w:vMerge/>
            <w:tcBorders>
              <w:top w:val="nil"/>
            </w:tcBorders>
            <w:shd w:val="clear" w:color="auto" w:fill="D9D9D9"/>
          </w:tcPr>
          <w:p w14:paraId="24759346" w14:textId="77777777" w:rsidR="00723FD2" w:rsidRDefault="00723FD2">
            <w:pPr>
              <w:rPr>
                <w:sz w:val="2"/>
                <w:szCs w:val="2"/>
              </w:rPr>
            </w:pPr>
          </w:p>
        </w:tc>
        <w:tc>
          <w:tcPr>
            <w:tcW w:w="4114" w:type="dxa"/>
            <w:gridSpan w:val="3"/>
            <w:tcBorders>
              <w:top w:val="nil"/>
              <w:bottom w:val="nil"/>
            </w:tcBorders>
            <w:shd w:val="clear" w:color="auto" w:fill="D9D9D9"/>
          </w:tcPr>
          <w:p w14:paraId="4D9F9FEC" w14:textId="77777777" w:rsidR="00723FD2" w:rsidRDefault="00723FD2">
            <w:pPr>
              <w:pStyle w:val="TableParagraph"/>
              <w:rPr>
                <w:rFonts w:ascii="Times New Roman"/>
              </w:rPr>
            </w:pPr>
          </w:p>
        </w:tc>
      </w:tr>
      <w:tr w:rsidR="00723FD2" w14:paraId="290F6E2C" w14:textId="77777777">
        <w:trPr>
          <w:trHeight w:val="309"/>
        </w:trPr>
        <w:tc>
          <w:tcPr>
            <w:tcW w:w="572" w:type="dxa"/>
            <w:vMerge/>
            <w:tcBorders>
              <w:top w:val="nil"/>
            </w:tcBorders>
            <w:shd w:val="clear" w:color="auto" w:fill="D9D9D9"/>
          </w:tcPr>
          <w:p w14:paraId="10CF5C56" w14:textId="77777777" w:rsidR="00723FD2" w:rsidRDefault="00723FD2">
            <w:pPr>
              <w:rPr>
                <w:sz w:val="2"/>
                <w:szCs w:val="2"/>
              </w:rPr>
            </w:pPr>
          </w:p>
        </w:tc>
        <w:tc>
          <w:tcPr>
            <w:tcW w:w="4669" w:type="dxa"/>
            <w:gridSpan w:val="2"/>
            <w:tcBorders>
              <w:top w:val="nil"/>
              <w:bottom w:val="nil"/>
            </w:tcBorders>
            <w:shd w:val="clear" w:color="auto" w:fill="D9D9D9"/>
          </w:tcPr>
          <w:p w14:paraId="7E15F8D3" w14:textId="77777777" w:rsidR="00723FD2" w:rsidRDefault="00000000">
            <w:pPr>
              <w:pStyle w:val="TableParagraph"/>
              <w:spacing w:before="8"/>
              <w:ind w:left="25"/>
              <w:rPr>
                <w:sz w:val="21"/>
              </w:rPr>
            </w:pPr>
            <w:r>
              <w:rPr>
                <w:spacing w:val="-3"/>
                <w:sz w:val="21"/>
              </w:rPr>
              <w:t>後未交於承辦單位之前如有須更正，委員應請向承</w:t>
            </w:r>
          </w:p>
        </w:tc>
        <w:tc>
          <w:tcPr>
            <w:tcW w:w="853" w:type="dxa"/>
            <w:vMerge/>
            <w:tcBorders>
              <w:top w:val="nil"/>
            </w:tcBorders>
            <w:shd w:val="clear" w:color="auto" w:fill="D9D9D9"/>
          </w:tcPr>
          <w:p w14:paraId="2BF7AF97" w14:textId="77777777" w:rsidR="00723FD2" w:rsidRDefault="00723FD2">
            <w:pPr>
              <w:rPr>
                <w:sz w:val="2"/>
                <w:szCs w:val="2"/>
              </w:rPr>
            </w:pPr>
          </w:p>
        </w:tc>
        <w:tc>
          <w:tcPr>
            <w:tcW w:w="4114" w:type="dxa"/>
            <w:gridSpan w:val="3"/>
            <w:tcBorders>
              <w:top w:val="nil"/>
              <w:bottom w:val="nil"/>
            </w:tcBorders>
            <w:shd w:val="clear" w:color="auto" w:fill="D9D9D9"/>
          </w:tcPr>
          <w:p w14:paraId="5817EDEC" w14:textId="77777777" w:rsidR="00723FD2" w:rsidRDefault="00723FD2">
            <w:pPr>
              <w:pStyle w:val="TableParagraph"/>
              <w:rPr>
                <w:rFonts w:ascii="Times New Roman"/>
              </w:rPr>
            </w:pPr>
          </w:p>
        </w:tc>
      </w:tr>
      <w:tr w:rsidR="00723FD2" w14:paraId="6C68BD49" w14:textId="77777777">
        <w:trPr>
          <w:trHeight w:val="310"/>
        </w:trPr>
        <w:tc>
          <w:tcPr>
            <w:tcW w:w="572" w:type="dxa"/>
            <w:vMerge/>
            <w:tcBorders>
              <w:top w:val="nil"/>
            </w:tcBorders>
            <w:shd w:val="clear" w:color="auto" w:fill="D9D9D9"/>
          </w:tcPr>
          <w:p w14:paraId="500255FD" w14:textId="77777777" w:rsidR="00723FD2" w:rsidRDefault="00723FD2">
            <w:pPr>
              <w:rPr>
                <w:sz w:val="2"/>
                <w:szCs w:val="2"/>
              </w:rPr>
            </w:pPr>
          </w:p>
        </w:tc>
        <w:tc>
          <w:tcPr>
            <w:tcW w:w="4669" w:type="dxa"/>
            <w:gridSpan w:val="2"/>
            <w:tcBorders>
              <w:top w:val="nil"/>
              <w:bottom w:val="nil"/>
            </w:tcBorders>
            <w:shd w:val="clear" w:color="auto" w:fill="D9D9D9"/>
          </w:tcPr>
          <w:p w14:paraId="04A9BA1C" w14:textId="77777777" w:rsidR="00723FD2" w:rsidRDefault="00000000">
            <w:pPr>
              <w:pStyle w:val="TableParagraph"/>
              <w:spacing w:before="8"/>
              <w:ind w:left="25"/>
              <w:rPr>
                <w:sz w:val="21"/>
              </w:rPr>
            </w:pPr>
            <w:r>
              <w:rPr>
                <w:spacing w:val="-3"/>
                <w:sz w:val="21"/>
              </w:rPr>
              <w:t>辦人員索取新表填寫，原舊表請委員自行作廢；交</w:t>
            </w:r>
          </w:p>
        </w:tc>
        <w:tc>
          <w:tcPr>
            <w:tcW w:w="853" w:type="dxa"/>
            <w:vMerge/>
            <w:tcBorders>
              <w:top w:val="nil"/>
            </w:tcBorders>
            <w:shd w:val="clear" w:color="auto" w:fill="D9D9D9"/>
          </w:tcPr>
          <w:p w14:paraId="7E55668F" w14:textId="77777777" w:rsidR="00723FD2" w:rsidRDefault="00723FD2">
            <w:pPr>
              <w:rPr>
                <w:sz w:val="2"/>
                <w:szCs w:val="2"/>
              </w:rPr>
            </w:pPr>
          </w:p>
        </w:tc>
        <w:tc>
          <w:tcPr>
            <w:tcW w:w="4114" w:type="dxa"/>
            <w:gridSpan w:val="3"/>
            <w:tcBorders>
              <w:top w:val="nil"/>
              <w:bottom w:val="nil"/>
            </w:tcBorders>
            <w:shd w:val="clear" w:color="auto" w:fill="D9D9D9"/>
          </w:tcPr>
          <w:p w14:paraId="2D4C8A77" w14:textId="77777777" w:rsidR="00723FD2" w:rsidRDefault="00723FD2">
            <w:pPr>
              <w:pStyle w:val="TableParagraph"/>
              <w:rPr>
                <w:rFonts w:ascii="Times New Roman"/>
              </w:rPr>
            </w:pPr>
          </w:p>
        </w:tc>
      </w:tr>
      <w:tr w:rsidR="00723FD2" w14:paraId="3D541B84" w14:textId="77777777">
        <w:trPr>
          <w:trHeight w:val="310"/>
        </w:trPr>
        <w:tc>
          <w:tcPr>
            <w:tcW w:w="572" w:type="dxa"/>
            <w:vMerge/>
            <w:tcBorders>
              <w:top w:val="nil"/>
            </w:tcBorders>
            <w:shd w:val="clear" w:color="auto" w:fill="D9D9D9"/>
          </w:tcPr>
          <w:p w14:paraId="0932935B" w14:textId="77777777" w:rsidR="00723FD2" w:rsidRDefault="00723FD2">
            <w:pPr>
              <w:rPr>
                <w:sz w:val="2"/>
                <w:szCs w:val="2"/>
              </w:rPr>
            </w:pPr>
          </w:p>
        </w:tc>
        <w:tc>
          <w:tcPr>
            <w:tcW w:w="4669" w:type="dxa"/>
            <w:gridSpan w:val="2"/>
            <w:tcBorders>
              <w:top w:val="nil"/>
              <w:bottom w:val="nil"/>
            </w:tcBorders>
            <w:shd w:val="clear" w:color="auto" w:fill="D9D9D9"/>
          </w:tcPr>
          <w:p w14:paraId="744BCB05" w14:textId="77777777" w:rsidR="00723FD2" w:rsidRDefault="00000000">
            <w:pPr>
              <w:pStyle w:val="TableParagraph"/>
              <w:spacing w:before="9"/>
              <w:ind w:left="25"/>
              <w:rPr>
                <w:sz w:val="21"/>
              </w:rPr>
            </w:pPr>
            <w:r>
              <w:rPr>
                <w:spacing w:val="-3"/>
                <w:sz w:val="21"/>
              </w:rPr>
              <w:t>於承辦單位之後如因計算錯誤，由委員會確認後請</w:t>
            </w:r>
          </w:p>
        </w:tc>
        <w:tc>
          <w:tcPr>
            <w:tcW w:w="853" w:type="dxa"/>
            <w:vMerge/>
            <w:tcBorders>
              <w:top w:val="nil"/>
            </w:tcBorders>
            <w:shd w:val="clear" w:color="auto" w:fill="D9D9D9"/>
          </w:tcPr>
          <w:p w14:paraId="1AB86B2A" w14:textId="77777777" w:rsidR="00723FD2" w:rsidRDefault="00723FD2">
            <w:pPr>
              <w:rPr>
                <w:sz w:val="2"/>
                <w:szCs w:val="2"/>
              </w:rPr>
            </w:pPr>
          </w:p>
        </w:tc>
        <w:tc>
          <w:tcPr>
            <w:tcW w:w="4114" w:type="dxa"/>
            <w:gridSpan w:val="3"/>
            <w:tcBorders>
              <w:top w:val="nil"/>
              <w:bottom w:val="nil"/>
            </w:tcBorders>
            <w:shd w:val="clear" w:color="auto" w:fill="D9D9D9"/>
          </w:tcPr>
          <w:p w14:paraId="2FF3F6E9" w14:textId="77777777" w:rsidR="00723FD2" w:rsidRDefault="00723FD2">
            <w:pPr>
              <w:pStyle w:val="TableParagraph"/>
              <w:rPr>
                <w:rFonts w:ascii="Times New Roman"/>
              </w:rPr>
            </w:pPr>
          </w:p>
        </w:tc>
      </w:tr>
      <w:tr w:rsidR="00723FD2" w14:paraId="0CB4A382" w14:textId="77777777">
        <w:trPr>
          <w:trHeight w:val="309"/>
        </w:trPr>
        <w:tc>
          <w:tcPr>
            <w:tcW w:w="572" w:type="dxa"/>
            <w:vMerge/>
            <w:tcBorders>
              <w:top w:val="nil"/>
            </w:tcBorders>
            <w:shd w:val="clear" w:color="auto" w:fill="D9D9D9"/>
          </w:tcPr>
          <w:p w14:paraId="5EB06CBF" w14:textId="77777777" w:rsidR="00723FD2" w:rsidRDefault="00723FD2">
            <w:pPr>
              <w:rPr>
                <w:sz w:val="2"/>
                <w:szCs w:val="2"/>
              </w:rPr>
            </w:pPr>
          </w:p>
        </w:tc>
        <w:tc>
          <w:tcPr>
            <w:tcW w:w="4669" w:type="dxa"/>
            <w:gridSpan w:val="2"/>
            <w:tcBorders>
              <w:top w:val="nil"/>
              <w:bottom w:val="nil"/>
            </w:tcBorders>
            <w:shd w:val="clear" w:color="auto" w:fill="D9D9D9"/>
          </w:tcPr>
          <w:p w14:paraId="3148B467" w14:textId="77777777" w:rsidR="00723FD2" w:rsidRDefault="00000000">
            <w:pPr>
              <w:pStyle w:val="TableParagraph"/>
              <w:spacing w:before="8"/>
              <w:ind w:left="25"/>
              <w:rPr>
                <w:sz w:val="21"/>
              </w:rPr>
            </w:pPr>
            <w:r>
              <w:rPr>
                <w:spacing w:val="-3"/>
                <w:sz w:val="21"/>
              </w:rPr>
              <w:t>該委員更正重謄新表，原舊表註記「計算錯誤」後</w:t>
            </w:r>
          </w:p>
        </w:tc>
        <w:tc>
          <w:tcPr>
            <w:tcW w:w="853" w:type="dxa"/>
            <w:vMerge/>
            <w:tcBorders>
              <w:top w:val="nil"/>
            </w:tcBorders>
            <w:shd w:val="clear" w:color="auto" w:fill="D9D9D9"/>
          </w:tcPr>
          <w:p w14:paraId="4D3DA52A" w14:textId="77777777" w:rsidR="00723FD2" w:rsidRDefault="00723FD2">
            <w:pPr>
              <w:rPr>
                <w:sz w:val="2"/>
                <w:szCs w:val="2"/>
              </w:rPr>
            </w:pPr>
          </w:p>
        </w:tc>
        <w:tc>
          <w:tcPr>
            <w:tcW w:w="4114" w:type="dxa"/>
            <w:gridSpan w:val="3"/>
            <w:tcBorders>
              <w:top w:val="nil"/>
              <w:bottom w:val="nil"/>
            </w:tcBorders>
            <w:shd w:val="clear" w:color="auto" w:fill="D9D9D9"/>
          </w:tcPr>
          <w:p w14:paraId="50F61C9D" w14:textId="77777777" w:rsidR="00723FD2" w:rsidRDefault="00723FD2">
            <w:pPr>
              <w:pStyle w:val="TableParagraph"/>
              <w:rPr>
                <w:rFonts w:ascii="Times New Roman"/>
              </w:rPr>
            </w:pPr>
          </w:p>
        </w:tc>
      </w:tr>
      <w:tr w:rsidR="00723FD2" w14:paraId="40D9CE20" w14:textId="77777777">
        <w:trPr>
          <w:trHeight w:val="372"/>
        </w:trPr>
        <w:tc>
          <w:tcPr>
            <w:tcW w:w="572" w:type="dxa"/>
            <w:vMerge/>
            <w:tcBorders>
              <w:top w:val="nil"/>
            </w:tcBorders>
            <w:shd w:val="clear" w:color="auto" w:fill="D9D9D9"/>
          </w:tcPr>
          <w:p w14:paraId="08F157FE" w14:textId="77777777" w:rsidR="00723FD2" w:rsidRDefault="00723FD2">
            <w:pPr>
              <w:rPr>
                <w:sz w:val="2"/>
                <w:szCs w:val="2"/>
              </w:rPr>
            </w:pPr>
          </w:p>
        </w:tc>
        <w:tc>
          <w:tcPr>
            <w:tcW w:w="4669" w:type="dxa"/>
            <w:gridSpan w:val="2"/>
            <w:tcBorders>
              <w:top w:val="nil"/>
              <w:bottom w:val="nil"/>
            </w:tcBorders>
            <w:shd w:val="clear" w:color="auto" w:fill="D9D9D9"/>
          </w:tcPr>
          <w:p w14:paraId="2DC973BB" w14:textId="77777777" w:rsidR="00723FD2" w:rsidRDefault="00000000">
            <w:pPr>
              <w:pStyle w:val="TableParagraph"/>
              <w:spacing w:before="8"/>
              <w:ind w:left="25"/>
              <w:rPr>
                <w:sz w:val="21"/>
              </w:rPr>
            </w:pPr>
            <w:r>
              <w:rPr>
                <w:spacing w:val="-4"/>
                <w:sz w:val="21"/>
              </w:rPr>
              <w:t>併新表存檔。</w:t>
            </w:r>
          </w:p>
        </w:tc>
        <w:tc>
          <w:tcPr>
            <w:tcW w:w="853" w:type="dxa"/>
            <w:vMerge/>
            <w:tcBorders>
              <w:top w:val="nil"/>
            </w:tcBorders>
            <w:shd w:val="clear" w:color="auto" w:fill="D9D9D9"/>
          </w:tcPr>
          <w:p w14:paraId="24699936" w14:textId="77777777" w:rsidR="00723FD2" w:rsidRDefault="00723FD2">
            <w:pPr>
              <w:rPr>
                <w:sz w:val="2"/>
                <w:szCs w:val="2"/>
              </w:rPr>
            </w:pPr>
          </w:p>
        </w:tc>
        <w:tc>
          <w:tcPr>
            <w:tcW w:w="4114" w:type="dxa"/>
            <w:gridSpan w:val="3"/>
            <w:tcBorders>
              <w:top w:val="nil"/>
              <w:bottom w:val="nil"/>
            </w:tcBorders>
            <w:shd w:val="clear" w:color="auto" w:fill="D9D9D9"/>
          </w:tcPr>
          <w:p w14:paraId="02278303" w14:textId="77777777" w:rsidR="00723FD2" w:rsidRDefault="00723FD2">
            <w:pPr>
              <w:pStyle w:val="TableParagraph"/>
              <w:rPr>
                <w:rFonts w:ascii="Times New Roman"/>
              </w:rPr>
            </w:pPr>
          </w:p>
        </w:tc>
      </w:tr>
      <w:tr w:rsidR="00723FD2" w14:paraId="5ACA2A93" w14:textId="77777777">
        <w:trPr>
          <w:trHeight w:val="372"/>
        </w:trPr>
        <w:tc>
          <w:tcPr>
            <w:tcW w:w="572" w:type="dxa"/>
            <w:vMerge/>
            <w:tcBorders>
              <w:top w:val="nil"/>
            </w:tcBorders>
            <w:shd w:val="clear" w:color="auto" w:fill="D9D9D9"/>
          </w:tcPr>
          <w:p w14:paraId="7EC578C4" w14:textId="77777777" w:rsidR="00723FD2" w:rsidRDefault="00723FD2">
            <w:pPr>
              <w:rPr>
                <w:sz w:val="2"/>
                <w:szCs w:val="2"/>
              </w:rPr>
            </w:pPr>
          </w:p>
        </w:tc>
        <w:tc>
          <w:tcPr>
            <w:tcW w:w="4669" w:type="dxa"/>
            <w:gridSpan w:val="2"/>
            <w:tcBorders>
              <w:top w:val="nil"/>
              <w:bottom w:val="nil"/>
            </w:tcBorders>
            <w:shd w:val="clear" w:color="auto" w:fill="D9D9D9"/>
          </w:tcPr>
          <w:p w14:paraId="78B6F18F" w14:textId="77777777" w:rsidR="00723FD2" w:rsidRDefault="00000000">
            <w:pPr>
              <w:pStyle w:val="TableParagraph"/>
              <w:spacing w:before="71"/>
              <w:ind w:left="25"/>
              <w:rPr>
                <w:sz w:val="21"/>
              </w:rPr>
            </w:pPr>
            <w:r>
              <w:rPr>
                <w:spacing w:val="-3"/>
                <w:sz w:val="21"/>
              </w:rPr>
              <w:t>三、各出席委員之評分表，除法令另有規定外，應</w:t>
            </w:r>
          </w:p>
        </w:tc>
        <w:tc>
          <w:tcPr>
            <w:tcW w:w="853" w:type="dxa"/>
            <w:vMerge/>
            <w:tcBorders>
              <w:top w:val="nil"/>
            </w:tcBorders>
            <w:shd w:val="clear" w:color="auto" w:fill="D9D9D9"/>
          </w:tcPr>
          <w:p w14:paraId="1D5DEC9E" w14:textId="77777777" w:rsidR="00723FD2" w:rsidRDefault="00723FD2">
            <w:pPr>
              <w:rPr>
                <w:sz w:val="2"/>
                <w:szCs w:val="2"/>
              </w:rPr>
            </w:pPr>
          </w:p>
        </w:tc>
        <w:tc>
          <w:tcPr>
            <w:tcW w:w="4114" w:type="dxa"/>
            <w:gridSpan w:val="3"/>
            <w:tcBorders>
              <w:top w:val="nil"/>
              <w:bottom w:val="nil"/>
            </w:tcBorders>
            <w:shd w:val="clear" w:color="auto" w:fill="D9D9D9"/>
          </w:tcPr>
          <w:p w14:paraId="374B3201" w14:textId="77777777" w:rsidR="00723FD2" w:rsidRDefault="00723FD2">
            <w:pPr>
              <w:pStyle w:val="TableParagraph"/>
              <w:rPr>
                <w:rFonts w:ascii="Times New Roman"/>
              </w:rPr>
            </w:pPr>
          </w:p>
        </w:tc>
      </w:tr>
      <w:tr w:rsidR="00723FD2" w14:paraId="2EDA85AE" w14:textId="77777777">
        <w:trPr>
          <w:trHeight w:val="407"/>
        </w:trPr>
        <w:tc>
          <w:tcPr>
            <w:tcW w:w="572" w:type="dxa"/>
            <w:vMerge/>
            <w:tcBorders>
              <w:top w:val="nil"/>
            </w:tcBorders>
            <w:shd w:val="clear" w:color="auto" w:fill="D9D9D9"/>
          </w:tcPr>
          <w:p w14:paraId="18D03DEB" w14:textId="77777777" w:rsidR="00723FD2" w:rsidRDefault="00723FD2">
            <w:pPr>
              <w:rPr>
                <w:sz w:val="2"/>
                <w:szCs w:val="2"/>
              </w:rPr>
            </w:pPr>
          </w:p>
        </w:tc>
        <w:tc>
          <w:tcPr>
            <w:tcW w:w="4669" w:type="dxa"/>
            <w:gridSpan w:val="2"/>
            <w:tcBorders>
              <w:top w:val="nil"/>
            </w:tcBorders>
            <w:shd w:val="clear" w:color="auto" w:fill="D9D9D9"/>
          </w:tcPr>
          <w:p w14:paraId="07E42529" w14:textId="77777777" w:rsidR="00723FD2" w:rsidRDefault="00000000">
            <w:pPr>
              <w:pStyle w:val="TableParagraph"/>
              <w:spacing w:before="8"/>
              <w:ind w:left="25"/>
              <w:rPr>
                <w:sz w:val="21"/>
              </w:rPr>
            </w:pPr>
            <w:r>
              <w:rPr>
                <w:spacing w:val="-3"/>
                <w:sz w:val="21"/>
              </w:rPr>
              <w:t>保守秘密，不得申請閱覽、抄寫、複印或攝影。</w:t>
            </w:r>
          </w:p>
        </w:tc>
        <w:tc>
          <w:tcPr>
            <w:tcW w:w="853" w:type="dxa"/>
            <w:vMerge/>
            <w:tcBorders>
              <w:top w:val="nil"/>
            </w:tcBorders>
            <w:shd w:val="clear" w:color="auto" w:fill="D9D9D9"/>
          </w:tcPr>
          <w:p w14:paraId="56723FA1" w14:textId="77777777" w:rsidR="00723FD2" w:rsidRDefault="00723FD2">
            <w:pPr>
              <w:rPr>
                <w:sz w:val="2"/>
                <w:szCs w:val="2"/>
              </w:rPr>
            </w:pPr>
          </w:p>
        </w:tc>
        <w:tc>
          <w:tcPr>
            <w:tcW w:w="4114" w:type="dxa"/>
            <w:gridSpan w:val="3"/>
            <w:tcBorders>
              <w:top w:val="nil"/>
            </w:tcBorders>
            <w:shd w:val="clear" w:color="auto" w:fill="D9D9D9"/>
          </w:tcPr>
          <w:p w14:paraId="77FFE3FE" w14:textId="77777777" w:rsidR="00723FD2" w:rsidRDefault="00723FD2">
            <w:pPr>
              <w:pStyle w:val="TableParagraph"/>
              <w:rPr>
                <w:rFonts w:ascii="Times New Roman"/>
              </w:rPr>
            </w:pPr>
          </w:p>
        </w:tc>
      </w:tr>
    </w:tbl>
    <w:p w14:paraId="1047282D" w14:textId="77777777" w:rsidR="00723FD2" w:rsidRDefault="00723FD2">
      <w:pPr>
        <w:pStyle w:val="a3"/>
        <w:spacing w:before="123"/>
        <w:ind w:left="0"/>
        <w:rPr>
          <w:rFonts w:ascii="微軟正黑體"/>
          <w:b/>
          <w:sz w:val="26"/>
        </w:rPr>
      </w:pPr>
    </w:p>
    <w:p w14:paraId="14DCF029" w14:textId="77777777" w:rsidR="00723FD2" w:rsidRDefault="00000000">
      <w:pPr>
        <w:spacing w:line="230" w:lineRule="auto"/>
        <w:ind w:left="568" w:right="448" w:hanging="502"/>
        <w:rPr>
          <w:sz w:val="26"/>
        </w:rPr>
      </w:pPr>
      <w:r>
        <w:rPr>
          <w:spacing w:val="-2"/>
          <w:sz w:val="26"/>
        </w:rPr>
        <w:t>註：序位評比依下列方式辦理：就各評選項目分別評分並轉換為序位，再加總計算各廠商之</w:t>
      </w:r>
      <w:r>
        <w:rPr>
          <w:spacing w:val="-4"/>
          <w:sz w:val="26"/>
        </w:rPr>
        <w:t>序位數。</w:t>
      </w:r>
    </w:p>
    <w:p w14:paraId="7AF61601" w14:textId="77777777" w:rsidR="00723FD2" w:rsidRDefault="00723FD2">
      <w:pPr>
        <w:spacing w:line="230" w:lineRule="auto"/>
        <w:rPr>
          <w:sz w:val="26"/>
        </w:rPr>
        <w:sectPr w:rsidR="00723FD2">
          <w:type w:val="continuous"/>
          <w:pgSz w:w="11910" w:h="16840"/>
          <w:pgMar w:top="1100" w:right="566" w:bottom="1280" w:left="425" w:header="0" w:footer="1094" w:gutter="0"/>
          <w:cols w:space="720"/>
        </w:sectPr>
      </w:pPr>
    </w:p>
    <w:p w14:paraId="4DB71EA5" w14:textId="77777777" w:rsidR="00723FD2" w:rsidRDefault="00723FD2">
      <w:pPr>
        <w:pStyle w:val="a3"/>
        <w:spacing w:before="147"/>
        <w:ind w:left="0"/>
        <w:rPr>
          <w:sz w:val="20"/>
        </w:rPr>
      </w:pPr>
    </w:p>
    <w:p w14:paraId="051F8A91" w14:textId="77777777" w:rsidR="00723FD2" w:rsidRDefault="00723FD2">
      <w:pPr>
        <w:pStyle w:val="a3"/>
        <w:rPr>
          <w:sz w:val="20"/>
        </w:rPr>
        <w:sectPr w:rsidR="00723FD2">
          <w:pgSz w:w="11910" w:h="16840"/>
          <w:pgMar w:top="740" w:right="566" w:bottom="1280" w:left="425" w:header="0" w:footer="1094" w:gutter="0"/>
          <w:cols w:space="720"/>
        </w:sectPr>
      </w:pPr>
    </w:p>
    <w:p w14:paraId="2613A25C" w14:textId="77777777" w:rsidR="00723FD2" w:rsidRDefault="00723FD2">
      <w:pPr>
        <w:pStyle w:val="a3"/>
        <w:ind w:left="0"/>
        <w:rPr>
          <w:sz w:val="32"/>
        </w:rPr>
      </w:pPr>
    </w:p>
    <w:p w14:paraId="5A487A6A" w14:textId="77777777" w:rsidR="00723FD2" w:rsidRDefault="00723FD2">
      <w:pPr>
        <w:pStyle w:val="a3"/>
        <w:spacing w:before="355"/>
        <w:ind w:left="0"/>
        <w:rPr>
          <w:sz w:val="32"/>
        </w:rPr>
      </w:pPr>
    </w:p>
    <w:p w14:paraId="298D09EE" w14:textId="77777777" w:rsidR="00723FD2" w:rsidRDefault="00000000">
      <w:pPr>
        <w:ind w:left="427"/>
        <w:rPr>
          <w:rFonts w:ascii="微軟正黑體" w:eastAsia="微軟正黑體"/>
          <w:b/>
          <w:sz w:val="32"/>
        </w:rPr>
      </w:pPr>
      <w:r>
        <w:rPr>
          <w:rFonts w:ascii="微軟正黑體" w:eastAsia="微軟正黑體"/>
          <w:b/>
          <w:spacing w:val="-6"/>
          <w:sz w:val="32"/>
        </w:rPr>
        <w:t>採購案號：</w:t>
      </w:r>
    </w:p>
    <w:p w14:paraId="22C2A5A3" w14:textId="77777777" w:rsidR="00723FD2" w:rsidRDefault="00000000">
      <w:pPr>
        <w:spacing w:line="564" w:lineRule="exact"/>
        <w:ind w:left="2" w:right="1923"/>
        <w:jc w:val="center"/>
        <w:rPr>
          <w:rFonts w:ascii="微軟正黑體" w:eastAsia="微軟正黑體"/>
          <w:b/>
          <w:sz w:val="36"/>
        </w:rPr>
      </w:pPr>
      <w:r>
        <w:br w:type="column"/>
      </w:r>
      <w:r>
        <w:rPr>
          <w:rFonts w:ascii="微軟正黑體" w:eastAsia="微軟正黑體"/>
          <w:b/>
          <w:spacing w:val="-1"/>
          <w:sz w:val="36"/>
        </w:rPr>
        <w:t>財團法人醫藥品查驗中心</w:t>
      </w:r>
    </w:p>
    <w:p w14:paraId="20591E35" w14:textId="77777777" w:rsidR="00723FD2" w:rsidRDefault="00000000">
      <w:pPr>
        <w:spacing w:line="654" w:lineRule="exact"/>
        <w:ind w:right="1923"/>
        <w:jc w:val="center"/>
        <w:rPr>
          <w:rFonts w:ascii="微軟正黑體" w:eastAsia="微軟正黑體"/>
          <w:b/>
          <w:sz w:val="36"/>
        </w:rPr>
      </w:pPr>
      <w:r>
        <w:rPr>
          <w:rFonts w:ascii="微軟正黑體" w:eastAsia="微軟正黑體"/>
          <w:b/>
          <w:noProof/>
          <w:sz w:val="36"/>
        </w:rPr>
        <mc:AlternateContent>
          <mc:Choice Requires="wps">
            <w:drawing>
              <wp:anchor distT="0" distB="0" distL="0" distR="0" simplePos="0" relativeHeight="15735296" behindDoc="0" locked="0" layoutInCell="1" allowOverlap="1" wp14:anchorId="49DF6FC6" wp14:editId="1BCFCCA2">
                <wp:simplePos x="0" y="0"/>
                <wp:positionH relativeFrom="page">
                  <wp:posOffset>540384</wp:posOffset>
                </wp:positionH>
                <wp:positionV relativeFrom="paragraph">
                  <wp:posOffset>-620120</wp:posOffset>
                </wp:positionV>
                <wp:extent cx="685800" cy="34290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342900"/>
                        </a:xfrm>
                        <a:prstGeom prst="rect">
                          <a:avLst/>
                        </a:prstGeom>
                        <a:ln w="9525">
                          <a:solidFill>
                            <a:srgbClr val="000000"/>
                          </a:solidFill>
                          <a:prstDash val="solid"/>
                        </a:ln>
                      </wps:spPr>
                      <wps:txbx>
                        <w:txbxContent>
                          <w:p w14:paraId="4A8FB831" w14:textId="77777777" w:rsidR="00723FD2" w:rsidRDefault="00000000">
                            <w:pPr>
                              <w:spacing w:before="88"/>
                              <w:ind w:left="144"/>
                              <w:rPr>
                                <w:rFonts w:ascii="Times New Roman" w:eastAsia="Times New Roman"/>
                                <w:sz w:val="24"/>
                              </w:rPr>
                            </w:pPr>
                            <w:r>
                              <w:rPr>
                                <w:spacing w:val="-20"/>
                                <w:sz w:val="24"/>
                              </w:rPr>
                              <w:t xml:space="preserve">附件 </w:t>
                            </w:r>
                            <w:r>
                              <w:rPr>
                                <w:rFonts w:ascii="Times New Roman" w:eastAsia="Times New Roman"/>
                                <w:spacing w:val="-10"/>
                                <w:sz w:val="24"/>
                              </w:rPr>
                              <w:t>2</w:t>
                            </w:r>
                          </w:p>
                        </w:txbxContent>
                      </wps:txbx>
                      <wps:bodyPr wrap="square" lIns="0" tIns="0" rIns="0" bIns="0" rtlCol="0">
                        <a:noAutofit/>
                      </wps:bodyPr>
                    </wps:wsp>
                  </a:graphicData>
                </a:graphic>
              </wp:anchor>
            </w:drawing>
          </mc:Choice>
          <mc:Fallback>
            <w:pict>
              <v:shape w14:anchorId="49DF6FC6" id="Textbox 258" o:spid="_x0000_s1027" type="#_x0000_t202" style="position:absolute;left:0;text-align:left;margin-left:42.55pt;margin-top:-48.85pt;width:54pt;height:27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" filled="f">
                <v:path arrowok="t"/>
                <v:textbox inset="0,0,0,0">
                  <w:txbxContent>
                    <w:p w14:paraId="4A8FB831" w14:textId="77777777" w:rsidR="00723FD2" w:rsidRDefault="00000000">
                      <w:pPr>
                        <w:spacing w:before="88"/>
                        <w:ind w:left="144"/>
                        <w:rPr>
                          <w:rFonts w:ascii="Times New Roman" w:eastAsia="Times New Roman"/>
                          <w:sz w:val="24"/>
                        </w:rPr>
                      </w:pPr>
                      <w:r>
                        <w:rPr>
                          <w:spacing w:val="-20"/>
                          <w:sz w:val="24"/>
                        </w:rPr>
                        <w:t xml:space="preserve">附件 </w:t>
                      </w:r>
                      <w:r>
                        <w:rPr>
                          <w:rFonts w:ascii="Times New Roman" w:eastAsia="Times New Roman"/>
                          <w:spacing w:val="-10"/>
                          <w:sz w:val="24"/>
                        </w:rPr>
                        <w:t>2</w:t>
                      </w:r>
                    </w:p>
                  </w:txbxContent>
                </v:textbox>
                <w10:wrap anchorx="page"/>
              </v:shape>
            </w:pict>
          </mc:Fallback>
        </mc:AlternateContent>
      </w:r>
      <w:r>
        <w:rPr>
          <w:rFonts w:ascii="微軟正黑體" w:eastAsia="微軟正黑體"/>
          <w:b/>
          <w:spacing w:val="-1"/>
          <w:sz w:val="36"/>
        </w:rPr>
        <w:t>廠商評選評比總表  (序位法-評分轉序位法)</w:t>
      </w:r>
    </w:p>
    <w:p w14:paraId="15E88F61" w14:textId="77777777" w:rsidR="00723FD2" w:rsidRDefault="00723FD2">
      <w:pPr>
        <w:spacing w:line="654" w:lineRule="exact"/>
        <w:jc w:val="center"/>
        <w:rPr>
          <w:rFonts w:ascii="微軟正黑體" w:eastAsia="微軟正黑體"/>
          <w:b/>
          <w:sz w:val="36"/>
        </w:rPr>
        <w:sectPr w:rsidR="00723FD2">
          <w:type w:val="continuous"/>
          <w:pgSz w:w="11910" w:h="16840"/>
          <w:pgMar w:top="1420" w:right="566" w:bottom="280" w:left="425" w:header="0" w:footer="1094" w:gutter="0"/>
          <w:cols w:num="2" w:space="720" w:equalWidth="0">
            <w:col w:w="2029" w:space="40"/>
            <w:col w:w="8850"/>
          </w:cols>
        </w:sectPr>
      </w:pPr>
    </w:p>
    <w:p w14:paraId="15D13197" w14:textId="77777777" w:rsidR="00723FD2" w:rsidRDefault="00000000">
      <w:pPr>
        <w:pStyle w:val="1"/>
        <w:spacing w:line="543" w:lineRule="exact"/>
      </w:pPr>
      <w:r>
        <w:rPr>
          <w:spacing w:val="-32"/>
        </w:rPr>
        <w:t>採購案名：「</w:t>
      </w:r>
      <w:r>
        <w:rPr>
          <w:spacing w:val="-6"/>
        </w:rPr>
        <w:t>114</w:t>
      </w:r>
      <w:r>
        <w:rPr>
          <w:spacing w:val="-7"/>
        </w:rPr>
        <w:t xml:space="preserve"> 年數據科學資料應用管理平台建置計畫」勞務採購案</w:t>
      </w:r>
    </w:p>
    <w:p w14:paraId="15682DEC" w14:textId="77777777" w:rsidR="00723FD2" w:rsidRDefault="00000000">
      <w:pPr>
        <w:pStyle w:val="2"/>
        <w:tabs>
          <w:tab w:val="left" w:pos="9232"/>
          <w:tab w:val="left" w:pos="9793"/>
          <w:tab w:val="left" w:pos="10352"/>
        </w:tabs>
        <w:spacing w:before="0" w:line="512" w:lineRule="exact"/>
        <w:ind w:left="8110"/>
      </w:pPr>
      <w:r>
        <w:t>日期</w:t>
      </w:r>
      <w:r>
        <w:rPr>
          <w:spacing w:val="-10"/>
        </w:rPr>
        <w:t>：</w:t>
      </w:r>
      <w:r>
        <w:tab/>
      </w:r>
      <w:r>
        <w:rPr>
          <w:spacing w:val="-10"/>
        </w:rPr>
        <w:t>年</w:t>
      </w:r>
      <w:r>
        <w:tab/>
      </w:r>
      <w:r>
        <w:rPr>
          <w:spacing w:val="-10"/>
        </w:rPr>
        <w:t>月</w:t>
      </w:r>
      <w:r>
        <w:tab/>
      </w:r>
      <w:r>
        <w:rPr>
          <w:spacing w:val="-10"/>
        </w:rPr>
        <w:t>日</w:t>
      </w:r>
    </w:p>
    <w:tbl>
      <w:tblPr>
        <w:tblStyle w:val="TableNormal"/>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04"/>
        <w:gridCol w:w="786"/>
        <w:gridCol w:w="783"/>
        <w:gridCol w:w="785"/>
        <w:gridCol w:w="785"/>
        <w:gridCol w:w="783"/>
        <w:gridCol w:w="785"/>
        <w:gridCol w:w="785"/>
        <w:gridCol w:w="783"/>
        <w:gridCol w:w="785"/>
        <w:gridCol w:w="785"/>
      </w:tblGrid>
      <w:tr w:rsidR="00723FD2" w14:paraId="43270EBB" w14:textId="77777777">
        <w:trPr>
          <w:trHeight w:val="803"/>
        </w:trPr>
        <w:tc>
          <w:tcPr>
            <w:tcW w:w="2504" w:type="dxa"/>
            <w:vMerge w:val="restart"/>
          </w:tcPr>
          <w:p w14:paraId="58B675D3" w14:textId="77777777" w:rsidR="00723FD2" w:rsidRDefault="00000000">
            <w:pPr>
              <w:pStyle w:val="TableParagraph"/>
              <w:spacing w:before="121" w:line="324" w:lineRule="auto"/>
              <w:ind w:left="1454" w:right="128" w:hanging="130"/>
              <w:rPr>
                <w:sz w:val="26"/>
              </w:rPr>
            </w:pPr>
            <w:r>
              <w:rPr>
                <w:noProof/>
                <w:sz w:val="26"/>
              </w:rPr>
              <mc:AlternateContent>
                <mc:Choice Requires="wpg">
                  <w:drawing>
                    <wp:anchor distT="0" distB="0" distL="0" distR="0" simplePos="0" relativeHeight="486279168" behindDoc="1" locked="0" layoutInCell="1" allowOverlap="1" wp14:anchorId="0DEA2431" wp14:editId="6A7B2E43">
                      <wp:simplePos x="0" y="0"/>
                      <wp:positionH relativeFrom="column">
                        <wp:posOffset>-4000</wp:posOffset>
                      </wp:positionH>
                      <wp:positionV relativeFrom="paragraph">
                        <wp:posOffset>-20383</wp:posOffset>
                      </wp:positionV>
                      <wp:extent cx="1599565" cy="1515745"/>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99565" cy="1515745"/>
                                <a:chOff x="0" y="0"/>
                                <a:chExt cx="1599565" cy="1515745"/>
                              </a:xfrm>
                            </wpg:grpSpPr>
                            <wps:wsp>
                              <wps:cNvPr id="260" name="Graphic 260"/>
                              <wps:cNvSpPr/>
                              <wps:spPr>
                                <a:xfrm>
                                  <a:off x="4762" y="4762"/>
                                  <a:ext cx="1590040" cy="1506220"/>
                                </a:xfrm>
                                <a:custGeom>
                                  <a:avLst/>
                                  <a:gdLst/>
                                  <a:ahLst/>
                                  <a:cxnLst/>
                                  <a:rect l="l" t="t" r="r" b="b"/>
                                  <a:pathLst>
                                    <a:path w="1590040" h="1506220">
                                      <a:moveTo>
                                        <a:pt x="0" y="7619"/>
                                      </a:moveTo>
                                      <a:lnTo>
                                        <a:pt x="1590039" y="520064"/>
                                      </a:lnTo>
                                    </a:path>
                                    <a:path w="1590040" h="1506220">
                                      <a:moveTo>
                                        <a:pt x="0" y="0"/>
                                      </a:moveTo>
                                      <a:lnTo>
                                        <a:pt x="1590039" y="946150"/>
                                      </a:lnTo>
                                    </a:path>
                                    <a:path w="1590040" h="1506220">
                                      <a:moveTo>
                                        <a:pt x="0" y="7619"/>
                                      </a:moveTo>
                                      <a:lnTo>
                                        <a:pt x="1585595" y="1506219"/>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3E0EE6D" id="Group 259" o:spid="_x0000_s1026" style="position:absolute;margin-left:-.3pt;margin-top:-1.6pt;width:125.95pt;height:119.35pt;z-index:-17037312;mso-wrap-distance-left:0;mso-wrap-distance-right:0" coordsize="15995,15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">
                      <v:shape id="Graphic 260" o:spid="_x0000_s1027" style="position:absolute;left:47;top:47;width:15901;height:15062;visibility:visible;mso-wrap-style:square;v-text-anchor:top" coordsize="1590040,150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" path="m,7619l1590039,520064em,l1590039,946150em,7619l1585595,1506219e" filled="f">
                        <v:path arrowok="t"/>
                      </v:shape>
                    </v:group>
                  </w:pict>
                </mc:Fallback>
              </mc:AlternateContent>
            </w:r>
            <w:r>
              <w:rPr>
                <w:spacing w:val="-4"/>
                <w:sz w:val="26"/>
              </w:rPr>
              <w:t>廠商名稱</w:t>
            </w:r>
            <w:r>
              <w:rPr>
                <w:spacing w:val="-6"/>
                <w:sz w:val="26"/>
              </w:rPr>
              <w:t>標價</w:t>
            </w:r>
          </w:p>
          <w:p w14:paraId="6AD2F73E" w14:textId="77777777" w:rsidR="00723FD2" w:rsidRDefault="00000000">
            <w:pPr>
              <w:pStyle w:val="TableParagraph"/>
              <w:spacing w:line="321" w:lineRule="exact"/>
              <w:ind w:left="1324"/>
              <w:rPr>
                <w:sz w:val="26"/>
              </w:rPr>
            </w:pPr>
            <w:r>
              <w:rPr>
                <w:spacing w:val="-7"/>
                <w:sz w:val="26"/>
              </w:rPr>
              <w:t>評分</w:t>
            </w:r>
          </w:p>
          <w:p w14:paraId="3A63EC53" w14:textId="77777777" w:rsidR="00723FD2" w:rsidRDefault="00000000">
            <w:pPr>
              <w:pStyle w:val="TableParagraph"/>
              <w:spacing w:line="328" w:lineRule="exact"/>
              <w:ind w:left="1586"/>
              <w:rPr>
                <w:sz w:val="26"/>
              </w:rPr>
            </w:pPr>
            <w:r>
              <w:rPr>
                <w:spacing w:val="-7"/>
                <w:sz w:val="26"/>
              </w:rPr>
              <w:t>序位</w:t>
            </w:r>
          </w:p>
          <w:p w14:paraId="266E0E16" w14:textId="77777777" w:rsidR="00723FD2" w:rsidRDefault="00000000">
            <w:pPr>
              <w:pStyle w:val="TableParagraph"/>
              <w:spacing w:before="113"/>
              <w:ind w:left="26"/>
              <w:rPr>
                <w:sz w:val="26"/>
              </w:rPr>
            </w:pPr>
            <w:r>
              <w:rPr>
                <w:spacing w:val="-5"/>
                <w:sz w:val="26"/>
              </w:rPr>
              <w:t>出席評選委員</w:t>
            </w:r>
          </w:p>
        </w:tc>
        <w:tc>
          <w:tcPr>
            <w:tcW w:w="1569" w:type="dxa"/>
            <w:gridSpan w:val="2"/>
          </w:tcPr>
          <w:p w14:paraId="671F24FA" w14:textId="77777777" w:rsidR="00723FD2" w:rsidRDefault="00723FD2">
            <w:pPr>
              <w:pStyle w:val="TableParagraph"/>
              <w:rPr>
                <w:rFonts w:ascii="Times New Roman"/>
                <w:sz w:val="26"/>
              </w:rPr>
            </w:pPr>
          </w:p>
        </w:tc>
        <w:tc>
          <w:tcPr>
            <w:tcW w:w="1570" w:type="dxa"/>
            <w:gridSpan w:val="2"/>
          </w:tcPr>
          <w:p w14:paraId="30DA737F" w14:textId="77777777" w:rsidR="00723FD2" w:rsidRDefault="00723FD2">
            <w:pPr>
              <w:pStyle w:val="TableParagraph"/>
              <w:rPr>
                <w:rFonts w:ascii="Times New Roman"/>
                <w:sz w:val="26"/>
              </w:rPr>
            </w:pPr>
          </w:p>
        </w:tc>
        <w:tc>
          <w:tcPr>
            <w:tcW w:w="1568" w:type="dxa"/>
            <w:gridSpan w:val="2"/>
          </w:tcPr>
          <w:p w14:paraId="478D9F76" w14:textId="77777777" w:rsidR="00723FD2" w:rsidRDefault="00723FD2">
            <w:pPr>
              <w:pStyle w:val="TableParagraph"/>
              <w:rPr>
                <w:rFonts w:ascii="Times New Roman"/>
                <w:sz w:val="26"/>
              </w:rPr>
            </w:pPr>
          </w:p>
        </w:tc>
        <w:tc>
          <w:tcPr>
            <w:tcW w:w="1568" w:type="dxa"/>
            <w:gridSpan w:val="2"/>
          </w:tcPr>
          <w:p w14:paraId="1F2B40EB" w14:textId="77777777" w:rsidR="00723FD2" w:rsidRDefault="00723FD2">
            <w:pPr>
              <w:pStyle w:val="TableParagraph"/>
              <w:rPr>
                <w:rFonts w:ascii="Times New Roman"/>
                <w:sz w:val="26"/>
              </w:rPr>
            </w:pPr>
          </w:p>
        </w:tc>
        <w:tc>
          <w:tcPr>
            <w:tcW w:w="1570" w:type="dxa"/>
            <w:gridSpan w:val="2"/>
          </w:tcPr>
          <w:p w14:paraId="5966430C" w14:textId="77777777" w:rsidR="00723FD2" w:rsidRDefault="00723FD2">
            <w:pPr>
              <w:pStyle w:val="TableParagraph"/>
              <w:rPr>
                <w:rFonts w:ascii="Times New Roman"/>
                <w:sz w:val="26"/>
              </w:rPr>
            </w:pPr>
          </w:p>
        </w:tc>
      </w:tr>
      <w:tr w:rsidR="00723FD2" w14:paraId="4519BF98" w14:textId="77777777">
        <w:trPr>
          <w:trHeight w:val="659"/>
        </w:trPr>
        <w:tc>
          <w:tcPr>
            <w:tcW w:w="2504" w:type="dxa"/>
            <w:vMerge/>
            <w:tcBorders>
              <w:top w:val="nil"/>
            </w:tcBorders>
          </w:tcPr>
          <w:p w14:paraId="4C6D00F0" w14:textId="77777777" w:rsidR="00723FD2" w:rsidRDefault="00723FD2">
            <w:pPr>
              <w:rPr>
                <w:sz w:val="2"/>
                <w:szCs w:val="2"/>
              </w:rPr>
            </w:pPr>
          </w:p>
        </w:tc>
        <w:tc>
          <w:tcPr>
            <w:tcW w:w="1569" w:type="dxa"/>
            <w:gridSpan w:val="2"/>
          </w:tcPr>
          <w:p w14:paraId="0CC9CB56" w14:textId="77777777" w:rsidR="00723FD2" w:rsidRDefault="00723FD2">
            <w:pPr>
              <w:pStyle w:val="TableParagraph"/>
              <w:rPr>
                <w:rFonts w:ascii="Times New Roman"/>
                <w:sz w:val="26"/>
              </w:rPr>
            </w:pPr>
          </w:p>
        </w:tc>
        <w:tc>
          <w:tcPr>
            <w:tcW w:w="1570" w:type="dxa"/>
            <w:gridSpan w:val="2"/>
          </w:tcPr>
          <w:p w14:paraId="348A550B" w14:textId="77777777" w:rsidR="00723FD2" w:rsidRDefault="00723FD2">
            <w:pPr>
              <w:pStyle w:val="TableParagraph"/>
              <w:rPr>
                <w:rFonts w:ascii="Times New Roman"/>
                <w:sz w:val="26"/>
              </w:rPr>
            </w:pPr>
          </w:p>
        </w:tc>
        <w:tc>
          <w:tcPr>
            <w:tcW w:w="1568" w:type="dxa"/>
            <w:gridSpan w:val="2"/>
          </w:tcPr>
          <w:p w14:paraId="39ED66AE" w14:textId="77777777" w:rsidR="00723FD2" w:rsidRDefault="00723FD2">
            <w:pPr>
              <w:pStyle w:val="TableParagraph"/>
              <w:rPr>
                <w:rFonts w:ascii="Times New Roman"/>
                <w:sz w:val="26"/>
              </w:rPr>
            </w:pPr>
          </w:p>
        </w:tc>
        <w:tc>
          <w:tcPr>
            <w:tcW w:w="1568" w:type="dxa"/>
            <w:gridSpan w:val="2"/>
          </w:tcPr>
          <w:p w14:paraId="6388F953" w14:textId="77777777" w:rsidR="00723FD2" w:rsidRDefault="00723FD2">
            <w:pPr>
              <w:pStyle w:val="TableParagraph"/>
              <w:rPr>
                <w:rFonts w:ascii="Times New Roman"/>
                <w:sz w:val="26"/>
              </w:rPr>
            </w:pPr>
          </w:p>
        </w:tc>
        <w:tc>
          <w:tcPr>
            <w:tcW w:w="1570" w:type="dxa"/>
            <w:gridSpan w:val="2"/>
          </w:tcPr>
          <w:p w14:paraId="18D1D65F" w14:textId="77777777" w:rsidR="00723FD2" w:rsidRDefault="00723FD2">
            <w:pPr>
              <w:pStyle w:val="TableParagraph"/>
              <w:rPr>
                <w:rFonts w:ascii="Times New Roman"/>
                <w:sz w:val="26"/>
              </w:rPr>
            </w:pPr>
          </w:p>
        </w:tc>
      </w:tr>
      <w:tr w:rsidR="00723FD2" w14:paraId="1742893C" w14:textId="77777777">
        <w:trPr>
          <w:trHeight w:val="883"/>
        </w:trPr>
        <w:tc>
          <w:tcPr>
            <w:tcW w:w="2504" w:type="dxa"/>
            <w:vMerge/>
            <w:tcBorders>
              <w:top w:val="nil"/>
            </w:tcBorders>
          </w:tcPr>
          <w:p w14:paraId="07D81632" w14:textId="77777777" w:rsidR="00723FD2" w:rsidRDefault="00723FD2">
            <w:pPr>
              <w:rPr>
                <w:sz w:val="2"/>
                <w:szCs w:val="2"/>
              </w:rPr>
            </w:pPr>
          </w:p>
        </w:tc>
        <w:tc>
          <w:tcPr>
            <w:tcW w:w="786" w:type="dxa"/>
          </w:tcPr>
          <w:p w14:paraId="07D825D4" w14:textId="77777777" w:rsidR="00723FD2" w:rsidRDefault="00000000">
            <w:pPr>
              <w:pStyle w:val="TableParagraph"/>
              <w:spacing w:before="298"/>
              <w:ind w:left="150"/>
              <w:rPr>
                <w:sz w:val="24"/>
              </w:rPr>
            </w:pPr>
            <w:r>
              <w:rPr>
                <w:spacing w:val="-5"/>
                <w:sz w:val="24"/>
              </w:rPr>
              <w:t>評分</w:t>
            </w:r>
          </w:p>
        </w:tc>
        <w:tc>
          <w:tcPr>
            <w:tcW w:w="783" w:type="dxa"/>
          </w:tcPr>
          <w:p w14:paraId="0A2FE932" w14:textId="77777777" w:rsidR="00723FD2" w:rsidRDefault="00000000">
            <w:pPr>
              <w:pStyle w:val="TableParagraph"/>
              <w:spacing w:before="318"/>
              <w:ind w:left="169"/>
            </w:pPr>
            <w:r>
              <w:rPr>
                <w:spacing w:val="-5"/>
              </w:rPr>
              <w:t>序位</w:t>
            </w:r>
          </w:p>
        </w:tc>
        <w:tc>
          <w:tcPr>
            <w:tcW w:w="785" w:type="dxa"/>
          </w:tcPr>
          <w:p w14:paraId="6B11D8F6" w14:textId="77777777" w:rsidR="00723FD2" w:rsidRDefault="00000000">
            <w:pPr>
              <w:pStyle w:val="TableParagraph"/>
              <w:spacing w:before="298"/>
              <w:ind w:left="149"/>
              <w:rPr>
                <w:sz w:val="24"/>
              </w:rPr>
            </w:pPr>
            <w:r>
              <w:rPr>
                <w:spacing w:val="-5"/>
                <w:sz w:val="24"/>
              </w:rPr>
              <w:t>評分</w:t>
            </w:r>
          </w:p>
        </w:tc>
        <w:tc>
          <w:tcPr>
            <w:tcW w:w="785" w:type="dxa"/>
          </w:tcPr>
          <w:p w14:paraId="26BD3F3E" w14:textId="77777777" w:rsidR="00723FD2" w:rsidRDefault="00000000">
            <w:pPr>
              <w:pStyle w:val="TableParagraph"/>
              <w:spacing w:before="318"/>
              <w:ind w:left="168"/>
            </w:pPr>
            <w:r>
              <w:rPr>
                <w:spacing w:val="-5"/>
              </w:rPr>
              <w:t>序位</w:t>
            </w:r>
          </w:p>
        </w:tc>
        <w:tc>
          <w:tcPr>
            <w:tcW w:w="783" w:type="dxa"/>
          </w:tcPr>
          <w:p w14:paraId="452FFA53" w14:textId="77777777" w:rsidR="00723FD2" w:rsidRDefault="00000000">
            <w:pPr>
              <w:pStyle w:val="TableParagraph"/>
              <w:spacing w:before="298"/>
              <w:ind w:left="147"/>
              <w:rPr>
                <w:sz w:val="24"/>
              </w:rPr>
            </w:pPr>
            <w:r>
              <w:rPr>
                <w:spacing w:val="-5"/>
                <w:sz w:val="24"/>
              </w:rPr>
              <w:t>評分</w:t>
            </w:r>
          </w:p>
        </w:tc>
        <w:tc>
          <w:tcPr>
            <w:tcW w:w="785" w:type="dxa"/>
          </w:tcPr>
          <w:p w14:paraId="5CA322F5" w14:textId="77777777" w:rsidR="00723FD2" w:rsidRDefault="00000000">
            <w:pPr>
              <w:pStyle w:val="TableParagraph"/>
              <w:spacing w:before="318"/>
              <w:ind w:left="170"/>
            </w:pPr>
            <w:r>
              <w:rPr>
                <w:spacing w:val="-5"/>
              </w:rPr>
              <w:t>序位</w:t>
            </w:r>
          </w:p>
        </w:tc>
        <w:tc>
          <w:tcPr>
            <w:tcW w:w="785" w:type="dxa"/>
          </w:tcPr>
          <w:p w14:paraId="798104EA" w14:textId="77777777" w:rsidR="00723FD2" w:rsidRDefault="00000000">
            <w:pPr>
              <w:pStyle w:val="TableParagraph"/>
              <w:spacing w:before="298"/>
              <w:ind w:left="146"/>
              <w:rPr>
                <w:sz w:val="24"/>
              </w:rPr>
            </w:pPr>
            <w:r>
              <w:rPr>
                <w:spacing w:val="-5"/>
                <w:sz w:val="24"/>
              </w:rPr>
              <w:t>評分</w:t>
            </w:r>
          </w:p>
        </w:tc>
        <w:tc>
          <w:tcPr>
            <w:tcW w:w="783" w:type="dxa"/>
          </w:tcPr>
          <w:p w14:paraId="65A68522" w14:textId="77777777" w:rsidR="00723FD2" w:rsidRDefault="00000000">
            <w:pPr>
              <w:pStyle w:val="TableParagraph"/>
              <w:spacing w:before="318"/>
              <w:ind w:left="167"/>
            </w:pPr>
            <w:r>
              <w:rPr>
                <w:spacing w:val="-5"/>
              </w:rPr>
              <w:t>序位</w:t>
            </w:r>
          </w:p>
        </w:tc>
        <w:tc>
          <w:tcPr>
            <w:tcW w:w="785" w:type="dxa"/>
          </w:tcPr>
          <w:p w14:paraId="404E5A92" w14:textId="77777777" w:rsidR="00723FD2" w:rsidRDefault="00000000">
            <w:pPr>
              <w:pStyle w:val="TableParagraph"/>
              <w:spacing w:before="298"/>
              <w:ind w:left="148"/>
              <w:rPr>
                <w:sz w:val="24"/>
              </w:rPr>
            </w:pPr>
            <w:r>
              <w:rPr>
                <w:spacing w:val="-5"/>
                <w:sz w:val="24"/>
              </w:rPr>
              <w:t>評分</w:t>
            </w:r>
          </w:p>
        </w:tc>
        <w:tc>
          <w:tcPr>
            <w:tcW w:w="785" w:type="dxa"/>
          </w:tcPr>
          <w:p w14:paraId="18F55820" w14:textId="77777777" w:rsidR="00723FD2" w:rsidRDefault="00000000">
            <w:pPr>
              <w:pStyle w:val="TableParagraph"/>
              <w:spacing w:before="318"/>
              <w:ind w:left="167"/>
            </w:pPr>
            <w:r>
              <w:rPr>
                <w:spacing w:val="-5"/>
              </w:rPr>
              <w:t>序位</w:t>
            </w:r>
          </w:p>
        </w:tc>
      </w:tr>
      <w:tr w:rsidR="00723FD2" w14:paraId="28B24A12" w14:textId="77777777">
        <w:trPr>
          <w:trHeight w:val="570"/>
        </w:trPr>
        <w:tc>
          <w:tcPr>
            <w:tcW w:w="2504" w:type="dxa"/>
          </w:tcPr>
          <w:p w14:paraId="6E9792D1" w14:textId="77777777" w:rsidR="00723FD2" w:rsidRDefault="00000000">
            <w:pPr>
              <w:pStyle w:val="TableParagraph"/>
              <w:spacing w:before="121"/>
              <w:ind w:left="6" w:right="4"/>
              <w:jc w:val="center"/>
              <w:rPr>
                <w:sz w:val="26"/>
              </w:rPr>
            </w:pPr>
            <w:r>
              <w:rPr>
                <w:sz w:val="26"/>
              </w:rPr>
              <w:t>A</w:t>
            </w:r>
            <w:r>
              <w:rPr>
                <w:spacing w:val="-6"/>
                <w:sz w:val="26"/>
              </w:rPr>
              <w:t xml:space="preserve"> 委員</w:t>
            </w:r>
          </w:p>
        </w:tc>
        <w:tc>
          <w:tcPr>
            <w:tcW w:w="786" w:type="dxa"/>
          </w:tcPr>
          <w:p w14:paraId="47E85BD4" w14:textId="77777777" w:rsidR="00723FD2" w:rsidRDefault="00723FD2">
            <w:pPr>
              <w:pStyle w:val="TableParagraph"/>
              <w:rPr>
                <w:rFonts w:ascii="Times New Roman"/>
                <w:sz w:val="26"/>
              </w:rPr>
            </w:pPr>
          </w:p>
        </w:tc>
        <w:tc>
          <w:tcPr>
            <w:tcW w:w="783" w:type="dxa"/>
          </w:tcPr>
          <w:p w14:paraId="3817B041" w14:textId="77777777" w:rsidR="00723FD2" w:rsidRDefault="00723FD2">
            <w:pPr>
              <w:pStyle w:val="TableParagraph"/>
              <w:rPr>
                <w:rFonts w:ascii="Times New Roman"/>
                <w:sz w:val="26"/>
              </w:rPr>
            </w:pPr>
          </w:p>
        </w:tc>
        <w:tc>
          <w:tcPr>
            <w:tcW w:w="785" w:type="dxa"/>
          </w:tcPr>
          <w:p w14:paraId="7FD17817" w14:textId="77777777" w:rsidR="00723FD2" w:rsidRDefault="00723FD2">
            <w:pPr>
              <w:pStyle w:val="TableParagraph"/>
              <w:rPr>
                <w:rFonts w:ascii="Times New Roman"/>
                <w:sz w:val="26"/>
              </w:rPr>
            </w:pPr>
          </w:p>
        </w:tc>
        <w:tc>
          <w:tcPr>
            <w:tcW w:w="785" w:type="dxa"/>
          </w:tcPr>
          <w:p w14:paraId="21F8F954" w14:textId="77777777" w:rsidR="00723FD2" w:rsidRDefault="00723FD2">
            <w:pPr>
              <w:pStyle w:val="TableParagraph"/>
              <w:rPr>
                <w:rFonts w:ascii="Times New Roman"/>
                <w:sz w:val="26"/>
              </w:rPr>
            </w:pPr>
          </w:p>
        </w:tc>
        <w:tc>
          <w:tcPr>
            <w:tcW w:w="783" w:type="dxa"/>
          </w:tcPr>
          <w:p w14:paraId="6781BF70" w14:textId="77777777" w:rsidR="00723FD2" w:rsidRDefault="00723FD2">
            <w:pPr>
              <w:pStyle w:val="TableParagraph"/>
              <w:rPr>
                <w:rFonts w:ascii="Times New Roman"/>
                <w:sz w:val="26"/>
              </w:rPr>
            </w:pPr>
          </w:p>
        </w:tc>
        <w:tc>
          <w:tcPr>
            <w:tcW w:w="785" w:type="dxa"/>
          </w:tcPr>
          <w:p w14:paraId="779A272B" w14:textId="77777777" w:rsidR="00723FD2" w:rsidRDefault="00723FD2">
            <w:pPr>
              <w:pStyle w:val="TableParagraph"/>
              <w:rPr>
                <w:rFonts w:ascii="Times New Roman"/>
                <w:sz w:val="26"/>
              </w:rPr>
            </w:pPr>
          </w:p>
        </w:tc>
        <w:tc>
          <w:tcPr>
            <w:tcW w:w="785" w:type="dxa"/>
          </w:tcPr>
          <w:p w14:paraId="6FDD83A5" w14:textId="77777777" w:rsidR="00723FD2" w:rsidRDefault="00723FD2">
            <w:pPr>
              <w:pStyle w:val="TableParagraph"/>
              <w:rPr>
                <w:rFonts w:ascii="Times New Roman"/>
                <w:sz w:val="26"/>
              </w:rPr>
            </w:pPr>
          </w:p>
        </w:tc>
        <w:tc>
          <w:tcPr>
            <w:tcW w:w="783" w:type="dxa"/>
          </w:tcPr>
          <w:p w14:paraId="201047DB" w14:textId="77777777" w:rsidR="00723FD2" w:rsidRDefault="00723FD2">
            <w:pPr>
              <w:pStyle w:val="TableParagraph"/>
              <w:rPr>
                <w:rFonts w:ascii="Times New Roman"/>
                <w:sz w:val="26"/>
              </w:rPr>
            </w:pPr>
          </w:p>
        </w:tc>
        <w:tc>
          <w:tcPr>
            <w:tcW w:w="785" w:type="dxa"/>
          </w:tcPr>
          <w:p w14:paraId="2BA15A3A" w14:textId="77777777" w:rsidR="00723FD2" w:rsidRDefault="00723FD2">
            <w:pPr>
              <w:pStyle w:val="TableParagraph"/>
              <w:rPr>
                <w:rFonts w:ascii="Times New Roman"/>
                <w:sz w:val="26"/>
              </w:rPr>
            </w:pPr>
          </w:p>
        </w:tc>
        <w:tc>
          <w:tcPr>
            <w:tcW w:w="785" w:type="dxa"/>
          </w:tcPr>
          <w:p w14:paraId="680F295A" w14:textId="77777777" w:rsidR="00723FD2" w:rsidRDefault="00723FD2">
            <w:pPr>
              <w:pStyle w:val="TableParagraph"/>
              <w:rPr>
                <w:rFonts w:ascii="Times New Roman"/>
                <w:sz w:val="26"/>
              </w:rPr>
            </w:pPr>
          </w:p>
        </w:tc>
      </w:tr>
      <w:tr w:rsidR="00723FD2" w14:paraId="2D984B7F" w14:textId="77777777">
        <w:trPr>
          <w:trHeight w:val="573"/>
        </w:trPr>
        <w:tc>
          <w:tcPr>
            <w:tcW w:w="2504" w:type="dxa"/>
          </w:tcPr>
          <w:p w14:paraId="5AD06F5A" w14:textId="77777777" w:rsidR="00723FD2" w:rsidRDefault="00000000">
            <w:pPr>
              <w:pStyle w:val="TableParagraph"/>
              <w:spacing w:before="121"/>
              <w:ind w:left="6" w:right="4"/>
              <w:jc w:val="center"/>
              <w:rPr>
                <w:sz w:val="26"/>
              </w:rPr>
            </w:pPr>
            <w:r>
              <w:rPr>
                <w:sz w:val="26"/>
              </w:rPr>
              <w:t>B</w:t>
            </w:r>
            <w:r>
              <w:rPr>
                <w:spacing w:val="-6"/>
                <w:sz w:val="26"/>
              </w:rPr>
              <w:t xml:space="preserve"> 委員</w:t>
            </w:r>
          </w:p>
        </w:tc>
        <w:tc>
          <w:tcPr>
            <w:tcW w:w="786" w:type="dxa"/>
          </w:tcPr>
          <w:p w14:paraId="094CAF3C" w14:textId="77777777" w:rsidR="00723FD2" w:rsidRDefault="00723FD2">
            <w:pPr>
              <w:pStyle w:val="TableParagraph"/>
              <w:rPr>
                <w:rFonts w:ascii="Times New Roman"/>
                <w:sz w:val="26"/>
              </w:rPr>
            </w:pPr>
          </w:p>
        </w:tc>
        <w:tc>
          <w:tcPr>
            <w:tcW w:w="783" w:type="dxa"/>
          </w:tcPr>
          <w:p w14:paraId="5DEB349C" w14:textId="77777777" w:rsidR="00723FD2" w:rsidRDefault="00723FD2">
            <w:pPr>
              <w:pStyle w:val="TableParagraph"/>
              <w:rPr>
                <w:rFonts w:ascii="Times New Roman"/>
                <w:sz w:val="26"/>
              </w:rPr>
            </w:pPr>
          </w:p>
        </w:tc>
        <w:tc>
          <w:tcPr>
            <w:tcW w:w="785" w:type="dxa"/>
          </w:tcPr>
          <w:p w14:paraId="234E3E22" w14:textId="77777777" w:rsidR="00723FD2" w:rsidRDefault="00723FD2">
            <w:pPr>
              <w:pStyle w:val="TableParagraph"/>
              <w:rPr>
                <w:rFonts w:ascii="Times New Roman"/>
                <w:sz w:val="26"/>
              </w:rPr>
            </w:pPr>
          </w:p>
        </w:tc>
        <w:tc>
          <w:tcPr>
            <w:tcW w:w="785" w:type="dxa"/>
          </w:tcPr>
          <w:p w14:paraId="0BB262B1" w14:textId="77777777" w:rsidR="00723FD2" w:rsidRDefault="00723FD2">
            <w:pPr>
              <w:pStyle w:val="TableParagraph"/>
              <w:rPr>
                <w:rFonts w:ascii="Times New Roman"/>
                <w:sz w:val="26"/>
              </w:rPr>
            </w:pPr>
          </w:p>
        </w:tc>
        <w:tc>
          <w:tcPr>
            <w:tcW w:w="783" w:type="dxa"/>
          </w:tcPr>
          <w:p w14:paraId="5580C697" w14:textId="77777777" w:rsidR="00723FD2" w:rsidRDefault="00723FD2">
            <w:pPr>
              <w:pStyle w:val="TableParagraph"/>
              <w:rPr>
                <w:rFonts w:ascii="Times New Roman"/>
                <w:sz w:val="26"/>
              </w:rPr>
            </w:pPr>
          </w:p>
        </w:tc>
        <w:tc>
          <w:tcPr>
            <w:tcW w:w="785" w:type="dxa"/>
          </w:tcPr>
          <w:p w14:paraId="484F61BA" w14:textId="77777777" w:rsidR="00723FD2" w:rsidRDefault="00723FD2">
            <w:pPr>
              <w:pStyle w:val="TableParagraph"/>
              <w:rPr>
                <w:rFonts w:ascii="Times New Roman"/>
                <w:sz w:val="26"/>
              </w:rPr>
            </w:pPr>
          </w:p>
        </w:tc>
        <w:tc>
          <w:tcPr>
            <w:tcW w:w="785" w:type="dxa"/>
          </w:tcPr>
          <w:p w14:paraId="2864F25D" w14:textId="77777777" w:rsidR="00723FD2" w:rsidRDefault="00723FD2">
            <w:pPr>
              <w:pStyle w:val="TableParagraph"/>
              <w:rPr>
                <w:rFonts w:ascii="Times New Roman"/>
                <w:sz w:val="26"/>
              </w:rPr>
            </w:pPr>
          </w:p>
        </w:tc>
        <w:tc>
          <w:tcPr>
            <w:tcW w:w="783" w:type="dxa"/>
          </w:tcPr>
          <w:p w14:paraId="43B2B2CD" w14:textId="77777777" w:rsidR="00723FD2" w:rsidRDefault="00723FD2">
            <w:pPr>
              <w:pStyle w:val="TableParagraph"/>
              <w:rPr>
                <w:rFonts w:ascii="Times New Roman"/>
                <w:sz w:val="26"/>
              </w:rPr>
            </w:pPr>
          </w:p>
        </w:tc>
        <w:tc>
          <w:tcPr>
            <w:tcW w:w="785" w:type="dxa"/>
          </w:tcPr>
          <w:p w14:paraId="39823438" w14:textId="77777777" w:rsidR="00723FD2" w:rsidRDefault="00723FD2">
            <w:pPr>
              <w:pStyle w:val="TableParagraph"/>
              <w:rPr>
                <w:rFonts w:ascii="Times New Roman"/>
                <w:sz w:val="26"/>
              </w:rPr>
            </w:pPr>
          </w:p>
        </w:tc>
        <w:tc>
          <w:tcPr>
            <w:tcW w:w="785" w:type="dxa"/>
          </w:tcPr>
          <w:p w14:paraId="531A28B3" w14:textId="77777777" w:rsidR="00723FD2" w:rsidRDefault="00723FD2">
            <w:pPr>
              <w:pStyle w:val="TableParagraph"/>
              <w:rPr>
                <w:rFonts w:ascii="Times New Roman"/>
                <w:sz w:val="26"/>
              </w:rPr>
            </w:pPr>
          </w:p>
        </w:tc>
      </w:tr>
      <w:tr w:rsidR="00723FD2" w14:paraId="33C4D396" w14:textId="77777777">
        <w:trPr>
          <w:trHeight w:val="570"/>
        </w:trPr>
        <w:tc>
          <w:tcPr>
            <w:tcW w:w="2504" w:type="dxa"/>
          </w:tcPr>
          <w:p w14:paraId="46951344" w14:textId="77777777" w:rsidR="00723FD2" w:rsidRDefault="00000000">
            <w:pPr>
              <w:pStyle w:val="TableParagraph"/>
              <w:spacing w:before="121"/>
              <w:ind w:left="6" w:right="4"/>
              <w:jc w:val="center"/>
              <w:rPr>
                <w:sz w:val="26"/>
              </w:rPr>
            </w:pPr>
            <w:r>
              <w:rPr>
                <w:sz w:val="26"/>
              </w:rPr>
              <w:t>C</w:t>
            </w:r>
            <w:r>
              <w:rPr>
                <w:spacing w:val="-6"/>
                <w:sz w:val="26"/>
              </w:rPr>
              <w:t xml:space="preserve"> 委員</w:t>
            </w:r>
          </w:p>
        </w:tc>
        <w:tc>
          <w:tcPr>
            <w:tcW w:w="786" w:type="dxa"/>
          </w:tcPr>
          <w:p w14:paraId="6010E028" w14:textId="77777777" w:rsidR="00723FD2" w:rsidRDefault="00723FD2">
            <w:pPr>
              <w:pStyle w:val="TableParagraph"/>
              <w:rPr>
                <w:rFonts w:ascii="Times New Roman"/>
                <w:sz w:val="26"/>
              </w:rPr>
            </w:pPr>
          </w:p>
        </w:tc>
        <w:tc>
          <w:tcPr>
            <w:tcW w:w="783" w:type="dxa"/>
          </w:tcPr>
          <w:p w14:paraId="0274512D" w14:textId="77777777" w:rsidR="00723FD2" w:rsidRDefault="00723FD2">
            <w:pPr>
              <w:pStyle w:val="TableParagraph"/>
              <w:rPr>
                <w:rFonts w:ascii="Times New Roman"/>
                <w:sz w:val="26"/>
              </w:rPr>
            </w:pPr>
          </w:p>
        </w:tc>
        <w:tc>
          <w:tcPr>
            <w:tcW w:w="785" w:type="dxa"/>
          </w:tcPr>
          <w:p w14:paraId="435ADB60" w14:textId="77777777" w:rsidR="00723FD2" w:rsidRDefault="00723FD2">
            <w:pPr>
              <w:pStyle w:val="TableParagraph"/>
              <w:rPr>
                <w:rFonts w:ascii="Times New Roman"/>
                <w:sz w:val="26"/>
              </w:rPr>
            </w:pPr>
          </w:p>
        </w:tc>
        <w:tc>
          <w:tcPr>
            <w:tcW w:w="785" w:type="dxa"/>
          </w:tcPr>
          <w:p w14:paraId="0F9EDC47" w14:textId="77777777" w:rsidR="00723FD2" w:rsidRDefault="00723FD2">
            <w:pPr>
              <w:pStyle w:val="TableParagraph"/>
              <w:rPr>
                <w:rFonts w:ascii="Times New Roman"/>
                <w:sz w:val="26"/>
              </w:rPr>
            </w:pPr>
          </w:p>
        </w:tc>
        <w:tc>
          <w:tcPr>
            <w:tcW w:w="783" w:type="dxa"/>
          </w:tcPr>
          <w:p w14:paraId="5C755793" w14:textId="77777777" w:rsidR="00723FD2" w:rsidRDefault="00723FD2">
            <w:pPr>
              <w:pStyle w:val="TableParagraph"/>
              <w:rPr>
                <w:rFonts w:ascii="Times New Roman"/>
                <w:sz w:val="26"/>
              </w:rPr>
            </w:pPr>
          </w:p>
        </w:tc>
        <w:tc>
          <w:tcPr>
            <w:tcW w:w="785" w:type="dxa"/>
          </w:tcPr>
          <w:p w14:paraId="1CAD7CB2" w14:textId="77777777" w:rsidR="00723FD2" w:rsidRDefault="00723FD2">
            <w:pPr>
              <w:pStyle w:val="TableParagraph"/>
              <w:rPr>
                <w:rFonts w:ascii="Times New Roman"/>
                <w:sz w:val="26"/>
              </w:rPr>
            </w:pPr>
          </w:p>
        </w:tc>
        <w:tc>
          <w:tcPr>
            <w:tcW w:w="785" w:type="dxa"/>
          </w:tcPr>
          <w:p w14:paraId="4695676B" w14:textId="77777777" w:rsidR="00723FD2" w:rsidRDefault="00723FD2">
            <w:pPr>
              <w:pStyle w:val="TableParagraph"/>
              <w:rPr>
                <w:rFonts w:ascii="Times New Roman"/>
                <w:sz w:val="26"/>
              </w:rPr>
            </w:pPr>
          </w:p>
        </w:tc>
        <w:tc>
          <w:tcPr>
            <w:tcW w:w="783" w:type="dxa"/>
          </w:tcPr>
          <w:p w14:paraId="6CAD5AE5" w14:textId="77777777" w:rsidR="00723FD2" w:rsidRDefault="00723FD2">
            <w:pPr>
              <w:pStyle w:val="TableParagraph"/>
              <w:rPr>
                <w:rFonts w:ascii="Times New Roman"/>
                <w:sz w:val="26"/>
              </w:rPr>
            </w:pPr>
          </w:p>
        </w:tc>
        <w:tc>
          <w:tcPr>
            <w:tcW w:w="785" w:type="dxa"/>
          </w:tcPr>
          <w:p w14:paraId="5184FA07" w14:textId="77777777" w:rsidR="00723FD2" w:rsidRDefault="00723FD2">
            <w:pPr>
              <w:pStyle w:val="TableParagraph"/>
              <w:rPr>
                <w:rFonts w:ascii="Times New Roman"/>
                <w:sz w:val="26"/>
              </w:rPr>
            </w:pPr>
          </w:p>
        </w:tc>
        <w:tc>
          <w:tcPr>
            <w:tcW w:w="785" w:type="dxa"/>
          </w:tcPr>
          <w:p w14:paraId="7578BBAD" w14:textId="77777777" w:rsidR="00723FD2" w:rsidRDefault="00723FD2">
            <w:pPr>
              <w:pStyle w:val="TableParagraph"/>
              <w:rPr>
                <w:rFonts w:ascii="Times New Roman"/>
                <w:sz w:val="26"/>
              </w:rPr>
            </w:pPr>
          </w:p>
        </w:tc>
      </w:tr>
      <w:tr w:rsidR="00723FD2" w14:paraId="59BB767F" w14:textId="77777777">
        <w:trPr>
          <w:trHeight w:val="573"/>
        </w:trPr>
        <w:tc>
          <w:tcPr>
            <w:tcW w:w="2504" w:type="dxa"/>
          </w:tcPr>
          <w:p w14:paraId="20F5DF29" w14:textId="77777777" w:rsidR="00723FD2" w:rsidRDefault="00000000">
            <w:pPr>
              <w:pStyle w:val="TableParagraph"/>
              <w:spacing w:before="121"/>
              <w:ind w:left="6" w:right="4"/>
              <w:jc w:val="center"/>
              <w:rPr>
                <w:sz w:val="26"/>
              </w:rPr>
            </w:pPr>
            <w:r>
              <w:rPr>
                <w:sz w:val="26"/>
              </w:rPr>
              <w:t>D</w:t>
            </w:r>
            <w:r>
              <w:rPr>
                <w:spacing w:val="-6"/>
                <w:sz w:val="26"/>
              </w:rPr>
              <w:t xml:space="preserve"> 委員</w:t>
            </w:r>
          </w:p>
        </w:tc>
        <w:tc>
          <w:tcPr>
            <w:tcW w:w="786" w:type="dxa"/>
          </w:tcPr>
          <w:p w14:paraId="137EEE2E" w14:textId="77777777" w:rsidR="00723FD2" w:rsidRDefault="00723FD2">
            <w:pPr>
              <w:pStyle w:val="TableParagraph"/>
              <w:rPr>
                <w:rFonts w:ascii="Times New Roman"/>
                <w:sz w:val="26"/>
              </w:rPr>
            </w:pPr>
          </w:p>
        </w:tc>
        <w:tc>
          <w:tcPr>
            <w:tcW w:w="783" w:type="dxa"/>
          </w:tcPr>
          <w:p w14:paraId="07841CBA" w14:textId="77777777" w:rsidR="00723FD2" w:rsidRDefault="00723FD2">
            <w:pPr>
              <w:pStyle w:val="TableParagraph"/>
              <w:rPr>
                <w:rFonts w:ascii="Times New Roman"/>
                <w:sz w:val="26"/>
              </w:rPr>
            </w:pPr>
          </w:p>
        </w:tc>
        <w:tc>
          <w:tcPr>
            <w:tcW w:w="785" w:type="dxa"/>
          </w:tcPr>
          <w:p w14:paraId="724EC004" w14:textId="77777777" w:rsidR="00723FD2" w:rsidRDefault="00723FD2">
            <w:pPr>
              <w:pStyle w:val="TableParagraph"/>
              <w:rPr>
                <w:rFonts w:ascii="Times New Roman"/>
                <w:sz w:val="26"/>
              </w:rPr>
            </w:pPr>
          </w:p>
        </w:tc>
        <w:tc>
          <w:tcPr>
            <w:tcW w:w="785" w:type="dxa"/>
          </w:tcPr>
          <w:p w14:paraId="52295F59" w14:textId="77777777" w:rsidR="00723FD2" w:rsidRDefault="00723FD2">
            <w:pPr>
              <w:pStyle w:val="TableParagraph"/>
              <w:rPr>
                <w:rFonts w:ascii="Times New Roman"/>
                <w:sz w:val="26"/>
              </w:rPr>
            </w:pPr>
          </w:p>
        </w:tc>
        <w:tc>
          <w:tcPr>
            <w:tcW w:w="783" w:type="dxa"/>
          </w:tcPr>
          <w:p w14:paraId="183BC9F4" w14:textId="77777777" w:rsidR="00723FD2" w:rsidRDefault="00723FD2">
            <w:pPr>
              <w:pStyle w:val="TableParagraph"/>
              <w:rPr>
                <w:rFonts w:ascii="Times New Roman"/>
                <w:sz w:val="26"/>
              </w:rPr>
            </w:pPr>
          </w:p>
        </w:tc>
        <w:tc>
          <w:tcPr>
            <w:tcW w:w="785" w:type="dxa"/>
          </w:tcPr>
          <w:p w14:paraId="48BF4957" w14:textId="77777777" w:rsidR="00723FD2" w:rsidRDefault="00723FD2">
            <w:pPr>
              <w:pStyle w:val="TableParagraph"/>
              <w:rPr>
                <w:rFonts w:ascii="Times New Roman"/>
                <w:sz w:val="26"/>
              </w:rPr>
            </w:pPr>
          </w:p>
        </w:tc>
        <w:tc>
          <w:tcPr>
            <w:tcW w:w="785" w:type="dxa"/>
          </w:tcPr>
          <w:p w14:paraId="6D6D752E" w14:textId="77777777" w:rsidR="00723FD2" w:rsidRDefault="00723FD2">
            <w:pPr>
              <w:pStyle w:val="TableParagraph"/>
              <w:rPr>
                <w:rFonts w:ascii="Times New Roman"/>
                <w:sz w:val="26"/>
              </w:rPr>
            </w:pPr>
          </w:p>
        </w:tc>
        <w:tc>
          <w:tcPr>
            <w:tcW w:w="783" w:type="dxa"/>
          </w:tcPr>
          <w:p w14:paraId="1B35591A" w14:textId="77777777" w:rsidR="00723FD2" w:rsidRDefault="00723FD2">
            <w:pPr>
              <w:pStyle w:val="TableParagraph"/>
              <w:rPr>
                <w:rFonts w:ascii="Times New Roman"/>
                <w:sz w:val="26"/>
              </w:rPr>
            </w:pPr>
          </w:p>
        </w:tc>
        <w:tc>
          <w:tcPr>
            <w:tcW w:w="785" w:type="dxa"/>
          </w:tcPr>
          <w:p w14:paraId="68A809CB" w14:textId="77777777" w:rsidR="00723FD2" w:rsidRDefault="00723FD2">
            <w:pPr>
              <w:pStyle w:val="TableParagraph"/>
              <w:rPr>
                <w:rFonts w:ascii="Times New Roman"/>
                <w:sz w:val="26"/>
              </w:rPr>
            </w:pPr>
          </w:p>
        </w:tc>
        <w:tc>
          <w:tcPr>
            <w:tcW w:w="785" w:type="dxa"/>
          </w:tcPr>
          <w:p w14:paraId="118C984D" w14:textId="77777777" w:rsidR="00723FD2" w:rsidRDefault="00723FD2">
            <w:pPr>
              <w:pStyle w:val="TableParagraph"/>
              <w:rPr>
                <w:rFonts w:ascii="Times New Roman"/>
                <w:sz w:val="26"/>
              </w:rPr>
            </w:pPr>
          </w:p>
        </w:tc>
      </w:tr>
      <w:tr w:rsidR="00723FD2" w14:paraId="3D434EF9" w14:textId="77777777">
        <w:trPr>
          <w:trHeight w:val="571"/>
        </w:trPr>
        <w:tc>
          <w:tcPr>
            <w:tcW w:w="2504" w:type="dxa"/>
          </w:tcPr>
          <w:p w14:paraId="07BDCCA4" w14:textId="77777777" w:rsidR="00723FD2" w:rsidRDefault="00000000">
            <w:pPr>
              <w:pStyle w:val="TableParagraph"/>
              <w:spacing w:before="121"/>
              <w:ind w:left="6" w:right="4"/>
              <w:jc w:val="center"/>
              <w:rPr>
                <w:sz w:val="26"/>
              </w:rPr>
            </w:pPr>
            <w:r>
              <w:rPr>
                <w:sz w:val="26"/>
              </w:rPr>
              <w:t>E</w:t>
            </w:r>
            <w:r>
              <w:rPr>
                <w:spacing w:val="-6"/>
                <w:sz w:val="26"/>
              </w:rPr>
              <w:t xml:space="preserve"> 委員</w:t>
            </w:r>
          </w:p>
        </w:tc>
        <w:tc>
          <w:tcPr>
            <w:tcW w:w="786" w:type="dxa"/>
          </w:tcPr>
          <w:p w14:paraId="176075A4" w14:textId="77777777" w:rsidR="00723FD2" w:rsidRDefault="00723FD2">
            <w:pPr>
              <w:pStyle w:val="TableParagraph"/>
              <w:rPr>
                <w:rFonts w:ascii="Times New Roman"/>
                <w:sz w:val="26"/>
              </w:rPr>
            </w:pPr>
          </w:p>
        </w:tc>
        <w:tc>
          <w:tcPr>
            <w:tcW w:w="783" w:type="dxa"/>
          </w:tcPr>
          <w:p w14:paraId="6A8DC1AF" w14:textId="77777777" w:rsidR="00723FD2" w:rsidRDefault="00723FD2">
            <w:pPr>
              <w:pStyle w:val="TableParagraph"/>
              <w:rPr>
                <w:rFonts w:ascii="Times New Roman"/>
                <w:sz w:val="26"/>
              </w:rPr>
            </w:pPr>
          </w:p>
        </w:tc>
        <w:tc>
          <w:tcPr>
            <w:tcW w:w="785" w:type="dxa"/>
          </w:tcPr>
          <w:p w14:paraId="5B4C3DC0" w14:textId="77777777" w:rsidR="00723FD2" w:rsidRDefault="00723FD2">
            <w:pPr>
              <w:pStyle w:val="TableParagraph"/>
              <w:rPr>
                <w:rFonts w:ascii="Times New Roman"/>
                <w:sz w:val="26"/>
              </w:rPr>
            </w:pPr>
          </w:p>
        </w:tc>
        <w:tc>
          <w:tcPr>
            <w:tcW w:w="785" w:type="dxa"/>
          </w:tcPr>
          <w:p w14:paraId="16E9CD2A" w14:textId="77777777" w:rsidR="00723FD2" w:rsidRDefault="00723FD2">
            <w:pPr>
              <w:pStyle w:val="TableParagraph"/>
              <w:rPr>
                <w:rFonts w:ascii="Times New Roman"/>
                <w:sz w:val="26"/>
              </w:rPr>
            </w:pPr>
          </w:p>
        </w:tc>
        <w:tc>
          <w:tcPr>
            <w:tcW w:w="783" w:type="dxa"/>
          </w:tcPr>
          <w:p w14:paraId="227072A4" w14:textId="77777777" w:rsidR="00723FD2" w:rsidRDefault="00723FD2">
            <w:pPr>
              <w:pStyle w:val="TableParagraph"/>
              <w:rPr>
                <w:rFonts w:ascii="Times New Roman"/>
                <w:sz w:val="26"/>
              </w:rPr>
            </w:pPr>
          </w:p>
        </w:tc>
        <w:tc>
          <w:tcPr>
            <w:tcW w:w="785" w:type="dxa"/>
          </w:tcPr>
          <w:p w14:paraId="4EEAC1C3" w14:textId="77777777" w:rsidR="00723FD2" w:rsidRDefault="00723FD2">
            <w:pPr>
              <w:pStyle w:val="TableParagraph"/>
              <w:rPr>
                <w:rFonts w:ascii="Times New Roman"/>
                <w:sz w:val="26"/>
              </w:rPr>
            </w:pPr>
          </w:p>
        </w:tc>
        <w:tc>
          <w:tcPr>
            <w:tcW w:w="785" w:type="dxa"/>
          </w:tcPr>
          <w:p w14:paraId="1F183AEC" w14:textId="77777777" w:rsidR="00723FD2" w:rsidRDefault="00723FD2">
            <w:pPr>
              <w:pStyle w:val="TableParagraph"/>
              <w:rPr>
                <w:rFonts w:ascii="Times New Roman"/>
                <w:sz w:val="26"/>
              </w:rPr>
            </w:pPr>
          </w:p>
        </w:tc>
        <w:tc>
          <w:tcPr>
            <w:tcW w:w="783" w:type="dxa"/>
          </w:tcPr>
          <w:p w14:paraId="7F99247B" w14:textId="77777777" w:rsidR="00723FD2" w:rsidRDefault="00723FD2">
            <w:pPr>
              <w:pStyle w:val="TableParagraph"/>
              <w:rPr>
                <w:rFonts w:ascii="Times New Roman"/>
                <w:sz w:val="26"/>
              </w:rPr>
            </w:pPr>
          </w:p>
        </w:tc>
        <w:tc>
          <w:tcPr>
            <w:tcW w:w="785" w:type="dxa"/>
          </w:tcPr>
          <w:p w14:paraId="31197E17" w14:textId="77777777" w:rsidR="00723FD2" w:rsidRDefault="00723FD2">
            <w:pPr>
              <w:pStyle w:val="TableParagraph"/>
              <w:rPr>
                <w:rFonts w:ascii="Times New Roman"/>
                <w:sz w:val="26"/>
              </w:rPr>
            </w:pPr>
          </w:p>
        </w:tc>
        <w:tc>
          <w:tcPr>
            <w:tcW w:w="785" w:type="dxa"/>
          </w:tcPr>
          <w:p w14:paraId="3A07187D" w14:textId="77777777" w:rsidR="00723FD2" w:rsidRDefault="00723FD2">
            <w:pPr>
              <w:pStyle w:val="TableParagraph"/>
              <w:rPr>
                <w:rFonts w:ascii="Times New Roman"/>
                <w:sz w:val="26"/>
              </w:rPr>
            </w:pPr>
          </w:p>
        </w:tc>
      </w:tr>
      <w:tr w:rsidR="00723FD2" w14:paraId="43EBF06C" w14:textId="77777777">
        <w:trPr>
          <w:trHeight w:val="573"/>
        </w:trPr>
        <w:tc>
          <w:tcPr>
            <w:tcW w:w="2504" w:type="dxa"/>
          </w:tcPr>
          <w:p w14:paraId="5A397EF2" w14:textId="77777777" w:rsidR="00723FD2" w:rsidRDefault="00000000">
            <w:pPr>
              <w:pStyle w:val="TableParagraph"/>
              <w:spacing w:before="121"/>
              <w:ind w:left="6" w:right="4"/>
              <w:jc w:val="center"/>
              <w:rPr>
                <w:sz w:val="26"/>
              </w:rPr>
            </w:pPr>
            <w:r>
              <w:rPr>
                <w:sz w:val="26"/>
              </w:rPr>
              <w:t>F</w:t>
            </w:r>
            <w:r>
              <w:rPr>
                <w:spacing w:val="-6"/>
                <w:sz w:val="26"/>
              </w:rPr>
              <w:t xml:space="preserve"> 委員</w:t>
            </w:r>
          </w:p>
        </w:tc>
        <w:tc>
          <w:tcPr>
            <w:tcW w:w="786" w:type="dxa"/>
          </w:tcPr>
          <w:p w14:paraId="6AC7F79B" w14:textId="77777777" w:rsidR="00723FD2" w:rsidRDefault="00723FD2">
            <w:pPr>
              <w:pStyle w:val="TableParagraph"/>
              <w:rPr>
                <w:rFonts w:ascii="Times New Roman"/>
                <w:sz w:val="26"/>
              </w:rPr>
            </w:pPr>
          </w:p>
        </w:tc>
        <w:tc>
          <w:tcPr>
            <w:tcW w:w="783" w:type="dxa"/>
          </w:tcPr>
          <w:p w14:paraId="1472F284" w14:textId="77777777" w:rsidR="00723FD2" w:rsidRDefault="00723FD2">
            <w:pPr>
              <w:pStyle w:val="TableParagraph"/>
              <w:rPr>
                <w:rFonts w:ascii="Times New Roman"/>
                <w:sz w:val="26"/>
              </w:rPr>
            </w:pPr>
          </w:p>
        </w:tc>
        <w:tc>
          <w:tcPr>
            <w:tcW w:w="785" w:type="dxa"/>
          </w:tcPr>
          <w:p w14:paraId="18CE7983" w14:textId="77777777" w:rsidR="00723FD2" w:rsidRDefault="00723FD2">
            <w:pPr>
              <w:pStyle w:val="TableParagraph"/>
              <w:rPr>
                <w:rFonts w:ascii="Times New Roman"/>
                <w:sz w:val="26"/>
              </w:rPr>
            </w:pPr>
          </w:p>
        </w:tc>
        <w:tc>
          <w:tcPr>
            <w:tcW w:w="785" w:type="dxa"/>
          </w:tcPr>
          <w:p w14:paraId="44185BF9" w14:textId="77777777" w:rsidR="00723FD2" w:rsidRDefault="00723FD2">
            <w:pPr>
              <w:pStyle w:val="TableParagraph"/>
              <w:rPr>
                <w:rFonts w:ascii="Times New Roman"/>
                <w:sz w:val="26"/>
              </w:rPr>
            </w:pPr>
          </w:p>
        </w:tc>
        <w:tc>
          <w:tcPr>
            <w:tcW w:w="783" w:type="dxa"/>
          </w:tcPr>
          <w:p w14:paraId="758D40F0" w14:textId="77777777" w:rsidR="00723FD2" w:rsidRDefault="00723FD2">
            <w:pPr>
              <w:pStyle w:val="TableParagraph"/>
              <w:rPr>
                <w:rFonts w:ascii="Times New Roman"/>
                <w:sz w:val="26"/>
              </w:rPr>
            </w:pPr>
          </w:p>
        </w:tc>
        <w:tc>
          <w:tcPr>
            <w:tcW w:w="785" w:type="dxa"/>
          </w:tcPr>
          <w:p w14:paraId="47011D17" w14:textId="77777777" w:rsidR="00723FD2" w:rsidRDefault="00723FD2">
            <w:pPr>
              <w:pStyle w:val="TableParagraph"/>
              <w:rPr>
                <w:rFonts w:ascii="Times New Roman"/>
                <w:sz w:val="26"/>
              </w:rPr>
            </w:pPr>
          </w:p>
        </w:tc>
        <w:tc>
          <w:tcPr>
            <w:tcW w:w="785" w:type="dxa"/>
          </w:tcPr>
          <w:p w14:paraId="10C5D666" w14:textId="77777777" w:rsidR="00723FD2" w:rsidRDefault="00723FD2">
            <w:pPr>
              <w:pStyle w:val="TableParagraph"/>
              <w:rPr>
                <w:rFonts w:ascii="Times New Roman"/>
                <w:sz w:val="26"/>
              </w:rPr>
            </w:pPr>
          </w:p>
        </w:tc>
        <w:tc>
          <w:tcPr>
            <w:tcW w:w="783" w:type="dxa"/>
          </w:tcPr>
          <w:p w14:paraId="10BEAEC5" w14:textId="77777777" w:rsidR="00723FD2" w:rsidRDefault="00723FD2">
            <w:pPr>
              <w:pStyle w:val="TableParagraph"/>
              <w:rPr>
                <w:rFonts w:ascii="Times New Roman"/>
                <w:sz w:val="26"/>
              </w:rPr>
            </w:pPr>
          </w:p>
        </w:tc>
        <w:tc>
          <w:tcPr>
            <w:tcW w:w="785" w:type="dxa"/>
          </w:tcPr>
          <w:p w14:paraId="7E437961" w14:textId="77777777" w:rsidR="00723FD2" w:rsidRDefault="00723FD2">
            <w:pPr>
              <w:pStyle w:val="TableParagraph"/>
              <w:rPr>
                <w:rFonts w:ascii="Times New Roman"/>
                <w:sz w:val="26"/>
              </w:rPr>
            </w:pPr>
          </w:p>
        </w:tc>
        <w:tc>
          <w:tcPr>
            <w:tcW w:w="785" w:type="dxa"/>
          </w:tcPr>
          <w:p w14:paraId="7D9478D1" w14:textId="77777777" w:rsidR="00723FD2" w:rsidRDefault="00723FD2">
            <w:pPr>
              <w:pStyle w:val="TableParagraph"/>
              <w:rPr>
                <w:rFonts w:ascii="Times New Roman"/>
                <w:sz w:val="26"/>
              </w:rPr>
            </w:pPr>
          </w:p>
        </w:tc>
      </w:tr>
      <w:tr w:rsidR="00723FD2" w14:paraId="2BAEE923" w14:textId="77777777">
        <w:trPr>
          <w:trHeight w:val="570"/>
        </w:trPr>
        <w:tc>
          <w:tcPr>
            <w:tcW w:w="2504" w:type="dxa"/>
          </w:tcPr>
          <w:p w14:paraId="4D733ADF" w14:textId="77777777" w:rsidR="00723FD2" w:rsidRDefault="00000000">
            <w:pPr>
              <w:pStyle w:val="TableParagraph"/>
              <w:spacing w:before="121"/>
              <w:ind w:left="6" w:right="4"/>
              <w:jc w:val="center"/>
              <w:rPr>
                <w:sz w:val="26"/>
              </w:rPr>
            </w:pPr>
            <w:r>
              <w:rPr>
                <w:sz w:val="26"/>
              </w:rPr>
              <w:t>G</w:t>
            </w:r>
            <w:r>
              <w:rPr>
                <w:spacing w:val="-6"/>
                <w:sz w:val="26"/>
              </w:rPr>
              <w:t xml:space="preserve"> 委員</w:t>
            </w:r>
          </w:p>
        </w:tc>
        <w:tc>
          <w:tcPr>
            <w:tcW w:w="786" w:type="dxa"/>
          </w:tcPr>
          <w:p w14:paraId="58A65C78" w14:textId="77777777" w:rsidR="00723FD2" w:rsidRDefault="00723FD2">
            <w:pPr>
              <w:pStyle w:val="TableParagraph"/>
              <w:rPr>
                <w:rFonts w:ascii="Times New Roman"/>
                <w:sz w:val="26"/>
              </w:rPr>
            </w:pPr>
          </w:p>
        </w:tc>
        <w:tc>
          <w:tcPr>
            <w:tcW w:w="783" w:type="dxa"/>
          </w:tcPr>
          <w:p w14:paraId="0136512C" w14:textId="77777777" w:rsidR="00723FD2" w:rsidRDefault="00723FD2">
            <w:pPr>
              <w:pStyle w:val="TableParagraph"/>
              <w:rPr>
                <w:rFonts w:ascii="Times New Roman"/>
                <w:sz w:val="26"/>
              </w:rPr>
            </w:pPr>
          </w:p>
        </w:tc>
        <w:tc>
          <w:tcPr>
            <w:tcW w:w="785" w:type="dxa"/>
          </w:tcPr>
          <w:p w14:paraId="1BD4B5D7" w14:textId="77777777" w:rsidR="00723FD2" w:rsidRDefault="00723FD2">
            <w:pPr>
              <w:pStyle w:val="TableParagraph"/>
              <w:rPr>
                <w:rFonts w:ascii="Times New Roman"/>
                <w:sz w:val="26"/>
              </w:rPr>
            </w:pPr>
          </w:p>
        </w:tc>
        <w:tc>
          <w:tcPr>
            <w:tcW w:w="785" w:type="dxa"/>
          </w:tcPr>
          <w:p w14:paraId="4A50BD11" w14:textId="77777777" w:rsidR="00723FD2" w:rsidRDefault="00723FD2">
            <w:pPr>
              <w:pStyle w:val="TableParagraph"/>
              <w:rPr>
                <w:rFonts w:ascii="Times New Roman"/>
                <w:sz w:val="26"/>
              </w:rPr>
            </w:pPr>
          </w:p>
        </w:tc>
        <w:tc>
          <w:tcPr>
            <w:tcW w:w="783" w:type="dxa"/>
          </w:tcPr>
          <w:p w14:paraId="167210DA" w14:textId="77777777" w:rsidR="00723FD2" w:rsidRDefault="00723FD2">
            <w:pPr>
              <w:pStyle w:val="TableParagraph"/>
              <w:rPr>
                <w:rFonts w:ascii="Times New Roman"/>
                <w:sz w:val="26"/>
              </w:rPr>
            </w:pPr>
          </w:p>
        </w:tc>
        <w:tc>
          <w:tcPr>
            <w:tcW w:w="785" w:type="dxa"/>
          </w:tcPr>
          <w:p w14:paraId="30FD4AEC" w14:textId="77777777" w:rsidR="00723FD2" w:rsidRDefault="00723FD2">
            <w:pPr>
              <w:pStyle w:val="TableParagraph"/>
              <w:rPr>
                <w:rFonts w:ascii="Times New Roman"/>
                <w:sz w:val="26"/>
              </w:rPr>
            </w:pPr>
          </w:p>
        </w:tc>
        <w:tc>
          <w:tcPr>
            <w:tcW w:w="785" w:type="dxa"/>
          </w:tcPr>
          <w:p w14:paraId="002FFD68" w14:textId="77777777" w:rsidR="00723FD2" w:rsidRDefault="00723FD2">
            <w:pPr>
              <w:pStyle w:val="TableParagraph"/>
              <w:rPr>
                <w:rFonts w:ascii="Times New Roman"/>
                <w:sz w:val="26"/>
              </w:rPr>
            </w:pPr>
          </w:p>
        </w:tc>
        <w:tc>
          <w:tcPr>
            <w:tcW w:w="783" w:type="dxa"/>
          </w:tcPr>
          <w:p w14:paraId="4C191EB3" w14:textId="77777777" w:rsidR="00723FD2" w:rsidRDefault="00723FD2">
            <w:pPr>
              <w:pStyle w:val="TableParagraph"/>
              <w:rPr>
                <w:rFonts w:ascii="Times New Roman"/>
                <w:sz w:val="26"/>
              </w:rPr>
            </w:pPr>
          </w:p>
        </w:tc>
        <w:tc>
          <w:tcPr>
            <w:tcW w:w="785" w:type="dxa"/>
          </w:tcPr>
          <w:p w14:paraId="7ABBA167" w14:textId="77777777" w:rsidR="00723FD2" w:rsidRDefault="00723FD2">
            <w:pPr>
              <w:pStyle w:val="TableParagraph"/>
              <w:rPr>
                <w:rFonts w:ascii="Times New Roman"/>
                <w:sz w:val="26"/>
              </w:rPr>
            </w:pPr>
          </w:p>
        </w:tc>
        <w:tc>
          <w:tcPr>
            <w:tcW w:w="785" w:type="dxa"/>
          </w:tcPr>
          <w:p w14:paraId="0B2BD59F" w14:textId="77777777" w:rsidR="00723FD2" w:rsidRDefault="00723FD2">
            <w:pPr>
              <w:pStyle w:val="TableParagraph"/>
              <w:rPr>
                <w:rFonts w:ascii="Times New Roman"/>
                <w:sz w:val="26"/>
              </w:rPr>
            </w:pPr>
          </w:p>
        </w:tc>
      </w:tr>
      <w:tr w:rsidR="00723FD2" w14:paraId="57D0FFDB" w14:textId="77777777">
        <w:trPr>
          <w:trHeight w:val="573"/>
        </w:trPr>
        <w:tc>
          <w:tcPr>
            <w:tcW w:w="2504" w:type="dxa"/>
          </w:tcPr>
          <w:p w14:paraId="7032BC47" w14:textId="77777777" w:rsidR="00723FD2" w:rsidRDefault="00000000">
            <w:pPr>
              <w:pStyle w:val="TableParagraph"/>
              <w:spacing w:before="35"/>
              <w:ind w:left="6"/>
              <w:jc w:val="center"/>
              <w:rPr>
                <w:rFonts w:ascii="微軟正黑體" w:eastAsia="微軟正黑體"/>
                <w:b/>
                <w:sz w:val="26"/>
              </w:rPr>
            </w:pPr>
            <w:r>
              <w:rPr>
                <w:rFonts w:ascii="微軟正黑體" w:eastAsia="微軟正黑體"/>
                <w:b/>
                <w:spacing w:val="-4"/>
                <w:sz w:val="26"/>
              </w:rPr>
              <w:t>序位合計數</w:t>
            </w:r>
          </w:p>
        </w:tc>
        <w:tc>
          <w:tcPr>
            <w:tcW w:w="1569" w:type="dxa"/>
            <w:gridSpan w:val="2"/>
          </w:tcPr>
          <w:p w14:paraId="656DE474" w14:textId="77777777" w:rsidR="00723FD2" w:rsidRDefault="00723FD2">
            <w:pPr>
              <w:pStyle w:val="TableParagraph"/>
              <w:rPr>
                <w:rFonts w:ascii="Times New Roman"/>
                <w:sz w:val="26"/>
              </w:rPr>
            </w:pPr>
          </w:p>
        </w:tc>
        <w:tc>
          <w:tcPr>
            <w:tcW w:w="1570" w:type="dxa"/>
            <w:gridSpan w:val="2"/>
          </w:tcPr>
          <w:p w14:paraId="43E22F4D" w14:textId="77777777" w:rsidR="00723FD2" w:rsidRDefault="00723FD2">
            <w:pPr>
              <w:pStyle w:val="TableParagraph"/>
              <w:rPr>
                <w:rFonts w:ascii="Times New Roman"/>
                <w:sz w:val="26"/>
              </w:rPr>
            </w:pPr>
          </w:p>
        </w:tc>
        <w:tc>
          <w:tcPr>
            <w:tcW w:w="1568" w:type="dxa"/>
            <w:gridSpan w:val="2"/>
          </w:tcPr>
          <w:p w14:paraId="573D6BCC" w14:textId="77777777" w:rsidR="00723FD2" w:rsidRDefault="00723FD2">
            <w:pPr>
              <w:pStyle w:val="TableParagraph"/>
              <w:rPr>
                <w:rFonts w:ascii="Times New Roman"/>
                <w:sz w:val="26"/>
              </w:rPr>
            </w:pPr>
          </w:p>
        </w:tc>
        <w:tc>
          <w:tcPr>
            <w:tcW w:w="1568" w:type="dxa"/>
            <w:gridSpan w:val="2"/>
          </w:tcPr>
          <w:p w14:paraId="6A5D4E3E" w14:textId="77777777" w:rsidR="00723FD2" w:rsidRDefault="00723FD2">
            <w:pPr>
              <w:pStyle w:val="TableParagraph"/>
              <w:rPr>
                <w:rFonts w:ascii="Times New Roman"/>
                <w:sz w:val="26"/>
              </w:rPr>
            </w:pPr>
          </w:p>
        </w:tc>
        <w:tc>
          <w:tcPr>
            <w:tcW w:w="1570" w:type="dxa"/>
            <w:gridSpan w:val="2"/>
          </w:tcPr>
          <w:p w14:paraId="188F9843" w14:textId="77777777" w:rsidR="00723FD2" w:rsidRDefault="00723FD2">
            <w:pPr>
              <w:pStyle w:val="TableParagraph"/>
              <w:rPr>
                <w:rFonts w:ascii="Times New Roman"/>
                <w:sz w:val="26"/>
              </w:rPr>
            </w:pPr>
          </w:p>
        </w:tc>
      </w:tr>
      <w:tr w:rsidR="00723FD2" w14:paraId="23EAC424" w14:textId="77777777">
        <w:trPr>
          <w:trHeight w:val="570"/>
        </w:trPr>
        <w:tc>
          <w:tcPr>
            <w:tcW w:w="2504" w:type="dxa"/>
          </w:tcPr>
          <w:p w14:paraId="07F45346" w14:textId="77777777" w:rsidR="00723FD2" w:rsidRDefault="00000000">
            <w:pPr>
              <w:pStyle w:val="TableParagraph"/>
              <w:spacing w:before="35"/>
              <w:ind w:left="6"/>
              <w:jc w:val="center"/>
              <w:rPr>
                <w:rFonts w:ascii="微軟正黑體" w:eastAsia="微軟正黑體"/>
                <w:b/>
                <w:sz w:val="26"/>
              </w:rPr>
            </w:pPr>
            <w:r>
              <w:rPr>
                <w:rFonts w:ascii="微軟正黑體" w:eastAsia="微軟正黑體"/>
                <w:b/>
                <w:spacing w:val="-2"/>
                <w:sz w:val="26"/>
              </w:rPr>
              <w:t>總評分/總平均分數</w:t>
            </w:r>
          </w:p>
        </w:tc>
        <w:tc>
          <w:tcPr>
            <w:tcW w:w="1569" w:type="dxa"/>
            <w:gridSpan w:val="2"/>
          </w:tcPr>
          <w:p w14:paraId="432B4852" w14:textId="77777777" w:rsidR="00723FD2" w:rsidRDefault="00723FD2">
            <w:pPr>
              <w:pStyle w:val="TableParagraph"/>
              <w:rPr>
                <w:rFonts w:ascii="Times New Roman"/>
                <w:sz w:val="26"/>
              </w:rPr>
            </w:pPr>
          </w:p>
        </w:tc>
        <w:tc>
          <w:tcPr>
            <w:tcW w:w="1570" w:type="dxa"/>
            <w:gridSpan w:val="2"/>
          </w:tcPr>
          <w:p w14:paraId="6E824BDA" w14:textId="77777777" w:rsidR="00723FD2" w:rsidRDefault="00723FD2">
            <w:pPr>
              <w:pStyle w:val="TableParagraph"/>
              <w:rPr>
                <w:rFonts w:ascii="Times New Roman"/>
                <w:sz w:val="26"/>
              </w:rPr>
            </w:pPr>
          </w:p>
        </w:tc>
        <w:tc>
          <w:tcPr>
            <w:tcW w:w="1568" w:type="dxa"/>
            <w:gridSpan w:val="2"/>
          </w:tcPr>
          <w:p w14:paraId="17A4D0C6" w14:textId="77777777" w:rsidR="00723FD2" w:rsidRDefault="00723FD2">
            <w:pPr>
              <w:pStyle w:val="TableParagraph"/>
              <w:rPr>
                <w:rFonts w:ascii="Times New Roman"/>
                <w:sz w:val="26"/>
              </w:rPr>
            </w:pPr>
          </w:p>
        </w:tc>
        <w:tc>
          <w:tcPr>
            <w:tcW w:w="1568" w:type="dxa"/>
            <w:gridSpan w:val="2"/>
          </w:tcPr>
          <w:p w14:paraId="28EA0908" w14:textId="77777777" w:rsidR="00723FD2" w:rsidRDefault="00723FD2">
            <w:pPr>
              <w:pStyle w:val="TableParagraph"/>
              <w:rPr>
                <w:rFonts w:ascii="Times New Roman"/>
                <w:sz w:val="26"/>
              </w:rPr>
            </w:pPr>
          </w:p>
        </w:tc>
        <w:tc>
          <w:tcPr>
            <w:tcW w:w="1570" w:type="dxa"/>
            <w:gridSpan w:val="2"/>
          </w:tcPr>
          <w:p w14:paraId="35694E3A" w14:textId="77777777" w:rsidR="00723FD2" w:rsidRDefault="00723FD2">
            <w:pPr>
              <w:pStyle w:val="TableParagraph"/>
              <w:rPr>
                <w:rFonts w:ascii="Times New Roman"/>
                <w:sz w:val="26"/>
              </w:rPr>
            </w:pPr>
          </w:p>
        </w:tc>
      </w:tr>
      <w:tr w:rsidR="00723FD2" w14:paraId="6E37F3F0" w14:textId="77777777">
        <w:trPr>
          <w:trHeight w:val="573"/>
        </w:trPr>
        <w:tc>
          <w:tcPr>
            <w:tcW w:w="2504" w:type="dxa"/>
          </w:tcPr>
          <w:p w14:paraId="00734DFB" w14:textId="77777777" w:rsidR="00723FD2" w:rsidRDefault="00000000">
            <w:pPr>
              <w:pStyle w:val="TableParagraph"/>
              <w:spacing w:before="26"/>
              <w:ind w:left="6" w:right="2"/>
              <w:jc w:val="center"/>
              <w:rPr>
                <w:rFonts w:ascii="微軟正黑體" w:eastAsia="微軟正黑體"/>
                <w:b/>
                <w:sz w:val="24"/>
              </w:rPr>
            </w:pPr>
            <w:r>
              <w:rPr>
                <w:rFonts w:ascii="微軟正黑體" w:eastAsia="微軟正黑體"/>
                <w:b/>
                <w:spacing w:val="-2"/>
                <w:sz w:val="24"/>
              </w:rPr>
              <w:t>是否達合格分數</w:t>
            </w:r>
          </w:p>
        </w:tc>
        <w:tc>
          <w:tcPr>
            <w:tcW w:w="1569" w:type="dxa"/>
            <w:gridSpan w:val="2"/>
          </w:tcPr>
          <w:p w14:paraId="628352CC" w14:textId="77777777" w:rsidR="00723FD2" w:rsidRDefault="00723FD2">
            <w:pPr>
              <w:pStyle w:val="TableParagraph"/>
              <w:rPr>
                <w:rFonts w:ascii="Times New Roman"/>
                <w:sz w:val="26"/>
              </w:rPr>
            </w:pPr>
          </w:p>
        </w:tc>
        <w:tc>
          <w:tcPr>
            <w:tcW w:w="1570" w:type="dxa"/>
            <w:gridSpan w:val="2"/>
          </w:tcPr>
          <w:p w14:paraId="630C5A4A" w14:textId="77777777" w:rsidR="00723FD2" w:rsidRDefault="00723FD2">
            <w:pPr>
              <w:pStyle w:val="TableParagraph"/>
              <w:rPr>
                <w:rFonts w:ascii="Times New Roman"/>
                <w:sz w:val="26"/>
              </w:rPr>
            </w:pPr>
          </w:p>
        </w:tc>
        <w:tc>
          <w:tcPr>
            <w:tcW w:w="1568" w:type="dxa"/>
            <w:gridSpan w:val="2"/>
          </w:tcPr>
          <w:p w14:paraId="6BF0A9B0" w14:textId="77777777" w:rsidR="00723FD2" w:rsidRDefault="00723FD2">
            <w:pPr>
              <w:pStyle w:val="TableParagraph"/>
              <w:rPr>
                <w:rFonts w:ascii="Times New Roman"/>
                <w:sz w:val="26"/>
              </w:rPr>
            </w:pPr>
          </w:p>
        </w:tc>
        <w:tc>
          <w:tcPr>
            <w:tcW w:w="1568" w:type="dxa"/>
            <w:gridSpan w:val="2"/>
          </w:tcPr>
          <w:p w14:paraId="0AAAB8DB" w14:textId="77777777" w:rsidR="00723FD2" w:rsidRDefault="00723FD2">
            <w:pPr>
              <w:pStyle w:val="TableParagraph"/>
              <w:rPr>
                <w:rFonts w:ascii="Times New Roman"/>
                <w:sz w:val="26"/>
              </w:rPr>
            </w:pPr>
          </w:p>
        </w:tc>
        <w:tc>
          <w:tcPr>
            <w:tcW w:w="1570" w:type="dxa"/>
            <w:gridSpan w:val="2"/>
          </w:tcPr>
          <w:p w14:paraId="52825D09" w14:textId="77777777" w:rsidR="00723FD2" w:rsidRDefault="00723FD2">
            <w:pPr>
              <w:pStyle w:val="TableParagraph"/>
              <w:rPr>
                <w:rFonts w:ascii="Times New Roman"/>
                <w:sz w:val="26"/>
              </w:rPr>
            </w:pPr>
          </w:p>
        </w:tc>
      </w:tr>
      <w:tr w:rsidR="00723FD2" w14:paraId="57E78705" w14:textId="77777777">
        <w:trPr>
          <w:trHeight w:val="1277"/>
        </w:trPr>
        <w:tc>
          <w:tcPr>
            <w:tcW w:w="2504" w:type="dxa"/>
            <w:shd w:val="clear" w:color="auto" w:fill="E6E6E6"/>
          </w:tcPr>
          <w:p w14:paraId="73963DF0" w14:textId="77777777" w:rsidR="00723FD2" w:rsidRDefault="00000000">
            <w:pPr>
              <w:pStyle w:val="TableParagraph"/>
              <w:spacing w:before="47"/>
              <w:ind w:left="612"/>
              <w:rPr>
                <w:rFonts w:ascii="微軟正黑體" w:eastAsia="微軟正黑體"/>
                <w:b/>
                <w:sz w:val="24"/>
              </w:rPr>
            </w:pPr>
            <w:r>
              <w:rPr>
                <w:rFonts w:ascii="微軟正黑體" w:eastAsia="微軟正黑體"/>
                <w:b/>
                <w:spacing w:val="-2"/>
                <w:sz w:val="24"/>
              </w:rPr>
              <w:t>優勝廠商序位</w:t>
            </w:r>
          </w:p>
          <w:p w14:paraId="65D314D9" w14:textId="77777777" w:rsidR="00723FD2" w:rsidRDefault="00000000">
            <w:pPr>
              <w:pStyle w:val="TableParagraph"/>
              <w:spacing w:before="87" w:line="177" w:lineRule="auto"/>
              <w:ind w:left="314" w:right="82" w:hanging="221"/>
              <w:rPr>
                <w:rFonts w:ascii="微軟正黑體" w:eastAsia="微軟正黑體"/>
                <w:b/>
              </w:rPr>
            </w:pPr>
            <w:r>
              <w:rPr>
                <w:rFonts w:ascii="微軟正黑體" w:eastAsia="微軟正黑體"/>
                <w:b/>
                <w:spacing w:val="-2"/>
              </w:rPr>
              <w:t>(全部出席評選委員綜合</w:t>
            </w:r>
            <w:r>
              <w:rPr>
                <w:rFonts w:ascii="微軟正黑體" w:eastAsia="微軟正黑體"/>
                <w:b/>
                <w:spacing w:val="-2"/>
                <w:w w:val="105"/>
              </w:rPr>
              <w:t>考量及過半數決議</w:t>
            </w:r>
            <w:r>
              <w:rPr>
                <w:rFonts w:ascii="微軟正黑體" w:eastAsia="微軟正黑體"/>
                <w:b/>
                <w:spacing w:val="-2"/>
                <w:w w:val="120"/>
              </w:rPr>
              <w:t>)</w:t>
            </w:r>
          </w:p>
        </w:tc>
        <w:tc>
          <w:tcPr>
            <w:tcW w:w="1569" w:type="dxa"/>
            <w:gridSpan w:val="2"/>
            <w:shd w:val="clear" w:color="auto" w:fill="E6E6E6"/>
          </w:tcPr>
          <w:p w14:paraId="6DD3C1FD" w14:textId="77777777" w:rsidR="00723FD2" w:rsidRDefault="00723FD2">
            <w:pPr>
              <w:pStyle w:val="TableParagraph"/>
              <w:rPr>
                <w:rFonts w:ascii="Times New Roman"/>
                <w:sz w:val="26"/>
              </w:rPr>
            </w:pPr>
          </w:p>
        </w:tc>
        <w:tc>
          <w:tcPr>
            <w:tcW w:w="1570" w:type="dxa"/>
            <w:gridSpan w:val="2"/>
            <w:shd w:val="clear" w:color="auto" w:fill="E6E6E6"/>
          </w:tcPr>
          <w:p w14:paraId="6FC5FC18" w14:textId="77777777" w:rsidR="00723FD2" w:rsidRDefault="00723FD2">
            <w:pPr>
              <w:pStyle w:val="TableParagraph"/>
              <w:rPr>
                <w:rFonts w:ascii="Times New Roman"/>
                <w:sz w:val="26"/>
              </w:rPr>
            </w:pPr>
          </w:p>
        </w:tc>
        <w:tc>
          <w:tcPr>
            <w:tcW w:w="1568" w:type="dxa"/>
            <w:gridSpan w:val="2"/>
            <w:shd w:val="clear" w:color="auto" w:fill="E6E6E6"/>
          </w:tcPr>
          <w:p w14:paraId="19652838" w14:textId="77777777" w:rsidR="00723FD2" w:rsidRDefault="00723FD2">
            <w:pPr>
              <w:pStyle w:val="TableParagraph"/>
              <w:rPr>
                <w:rFonts w:ascii="Times New Roman"/>
                <w:sz w:val="26"/>
              </w:rPr>
            </w:pPr>
          </w:p>
        </w:tc>
        <w:tc>
          <w:tcPr>
            <w:tcW w:w="1568" w:type="dxa"/>
            <w:gridSpan w:val="2"/>
            <w:shd w:val="clear" w:color="auto" w:fill="E6E6E6"/>
          </w:tcPr>
          <w:p w14:paraId="58C4BDCA" w14:textId="77777777" w:rsidR="00723FD2" w:rsidRDefault="00723FD2">
            <w:pPr>
              <w:pStyle w:val="TableParagraph"/>
              <w:rPr>
                <w:rFonts w:ascii="Times New Roman"/>
                <w:sz w:val="26"/>
              </w:rPr>
            </w:pPr>
          </w:p>
        </w:tc>
        <w:tc>
          <w:tcPr>
            <w:tcW w:w="1570" w:type="dxa"/>
            <w:gridSpan w:val="2"/>
            <w:shd w:val="clear" w:color="auto" w:fill="E6E6E6"/>
          </w:tcPr>
          <w:p w14:paraId="0EB1D93C" w14:textId="77777777" w:rsidR="00723FD2" w:rsidRDefault="00723FD2">
            <w:pPr>
              <w:pStyle w:val="TableParagraph"/>
              <w:rPr>
                <w:rFonts w:ascii="Times New Roman"/>
                <w:sz w:val="26"/>
              </w:rPr>
            </w:pPr>
          </w:p>
        </w:tc>
      </w:tr>
      <w:tr w:rsidR="00723FD2" w14:paraId="4D6D04AD" w14:textId="77777777">
        <w:trPr>
          <w:trHeight w:val="1785"/>
        </w:trPr>
        <w:tc>
          <w:tcPr>
            <w:tcW w:w="2504" w:type="dxa"/>
          </w:tcPr>
          <w:p w14:paraId="6833BBCE" w14:textId="77777777" w:rsidR="00723FD2" w:rsidRDefault="00723FD2">
            <w:pPr>
              <w:pStyle w:val="TableParagraph"/>
              <w:spacing w:before="16"/>
              <w:rPr>
                <w:rFonts w:ascii="微軟正黑體"/>
                <w:b/>
                <w:sz w:val="28"/>
              </w:rPr>
            </w:pPr>
          </w:p>
          <w:p w14:paraId="23B8CABE" w14:textId="77777777" w:rsidR="00723FD2" w:rsidRDefault="00000000">
            <w:pPr>
              <w:pStyle w:val="TableParagraph"/>
              <w:ind w:left="689"/>
              <w:rPr>
                <w:sz w:val="28"/>
              </w:rPr>
            </w:pPr>
            <w:r>
              <w:rPr>
                <w:spacing w:val="-3"/>
                <w:sz w:val="28"/>
              </w:rPr>
              <w:t>其他記事</w:t>
            </w:r>
          </w:p>
          <w:p w14:paraId="0346AD00" w14:textId="77777777" w:rsidR="00723FD2" w:rsidRDefault="00000000">
            <w:pPr>
              <w:pStyle w:val="TableParagraph"/>
              <w:spacing w:before="137"/>
              <w:ind w:left="492"/>
              <w:rPr>
                <w:sz w:val="24"/>
              </w:rPr>
            </w:pPr>
            <w:r>
              <w:rPr>
                <w:spacing w:val="-2"/>
                <w:sz w:val="24"/>
              </w:rPr>
              <w:t>（詳會議紀錄</w:t>
            </w:r>
            <w:r>
              <w:rPr>
                <w:spacing w:val="-10"/>
                <w:sz w:val="24"/>
              </w:rPr>
              <w:t>）</w:t>
            </w:r>
          </w:p>
        </w:tc>
        <w:tc>
          <w:tcPr>
            <w:tcW w:w="7845" w:type="dxa"/>
            <w:gridSpan w:val="10"/>
          </w:tcPr>
          <w:p w14:paraId="49678189" w14:textId="77777777" w:rsidR="00723FD2" w:rsidRDefault="00000000">
            <w:pPr>
              <w:pStyle w:val="TableParagraph"/>
              <w:numPr>
                <w:ilvl w:val="0"/>
                <w:numId w:val="10"/>
              </w:numPr>
              <w:tabs>
                <w:tab w:val="left" w:pos="313"/>
              </w:tabs>
              <w:spacing w:before="131" w:line="187" w:lineRule="auto"/>
              <w:ind w:right="78"/>
              <w:rPr>
                <w:sz w:val="24"/>
              </w:rPr>
            </w:pPr>
            <w:r>
              <w:rPr>
                <w:spacing w:val="-2"/>
                <w:sz w:val="24"/>
              </w:rPr>
              <w:t>出席委員辦理廠商評選已就各評選項目、受評廠商資料及工作小組初審意見，逐項討論後為之。</w:t>
            </w:r>
          </w:p>
          <w:p w14:paraId="22E148E1" w14:textId="77777777" w:rsidR="00723FD2" w:rsidRDefault="00000000">
            <w:pPr>
              <w:pStyle w:val="TableParagraph"/>
              <w:numPr>
                <w:ilvl w:val="0"/>
                <w:numId w:val="10"/>
              </w:numPr>
              <w:tabs>
                <w:tab w:val="left" w:pos="313"/>
              </w:tabs>
              <w:spacing w:before="126" w:line="187" w:lineRule="auto"/>
              <w:ind w:right="79"/>
              <w:rPr>
                <w:sz w:val="24"/>
              </w:rPr>
            </w:pPr>
            <w:r>
              <w:rPr>
                <w:spacing w:val="-2"/>
                <w:sz w:val="24"/>
              </w:rPr>
              <w:t>經確認本委員會或個別委員評選結果與工作小組初審意見有無差異及其處置方式。</w:t>
            </w:r>
          </w:p>
          <w:p w14:paraId="37B59DA1" w14:textId="77777777" w:rsidR="00723FD2" w:rsidRDefault="00000000">
            <w:pPr>
              <w:pStyle w:val="TableParagraph"/>
              <w:numPr>
                <w:ilvl w:val="0"/>
                <w:numId w:val="10"/>
              </w:numPr>
              <w:tabs>
                <w:tab w:val="left" w:pos="268"/>
              </w:tabs>
              <w:spacing w:before="139"/>
              <w:ind w:left="268" w:hanging="240"/>
              <w:rPr>
                <w:sz w:val="24"/>
              </w:rPr>
            </w:pPr>
            <w:r>
              <w:rPr>
                <w:spacing w:val="-1"/>
                <w:sz w:val="24"/>
              </w:rPr>
              <w:t>經確認不同出席委員評選結果有無明顯差異及其處置方式。</w:t>
            </w:r>
          </w:p>
        </w:tc>
      </w:tr>
    </w:tbl>
    <w:p w14:paraId="6A593CDB" w14:textId="77777777" w:rsidR="00723FD2" w:rsidRDefault="00723FD2">
      <w:pPr>
        <w:pStyle w:val="TableParagraph"/>
        <w:rPr>
          <w:sz w:val="24"/>
        </w:rPr>
        <w:sectPr w:rsidR="00723FD2">
          <w:type w:val="continuous"/>
          <w:pgSz w:w="11910" w:h="16840"/>
          <w:pgMar w:top="1420" w:right="566" w:bottom="280" w:left="425" w:header="0" w:footer="1094" w:gutter="0"/>
          <w:cols w:space="720"/>
        </w:sectPr>
      </w:pPr>
    </w:p>
    <w:tbl>
      <w:tblPr>
        <w:tblStyle w:val="TableNormal"/>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4"/>
        <w:gridCol w:w="694"/>
        <w:gridCol w:w="1227"/>
        <w:gridCol w:w="1511"/>
        <w:gridCol w:w="721"/>
        <w:gridCol w:w="908"/>
        <w:gridCol w:w="1160"/>
        <w:gridCol w:w="1976"/>
        <w:gridCol w:w="1570"/>
      </w:tblGrid>
      <w:tr w:rsidR="00723FD2" w14:paraId="0CD4D382" w14:textId="77777777">
        <w:trPr>
          <w:trHeight w:val="753"/>
        </w:trPr>
        <w:tc>
          <w:tcPr>
            <w:tcW w:w="584" w:type="dxa"/>
            <w:vMerge w:val="restart"/>
          </w:tcPr>
          <w:p w14:paraId="7C809FDB" w14:textId="77777777" w:rsidR="00723FD2" w:rsidRDefault="00000000">
            <w:pPr>
              <w:pStyle w:val="TableParagraph"/>
              <w:spacing w:before="188" w:line="288" w:lineRule="auto"/>
              <w:ind w:left="28" w:right="26"/>
              <w:jc w:val="both"/>
              <w:rPr>
                <w:sz w:val="26"/>
              </w:rPr>
            </w:pPr>
            <w:r>
              <w:rPr>
                <w:spacing w:val="-6"/>
                <w:sz w:val="26"/>
              </w:rPr>
              <w:t>出席委員</w:t>
            </w:r>
            <w:r>
              <w:rPr>
                <w:spacing w:val="-7"/>
                <w:sz w:val="26"/>
              </w:rPr>
              <w:t>簽名</w:t>
            </w:r>
          </w:p>
        </w:tc>
        <w:tc>
          <w:tcPr>
            <w:tcW w:w="694" w:type="dxa"/>
          </w:tcPr>
          <w:p w14:paraId="6D818FE3" w14:textId="77777777" w:rsidR="00723FD2" w:rsidRDefault="00000000">
            <w:pPr>
              <w:pStyle w:val="TableParagraph"/>
              <w:spacing w:before="267"/>
              <w:ind w:left="6"/>
              <w:jc w:val="center"/>
              <w:rPr>
                <w:sz w:val="26"/>
              </w:rPr>
            </w:pPr>
            <w:r>
              <w:rPr>
                <w:spacing w:val="-7"/>
                <w:sz w:val="26"/>
              </w:rPr>
              <w:t>姓名</w:t>
            </w:r>
          </w:p>
        </w:tc>
        <w:tc>
          <w:tcPr>
            <w:tcW w:w="1227" w:type="dxa"/>
          </w:tcPr>
          <w:p w14:paraId="1E79F712" w14:textId="77777777" w:rsidR="00723FD2" w:rsidRDefault="00723FD2">
            <w:pPr>
              <w:pStyle w:val="TableParagraph"/>
              <w:rPr>
                <w:rFonts w:ascii="Times New Roman"/>
                <w:sz w:val="24"/>
              </w:rPr>
            </w:pPr>
          </w:p>
        </w:tc>
        <w:tc>
          <w:tcPr>
            <w:tcW w:w="1511" w:type="dxa"/>
          </w:tcPr>
          <w:p w14:paraId="48082DE7" w14:textId="77777777" w:rsidR="00723FD2" w:rsidRDefault="00723FD2">
            <w:pPr>
              <w:pStyle w:val="TableParagraph"/>
              <w:rPr>
                <w:rFonts w:ascii="Times New Roman"/>
                <w:sz w:val="24"/>
              </w:rPr>
            </w:pPr>
          </w:p>
        </w:tc>
        <w:tc>
          <w:tcPr>
            <w:tcW w:w="1629" w:type="dxa"/>
            <w:gridSpan w:val="2"/>
          </w:tcPr>
          <w:p w14:paraId="7CD5D1E1" w14:textId="77777777" w:rsidR="00723FD2" w:rsidRDefault="00723FD2">
            <w:pPr>
              <w:pStyle w:val="TableParagraph"/>
              <w:rPr>
                <w:rFonts w:ascii="Times New Roman"/>
                <w:sz w:val="24"/>
              </w:rPr>
            </w:pPr>
          </w:p>
        </w:tc>
        <w:tc>
          <w:tcPr>
            <w:tcW w:w="1160" w:type="dxa"/>
          </w:tcPr>
          <w:p w14:paraId="31E19236" w14:textId="77777777" w:rsidR="00723FD2" w:rsidRDefault="00723FD2">
            <w:pPr>
              <w:pStyle w:val="TableParagraph"/>
              <w:rPr>
                <w:rFonts w:ascii="Times New Roman"/>
                <w:sz w:val="24"/>
              </w:rPr>
            </w:pPr>
          </w:p>
        </w:tc>
        <w:tc>
          <w:tcPr>
            <w:tcW w:w="1976" w:type="dxa"/>
          </w:tcPr>
          <w:p w14:paraId="35B2E3A1" w14:textId="77777777" w:rsidR="00723FD2" w:rsidRDefault="00723FD2">
            <w:pPr>
              <w:pStyle w:val="TableParagraph"/>
              <w:rPr>
                <w:rFonts w:ascii="Times New Roman"/>
                <w:sz w:val="24"/>
              </w:rPr>
            </w:pPr>
          </w:p>
        </w:tc>
        <w:tc>
          <w:tcPr>
            <w:tcW w:w="1570" w:type="dxa"/>
          </w:tcPr>
          <w:p w14:paraId="2AD3724E" w14:textId="77777777" w:rsidR="00723FD2" w:rsidRDefault="00723FD2">
            <w:pPr>
              <w:pStyle w:val="TableParagraph"/>
              <w:rPr>
                <w:rFonts w:ascii="Times New Roman"/>
                <w:sz w:val="24"/>
              </w:rPr>
            </w:pPr>
          </w:p>
        </w:tc>
      </w:tr>
      <w:tr w:rsidR="00723FD2" w14:paraId="756B075E" w14:textId="77777777">
        <w:trPr>
          <w:trHeight w:val="753"/>
        </w:trPr>
        <w:tc>
          <w:tcPr>
            <w:tcW w:w="584" w:type="dxa"/>
            <w:vMerge/>
            <w:tcBorders>
              <w:top w:val="nil"/>
            </w:tcBorders>
          </w:tcPr>
          <w:p w14:paraId="5BC2EC67" w14:textId="77777777" w:rsidR="00723FD2" w:rsidRDefault="00723FD2">
            <w:pPr>
              <w:rPr>
                <w:sz w:val="2"/>
                <w:szCs w:val="2"/>
              </w:rPr>
            </w:pPr>
          </w:p>
        </w:tc>
        <w:tc>
          <w:tcPr>
            <w:tcW w:w="694" w:type="dxa"/>
          </w:tcPr>
          <w:p w14:paraId="5FF424E0" w14:textId="77777777" w:rsidR="00723FD2" w:rsidRDefault="00000000">
            <w:pPr>
              <w:pStyle w:val="TableParagraph"/>
              <w:spacing w:before="265"/>
              <w:ind w:left="6"/>
              <w:jc w:val="center"/>
              <w:rPr>
                <w:sz w:val="26"/>
              </w:rPr>
            </w:pPr>
            <w:r>
              <w:rPr>
                <w:spacing w:val="-7"/>
                <w:sz w:val="26"/>
              </w:rPr>
              <w:t>職業</w:t>
            </w:r>
          </w:p>
        </w:tc>
        <w:tc>
          <w:tcPr>
            <w:tcW w:w="1227" w:type="dxa"/>
          </w:tcPr>
          <w:p w14:paraId="34379013" w14:textId="77777777" w:rsidR="00723FD2" w:rsidRDefault="00723FD2">
            <w:pPr>
              <w:pStyle w:val="TableParagraph"/>
              <w:rPr>
                <w:rFonts w:ascii="Times New Roman"/>
                <w:sz w:val="24"/>
              </w:rPr>
            </w:pPr>
          </w:p>
        </w:tc>
        <w:tc>
          <w:tcPr>
            <w:tcW w:w="1511" w:type="dxa"/>
          </w:tcPr>
          <w:p w14:paraId="529EF58E" w14:textId="77777777" w:rsidR="00723FD2" w:rsidRDefault="00723FD2">
            <w:pPr>
              <w:pStyle w:val="TableParagraph"/>
              <w:rPr>
                <w:rFonts w:ascii="Times New Roman"/>
                <w:sz w:val="24"/>
              </w:rPr>
            </w:pPr>
          </w:p>
        </w:tc>
        <w:tc>
          <w:tcPr>
            <w:tcW w:w="1629" w:type="dxa"/>
            <w:gridSpan w:val="2"/>
          </w:tcPr>
          <w:p w14:paraId="373F1B75" w14:textId="77777777" w:rsidR="00723FD2" w:rsidRDefault="00723FD2">
            <w:pPr>
              <w:pStyle w:val="TableParagraph"/>
              <w:rPr>
                <w:rFonts w:ascii="Times New Roman"/>
                <w:sz w:val="24"/>
              </w:rPr>
            </w:pPr>
          </w:p>
        </w:tc>
        <w:tc>
          <w:tcPr>
            <w:tcW w:w="1160" w:type="dxa"/>
          </w:tcPr>
          <w:p w14:paraId="0B0D2D4D" w14:textId="77777777" w:rsidR="00723FD2" w:rsidRDefault="00723FD2">
            <w:pPr>
              <w:pStyle w:val="TableParagraph"/>
              <w:rPr>
                <w:rFonts w:ascii="Times New Roman"/>
                <w:sz w:val="24"/>
              </w:rPr>
            </w:pPr>
          </w:p>
        </w:tc>
        <w:tc>
          <w:tcPr>
            <w:tcW w:w="1976" w:type="dxa"/>
          </w:tcPr>
          <w:p w14:paraId="138F95A1" w14:textId="77777777" w:rsidR="00723FD2" w:rsidRDefault="00723FD2">
            <w:pPr>
              <w:pStyle w:val="TableParagraph"/>
              <w:rPr>
                <w:rFonts w:ascii="Times New Roman"/>
                <w:sz w:val="24"/>
              </w:rPr>
            </w:pPr>
          </w:p>
        </w:tc>
        <w:tc>
          <w:tcPr>
            <w:tcW w:w="1570" w:type="dxa"/>
          </w:tcPr>
          <w:p w14:paraId="066BECE0" w14:textId="77777777" w:rsidR="00723FD2" w:rsidRDefault="00723FD2">
            <w:pPr>
              <w:pStyle w:val="TableParagraph"/>
              <w:rPr>
                <w:rFonts w:ascii="Times New Roman"/>
                <w:sz w:val="24"/>
              </w:rPr>
            </w:pPr>
          </w:p>
        </w:tc>
      </w:tr>
      <w:tr w:rsidR="00723FD2" w14:paraId="5995B795" w14:textId="77777777">
        <w:trPr>
          <w:trHeight w:val="750"/>
        </w:trPr>
        <w:tc>
          <w:tcPr>
            <w:tcW w:w="584" w:type="dxa"/>
            <w:vMerge/>
            <w:tcBorders>
              <w:top w:val="nil"/>
            </w:tcBorders>
          </w:tcPr>
          <w:p w14:paraId="2606919E" w14:textId="77777777" w:rsidR="00723FD2" w:rsidRDefault="00723FD2">
            <w:pPr>
              <w:rPr>
                <w:sz w:val="2"/>
                <w:szCs w:val="2"/>
              </w:rPr>
            </w:pPr>
          </w:p>
        </w:tc>
        <w:tc>
          <w:tcPr>
            <w:tcW w:w="694" w:type="dxa"/>
          </w:tcPr>
          <w:p w14:paraId="650D2699" w14:textId="77777777" w:rsidR="00723FD2" w:rsidRDefault="00000000">
            <w:pPr>
              <w:pStyle w:val="TableParagraph"/>
              <w:spacing w:before="265"/>
              <w:ind w:left="6"/>
              <w:jc w:val="center"/>
              <w:rPr>
                <w:sz w:val="26"/>
              </w:rPr>
            </w:pPr>
            <w:r>
              <w:rPr>
                <w:spacing w:val="-7"/>
                <w:sz w:val="26"/>
              </w:rPr>
              <w:t>姓名</w:t>
            </w:r>
          </w:p>
        </w:tc>
        <w:tc>
          <w:tcPr>
            <w:tcW w:w="1227" w:type="dxa"/>
          </w:tcPr>
          <w:p w14:paraId="448EB15F" w14:textId="77777777" w:rsidR="00723FD2" w:rsidRDefault="00723FD2">
            <w:pPr>
              <w:pStyle w:val="TableParagraph"/>
              <w:rPr>
                <w:rFonts w:ascii="Times New Roman"/>
                <w:sz w:val="24"/>
              </w:rPr>
            </w:pPr>
          </w:p>
        </w:tc>
        <w:tc>
          <w:tcPr>
            <w:tcW w:w="1511" w:type="dxa"/>
          </w:tcPr>
          <w:p w14:paraId="313751AB" w14:textId="77777777" w:rsidR="00723FD2" w:rsidRDefault="00723FD2">
            <w:pPr>
              <w:pStyle w:val="TableParagraph"/>
              <w:rPr>
                <w:rFonts w:ascii="Times New Roman"/>
                <w:sz w:val="24"/>
              </w:rPr>
            </w:pPr>
          </w:p>
        </w:tc>
        <w:tc>
          <w:tcPr>
            <w:tcW w:w="721" w:type="dxa"/>
            <w:vMerge w:val="restart"/>
          </w:tcPr>
          <w:p w14:paraId="3244E3E4" w14:textId="77777777" w:rsidR="00723FD2" w:rsidRDefault="00000000">
            <w:pPr>
              <w:pStyle w:val="TableParagraph"/>
              <w:spacing w:before="129" w:line="232" w:lineRule="auto"/>
              <w:ind w:left="23" w:right="166"/>
              <w:rPr>
                <w:sz w:val="26"/>
              </w:rPr>
            </w:pPr>
            <w:r>
              <w:rPr>
                <w:spacing w:val="-6"/>
                <w:sz w:val="26"/>
              </w:rPr>
              <w:t>請假</w:t>
            </w:r>
            <w:r>
              <w:rPr>
                <w:spacing w:val="-7"/>
                <w:sz w:val="26"/>
              </w:rPr>
              <w:t>委員</w:t>
            </w:r>
          </w:p>
        </w:tc>
        <w:tc>
          <w:tcPr>
            <w:tcW w:w="908" w:type="dxa"/>
          </w:tcPr>
          <w:p w14:paraId="17E76258" w14:textId="77777777" w:rsidR="00723FD2" w:rsidRDefault="00000000">
            <w:pPr>
              <w:pStyle w:val="TableParagraph"/>
              <w:spacing w:before="265"/>
              <w:jc w:val="center"/>
              <w:rPr>
                <w:sz w:val="26"/>
              </w:rPr>
            </w:pPr>
            <w:r>
              <w:rPr>
                <w:spacing w:val="-7"/>
                <w:sz w:val="26"/>
              </w:rPr>
              <w:t>姓名</w:t>
            </w:r>
          </w:p>
        </w:tc>
        <w:tc>
          <w:tcPr>
            <w:tcW w:w="1160" w:type="dxa"/>
          </w:tcPr>
          <w:p w14:paraId="22B48C82" w14:textId="77777777" w:rsidR="00723FD2" w:rsidRDefault="00723FD2">
            <w:pPr>
              <w:pStyle w:val="TableParagraph"/>
              <w:rPr>
                <w:rFonts w:ascii="Times New Roman"/>
                <w:sz w:val="24"/>
              </w:rPr>
            </w:pPr>
          </w:p>
        </w:tc>
        <w:tc>
          <w:tcPr>
            <w:tcW w:w="1976" w:type="dxa"/>
          </w:tcPr>
          <w:p w14:paraId="037F1618" w14:textId="77777777" w:rsidR="00723FD2" w:rsidRDefault="00723FD2">
            <w:pPr>
              <w:pStyle w:val="TableParagraph"/>
              <w:rPr>
                <w:rFonts w:ascii="Times New Roman"/>
                <w:sz w:val="24"/>
              </w:rPr>
            </w:pPr>
          </w:p>
        </w:tc>
        <w:tc>
          <w:tcPr>
            <w:tcW w:w="1570" w:type="dxa"/>
          </w:tcPr>
          <w:p w14:paraId="3D7F5968" w14:textId="77777777" w:rsidR="00723FD2" w:rsidRDefault="00723FD2">
            <w:pPr>
              <w:pStyle w:val="TableParagraph"/>
              <w:rPr>
                <w:rFonts w:ascii="Times New Roman"/>
                <w:sz w:val="24"/>
              </w:rPr>
            </w:pPr>
          </w:p>
        </w:tc>
      </w:tr>
      <w:tr w:rsidR="00723FD2" w14:paraId="07355DFD" w14:textId="77777777">
        <w:trPr>
          <w:trHeight w:val="753"/>
        </w:trPr>
        <w:tc>
          <w:tcPr>
            <w:tcW w:w="584" w:type="dxa"/>
            <w:vMerge/>
            <w:tcBorders>
              <w:top w:val="nil"/>
            </w:tcBorders>
          </w:tcPr>
          <w:p w14:paraId="5FB0AFEF" w14:textId="77777777" w:rsidR="00723FD2" w:rsidRDefault="00723FD2">
            <w:pPr>
              <w:rPr>
                <w:sz w:val="2"/>
                <w:szCs w:val="2"/>
              </w:rPr>
            </w:pPr>
          </w:p>
        </w:tc>
        <w:tc>
          <w:tcPr>
            <w:tcW w:w="694" w:type="dxa"/>
          </w:tcPr>
          <w:p w14:paraId="185A57BE" w14:textId="77777777" w:rsidR="00723FD2" w:rsidRDefault="00000000">
            <w:pPr>
              <w:pStyle w:val="TableParagraph"/>
              <w:spacing w:before="265"/>
              <w:ind w:left="6"/>
              <w:jc w:val="center"/>
              <w:rPr>
                <w:sz w:val="26"/>
              </w:rPr>
            </w:pPr>
            <w:r>
              <w:rPr>
                <w:spacing w:val="-7"/>
                <w:sz w:val="26"/>
              </w:rPr>
              <w:t>職業</w:t>
            </w:r>
          </w:p>
        </w:tc>
        <w:tc>
          <w:tcPr>
            <w:tcW w:w="1227" w:type="dxa"/>
          </w:tcPr>
          <w:p w14:paraId="5CE4C76C" w14:textId="77777777" w:rsidR="00723FD2" w:rsidRDefault="00723FD2">
            <w:pPr>
              <w:pStyle w:val="TableParagraph"/>
              <w:rPr>
                <w:rFonts w:ascii="Times New Roman"/>
                <w:sz w:val="24"/>
              </w:rPr>
            </w:pPr>
          </w:p>
        </w:tc>
        <w:tc>
          <w:tcPr>
            <w:tcW w:w="1511" w:type="dxa"/>
          </w:tcPr>
          <w:p w14:paraId="4FC36B4D" w14:textId="77777777" w:rsidR="00723FD2" w:rsidRDefault="00723FD2">
            <w:pPr>
              <w:pStyle w:val="TableParagraph"/>
              <w:rPr>
                <w:rFonts w:ascii="Times New Roman"/>
                <w:sz w:val="24"/>
              </w:rPr>
            </w:pPr>
          </w:p>
        </w:tc>
        <w:tc>
          <w:tcPr>
            <w:tcW w:w="721" w:type="dxa"/>
            <w:vMerge/>
            <w:tcBorders>
              <w:top w:val="nil"/>
            </w:tcBorders>
          </w:tcPr>
          <w:p w14:paraId="16F8467C" w14:textId="77777777" w:rsidR="00723FD2" w:rsidRDefault="00723FD2">
            <w:pPr>
              <w:rPr>
                <w:sz w:val="2"/>
                <w:szCs w:val="2"/>
              </w:rPr>
            </w:pPr>
          </w:p>
        </w:tc>
        <w:tc>
          <w:tcPr>
            <w:tcW w:w="908" w:type="dxa"/>
          </w:tcPr>
          <w:p w14:paraId="4DB4D0E6" w14:textId="77777777" w:rsidR="00723FD2" w:rsidRDefault="00000000">
            <w:pPr>
              <w:pStyle w:val="TableParagraph"/>
              <w:spacing w:before="265"/>
              <w:jc w:val="center"/>
              <w:rPr>
                <w:sz w:val="26"/>
              </w:rPr>
            </w:pPr>
            <w:r>
              <w:rPr>
                <w:spacing w:val="-7"/>
                <w:sz w:val="26"/>
              </w:rPr>
              <w:t>職業</w:t>
            </w:r>
          </w:p>
        </w:tc>
        <w:tc>
          <w:tcPr>
            <w:tcW w:w="1160" w:type="dxa"/>
          </w:tcPr>
          <w:p w14:paraId="2CBED6D5" w14:textId="77777777" w:rsidR="00723FD2" w:rsidRDefault="00723FD2">
            <w:pPr>
              <w:pStyle w:val="TableParagraph"/>
              <w:rPr>
                <w:rFonts w:ascii="Times New Roman"/>
                <w:sz w:val="24"/>
              </w:rPr>
            </w:pPr>
          </w:p>
        </w:tc>
        <w:tc>
          <w:tcPr>
            <w:tcW w:w="1976" w:type="dxa"/>
          </w:tcPr>
          <w:p w14:paraId="30446399" w14:textId="77777777" w:rsidR="00723FD2" w:rsidRDefault="00723FD2">
            <w:pPr>
              <w:pStyle w:val="TableParagraph"/>
              <w:rPr>
                <w:rFonts w:ascii="Times New Roman"/>
                <w:sz w:val="24"/>
              </w:rPr>
            </w:pPr>
          </w:p>
        </w:tc>
        <w:tc>
          <w:tcPr>
            <w:tcW w:w="1570" w:type="dxa"/>
          </w:tcPr>
          <w:p w14:paraId="4AADC397" w14:textId="77777777" w:rsidR="00723FD2" w:rsidRDefault="00723FD2">
            <w:pPr>
              <w:pStyle w:val="TableParagraph"/>
              <w:rPr>
                <w:rFonts w:ascii="Times New Roman"/>
                <w:sz w:val="24"/>
              </w:rPr>
            </w:pPr>
          </w:p>
        </w:tc>
      </w:tr>
    </w:tbl>
    <w:p w14:paraId="25635621" w14:textId="77777777" w:rsidR="00723FD2" w:rsidRDefault="00000000">
      <w:pPr>
        <w:spacing w:before="222"/>
        <w:ind w:left="427"/>
        <w:rPr>
          <w:rFonts w:ascii="微軟正黑體" w:eastAsia="微軟正黑體"/>
          <w:b/>
          <w:sz w:val="24"/>
        </w:rPr>
      </w:pPr>
      <w:r>
        <w:rPr>
          <w:rFonts w:ascii="微軟正黑體" w:eastAsia="微軟正黑體"/>
          <w:b/>
          <w:spacing w:val="-2"/>
          <w:sz w:val="24"/>
        </w:rPr>
        <w:t>註：受評廠商之總評分平均分數未達合格分數 70</w:t>
      </w:r>
      <w:r>
        <w:rPr>
          <w:rFonts w:ascii="微軟正黑體" w:eastAsia="微軟正黑體"/>
          <w:b/>
          <w:spacing w:val="-3"/>
          <w:sz w:val="24"/>
        </w:rPr>
        <w:t xml:space="preserve"> 分者，不得為優勝廠商。</w:t>
      </w:r>
    </w:p>
    <w:p w14:paraId="6EEBF1B3" w14:textId="77777777" w:rsidR="00723FD2" w:rsidRDefault="00723FD2">
      <w:pPr>
        <w:rPr>
          <w:rFonts w:ascii="微軟正黑體" w:eastAsia="微軟正黑體"/>
          <w:b/>
          <w:sz w:val="24"/>
        </w:rPr>
        <w:sectPr w:rsidR="00723FD2">
          <w:type w:val="continuous"/>
          <w:pgSz w:w="11910" w:h="16840"/>
          <w:pgMar w:top="1100" w:right="566" w:bottom="1280" w:left="425" w:header="0" w:footer="1094" w:gutter="0"/>
          <w:cols w:space="720"/>
        </w:sectPr>
      </w:pPr>
    </w:p>
    <w:p w14:paraId="6CA44554" w14:textId="77777777" w:rsidR="00723FD2" w:rsidRDefault="00000000">
      <w:pPr>
        <w:pStyle w:val="1"/>
        <w:spacing w:before="307" w:line="182" w:lineRule="auto"/>
        <w:ind w:left="3768" w:right="3622"/>
        <w:jc w:val="center"/>
      </w:pPr>
      <w:r>
        <w:rPr>
          <w:noProof/>
        </w:rPr>
        <w:lastRenderedPageBreak/>
        <mc:AlternateContent>
          <mc:Choice Requires="wps">
            <w:drawing>
              <wp:anchor distT="0" distB="0" distL="0" distR="0" simplePos="0" relativeHeight="15735808" behindDoc="0" locked="0" layoutInCell="1" allowOverlap="1" wp14:anchorId="12AA9E9A" wp14:editId="369340C1">
                <wp:simplePos x="0" y="0"/>
                <wp:positionH relativeFrom="page">
                  <wp:posOffset>540384</wp:posOffset>
                </wp:positionH>
                <wp:positionV relativeFrom="paragraph">
                  <wp:posOffset>-889</wp:posOffset>
                </wp:positionV>
                <wp:extent cx="685800" cy="34290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 cy="342900"/>
                        </a:xfrm>
                        <a:prstGeom prst="rect">
                          <a:avLst/>
                        </a:prstGeom>
                        <a:ln w="9525">
                          <a:solidFill>
                            <a:srgbClr val="000000"/>
                          </a:solidFill>
                          <a:prstDash val="solid"/>
                        </a:ln>
                      </wps:spPr>
                      <wps:txbx>
                        <w:txbxContent>
                          <w:p w14:paraId="5F090365" w14:textId="77777777" w:rsidR="00723FD2" w:rsidRDefault="00000000">
                            <w:pPr>
                              <w:spacing w:before="87"/>
                              <w:ind w:left="144"/>
                              <w:rPr>
                                <w:rFonts w:ascii="Times New Roman" w:eastAsia="Times New Roman"/>
                                <w:sz w:val="24"/>
                              </w:rPr>
                            </w:pPr>
                            <w:r>
                              <w:rPr>
                                <w:spacing w:val="-20"/>
                                <w:sz w:val="24"/>
                              </w:rPr>
                              <w:t xml:space="preserve">附件 </w:t>
                            </w:r>
                            <w:r>
                              <w:rPr>
                                <w:rFonts w:ascii="Times New Roman" w:eastAsia="Times New Roman"/>
                                <w:spacing w:val="-10"/>
                                <w:sz w:val="24"/>
                              </w:rPr>
                              <w:t>3</w:t>
                            </w:r>
                          </w:p>
                        </w:txbxContent>
                      </wps:txbx>
                      <wps:bodyPr wrap="square" lIns="0" tIns="0" rIns="0" bIns="0" rtlCol="0">
                        <a:noAutofit/>
                      </wps:bodyPr>
                    </wps:wsp>
                  </a:graphicData>
                </a:graphic>
              </wp:anchor>
            </w:drawing>
          </mc:Choice>
          <mc:Fallback>
            <w:pict>
              <v:shape w14:anchorId="12AA9E9A" id="Textbox 261" o:spid="_x0000_s1028" type="#_x0000_t202" style="position:absolute;left:0;text-align:left;margin-left:42.55pt;margin-top:-.05pt;width:54pt;height:27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" filled="f">
                <v:path arrowok="t"/>
                <v:textbox inset="0,0,0,0">
                  <w:txbxContent>
                    <w:p w14:paraId="5F090365" w14:textId="77777777" w:rsidR="00723FD2" w:rsidRDefault="00000000">
                      <w:pPr>
                        <w:spacing w:before="87"/>
                        <w:ind w:left="144"/>
                        <w:rPr>
                          <w:rFonts w:ascii="Times New Roman" w:eastAsia="Times New Roman"/>
                          <w:sz w:val="24"/>
                        </w:rPr>
                      </w:pPr>
                      <w:r>
                        <w:rPr>
                          <w:spacing w:val="-20"/>
                          <w:sz w:val="24"/>
                        </w:rPr>
                        <w:t xml:space="preserve">附件 </w:t>
                      </w:r>
                      <w:r>
                        <w:rPr>
                          <w:rFonts w:ascii="Times New Roman" w:eastAsia="Times New Roman"/>
                          <w:spacing w:val="-10"/>
                          <w:sz w:val="24"/>
                        </w:rPr>
                        <w:t>3</w:t>
                      </w:r>
                    </w:p>
                  </w:txbxContent>
                </v:textbox>
                <w10:wrap anchorx="page"/>
              </v:shape>
            </w:pict>
          </mc:Fallback>
        </mc:AlternateContent>
      </w:r>
      <w:r>
        <w:rPr>
          <w:spacing w:val="-2"/>
        </w:rPr>
        <w:t>財團法人醫藥品查驗中心</w:t>
      </w:r>
      <w:r>
        <w:rPr>
          <w:spacing w:val="-5"/>
        </w:rPr>
        <w:t>委外廠商資訊安全承諾書</w:t>
      </w:r>
    </w:p>
    <w:p w14:paraId="75049788" w14:textId="77777777" w:rsidR="00723FD2" w:rsidRDefault="00000000">
      <w:pPr>
        <w:pStyle w:val="2"/>
        <w:spacing w:before="0" w:line="465" w:lineRule="exact"/>
        <w:ind w:left="148"/>
        <w:jc w:val="center"/>
      </w:pPr>
      <w:r>
        <w:rPr>
          <w:spacing w:val="-72"/>
        </w:rPr>
        <w:t>【「</w:t>
      </w:r>
      <w:r>
        <w:rPr>
          <w:spacing w:val="-4"/>
        </w:rPr>
        <w:t>114</w:t>
      </w:r>
      <w:r>
        <w:rPr>
          <w:spacing w:val="-5"/>
        </w:rPr>
        <w:t xml:space="preserve"> 年數據科學資料應用管理平台建置計畫」勞務採購案】</w:t>
      </w:r>
    </w:p>
    <w:p w14:paraId="4C362B86" w14:textId="77777777" w:rsidR="00723FD2" w:rsidRDefault="00000000">
      <w:pPr>
        <w:pStyle w:val="a3"/>
        <w:spacing w:before="24"/>
        <w:ind w:left="2246"/>
      </w:pPr>
      <w:r>
        <w:rPr>
          <w:spacing w:val="-3"/>
        </w:rPr>
        <w:t>財團法人醫藥品查驗中心 (以下簡稱甲方)</w:t>
      </w:r>
    </w:p>
    <w:p w14:paraId="55309BE7" w14:textId="77777777" w:rsidR="00723FD2" w:rsidRDefault="00000000">
      <w:pPr>
        <w:pStyle w:val="a3"/>
        <w:spacing w:before="88"/>
        <w:ind w:left="427"/>
      </w:pPr>
      <w:r>
        <w:rPr>
          <w:spacing w:val="-4"/>
        </w:rPr>
        <w:t>立契約書人</w:t>
      </w:r>
    </w:p>
    <w:p w14:paraId="44D9E028" w14:textId="77777777" w:rsidR="00723FD2" w:rsidRDefault="00000000">
      <w:pPr>
        <w:pStyle w:val="a3"/>
        <w:spacing w:before="88"/>
        <w:ind w:left="2246"/>
      </w:pPr>
      <w:r>
        <w:rPr>
          <w:spacing w:val="-3"/>
        </w:rPr>
        <w:t>○○○○○○○○○公司 (以下簡稱乙方)</w:t>
      </w:r>
    </w:p>
    <w:p w14:paraId="7579464E" w14:textId="77777777" w:rsidR="00723FD2" w:rsidRDefault="00723FD2">
      <w:pPr>
        <w:pStyle w:val="a3"/>
        <w:ind w:left="0"/>
        <w:rPr>
          <w:sz w:val="24"/>
        </w:rPr>
      </w:pPr>
    </w:p>
    <w:p w14:paraId="488B0E21" w14:textId="77777777" w:rsidR="00723FD2" w:rsidRDefault="00723FD2">
      <w:pPr>
        <w:pStyle w:val="a3"/>
        <w:ind w:left="0"/>
        <w:rPr>
          <w:sz w:val="24"/>
        </w:rPr>
      </w:pPr>
    </w:p>
    <w:p w14:paraId="19A9E221" w14:textId="77777777" w:rsidR="00723FD2" w:rsidRDefault="00723FD2">
      <w:pPr>
        <w:pStyle w:val="a3"/>
        <w:spacing w:before="95"/>
        <w:ind w:left="0"/>
        <w:rPr>
          <w:sz w:val="24"/>
        </w:rPr>
      </w:pPr>
    </w:p>
    <w:p w14:paraId="2554D32C" w14:textId="77777777" w:rsidR="00723FD2" w:rsidRDefault="00000000">
      <w:pPr>
        <w:spacing w:line="252" w:lineRule="auto"/>
        <w:ind w:left="427" w:right="464"/>
        <w:rPr>
          <w:sz w:val="24"/>
        </w:rPr>
      </w:pPr>
      <w:r>
        <w:rPr>
          <w:sz w:val="24"/>
        </w:rPr>
        <w:t>茲因甲方向乙方採購「</w:t>
      </w:r>
      <w:r>
        <w:rPr>
          <w:rFonts w:ascii="Times New Roman" w:eastAsia="Times New Roman"/>
          <w:sz w:val="24"/>
        </w:rPr>
        <w:t>114</w:t>
      </w:r>
      <w:r>
        <w:rPr>
          <w:rFonts w:ascii="Times New Roman" w:eastAsia="Times New Roman"/>
          <w:spacing w:val="-15"/>
          <w:sz w:val="24"/>
        </w:rPr>
        <w:t xml:space="preserve"> </w:t>
      </w:r>
      <w:r>
        <w:rPr>
          <w:sz w:val="24"/>
        </w:rPr>
        <w:t>年數據科學資料應用管理平台建置計畫」勞務採購案，除採購相關文</w:t>
      </w:r>
      <w:r>
        <w:rPr>
          <w:spacing w:val="-2"/>
          <w:sz w:val="24"/>
        </w:rPr>
        <w:t>件外，因資訊安全管理要求，經雙方同意簽訂契約條款如下：</w:t>
      </w:r>
    </w:p>
    <w:p w14:paraId="423607E4" w14:textId="77777777" w:rsidR="00723FD2" w:rsidRDefault="00000000">
      <w:pPr>
        <w:spacing w:before="118"/>
        <w:ind w:left="427"/>
        <w:rPr>
          <w:sz w:val="24"/>
        </w:rPr>
      </w:pPr>
      <w:r>
        <w:rPr>
          <w:spacing w:val="2"/>
          <w:w w:val="105"/>
          <w:sz w:val="24"/>
        </w:rPr>
        <w:t>第一條、履約標的</w:t>
      </w:r>
    </w:p>
    <w:p w14:paraId="2DD9858E" w14:textId="77777777" w:rsidR="00723FD2" w:rsidRDefault="00000000">
      <w:pPr>
        <w:spacing w:before="180"/>
        <w:ind w:left="907"/>
        <w:rPr>
          <w:sz w:val="24"/>
        </w:rPr>
      </w:pPr>
      <w:r>
        <w:rPr>
          <w:spacing w:val="-19"/>
          <w:sz w:val="24"/>
        </w:rPr>
        <w:t>(一)、 標的名稱：</w:t>
      </w:r>
      <w:r>
        <w:rPr>
          <w:sz w:val="24"/>
          <w:u w:val="single"/>
        </w:rPr>
        <w:t>「</w:t>
      </w:r>
      <w:r>
        <w:rPr>
          <w:rFonts w:ascii="Times New Roman" w:eastAsia="Times New Roman"/>
          <w:sz w:val="24"/>
          <w:u w:val="single"/>
        </w:rPr>
        <w:t xml:space="preserve">114 </w:t>
      </w:r>
      <w:r>
        <w:rPr>
          <w:sz w:val="24"/>
          <w:u w:val="single"/>
        </w:rPr>
        <w:t>年數據科學資料應用管理平台建置計畫」勞務採購案</w:t>
      </w:r>
      <w:r>
        <w:rPr>
          <w:spacing w:val="-2"/>
          <w:sz w:val="24"/>
        </w:rPr>
        <w:t>，契約編號：</w:t>
      </w:r>
    </w:p>
    <w:p w14:paraId="0CE55641" w14:textId="77777777" w:rsidR="00723FD2" w:rsidRDefault="00000000">
      <w:pPr>
        <w:spacing w:before="177"/>
        <w:ind w:left="907"/>
        <w:rPr>
          <w:sz w:val="24"/>
        </w:rPr>
      </w:pPr>
      <w:r>
        <w:rPr>
          <w:spacing w:val="-7"/>
          <w:sz w:val="24"/>
        </w:rPr>
        <w:t>(二)、 採購內容需求說明：詳如契約</w:t>
      </w:r>
      <w:r>
        <w:rPr>
          <w:rFonts w:ascii="新細明體-ExtB" w:eastAsia="新細明體-ExtB"/>
          <w:sz w:val="24"/>
        </w:rPr>
        <w:t>「</w:t>
      </w:r>
      <w:r>
        <w:rPr>
          <w:sz w:val="24"/>
        </w:rPr>
        <w:t>需求規格說明書</w:t>
      </w:r>
      <w:r>
        <w:rPr>
          <w:rFonts w:ascii="新細明體-ExtB" w:eastAsia="新細明體-ExtB"/>
          <w:sz w:val="24"/>
        </w:rPr>
        <w:t>」</w:t>
      </w:r>
      <w:r>
        <w:rPr>
          <w:spacing w:val="-1"/>
          <w:sz w:val="24"/>
        </w:rPr>
        <w:t>及資訊委外共同說明書</w:t>
      </w:r>
    </w:p>
    <w:p w14:paraId="552AC1E5" w14:textId="77777777" w:rsidR="00723FD2" w:rsidRDefault="00000000">
      <w:pPr>
        <w:spacing w:before="149" w:line="280" w:lineRule="auto"/>
        <w:ind w:left="1387" w:right="404" w:hanging="480"/>
        <w:rPr>
          <w:sz w:val="24"/>
        </w:rPr>
      </w:pPr>
      <w:r>
        <w:rPr>
          <w:sz w:val="24"/>
        </w:rPr>
        <w:t>(三)、 乙方應依據採購內容需求，提供必要系統文件。文件內容至少可包括作業系統、應</w:t>
      </w:r>
      <w:r>
        <w:rPr>
          <w:spacing w:val="-2"/>
          <w:sz w:val="24"/>
        </w:rPr>
        <w:t>用程式伺服器、資料庫、開發語言與函式庫等資訊，以確保系統具備可更新與可維護</w:t>
      </w:r>
      <w:r>
        <w:rPr>
          <w:spacing w:val="40"/>
          <w:sz w:val="24"/>
        </w:rPr>
        <w:t xml:space="preserve"> </w:t>
      </w:r>
      <w:r>
        <w:rPr>
          <w:spacing w:val="-6"/>
          <w:sz w:val="24"/>
        </w:rPr>
        <w:t>性。</w:t>
      </w:r>
    </w:p>
    <w:p w14:paraId="645D5691" w14:textId="77777777" w:rsidR="00723FD2" w:rsidRDefault="00000000">
      <w:pPr>
        <w:spacing w:before="126"/>
        <w:ind w:left="907"/>
        <w:rPr>
          <w:sz w:val="24"/>
        </w:rPr>
      </w:pPr>
      <w:r>
        <w:rPr>
          <w:sz w:val="24"/>
        </w:rPr>
        <w:t>(四)、</w:t>
      </w:r>
      <w:r>
        <w:rPr>
          <w:spacing w:val="58"/>
          <w:w w:val="150"/>
          <w:sz w:val="24"/>
        </w:rPr>
        <w:t xml:space="preserve"> </w:t>
      </w:r>
      <w:r>
        <w:rPr>
          <w:sz w:val="24"/>
        </w:rPr>
        <w:t>契約期間：自決標日</w:t>
      </w:r>
      <w:r>
        <w:rPr>
          <w:rFonts w:ascii="Times New Roman" w:eastAsia="Times New Roman"/>
          <w:sz w:val="24"/>
        </w:rPr>
        <w:t>(</w:t>
      </w:r>
      <w:r>
        <w:rPr>
          <w:spacing w:val="-20"/>
          <w:sz w:val="24"/>
        </w:rPr>
        <w:t xml:space="preserve">如於 </w:t>
      </w:r>
      <w:r>
        <w:rPr>
          <w:rFonts w:ascii="Times New Roman" w:eastAsia="Times New Roman"/>
          <w:sz w:val="24"/>
        </w:rPr>
        <w:t xml:space="preserve">113 </w:t>
      </w:r>
      <w:r>
        <w:rPr>
          <w:spacing w:val="-5"/>
          <w:sz w:val="24"/>
        </w:rPr>
        <w:t xml:space="preserve">年決標，則履約期限起始日自 </w:t>
      </w:r>
      <w:r>
        <w:rPr>
          <w:rFonts w:ascii="Times New Roman" w:eastAsia="Times New Roman"/>
          <w:sz w:val="24"/>
        </w:rPr>
        <w:t xml:space="preserve">114 </w:t>
      </w:r>
      <w:r>
        <w:rPr>
          <w:spacing w:val="-30"/>
          <w:sz w:val="24"/>
        </w:rPr>
        <w:t xml:space="preserve">年 </w:t>
      </w:r>
      <w:r>
        <w:rPr>
          <w:rFonts w:ascii="Times New Roman" w:eastAsia="Times New Roman"/>
          <w:sz w:val="24"/>
        </w:rPr>
        <w:t xml:space="preserve">1 </w:t>
      </w:r>
      <w:r>
        <w:rPr>
          <w:spacing w:val="-30"/>
          <w:sz w:val="24"/>
        </w:rPr>
        <w:t xml:space="preserve">月 </w:t>
      </w:r>
      <w:r>
        <w:rPr>
          <w:rFonts w:ascii="Times New Roman" w:eastAsia="Times New Roman"/>
          <w:sz w:val="24"/>
        </w:rPr>
        <w:t xml:space="preserve">1 </w:t>
      </w:r>
      <w:r>
        <w:rPr>
          <w:sz w:val="24"/>
        </w:rPr>
        <w:t>日</w:t>
      </w:r>
      <w:r>
        <w:rPr>
          <w:rFonts w:ascii="Times New Roman" w:eastAsia="Times New Roman"/>
          <w:spacing w:val="29"/>
          <w:sz w:val="24"/>
        </w:rPr>
        <w:t xml:space="preserve">) </w:t>
      </w:r>
      <w:r>
        <w:rPr>
          <w:spacing w:val="-10"/>
          <w:sz w:val="24"/>
        </w:rPr>
        <w:t>至</w:t>
      </w:r>
    </w:p>
    <w:p w14:paraId="6BCED37D" w14:textId="77777777" w:rsidR="00723FD2" w:rsidRDefault="00000000">
      <w:pPr>
        <w:spacing w:before="55" w:line="379" w:lineRule="auto"/>
        <w:ind w:left="427" w:right="7332" w:firstLine="960"/>
        <w:rPr>
          <w:sz w:val="24"/>
        </w:rPr>
      </w:pPr>
      <w:r>
        <w:rPr>
          <w:rFonts w:ascii="Times New Roman" w:eastAsia="Times New Roman"/>
          <w:sz w:val="24"/>
        </w:rPr>
        <w:t xml:space="preserve">114 </w:t>
      </w:r>
      <w:r>
        <w:rPr>
          <w:spacing w:val="-24"/>
          <w:sz w:val="24"/>
        </w:rPr>
        <w:t xml:space="preserve">年 </w:t>
      </w:r>
      <w:r>
        <w:rPr>
          <w:rFonts w:ascii="Times New Roman" w:eastAsia="Times New Roman"/>
          <w:sz w:val="24"/>
        </w:rPr>
        <w:t xml:space="preserve">12 </w:t>
      </w:r>
      <w:r>
        <w:rPr>
          <w:spacing w:val="-24"/>
          <w:sz w:val="24"/>
        </w:rPr>
        <w:t xml:space="preserve">月 </w:t>
      </w:r>
      <w:r>
        <w:rPr>
          <w:rFonts w:ascii="Times New Roman" w:eastAsia="Times New Roman"/>
          <w:sz w:val="24"/>
        </w:rPr>
        <w:t xml:space="preserve">31 </w:t>
      </w:r>
      <w:r>
        <w:rPr>
          <w:sz w:val="24"/>
        </w:rPr>
        <w:t>日。</w:t>
      </w:r>
      <w:r>
        <w:rPr>
          <w:spacing w:val="-1"/>
          <w:sz w:val="24"/>
        </w:rPr>
        <w:t>第二條、教育訓練或維護服務</w:t>
      </w:r>
    </w:p>
    <w:p w14:paraId="789441F1" w14:textId="77777777" w:rsidR="00723FD2" w:rsidRDefault="00000000">
      <w:pPr>
        <w:spacing w:line="283" w:lineRule="auto"/>
        <w:ind w:left="1387" w:right="644" w:hanging="480"/>
        <w:rPr>
          <w:sz w:val="24"/>
        </w:rPr>
      </w:pPr>
      <w:r>
        <w:rPr>
          <w:sz w:val="24"/>
        </w:rPr>
        <w:t>(一)、 乙方應提供管理或使用人員交付內容有關安全性之教育訓練，共</w:t>
      </w:r>
      <w:r>
        <w:rPr>
          <w:rFonts w:ascii="Times New Roman" w:eastAsia="Times New Roman"/>
          <w:spacing w:val="80"/>
          <w:w w:val="150"/>
          <w:sz w:val="24"/>
          <w:u w:val="thick"/>
        </w:rPr>
        <w:t xml:space="preserve"> </w:t>
      </w:r>
      <w:r>
        <w:rPr>
          <w:sz w:val="24"/>
        </w:rPr>
        <w:t>次，每次</w:t>
      </w:r>
      <w:r>
        <w:rPr>
          <w:rFonts w:ascii="Times New Roman" w:eastAsia="Times New Roman"/>
          <w:spacing w:val="80"/>
          <w:w w:val="150"/>
          <w:sz w:val="24"/>
          <w:u w:val="thick"/>
        </w:rPr>
        <w:t xml:space="preserve"> </w:t>
      </w:r>
      <w:r>
        <w:rPr>
          <w:sz w:val="24"/>
        </w:rPr>
        <w:t>小</w:t>
      </w:r>
      <w:r>
        <w:rPr>
          <w:spacing w:val="-6"/>
          <w:sz w:val="24"/>
        </w:rPr>
        <w:t>時。</w:t>
      </w:r>
    </w:p>
    <w:p w14:paraId="6AB2AB2A" w14:textId="77777777" w:rsidR="00723FD2" w:rsidRDefault="00000000">
      <w:pPr>
        <w:spacing w:before="122" w:line="379" w:lineRule="auto"/>
        <w:ind w:left="427" w:right="1124" w:firstLine="480"/>
        <w:rPr>
          <w:sz w:val="24"/>
        </w:rPr>
      </w:pPr>
      <w:r>
        <w:rPr>
          <w:sz w:val="24"/>
        </w:rPr>
        <w:t>(二)、 乙方應有到場支援或其他支援方式：本案以遠端連線或到場支援方式進行。第三條、資訊安全管理要求</w:t>
      </w:r>
    </w:p>
    <w:p w14:paraId="635D6AC2" w14:textId="77777777" w:rsidR="00723FD2" w:rsidRDefault="00000000">
      <w:pPr>
        <w:spacing w:line="283" w:lineRule="auto"/>
        <w:ind w:left="1387" w:right="405" w:hanging="480"/>
        <w:rPr>
          <w:sz w:val="24"/>
        </w:rPr>
      </w:pPr>
      <w:r>
        <w:rPr>
          <w:sz w:val="24"/>
        </w:rPr>
        <w:t>(一)、 乙方須遵守甲方以書面或口頭告知之資訊安全管理要求，並配合辦理相關事項以落</w:t>
      </w:r>
      <w:r>
        <w:rPr>
          <w:spacing w:val="-2"/>
          <w:sz w:val="24"/>
        </w:rPr>
        <w:t>實甲方資訊安全管理政策。</w:t>
      </w:r>
    </w:p>
    <w:p w14:paraId="11D58206" w14:textId="77777777" w:rsidR="00723FD2" w:rsidRDefault="00000000">
      <w:pPr>
        <w:spacing w:before="119"/>
        <w:ind w:left="907"/>
        <w:rPr>
          <w:sz w:val="24"/>
        </w:rPr>
      </w:pPr>
      <w:r>
        <w:rPr>
          <w:sz w:val="24"/>
        </w:rPr>
        <w:t>(二)、</w:t>
      </w:r>
      <w:r>
        <w:rPr>
          <w:spacing w:val="59"/>
          <w:w w:val="150"/>
          <w:sz w:val="24"/>
        </w:rPr>
        <w:t xml:space="preserve"> </w:t>
      </w:r>
      <w:r>
        <w:rPr>
          <w:spacing w:val="-3"/>
          <w:sz w:val="24"/>
        </w:rPr>
        <w:t>資安法規</w:t>
      </w:r>
    </w:p>
    <w:p w14:paraId="46E9E916" w14:textId="77777777" w:rsidR="00723FD2" w:rsidRDefault="00000000">
      <w:pPr>
        <w:pStyle w:val="a6"/>
        <w:numPr>
          <w:ilvl w:val="0"/>
          <w:numId w:val="9"/>
        </w:numPr>
        <w:tabs>
          <w:tab w:val="left" w:pos="1867"/>
        </w:tabs>
        <w:spacing w:before="178"/>
        <w:rPr>
          <w:sz w:val="24"/>
        </w:rPr>
      </w:pPr>
      <w:r>
        <w:rPr>
          <w:spacing w:val="-1"/>
          <w:sz w:val="24"/>
        </w:rPr>
        <w:t>乙方應配合甲方之資安政策、保密規定，遵循個人資料保護法與資通安全管理法相</w:t>
      </w:r>
    </w:p>
    <w:p w14:paraId="169FC0B8" w14:textId="77777777" w:rsidR="00723FD2" w:rsidRDefault="00000000">
      <w:pPr>
        <w:spacing w:before="55"/>
        <w:ind w:left="1867"/>
        <w:rPr>
          <w:sz w:val="24"/>
        </w:rPr>
      </w:pPr>
      <w:r>
        <w:rPr>
          <w:spacing w:val="-6"/>
          <w:sz w:val="24"/>
        </w:rPr>
        <w:t xml:space="preserve">關法規，並簽署附錄 </w:t>
      </w:r>
      <w:r>
        <w:rPr>
          <w:sz w:val="24"/>
        </w:rPr>
        <w:t>3</w:t>
      </w:r>
      <w:r>
        <w:rPr>
          <w:spacing w:val="-12"/>
          <w:sz w:val="24"/>
        </w:rPr>
        <w:t xml:space="preserve"> 廠商公司之保密承諾書與附錄 </w:t>
      </w:r>
      <w:r>
        <w:rPr>
          <w:sz w:val="24"/>
        </w:rPr>
        <w:t>4</w:t>
      </w:r>
      <w:r>
        <w:rPr>
          <w:spacing w:val="-9"/>
          <w:sz w:val="24"/>
        </w:rPr>
        <w:t xml:space="preserve"> 廠商個人之保密承諾書。</w:t>
      </w:r>
    </w:p>
    <w:p w14:paraId="09B11083" w14:textId="77777777" w:rsidR="00723FD2" w:rsidRDefault="00000000">
      <w:pPr>
        <w:pStyle w:val="a6"/>
        <w:numPr>
          <w:ilvl w:val="0"/>
          <w:numId w:val="9"/>
        </w:numPr>
        <w:tabs>
          <w:tab w:val="left" w:pos="1867"/>
        </w:tabs>
        <w:spacing w:before="175" w:line="283" w:lineRule="auto"/>
        <w:ind w:right="404"/>
        <w:rPr>
          <w:sz w:val="24"/>
        </w:rPr>
      </w:pPr>
      <w:r>
        <w:rPr>
          <w:spacing w:val="-2"/>
          <w:sz w:val="24"/>
        </w:rPr>
        <w:t>乙方因執行本契約業務而違反個資法，致個人資料遭不法蒐集、處理、利用或其他侵害情事，應負損害賠償責任。</w:t>
      </w:r>
    </w:p>
    <w:p w14:paraId="68D337DF" w14:textId="77777777" w:rsidR="00723FD2" w:rsidRDefault="00000000">
      <w:pPr>
        <w:pStyle w:val="a6"/>
        <w:numPr>
          <w:ilvl w:val="0"/>
          <w:numId w:val="9"/>
        </w:numPr>
        <w:tabs>
          <w:tab w:val="left" w:pos="1867"/>
        </w:tabs>
        <w:spacing w:before="122" w:line="283" w:lineRule="auto"/>
        <w:ind w:right="286"/>
        <w:rPr>
          <w:sz w:val="24"/>
        </w:rPr>
      </w:pPr>
      <w:r>
        <w:rPr>
          <w:spacing w:val="-2"/>
          <w:sz w:val="24"/>
        </w:rPr>
        <w:t>若交付項目係以行動應用程式</w:t>
      </w:r>
      <w:r>
        <w:rPr>
          <w:rFonts w:ascii="Times New Roman" w:eastAsia="Times New Roman"/>
          <w:spacing w:val="-2"/>
          <w:sz w:val="24"/>
        </w:rPr>
        <w:t>(APP)</w:t>
      </w:r>
      <w:r>
        <w:rPr>
          <w:spacing w:val="-2"/>
          <w:sz w:val="24"/>
        </w:rPr>
        <w:t>為主，須配合「行政院及所屬各機關行動化服務</w:t>
      </w:r>
      <w:r>
        <w:rPr>
          <w:spacing w:val="-13"/>
          <w:sz w:val="24"/>
        </w:rPr>
        <w:t>發展作業原則」，並通過經濟部訂定之行動應用檢測基準之檢測。</w:t>
      </w:r>
    </w:p>
    <w:p w14:paraId="0A134E64" w14:textId="77777777" w:rsidR="00723FD2" w:rsidRDefault="00723FD2">
      <w:pPr>
        <w:pStyle w:val="a6"/>
        <w:spacing w:line="283" w:lineRule="auto"/>
        <w:rPr>
          <w:sz w:val="24"/>
        </w:rPr>
        <w:sectPr w:rsidR="00723FD2">
          <w:pgSz w:w="11910" w:h="16840"/>
          <w:pgMar w:top="740" w:right="566" w:bottom="1280" w:left="425" w:header="0" w:footer="1094" w:gutter="0"/>
          <w:cols w:space="720"/>
        </w:sectPr>
      </w:pPr>
    </w:p>
    <w:p w14:paraId="21B306C8" w14:textId="77777777" w:rsidR="00723FD2" w:rsidRDefault="00000000">
      <w:pPr>
        <w:pStyle w:val="a6"/>
        <w:numPr>
          <w:ilvl w:val="0"/>
          <w:numId w:val="9"/>
        </w:numPr>
        <w:tabs>
          <w:tab w:val="left" w:pos="1867"/>
        </w:tabs>
        <w:spacing w:before="46" w:line="283" w:lineRule="auto"/>
        <w:ind w:right="405"/>
        <w:rPr>
          <w:sz w:val="24"/>
        </w:rPr>
      </w:pPr>
      <w:r>
        <w:rPr>
          <w:spacing w:val="-2"/>
          <w:sz w:val="24"/>
        </w:rPr>
        <w:lastRenderedPageBreak/>
        <w:t>若交付項目為物聯網相關設備，應考量物聯網資安認驗要求，優先提供具有認證或受驗證之設備。</w:t>
      </w:r>
    </w:p>
    <w:p w14:paraId="6C17DFD3" w14:textId="77777777" w:rsidR="00723FD2" w:rsidRDefault="00000000">
      <w:pPr>
        <w:spacing w:before="124"/>
        <w:ind w:left="907"/>
        <w:rPr>
          <w:sz w:val="24"/>
        </w:rPr>
      </w:pPr>
      <w:r>
        <w:rPr>
          <w:sz w:val="24"/>
        </w:rPr>
        <w:t>(三)、</w:t>
      </w:r>
      <w:r>
        <w:rPr>
          <w:spacing w:val="59"/>
          <w:w w:val="150"/>
          <w:sz w:val="24"/>
        </w:rPr>
        <w:t xml:space="preserve"> </w:t>
      </w:r>
      <w:r>
        <w:rPr>
          <w:spacing w:val="-3"/>
          <w:sz w:val="24"/>
        </w:rPr>
        <w:t>帳戶安全</w:t>
      </w:r>
    </w:p>
    <w:p w14:paraId="6AF29231" w14:textId="77777777" w:rsidR="00723FD2" w:rsidRDefault="00000000">
      <w:pPr>
        <w:pStyle w:val="a6"/>
        <w:numPr>
          <w:ilvl w:val="0"/>
          <w:numId w:val="8"/>
        </w:numPr>
        <w:tabs>
          <w:tab w:val="left" w:pos="1867"/>
        </w:tabs>
        <w:spacing w:before="178" w:line="283" w:lineRule="auto"/>
        <w:ind w:right="646"/>
        <w:rPr>
          <w:sz w:val="24"/>
        </w:rPr>
      </w:pPr>
      <w:r>
        <w:rPr>
          <w:spacing w:val="-2"/>
          <w:sz w:val="24"/>
        </w:rPr>
        <w:t>乙方應協助甲方進行預設帳號與密碼之變更，並於適當時移除乙方使用帳戶或權</w:t>
      </w:r>
      <w:r>
        <w:rPr>
          <w:spacing w:val="-6"/>
          <w:sz w:val="24"/>
        </w:rPr>
        <w:t>限。</w:t>
      </w:r>
    </w:p>
    <w:p w14:paraId="76DF5B68" w14:textId="77777777" w:rsidR="00723FD2" w:rsidRDefault="00000000">
      <w:pPr>
        <w:spacing w:before="121"/>
        <w:ind w:left="907"/>
        <w:rPr>
          <w:sz w:val="24"/>
        </w:rPr>
      </w:pPr>
      <w:r>
        <w:rPr>
          <w:sz w:val="24"/>
        </w:rPr>
        <w:t>(四)、</w:t>
      </w:r>
      <w:r>
        <w:rPr>
          <w:spacing w:val="59"/>
          <w:w w:val="150"/>
          <w:sz w:val="24"/>
        </w:rPr>
        <w:t xml:space="preserve"> </w:t>
      </w:r>
      <w:r>
        <w:rPr>
          <w:spacing w:val="-3"/>
          <w:sz w:val="24"/>
        </w:rPr>
        <w:t>網路管理</w:t>
      </w:r>
    </w:p>
    <w:p w14:paraId="71C29D7D" w14:textId="77777777" w:rsidR="00723FD2" w:rsidRDefault="00000000">
      <w:pPr>
        <w:pStyle w:val="a6"/>
        <w:numPr>
          <w:ilvl w:val="0"/>
          <w:numId w:val="7"/>
        </w:numPr>
        <w:tabs>
          <w:tab w:val="left" w:pos="1867"/>
        </w:tabs>
        <w:spacing w:before="177" w:line="283" w:lineRule="auto"/>
        <w:ind w:right="404"/>
        <w:rPr>
          <w:sz w:val="24"/>
        </w:rPr>
      </w:pPr>
      <w:r>
        <w:rPr>
          <w:spacing w:val="-2"/>
          <w:sz w:val="24"/>
        </w:rPr>
        <w:t>系統或設備於建置或維護時，應關閉不必要連接埠或網路介面。必要時，應考量安全性，協助甲方變更預設連接埠或連線方式。</w:t>
      </w:r>
    </w:p>
    <w:p w14:paraId="5220B63A" w14:textId="77777777" w:rsidR="00723FD2" w:rsidRDefault="00000000">
      <w:pPr>
        <w:pStyle w:val="a6"/>
        <w:numPr>
          <w:ilvl w:val="0"/>
          <w:numId w:val="7"/>
        </w:numPr>
        <w:tabs>
          <w:tab w:val="left" w:pos="1867"/>
        </w:tabs>
        <w:spacing w:before="122" w:line="379" w:lineRule="auto"/>
        <w:ind w:left="907" w:right="404" w:firstLine="480"/>
        <w:rPr>
          <w:sz w:val="24"/>
        </w:rPr>
      </w:pPr>
      <w:r>
        <w:rPr>
          <w:spacing w:val="-2"/>
          <w:sz w:val="24"/>
        </w:rPr>
        <w:t xml:space="preserve">乙方若採用遠端連線或到場維護，應先告知甲方並通過申請，方可進行作業處理。 </w:t>
      </w:r>
      <w:r>
        <w:rPr>
          <w:spacing w:val="3"/>
          <w:sz w:val="24"/>
        </w:rPr>
        <w:t>(五)、 金鑰管理</w:t>
      </w:r>
    </w:p>
    <w:p w14:paraId="4BFBA59D" w14:textId="77777777" w:rsidR="00723FD2" w:rsidRDefault="00000000">
      <w:pPr>
        <w:pStyle w:val="a6"/>
        <w:numPr>
          <w:ilvl w:val="0"/>
          <w:numId w:val="6"/>
        </w:numPr>
        <w:tabs>
          <w:tab w:val="left" w:pos="1867"/>
        </w:tabs>
        <w:spacing w:before="1"/>
        <w:rPr>
          <w:sz w:val="24"/>
        </w:rPr>
      </w:pPr>
      <w:r>
        <w:rPr>
          <w:spacing w:val="-1"/>
          <w:sz w:val="24"/>
        </w:rPr>
        <w:t>網站憑證或系統金鑰，應提供與告知金鑰產製、使用、保管、撤銷與效期等資訊。</w:t>
      </w:r>
    </w:p>
    <w:p w14:paraId="100D4A03" w14:textId="77777777" w:rsidR="00723FD2" w:rsidRDefault="00000000">
      <w:pPr>
        <w:pStyle w:val="a6"/>
        <w:numPr>
          <w:ilvl w:val="0"/>
          <w:numId w:val="6"/>
        </w:numPr>
        <w:tabs>
          <w:tab w:val="left" w:pos="1867"/>
        </w:tabs>
        <w:spacing w:before="180" w:line="379" w:lineRule="auto"/>
        <w:ind w:left="907" w:right="1124" w:firstLine="480"/>
        <w:rPr>
          <w:sz w:val="24"/>
        </w:rPr>
      </w:pPr>
      <w:r>
        <w:rPr>
          <w:spacing w:val="-2"/>
          <w:sz w:val="24"/>
        </w:rPr>
        <w:t xml:space="preserve">憑證協定應支援公認安全版本以上之版本，並關閉舊版之協定或技術使用。 </w:t>
      </w:r>
      <w:r>
        <w:rPr>
          <w:spacing w:val="3"/>
          <w:sz w:val="24"/>
        </w:rPr>
        <w:t>(六)、 系統管理</w:t>
      </w:r>
    </w:p>
    <w:p w14:paraId="68DCFDA0" w14:textId="77777777" w:rsidR="00723FD2" w:rsidRDefault="00000000">
      <w:pPr>
        <w:pStyle w:val="a6"/>
        <w:numPr>
          <w:ilvl w:val="0"/>
          <w:numId w:val="5"/>
        </w:numPr>
        <w:tabs>
          <w:tab w:val="left" w:pos="1867"/>
        </w:tabs>
        <w:spacing w:before="0" w:line="283" w:lineRule="auto"/>
        <w:ind w:right="404"/>
        <w:jc w:val="both"/>
        <w:rPr>
          <w:sz w:val="24"/>
        </w:rPr>
      </w:pPr>
      <w:r>
        <w:rPr>
          <w:spacing w:val="-2"/>
          <w:sz w:val="24"/>
        </w:rPr>
        <w:t>乙方應確保本專案之系統、網站應用程式及主機絕無任何形式之後門或漏洞，避免危害資通安全。</w:t>
      </w:r>
    </w:p>
    <w:p w14:paraId="00FAC73C" w14:textId="77777777" w:rsidR="00723FD2" w:rsidRDefault="00000000">
      <w:pPr>
        <w:pStyle w:val="a6"/>
        <w:numPr>
          <w:ilvl w:val="0"/>
          <w:numId w:val="5"/>
        </w:numPr>
        <w:tabs>
          <w:tab w:val="left" w:pos="1867"/>
        </w:tabs>
        <w:spacing w:before="117" w:line="280" w:lineRule="auto"/>
        <w:ind w:right="404"/>
        <w:jc w:val="both"/>
        <w:rPr>
          <w:sz w:val="24"/>
        </w:rPr>
      </w:pPr>
      <w:r>
        <w:rPr>
          <w:spacing w:val="-2"/>
          <w:sz w:val="24"/>
        </w:rPr>
        <w:t>配合甲方資安相關措施發現需改善之系統漏洞，應配合於契約有效期內提出改善計畫，並雙方議定後進行修補改正。若甲方進行資訊安全演練、入侵偵測、弱點掃瞄或其他安全檢測方式後，如發現需改善之系統漏洞，乙方應配合於契約有效期內提出改善計畫，並於雙方議定後進行修補改正，如資安弱點修補或改善超出本契約實際範圍，經雙方協議得酌收費用。。</w:t>
      </w:r>
    </w:p>
    <w:p w14:paraId="2FB9EFB0" w14:textId="77777777" w:rsidR="00723FD2" w:rsidRDefault="00000000">
      <w:pPr>
        <w:pStyle w:val="a6"/>
        <w:numPr>
          <w:ilvl w:val="0"/>
          <w:numId w:val="5"/>
        </w:numPr>
        <w:tabs>
          <w:tab w:val="left" w:pos="1866"/>
        </w:tabs>
        <w:spacing w:before="131"/>
        <w:ind w:left="1866" w:hanging="479"/>
        <w:jc w:val="both"/>
        <w:rPr>
          <w:sz w:val="24"/>
        </w:rPr>
      </w:pPr>
      <w:r>
        <w:rPr>
          <w:spacing w:val="-1"/>
          <w:sz w:val="24"/>
        </w:rPr>
        <w:t>乙方應協助甲方進行系統或設備之校時，並確保可提供持續的正確校時機制。</w:t>
      </w:r>
    </w:p>
    <w:p w14:paraId="0B2CF0D5" w14:textId="77777777" w:rsidR="00723FD2" w:rsidRDefault="00000000">
      <w:pPr>
        <w:pStyle w:val="a6"/>
        <w:numPr>
          <w:ilvl w:val="0"/>
          <w:numId w:val="5"/>
        </w:numPr>
        <w:tabs>
          <w:tab w:val="left" w:pos="1867"/>
        </w:tabs>
        <w:spacing w:before="175" w:line="283" w:lineRule="auto"/>
        <w:ind w:right="285"/>
        <w:jc w:val="both"/>
        <w:rPr>
          <w:sz w:val="24"/>
        </w:rPr>
      </w:pPr>
      <w:r>
        <w:rPr>
          <w:spacing w:val="-7"/>
          <w:sz w:val="24"/>
        </w:rPr>
        <w:t>乙方執行更新作業前，應提供「系統更新與錯誤回復計畫」，並於雙方同意後始得進</w:t>
      </w:r>
      <w:r>
        <w:rPr>
          <w:spacing w:val="-6"/>
          <w:sz w:val="24"/>
        </w:rPr>
        <w:t>行。</w:t>
      </w:r>
    </w:p>
    <w:p w14:paraId="561FDBB4" w14:textId="77777777" w:rsidR="00723FD2" w:rsidRDefault="00000000">
      <w:pPr>
        <w:spacing w:before="124"/>
        <w:ind w:left="907"/>
        <w:jc w:val="both"/>
        <w:rPr>
          <w:sz w:val="24"/>
        </w:rPr>
      </w:pPr>
      <w:r>
        <w:rPr>
          <w:sz w:val="24"/>
        </w:rPr>
        <w:t>(七)、</w:t>
      </w:r>
      <w:r>
        <w:rPr>
          <w:spacing w:val="59"/>
          <w:w w:val="150"/>
          <w:sz w:val="24"/>
        </w:rPr>
        <w:t xml:space="preserve"> </w:t>
      </w:r>
      <w:r>
        <w:rPr>
          <w:spacing w:val="-3"/>
          <w:sz w:val="24"/>
        </w:rPr>
        <w:t>營運作業</w:t>
      </w:r>
    </w:p>
    <w:p w14:paraId="1F3C730E" w14:textId="77777777" w:rsidR="00723FD2" w:rsidRDefault="00000000">
      <w:pPr>
        <w:pStyle w:val="a6"/>
        <w:numPr>
          <w:ilvl w:val="0"/>
          <w:numId w:val="4"/>
        </w:numPr>
        <w:tabs>
          <w:tab w:val="left" w:pos="1867"/>
        </w:tabs>
        <w:spacing w:before="174" w:line="283" w:lineRule="auto"/>
        <w:ind w:right="404"/>
        <w:rPr>
          <w:sz w:val="24"/>
        </w:rPr>
      </w:pPr>
      <w:r>
        <w:rPr>
          <w:spacing w:val="-2"/>
          <w:sz w:val="24"/>
        </w:rPr>
        <w:t>乙方人員未經授權禁止輸入任何干擾程式或探取、損壞、消除、竊閱、洩漏甲方輸入資料。如有上列情形，願負一切法律上之責任。</w:t>
      </w:r>
    </w:p>
    <w:p w14:paraId="6D169608" w14:textId="77777777" w:rsidR="00723FD2" w:rsidRDefault="00000000">
      <w:pPr>
        <w:pStyle w:val="a6"/>
        <w:numPr>
          <w:ilvl w:val="0"/>
          <w:numId w:val="4"/>
        </w:numPr>
        <w:tabs>
          <w:tab w:val="left" w:pos="1867"/>
        </w:tabs>
        <w:spacing w:before="122" w:line="283" w:lineRule="auto"/>
        <w:ind w:right="406"/>
        <w:rPr>
          <w:sz w:val="24"/>
        </w:rPr>
      </w:pPr>
      <w:r>
        <w:rPr>
          <w:spacing w:val="-2"/>
          <w:sz w:val="24"/>
        </w:rPr>
        <w:t>乙方應提供資料庫、電子檔案、系統程式碼、系統設定或日誌之備份或設置方法等管控措施說明，並於教育訓練過程說明與教學。</w:t>
      </w:r>
    </w:p>
    <w:p w14:paraId="1686A8B8" w14:textId="77777777" w:rsidR="00723FD2" w:rsidRDefault="00000000">
      <w:pPr>
        <w:pStyle w:val="a6"/>
        <w:numPr>
          <w:ilvl w:val="0"/>
          <w:numId w:val="4"/>
        </w:numPr>
        <w:tabs>
          <w:tab w:val="left" w:pos="1867"/>
        </w:tabs>
        <w:spacing w:before="120" w:line="283" w:lineRule="auto"/>
        <w:ind w:right="404"/>
        <w:rPr>
          <w:sz w:val="24"/>
        </w:rPr>
      </w:pPr>
      <w:r>
        <w:rPr>
          <w:spacing w:val="-2"/>
          <w:sz w:val="24"/>
        </w:rPr>
        <w:t>乙方應配合甲方定期業務持續運作演練，提供短期必要技術文件或支援，確保演練時系統中斷或災害發生時之應對處理。</w:t>
      </w:r>
    </w:p>
    <w:p w14:paraId="47035F67" w14:textId="77777777" w:rsidR="00723FD2" w:rsidRDefault="00000000">
      <w:pPr>
        <w:spacing w:before="124"/>
        <w:ind w:left="907"/>
        <w:rPr>
          <w:sz w:val="24"/>
        </w:rPr>
      </w:pPr>
      <w:r>
        <w:rPr>
          <w:sz w:val="24"/>
        </w:rPr>
        <w:t>(八)、</w:t>
      </w:r>
      <w:r>
        <w:rPr>
          <w:spacing w:val="59"/>
          <w:w w:val="150"/>
          <w:sz w:val="24"/>
        </w:rPr>
        <w:t xml:space="preserve"> </w:t>
      </w:r>
      <w:r>
        <w:rPr>
          <w:spacing w:val="-3"/>
          <w:sz w:val="24"/>
        </w:rPr>
        <w:t>事件事故</w:t>
      </w:r>
    </w:p>
    <w:p w14:paraId="676FD3F9" w14:textId="77777777" w:rsidR="00723FD2" w:rsidRDefault="00000000">
      <w:pPr>
        <w:pStyle w:val="a6"/>
        <w:numPr>
          <w:ilvl w:val="0"/>
          <w:numId w:val="3"/>
        </w:numPr>
        <w:tabs>
          <w:tab w:val="left" w:pos="1866"/>
        </w:tabs>
        <w:spacing w:before="174"/>
        <w:ind w:left="1866" w:hanging="479"/>
        <w:jc w:val="both"/>
        <w:rPr>
          <w:sz w:val="24"/>
        </w:rPr>
      </w:pPr>
      <w:r>
        <w:rPr>
          <w:spacing w:val="-1"/>
          <w:sz w:val="24"/>
        </w:rPr>
        <w:t>乙方發現資通安全事件時，須依資通安全管理法子法「資通安全事件通報及應變辦</w:t>
      </w:r>
    </w:p>
    <w:p w14:paraId="4823E454" w14:textId="77777777" w:rsidR="00723FD2" w:rsidRDefault="00723FD2">
      <w:pPr>
        <w:pStyle w:val="a6"/>
        <w:jc w:val="both"/>
        <w:rPr>
          <w:sz w:val="24"/>
        </w:rPr>
        <w:sectPr w:rsidR="00723FD2">
          <w:pgSz w:w="11910" w:h="16840"/>
          <w:pgMar w:top="1080" w:right="566" w:bottom="1280" w:left="425" w:header="0" w:footer="1094" w:gutter="0"/>
          <w:cols w:space="720"/>
        </w:sectPr>
      </w:pPr>
    </w:p>
    <w:p w14:paraId="23FB416F" w14:textId="77777777" w:rsidR="00723FD2" w:rsidRDefault="00000000">
      <w:pPr>
        <w:spacing w:before="26" w:line="283" w:lineRule="auto"/>
        <w:ind w:left="1867" w:right="407"/>
        <w:rPr>
          <w:sz w:val="24"/>
        </w:rPr>
      </w:pPr>
      <w:r>
        <w:rPr>
          <w:spacing w:val="-2"/>
          <w:sz w:val="24"/>
        </w:rPr>
        <w:lastRenderedPageBreak/>
        <w:t>法」與甲方資通安全事件通報及應變管理程序及相關資安規定所訂時限及方式進行通報、應變及處理。</w:t>
      </w:r>
    </w:p>
    <w:p w14:paraId="790A0DC5" w14:textId="77777777" w:rsidR="00723FD2" w:rsidRDefault="00000000">
      <w:pPr>
        <w:pStyle w:val="a6"/>
        <w:numPr>
          <w:ilvl w:val="0"/>
          <w:numId w:val="3"/>
        </w:numPr>
        <w:tabs>
          <w:tab w:val="left" w:pos="1867"/>
        </w:tabs>
        <w:spacing w:before="122" w:line="283" w:lineRule="auto"/>
        <w:ind w:right="404"/>
        <w:rPr>
          <w:sz w:val="24"/>
        </w:rPr>
      </w:pPr>
      <w:r>
        <w:rPr>
          <w:spacing w:val="-2"/>
          <w:sz w:val="24"/>
        </w:rPr>
        <w:t>當系統發生重大事故、中斷、錯誤無法運行，或系統無法復原之情境，乙方應協助或支援備援資料還原或系統重新上線。</w:t>
      </w:r>
    </w:p>
    <w:p w14:paraId="11BF4597" w14:textId="77777777" w:rsidR="00723FD2" w:rsidRDefault="00000000">
      <w:pPr>
        <w:pStyle w:val="a6"/>
        <w:numPr>
          <w:ilvl w:val="0"/>
          <w:numId w:val="3"/>
        </w:numPr>
        <w:tabs>
          <w:tab w:val="left" w:pos="1867"/>
        </w:tabs>
        <w:spacing w:before="124"/>
        <w:rPr>
          <w:sz w:val="24"/>
        </w:rPr>
      </w:pPr>
      <w:r>
        <w:rPr>
          <w:spacing w:val="-1"/>
          <w:sz w:val="24"/>
        </w:rPr>
        <w:t>乙方應提供緊急危難時之諮詢聯絡窗口，提供甲方於緊急且必要時可供聯絡。</w:t>
      </w:r>
    </w:p>
    <w:p w14:paraId="71DD719E" w14:textId="77777777" w:rsidR="00723FD2" w:rsidRDefault="00000000">
      <w:pPr>
        <w:pStyle w:val="a6"/>
        <w:numPr>
          <w:ilvl w:val="0"/>
          <w:numId w:val="3"/>
        </w:numPr>
        <w:tabs>
          <w:tab w:val="left" w:pos="1867"/>
        </w:tabs>
        <w:spacing w:before="175" w:line="283" w:lineRule="auto"/>
        <w:ind w:right="404"/>
        <w:rPr>
          <w:sz w:val="24"/>
        </w:rPr>
      </w:pPr>
      <w:r>
        <w:rPr>
          <w:spacing w:val="-2"/>
          <w:sz w:val="24"/>
        </w:rPr>
        <w:t>系統無法運作之緊急狀況時，乙方接獲通知應依需求規格說明書要求之時限內，提出回覆處理或排除錯誤方式。</w:t>
      </w:r>
    </w:p>
    <w:p w14:paraId="575CAA57" w14:textId="77777777" w:rsidR="00723FD2" w:rsidRDefault="00000000">
      <w:pPr>
        <w:spacing w:before="124"/>
        <w:ind w:left="427"/>
        <w:rPr>
          <w:sz w:val="24"/>
        </w:rPr>
      </w:pPr>
      <w:r>
        <w:rPr>
          <w:spacing w:val="-1"/>
          <w:sz w:val="24"/>
        </w:rPr>
        <w:t>第四條、系統開發管理要求</w:t>
      </w:r>
    </w:p>
    <w:p w14:paraId="18FFB3D5" w14:textId="77777777" w:rsidR="00723FD2" w:rsidRDefault="00000000">
      <w:pPr>
        <w:spacing w:before="175" w:line="280" w:lineRule="auto"/>
        <w:ind w:left="1387" w:right="644" w:hanging="480"/>
        <w:rPr>
          <w:sz w:val="24"/>
        </w:rPr>
      </w:pPr>
      <w:r>
        <w:rPr>
          <w:sz w:val="24"/>
        </w:rPr>
        <w:t>(一)、 乙方應於系統開發生命週期考量資訊安全，並確保於各階段有風險控管與安全機</w:t>
      </w:r>
      <w:r>
        <w:rPr>
          <w:spacing w:val="-1"/>
          <w:sz w:val="24"/>
        </w:rPr>
        <w:t>制。應視專案系統性質，參考行政院國家資通安全會報技術服務中心之共同規範，如</w:t>
      </w:r>
    </w:p>
    <w:p w14:paraId="24A2BF42" w14:textId="77777777" w:rsidR="00723FD2" w:rsidRDefault="00000000">
      <w:pPr>
        <w:spacing w:before="1" w:line="283" w:lineRule="auto"/>
        <w:ind w:left="1387" w:right="390"/>
        <w:rPr>
          <w:sz w:val="24"/>
        </w:rPr>
      </w:pPr>
      <w:r>
        <w:rPr>
          <w:spacing w:val="-2"/>
          <w:sz w:val="24"/>
        </w:rPr>
        <w:t>「</w:t>
      </w:r>
      <w:r>
        <w:rPr>
          <w:rFonts w:ascii="Times New Roman" w:eastAsia="Times New Roman"/>
          <w:spacing w:val="-2"/>
          <w:sz w:val="24"/>
        </w:rPr>
        <w:t xml:space="preserve">Web </w:t>
      </w:r>
      <w:r>
        <w:rPr>
          <w:spacing w:val="-2"/>
          <w:sz w:val="24"/>
        </w:rPr>
        <w:t>應用程式安全參考指引與實作手冊」規劃適當安全機制或功能，並於開發過程確實測試各項安全機制或功能，以確保系統安全品質。</w:t>
      </w:r>
    </w:p>
    <w:p w14:paraId="12900864" w14:textId="77777777" w:rsidR="00723FD2" w:rsidRDefault="00000000">
      <w:pPr>
        <w:spacing w:before="121" w:line="283" w:lineRule="auto"/>
        <w:ind w:left="1387" w:right="405" w:hanging="480"/>
        <w:rPr>
          <w:sz w:val="24"/>
        </w:rPr>
      </w:pPr>
      <w:r>
        <w:rPr>
          <w:sz w:val="24"/>
        </w:rPr>
        <w:t>(二)、 乙方應具備軟體安全開發管理或資訊安全管理相關證照或證書，以確保開發人員在</w:t>
      </w:r>
      <w:r>
        <w:rPr>
          <w:spacing w:val="-2"/>
          <w:sz w:val="24"/>
        </w:rPr>
        <w:t>開發過程對資訊之保護與管理安全情形。</w:t>
      </w:r>
    </w:p>
    <w:p w14:paraId="3A9EADC2" w14:textId="77777777" w:rsidR="00723FD2" w:rsidRDefault="00000000">
      <w:pPr>
        <w:spacing w:before="119" w:line="283" w:lineRule="auto"/>
        <w:ind w:left="1387" w:right="404" w:hanging="480"/>
        <w:rPr>
          <w:sz w:val="24"/>
        </w:rPr>
      </w:pPr>
      <w:r>
        <w:rPr>
          <w:sz w:val="24"/>
        </w:rPr>
        <w:t>(三)、 若因採購案有提出需求，乙方應提供程式原始碼及系統相關操作、說明文件，日後</w:t>
      </w:r>
      <w:r>
        <w:rPr>
          <w:spacing w:val="-2"/>
          <w:sz w:val="24"/>
        </w:rPr>
        <w:t>若系統升級或新增功能，乙方需主動提供系統變更的文件說明。</w:t>
      </w:r>
    </w:p>
    <w:p w14:paraId="747CC59D" w14:textId="77777777" w:rsidR="00723FD2" w:rsidRDefault="00000000">
      <w:pPr>
        <w:spacing w:before="122" w:line="283" w:lineRule="auto"/>
        <w:ind w:left="1387" w:right="375" w:hanging="480"/>
        <w:rPr>
          <w:sz w:val="24"/>
        </w:rPr>
      </w:pPr>
      <w:r>
        <w:rPr>
          <w:sz w:val="24"/>
        </w:rPr>
        <w:t>(四)、 乙方應對系統設置有輸入查驗</w:t>
      </w:r>
      <w:r>
        <w:rPr>
          <w:rFonts w:ascii="Times New Roman" w:eastAsia="Times New Roman"/>
          <w:sz w:val="24"/>
        </w:rPr>
        <w:t>(Input</w:t>
      </w:r>
      <w:r>
        <w:rPr>
          <w:rFonts w:ascii="Times New Roman" w:eastAsia="Times New Roman"/>
          <w:spacing w:val="-15"/>
          <w:sz w:val="24"/>
        </w:rPr>
        <w:t xml:space="preserve"> </w:t>
      </w:r>
      <w:r>
        <w:rPr>
          <w:rFonts w:ascii="Times New Roman" w:eastAsia="Times New Roman"/>
          <w:sz w:val="24"/>
        </w:rPr>
        <w:t>Validation)</w:t>
      </w:r>
      <w:r>
        <w:rPr>
          <w:sz w:val="24"/>
        </w:rPr>
        <w:t>功能，並對使用者輸入資料之長度、</w:t>
      </w:r>
      <w:r>
        <w:rPr>
          <w:spacing w:val="-2"/>
          <w:sz w:val="24"/>
        </w:rPr>
        <w:t>型態、特殊字元及特殊指令等特殊指令等，確實加以過濾與處理。</w:t>
      </w:r>
    </w:p>
    <w:p w14:paraId="71B60594" w14:textId="77777777" w:rsidR="00723FD2" w:rsidRDefault="00000000">
      <w:pPr>
        <w:spacing w:before="121"/>
        <w:ind w:left="427"/>
        <w:rPr>
          <w:sz w:val="24"/>
        </w:rPr>
      </w:pPr>
      <w:r>
        <w:rPr>
          <w:spacing w:val="-1"/>
          <w:sz w:val="24"/>
        </w:rPr>
        <w:t>第五條、安全驗收及文件交付</w:t>
      </w:r>
    </w:p>
    <w:p w14:paraId="6F00EE2E" w14:textId="77777777" w:rsidR="00723FD2" w:rsidRDefault="00000000">
      <w:pPr>
        <w:spacing w:before="178" w:line="283" w:lineRule="auto"/>
        <w:ind w:left="1387" w:right="404" w:hanging="480"/>
        <w:rPr>
          <w:rFonts w:ascii="新細明體-ExtB" w:eastAsia="新細明體-ExtB" w:hAnsi="新細明體-ExtB"/>
          <w:sz w:val="24"/>
        </w:rPr>
      </w:pPr>
      <w:r>
        <w:rPr>
          <w:sz w:val="24"/>
        </w:rPr>
        <w:t>(一)、 乙方於測試與正式建置時，應提供計劃書與相關文件，並確保建置安全，包含如以</w:t>
      </w:r>
      <w:r>
        <w:rPr>
          <w:spacing w:val="-2"/>
          <w:sz w:val="24"/>
        </w:rPr>
        <w:t>下核選項目：(</w:t>
      </w:r>
      <w:r>
        <w:rPr>
          <w:rFonts w:ascii="新細明體-ExtB" w:eastAsia="新細明體-ExtB" w:hAnsi="新細明體-ExtB"/>
          <w:spacing w:val="-2"/>
          <w:sz w:val="24"/>
        </w:rPr>
        <w:t>■</w:t>
      </w:r>
      <w:r>
        <w:rPr>
          <w:spacing w:val="-2"/>
          <w:sz w:val="24"/>
        </w:rPr>
        <w:t>為應提供項目</w:t>
      </w:r>
      <w:r>
        <w:rPr>
          <w:rFonts w:ascii="新細明體-ExtB" w:eastAsia="新細明體-ExtB" w:hAnsi="新細明體-ExtB"/>
          <w:spacing w:val="-2"/>
          <w:sz w:val="24"/>
        </w:rPr>
        <w:t>)</w:t>
      </w:r>
    </w:p>
    <w:p w14:paraId="11BE5ED0" w14:textId="77777777" w:rsidR="00723FD2" w:rsidRDefault="00000000">
      <w:pPr>
        <w:pStyle w:val="a6"/>
        <w:numPr>
          <w:ilvl w:val="0"/>
          <w:numId w:val="2"/>
        </w:numPr>
        <w:tabs>
          <w:tab w:val="left" w:pos="1626"/>
        </w:tabs>
        <w:spacing w:before="91"/>
        <w:ind w:left="1626" w:hanging="239"/>
        <w:rPr>
          <w:sz w:val="24"/>
        </w:rPr>
      </w:pPr>
      <w:r>
        <w:rPr>
          <w:spacing w:val="-2"/>
          <w:sz w:val="24"/>
        </w:rPr>
        <w:t>測試建置計畫書</w:t>
      </w:r>
    </w:p>
    <w:p w14:paraId="4F480E07" w14:textId="77777777" w:rsidR="00723FD2" w:rsidRDefault="00000000">
      <w:pPr>
        <w:pStyle w:val="a6"/>
        <w:numPr>
          <w:ilvl w:val="0"/>
          <w:numId w:val="2"/>
        </w:numPr>
        <w:tabs>
          <w:tab w:val="left" w:pos="1626"/>
        </w:tabs>
        <w:spacing w:before="139"/>
        <w:ind w:left="1626" w:hanging="239"/>
        <w:rPr>
          <w:sz w:val="24"/>
        </w:rPr>
      </w:pPr>
      <w:r>
        <w:rPr>
          <w:spacing w:val="-2"/>
          <w:sz w:val="24"/>
        </w:rPr>
        <w:t>正式建置計畫書</w:t>
      </w:r>
    </w:p>
    <w:p w14:paraId="1A4F12CA" w14:textId="77777777" w:rsidR="00723FD2" w:rsidRDefault="00000000">
      <w:pPr>
        <w:pStyle w:val="a6"/>
        <w:numPr>
          <w:ilvl w:val="0"/>
          <w:numId w:val="2"/>
        </w:numPr>
        <w:tabs>
          <w:tab w:val="left" w:pos="1626"/>
        </w:tabs>
        <w:spacing w:before="138" w:line="249" w:lineRule="auto"/>
        <w:ind w:right="404" w:firstLine="0"/>
        <w:rPr>
          <w:sz w:val="24"/>
        </w:rPr>
      </w:pPr>
      <w:r>
        <w:rPr>
          <w:spacing w:val="-2"/>
          <w:sz w:val="24"/>
        </w:rPr>
        <w:t>系統安全建議書：依採購系統規格架構，須至少考慮實體、軟體與資料安全等要求，提供相應安全設置規劃建議。</w:t>
      </w:r>
    </w:p>
    <w:p w14:paraId="6690869A" w14:textId="77777777" w:rsidR="00723FD2" w:rsidRDefault="00000000">
      <w:pPr>
        <w:spacing w:before="122" w:line="283" w:lineRule="auto"/>
        <w:ind w:left="1387" w:right="405" w:hanging="480"/>
        <w:rPr>
          <w:rFonts w:ascii="新細明體-ExtB" w:eastAsia="新細明體-ExtB" w:hAnsi="新細明體-ExtB"/>
          <w:sz w:val="24"/>
        </w:rPr>
      </w:pPr>
      <w:r>
        <w:rPr>
          <w:sz w:val="24"/>
        </w:rPr>
        <w:t>(二)、 乙方於交付時應提供系統文件與資安檢測報告，以確保系統安全，包含如以下核選</w:t>
      </w:r>
      <w:r>
        <w:rPr>
          <w:spacing w:val="-2"/>
          <w:sz w:val="24"/>
        </w:rPr>
        <w:t>項目：(</w:t>
      </w:r>
      <w:r>
        <w:rPr>
          <w:rFonts w:ascii="新細明體-ExtB" w:eastAsia="新細明體-ExtB" w:hAnsi="新細明體-ExtB"/>
          <w:spacing w:val="-2"/>
          <w:sz w:val="24"/>
        </w:rPr>
        <w:t>■</w:t>
      </w:r>
      <w:r>
        <w:rPr>
          <w:spacing w:val="-2"/>
          <w:sz w:val="24"/>
        </w:rPr>
        <w:t>為應提供項目</w:t>
      </w:r>
      <w:r>
        <w:rPr>
          <w:rFonts w:ascii="新細明體-ExtB" w:eastAsia="新細明體-ExtB" w:hAnsi="新細明體-ExtB"/>
          <w:spacing w:val="-2"/>
          <w:sz w:val="24"/>
        </w:rPr>
        <w:t>)</w:t>
      </w:r>
    </w:p>
    <w:p w14:paraId="5188BD20" w14:textId="77777777" w:rsidR="00723FD2" w:rsidRDefault="00000000">
      <w:pPr>
        <w:pStyle w:val="a6"/>
        <w:numPr>
          <w:ilvl w:val="0"/>
          <w:numId w:val="2"/>
        </w:numPr>
        <w:tabs>
          <w:tab w:val="left" w:pos="1626"/>
        </w:tabs>
        <w:spacing w:before="90" w:line="252" w:lineRule="auto"/>
        <w:ind w:right="644" w:firstLine="0"/>
        <w:rPr>
          <w:sz w:val="24"/>
        </w:rPr>
      </w:pPr>
      <w:r>
        <w:rPr>
          <w:spacing w:val="-2"/>
          <w:sz w:val="24"/>
        </w:rPr>
        <w:t>源碼檢測報告：自行或第三方驗證之源碼檢測結果，並且無中風險等級(含)以上項</w:t>
      </w:r>
      <w:r>
        <w:rPr>
          <w:spacing w:val="-6"/>
          <w:sz w:val="24"/>
        </w:rPr>
        <w:t>目。</w:t>
      </w:r>
    </w:p>
    <w:p w14:paraId="05CC6625" w14:textId="77777777" w:rsidR="00723FD2" w:rsidRDefault="00000000">
      <w:pPr>
        <w:pStyle w:val="a6"/>
        <w:numPr>
          <w:ilvl w:val="0"/>
          <w:numId w:val="2"/>
        </w:numPr>
        <w:tabs>
          <w:tab w:val="left" w:pos="1626"/>
        </w:tabs>
        <w:spacing w:before="123" w:line="249" w:lineRule="auto"/>
        <w:ind w:right="644" w:firstLine="0"/>
        <w:rPr>
          <w:sz w:val="24"/>
        </w:rPr>
      </w:pPr>
      <w:r>
        <w:rPr>
          <w:spacing w:val="-2"/>
          <w:sz w:val="24"/>
        </w:rPr>
        <w:t>弱點掃瞄報告：自行或第三方驗證之弱點檢測結果，並且無中風險等級(含)以上項</w:t>
      </w:r>
      <w:r>
        <w:rPr>
          <w:spacing w:val="-6"/>
          <w:sz w:val="24"/>
        </w:rPr>
        <w:t>目。</w:t>
      </w:r>
    </w:p>
    <w:p w14:paraId="0D77540A" w14:textId="77777777" w:rsidR="00723FD2" w:rsidRDefault="00000000">
      <w:pPr>
        <w:pStyle w:val="a6"/>
        <w:numPr>
          <w:ilvl w:val="0"/>
          <w:numId w:val="2"/>
        </w:numPr>
        <w:tabs>
          <w:tab w:val="left" w:pos="1626"/>
        </w:tabs>
        <w:spacing w:before="126" w:line="249" w:lineRule="auto"/>
        <w:ind w:right="644" w:firstLine="0"/>
        <w:rPr>
          <w:sz w:val="24"/>
        </w:rPr>
      </w:pPr>
      <w:r>
        <w:rPr>
          <w:spacing w:val="-2"/>
          <w:sz w:val="24"/>
        </w:rPr>
        <w:t>滲透測試報告：自行或第三方驗證之滲透檢測結果，並且無中風險等級(含)以上項</w:t>
      </w:r>
      <w:r>
        <w:rPr>
          <w:spacing w:val="-6"/>
          <w:sz w:val="24"/>
        </w:rPr>
        <w:t>目。</w:t>
      </w:r>
    </w:p>
    <w:p w14:paraId="35DFB8C2" w14:textId="77777777" w:rsidR="00723FD2" w:rsidRDefault="00000000">
      <w:pPr>
        <w:pStyle w:val="a6"/>
        <w:numPr>
          <w:ilvl w:val="0"/>
          <w:numId w:val="2"/>
        </w:numPr>
        <w:tabs>
          <w:tab w:val="left" w:pos="1626"/>
        </w:tabs>
        <w:spacing w:before="126"/>
        <w:ind w:left="1626" w:hanging="239"/>
        <w:rPr>
          <w:sz w:val="24"/>
        </w:rPr>
      </w:pPr>
      <w:r>
        <w:rPr>
          <w:spacing w:val="-2"/>
          <w:sz w:val="24"/>
        </w:rPr>
        <w:t xml:space="preserve">網站效能檢測：提供滿足採購需求之效能測試結果。本專案壓力測試以同時上線 </w:t>
      </w:r>
      <w:r>
        <w:rPr>
          <w:spacing w:val="-5"/>
          <w:sz w:val="24"/>
        </w:rPr>
        <w:t>300</w:t>
      </w:r>
    </w:p>
    <w:p w14:paraId="62BFBBFF" w14:textId="77777777" w:rsidR="00723FD2" w:rsidRDefault="00723FD2">
      <w:pPr>
        <w:pStyle w:val="a6"/>
        <w:rPr>
          <w:sz w:val="24"/>
        </w:rPr>
        <w:sectPr w:rsidR="00723FD2">
          <w:pgSz w:w="11910" w:h="16840"/>
          <w:pgMar w:top="1100" w:right="566" w:bottom="1280" w:left="425" w:header="0" w:footer="1094" w:gutter="0"/>
          <w:cols w:space="720"/>
        </w:sectPr>
      </w:pPr>
    </w:p>
    <w:p w14:paraId="709C1773" w14:textId="77777777" w:rsidR="00723FD2" w:rsidRDefault="00000000">
      <w:pPr>
        <w:spacing w:before="31" w:line="252" w:lineRule="auto"/>
        <w:ind w:left="1387" w:right="284"/>
        <w:rPr>
          <w:sz w:val="24"/>
        </w:rPr>
      </w:pPr>
      <w:r>
        <w:rPr>
          <w:spacing w:val="-8"/>
          <w:sz w:val="24"/>
        </w:rPr>
        <w:lastRenderedPageBreak/>
        <w:t xml:space="preserve">人網頁讀取及 </w:t>
      </w:r>
      <w:r>
        <w:rPr>
          <w:spacing w:val="-2"/>
          <w:sz w:val="24"/>
        </w:rPr>
        <w:t>50</w:t>
      </w:r>
      <w:r>
        <w:rPr>
          <w:spacing w:val="-8"/>
          <w:sz w:val="24"/>
        </w:rPr>
        <w:t xml:space="preserve"> 筆存放編輯後台資料，進行壓力測試評估，並於交付產品項目報告中提</w:t>
      </w:r>
      <w:r>
        <w:rPr>
          <w:spacing w:val="-6"/>
          <w:sz w:val="24"/>
        </w:rPr>
        <w:t>供。</w:t>
      </w:r>
    </w:p>
    <w:p w14:paraId="2F3C939C" w14:textId="77777777" w:rsidR="00723FD2" w:rsidRDefault="00000000">
      <w:pPr>
        <w:pStyle w:val="a6"/>
        <w:numPr>
          <w:ilvl w:val="0"/>
          <w:numId w:val="2"/>
        </w:numPr>
        <w:tabs>
          <w:tab w:val="left" w:pos="1626"/>
        </w:tabs>
        <w:spacing w:before="123"/>
        <w:ind w:left="1626" w:hanging="239"/>
        <w:rPr>
          <w:sz w:val="24"/>
        </w:rPr>
      </w:pPr>
      <w:r>
        <w:rPr>
          <w:spacing w:val="-1"/>
          <w:sz w:val="24"/>
        </w:rPr>
        <w:t>系統架構圖：足以說明系統建置架構之文件。</w:t>
      </w:r>
    </w:p>
    <w:p w14:paraId="41F792D3" w14:textId="77777777" w:rsidR="00723FD2" w:rsidRDefault="00000000">
      <w:pPr>
        <w:pStyle w:val="a6"/>
        <w:numPr>
          <w:ilvl w:val="0"/>
          <w:numId w:val="2"/>
        </w:numPr>
        <w:tabs>
          <w:tab w:val="left" w:pos="1626"/>
        </w:tabs>
        <w:spacing w:before="138"/>
        <w:ind w:left="1626" w:hanging="239"/>
        <w:rPr>
          <w:sz w:val="24"/>
        </w:rPr>
      </w:pPr>
      <w:r>
        <w:rPr>
          <w:spacing w:val="-1"/>
          <w:sz w:val="24"/>
        </w:rPr>
        <w:t>系統建置手冊：足以在緊急或無人支援時，可進行基本系統重新建置或還原。</w:t>
      </w:r>
    </w:p>
    <w:p w14:paraId="51C8899C" w14:textId="77777777" w:rsidR="00723FD2" w:rsidRDefault="00000000">
      <w:pPr>
        <w:pStyle w:val="a6"/>
        <w:numPr>
          <w:ilvl w:val="0"/>
          <w:numId w:val="2"/>
        </w:numPr>
        <w:tabs>
          <w:tab w:val="left" w:pos="1626"/>
        </w:tabs>
        <w:spacing w:before="137"/>
        <w:ind w:left="1626" w:hanging="239"/>
        <w:rPr>
          <w:sz w:val="24"/>
        </w:rPr>
      </w:pPr>
      <w:r>
        <w:rPr>
          <w:spacing w:val="-1"/>
          <w:sz w:val="24"/>
        </w:rPr>
        <w:t>系統管理手冊：管理者相關功能說明手冊</w:t>
      </w:r>
    </w:p>
    <w:p w14:paraId="1554012A" w14:textId="77777777" w:rsidR="00723FD2" w:rsidRDefault="00000000">
      <w:pPr>
        <w:pStyle w:val="a6"/>
        <w:numPr>
          <w:ilvl w:val="0"/>
          <w:numId w:val="2"/>
        </w:numPr>
        <w:tabs>
          <w:tab w:val="left" w:pos="1626"/>
        </w:tabs>
        <w:spacing w:before="139"/>
        <w:ind w:left="1626" w:hanging="239"/>
        <w:rPr>
          <w:sz w:val="24"/>
        </w:rPr>
      </w:pPr>
      <w:r>
        <w:rPr>
          <w:spacing w:val="-1"/>
          <w:sz w:val="24"/>
        </w:rPr>
        <w:t>系統操作手冊：使用者相關功能手冊</w:t>
      </w:r>
    </w:p>
    <w:p w14:paraId="52BD536A" w14:textId="77777777" w:rsidR="00723FD2" w:rsidRDefault="00000000">
      <w:pPr>
        <w:pStyle w:val="a6"/>
        <w:numPr>
          <w:ilvl w:val="0"/>
          <w:numId w:val="2"/>
        </w:numPr>
        <w:tabs>
          <w:tab w:val="left" w:pos="1626"/>
        </w:tabs>
        <w:spacing w:before="139" w:line="249" w:lineRule="auto"/>
        <w:ind w:right="405" w:firstLine="0"/>
        <w:rPr>
          <w:sz w:val="24"/>
        </w:rPr>
      </w:pPr>
      <w:r>
        <w:rPr>
          <w:spacing w:val="-2"/>
          <w:sz w:val="24"/>
        </w:rPr>
        <w:t>程式原始碼：提供上線正式版，並須提供相關函式庫或相依套件等，足以重新建置運行之相關檔案。</w:t>
      </w:r>
    </w:p>
    <w:p w14:paraId="4435FB53" w14:textId="77777777" w:rsidR="00723FD2" w:rsidRDefault="00000000">
      <w:pPr>
        <w:pStyle w:val="a6"/>
        <w:numPr>
          <w:ilvl w:val="0"/>
          <w:numId w:val="2"/>
        </w:numPr>
        <w:tabs>
          <w:tab w:val="left" w:pos="1626"/>
        </w:tabs>
        <w:spacing w:before="126" w:line="252" w:lineRule="auto"/>
        <w:ind w:right="543" w:firstLine="0"/>
        <w:rPr>
          <w:sz w:val="24"/>
        </w:rPr>
      </w:pPr>
      <w:r>
        <w:rPr>
          <w:spacing w:val="-15"/>
          <w:sz w:val="24"/>
        </w:rPr>
        <w:t xml:space="preserve">資料庫 </w:t>
      </w:r>
      <w:r>
        <w:rPr>
          <w:rFonts w:ascii="Times New Roman" w:eastAsia="Times New Roman" w:hAnsi="Times New Roman"/>
          <w:sz w:val="24"/>
        </w:rPr>
        <w:t>Schema</w:t>
      </w:r>
      <w:r>
        <w:rPr>
          <w:sz w:val="24"/>
        </w:rPr>
        <w:t>：提供上線正式版，包含資料表名稱、欄位名稱、欄位描述、欄位類</w:t>
      </w:r>
      <w:r>
        <w:rPr>
          <w:spacing w:val="-2"/>
          <w:sz w:val="24"/>
        </w:rPr>
        <w:t>型、長度、允許空值等。</w:t>
      </w:r>
    </w:p>
    <w:p w14:paraId="65F7759E" w14:textId="77777777" w:rsidR="00723FD2" w:rsidRDefault="00000000">
      <w:pPr>
        <w:pStyle w:val="a6"/>
        <w:numPr>
          <w:ilvl w:val="0"/>
          <w:numId w:val="2"/>
        </w:numPr>
        <w:tabs>
          <w:tab w:val="left" w:pos="1626"/>
        </w:tabs>
        <w:spacing w:before="120" w:line="252" w:lineRule="auto"/>
        <w:ind w:right="464" w:firstLine="0"/>
        <w:rPr>
          <w:sz w:val="24"/>
        </w:rPr>
      </w:pPr>
      <w:r>
        <w:rPr>
          <w:spacing w:val="-4"/>
          <w:sz w:val="24"/>
        </w:rPr>
        <w:t xml:space="preserve">系統安全需求項目檢核表：按甲方提供之「系統安全需求項目檢核表」(參閱附錄 </w:t>
      </w:r>
      <w:r>
        <w:rPr>
          <w:spacing w:val="-2"/>
          <w:sz w:val="24"/>
        </w:rPr>
        <w:t>1)回覆檢核結果，主要確認系統安全設計是否具備。</w:t>
      </w:r>
    </w:p>
    <w:p w14:paraId="61681FC3" w14:textId="77777777" w:rsidR="00723FD2" w:rsidRDefault="00000000">
      <w:pPr>
        <w:pStyle w:val="a6"/>
        <w:numPr>
          <w:ilvl w:val="0"/>
          <w:numId w:val="2"/>
        </w:numPr>
        <w:tabs>
          <w:tab w:val="left" w:pos="1626"/>
        </w:tabs>
        <w:spacing w:before="122" w:line="249" w:lineRule="auto"/>
        <w:ind w:right="380" w:firstLine="0"/>
        <w:jc w:val="both"/>
        <w:rPr>
          <w:sz w:val="24"/>
        </w:rPr>
      </w:pPr>
      <w:r>
        <w:rPr>
          <w:spacing w:val="-3"/>
          <w:sz w:val="24"/>
        </w:rPr>
        <w:t xml:space="preserve">委外廠商資安自主管理檢核表：廠商得以其他公認之認證文件提供，如 </w:t>
      </w:r>
      <w:r>
        <w:rPr>
          <w:rFonts w:ascii="Times New Roman" w:eastAsia="Times New Roman" w:hAnsi="Times New Roman"/>
          <w:spacing w:val="-2"/>
          <w:sz w:val="24"/>
        </w:rPr>
        <w:t>ISO</w:t>
      </w:r>
      <w:r>
        <w:rPr>
          <w:rFonts w:ascii="Times New Roman" w:eastAsia="Times New Roman" w:hAnsi="Times New Roman"/>
          <w:spacing w:val="10"/>
          <w:sz w:val="24"/>
        </w:rPr>
        <w:t xml:space="preserve"> </w:t>
      </w:r>
      <w:r>
        <w:rPr>
          <w:spacing w:val="-2"/>
          <w:sz w:val="24"/>
        </w:rPr>
        <w:t>資安標準</w:t>
      </w:r>
      <w:r>
        <w:rPr>
          <w:spacing w:val="-15"/>
          <w:sz w:val="24"/>
        </w:rPr>
        <w:t xml:space="preserve">或 </w:t>
      </w:r>
      <w:r>
        <w:rPr>
          <w:rFonts w:ascii="Times New Roman" w:eastAsia="Times New Roman" w:hAnsi="Times New Roman"/>
          <w:spacing w:val="-2"/>
          <w:sz w:val="24"/>
        </w:rPr>
        <w:t>CMMI</w:t>
      </w:r>
      <w:r>
        <w:rPr>
          <w:rFonts w:ascii="Times New Roman" w:eastAsia="Times New Roman" w:hAnsi="Times New Roman"/>
          <w:spacing w:val="1"/>
          <w:sz w:val="24"/>
        </w:rPr>
        <w:t xml:space="preserve"> </w:t>
      </w:r>
      <w:r>
        <w:rPr>
          <w:spacing w:val="-3"/>
          <w:sz w:val="24"/>
        </w:rPr>
        <w:t xml:space="preserve">等相關認證；或依甲方提供之「委外廠商資訊安全管理檢核表」(參閱附錄 </w:t>
      </w:r>
      <w:r>
        <w:rPr>
          <w:spacing w:val="-2"/>
          <w:sz w:val="24"/>
        </w:rPr>
        <w:t>2)回覆檢核結果，確認乙方在資安管理之完善。</w:t>
      </w:r>
    </w:p>
    <w:p w14:paraId="72977539" w14:textId="77777777" w:rsidR="00723FD2" w:rsidRDefault="00000000">
      <w:pPr>
        <w:spacing w:before="121" w:line="283" w:lineRule="auto"/>
        <w:ind w:left="1387" w:right="404" w:hanging="480"/>
        <w:jc w:val="both"/>
        <w:rPr>
          <w:rFonts w:ascii="新細明體-ExtB" w:eastAsia="新細明體-ExtB" w:hAnsi="新細明體-ExtB"/>
          <w:sz w:val="24"/>
        </w:rPr>
      </w:pPr>
      <w:r>
        <w:rPr>
          <w:sz w:val="24"/>
        </w:rPr>
        <w:t>(三)、 乙方於維護或更新時，應提供系統文件與資安檢測報告，以確保系統維運之安全，</w:t>
      </w:r>
      <w:r>
        <w:rPr>
          <w:spacing w:val="-2"/>
          <w:sz w:val="24"/>
        </w:rPr>
        <w:t>包含如以下核選項目：(</w:t>
      </w:r>
      <w:r>
        <w:rPr>
          <w:rFonts w:ascii="新細明體-ExtB" w:eastAsia="新細明體-ExtB" w:hAnsi="新細明體-ExtB"/>
          <w:spacing w:val="-2"/>
          <w:sz w:val="24"/>
        </w:rPr>
        <w:t>■</w:t>
      </w:r>
      <w:r>
        <w:rPr>
          <w:spacing w:val="-2"/>
          <w:sz w:val="24"/>
        </w:rPr>
        <w:t>為應提供項目</w:t>
      </w:r>
      <w:r>
        <w:rPr>
          <w:rFonts w:ascii="新細明體-ExtB" w:eastAsia="新細明體-ExtB" w:hAnsi="新細明體-ExtB"/>
          <w:spacing w:val="-2"/>
          <w:sz w:val="24"/>
        </w:rPr>
        <w:t>)</w:t>
      </w:r>
    </w:p>
    <w:p w14:paraId="3778EF70" w14:textId="77777777" w:rsidR="00723FD2" w:rsidRDefault="00000000">
      <w:pPr>
        <w:pStyle w:val="a6"/>
        <w:numPr>
          <w:ilvl w:val="0"/>
          <w:numId w:val="2"/>
        </w:numPr>
        <w:tabs>
          <w:tab w:val="left" w:pos="1626"/>
        </w:tabs>
        <w:spacing w:before="93" w:line="249" w:lineRule="auto"/>
        <w:ind w:right="404" w:firstLine="0"/>
        <w:jc w:val="both"/>
        <w:rPr>
          <w:sz w:val="24"/>
        </w:rPr>
      </w:pPr>
      <w:r>
        <w:rPr>
          <w:spacing w:val="-2"/>
          <w:sz w:val="24"/>
        </w:rPr>
        <w:t>定期維護報告：定期維護依需求規格說明書內容進行維護作業，並以電子檔案或書面紙本方式提供現況資訊。可包含如：維護或變更紀錄、異常登入登出紀錄、異常權限變更情形、異常管理者活動、異常系統參數變更、資料存取失敗紀錄與相關系統設備硬體運作統計資訊。</w:t>
      </w:r>
    </w:p>
    <w:p w14:paraId="35866C89" w14:textId="77777777" w:rsidR="00723FD2" w:rsidRDefault="00000000">
      <w:pPr>
        <w:spacing w:before="123"/>
        <w:ind w:left="427"/>
        <w:jc w:val="both"/>
        <w:rPr>
          <w:sz w:val="24"/>
        </w:rPr>
      </w:pPr>
      <w:r>
        <w:rPr>
          <w:spacing w:val="1"/>
          <w:sz w:val="24"/>
        </w:rPr>
        <w:t>第六條、權利及責任</w:t>
      </w:r>
    </w:p>
    <w:p w14:paraId="00FE9D3D" w14:textId="77777777" w:rsidR="00723FD2" w:rsidRDefault="00000000">
      <w:pPr>
        <w:spacing w:before="177" w:line="283" w:lineRule="auto"/>
        <w:ind w:left="1387" w:right="405" w:hanging="480"/>
        <w:rPr>
          <w:sz w:val="24"/>
        </w:rPr>
      </w:pPr>
      <w:r>
        <w:rPr>
          <w:sz w:val="24"/>
        </w:rPr>
        <w:t>(一)、 乙方所提供或使用之軟體、文件或圖片需合法並提供使用授權，不得違反智慧財產</w:t>
      </w:r>
      <w:r>
        <w:rPr>
          <w:spacing w:val="-2"/>
          <w:sz w:val="24"/>
        </w:rPr>
        <w:t>權行為，如有違反智慧財產權者，乙方應承擔所有法律責任。</w:t>
      </w:r>
    </w:p>
    <w:p w14:paraId="42E2DBFE" w14:textId="77777777" w:rsidR="00723FD2" w:rsidRDefault="00000000">
      <w:pPr>
        <w:spacing w:before="119" w:line="283" w:lineRule="auto"/>
        <w:ind w:left="1387" w:right="405" w:hanging="480"/>
        <w:rPr>
          <w:sz w:val="24"/>
        </w:rPr>
      </w:pPr>
      <w:r>
        <w:rPr>
          <w:sz w:val="24"/>
        </w:rPr>
        <w:t>(二)、 乙方履約結果涉及智慧財產權者，著作財產權歸甲方所有，乙方對甲方不行使著作</w:t>
      </w:r>
      <w:r>
        <w:rPr>
          <w:spacing w:val="-4"/>
          <w:sz w:val="24"/>
        </w:rPr>
        <w:t>人格權。</w:t>
      </w:r>
    </w:p>
    <w:p w14:paraId="141E66E9" w14:textId="77777777" w:rsidR="00723FD2" w:rsidRDefault="00000000">
      <w:pPr>
        <w:spacing w:before="122" w:line="283" w:lineRule="auto"/>
        <w:ind w:left="1387" w:right="405" w:hanging="480"/>
        <w:rPr>
          <w:sz w:val="24"/>
        </w:rPr>
      </w:pPr>
      <w:r>
        <w:rPr>
          <w:sz w:val="24"/>
        </w:rPr>
        <w:t>(三)、 乙方公司與相關人員(包含到場與線上支援人員)，應據實簽署「委外廠商保密承諾</w:t>
      </w:r>
      <w:r>
        <w:rPr>
          <w:spacing w:val="-15"/>
          <w:sz w:val="24"/>
        </w:rPr>
        <w:t>書」與「保密承諾暨個人資料提供同意書」。</w:t>
      </w:r>
    </w:p>
    <w:p w14:paraId="6D5EAA18" w14:textId="77777777" w:rsidR="00723FD2" w:rsidRDefault="00000000">
      <w:pPr>
        <w:spacing w:before="119" w:line="283" w:lineRule="auto"/>
        <w:ind w:left="1387" w:right="404" w:hanging="480"/>
        <w:rPr>
          <w:sz w:val="24"/>
        </w:rPr>
      </w:pPr>
      <w:r>
        <w:rPr>
          <w:sz w:val="24"/>
        </w:rPr>
        <w:t>(四)、 甲方提供一切機敏性資料、文件等均屬甲方之資產，約定期間或雙方無法合作、</w:t>
      </w:r>
      <w:r>
        <w:rPr>
          <w:spacing w:val="-141"/>
          <w:sz w:val="24"/>
        </w:rPr>
        <w:t>或</w:t>
      </w:r>
      <w:r>
        <w:rPr>
          <w:spacing w:val="-2"/>
          <w:sz w:val="24"/>
        </w:rPr>
        <w:t>技術移轉時，乙方應依甲方要求，無條件將所持有之原本交還，複製之機敏文件、資</w:t>
      </w:r>
      <w:r>
        <w:rPr>
          <w:spacing w:val="40"/>
          <w:sz w:val="24"/>
        </w:rPr>
        <w:t xml:space="preserve"> </w:t>
      </w:r>
      <w:r>
        <w:rPr>
          <w:spacing w:val="-2"/>
          <w:sz w:val="24"/>
        </w:rPr>
        <w:t>料、媒體應予銷毀。</w:t>
      </w:r>
    </w:p>
    <w:p w14:paraId="63B0566C" w14:textId="77777777" w:rsidR="00723FD2" w:rsidRDefault="00000000">
      <w:pPr>
        <w:spacing w:before="119" w:line="283" w:lineRule="auto"/>
        <w:ind w:left="1387" w:right="404" w:hanging="480"/>
        <w:rPr>
          <w:sz w:val="24"/>
        </w:rPr>
      </w:pPr>
      <w:r>
        <w:rPr>
          <w:sz w:val="24"/>
        </w:rPr>
        <w:t>(五)、 乙方派駐修人員發生嚴重不當行為違反相關資安政策，須立即暫停職務、存取權限</w:t>
      </w:r>
      <w:r>
        <w:rPr>
          <w:spacing w:val="-2"/>
          <w:sz w:val="24"/>
        </w:rPr>
        <w:t>與特權，必要時立即將其護送離開甲方場域。</w:t>
      </w:r>
    </w:p>
    <w:p w14:paraId="7EF0693D" w14:textId="77777777" w:rsidR="00723FD2" w:rsidRDefault="00000000">
      <w:pPr>
        <w:spacing w:before="119" w:line="280" w:lineRule="auto"/>
        <w:ind w:left="1387" w:right="404" w:hanging="480"/>
        <w:rPr>
          <w:sz w:val="24"/>
        </w:rPr>
      </w:pPr>
      <w:r>
        <w:rPr>
          <w:sz w:val="24"/>
        </w:rPr>
        <w:t>(六)、 乙方派駐修人員違反相關資安政策，依契約相關罰則進行處置，如情節造成重大資</w:t>
      </w:r>
      <w:r>
        <w:rPr>
          <w:spacing w:val="-3"/>
          <w:sz w:val="24"/>
        </w:rPr>
        <w:t xml:space="preserve">安事件達「資通安全事件通報及應變辦法」等級 </w:t>
      </w:r>
      <w:r>
        <w:rPr>
          <w:spacing w:val="-2"/>
          <w:sz w:val="24"/>
        </w:rPr>
        <w:t>3</w:t>
      </w:r>
      <w:r>
        <w:rPr>
          <w:spacing w:val="-8"/>
          <w:sz w:val="24"/>
        </w:rPr>
        <w:t xml:space="preserve"> 以上，甲方將立即終止及解除契約，</w:t>
      </w:r>
    </w:p>
    <w:p w14:paraId="68023A99" w14:textId="77777777" w:rsidR="00723FD2" w:rsidRDefault="00723FD2">
      <w:pPr>
        <w:spacing w:line="280" w:lineRule="auto"/>
        <w:rPr>
          <w:sz w:val="24"/>
        </w:rPr>
        <w:sectPr w:rsidR="00723FD2">
          <w:pgSz w:w="11910" w:h="16840"/>
          <w:pgMar w:top="1100" w:right="566" w:bottom="1280" w:left="425" w:header="0" w:footer="1094" w:gutter="0"/>
          <w:cols w:space="720"/>
        </w:sectPr>
      </w:pPr>
    </w:p>
    <w:p w14:paraId="388F0016" w14:textId="77777777" w:rsidR="00723FD2" w:rsidRDefault="00000000">
      <w:pPr>
        <w:spacing w:before="29"/>
        <w:ind w:left="1387"/>
        <w:rPr>
          <w:sz w:val="24"/>
        </w:rPr>
      </w:pPr>
      <w:r>
        <w:rPr>
          <w:spacing w:val="-3"/>
          <w:sz w:val="24"/>
        </w:rPr>
        <w:lastRenderedPageBreak/>
        <w:t>並自負違反法律之責。</w:t>
      </w:r>
    </w:p>
    <w:p w14:paraId="6103132C" w14:textId="77777777" w:rsidR="00723FD2" w:rsidRDefault="00000000">
      <w:pPr>
        <w:spacing w:before="177" w:line="280" w:lineRule="auto"/>
        <w:ind w:left="1387" w:right="404" w:hanging="480"/>
        <w:jc w:val="both"/>
        <w:rPr>
          <w:sz w:val="24"/>
        </w:rPr>
      </w:pPr>
      <w:r>
        <w:rPr>
          <w:sz w:val="24"/>
        </w:rPr>
        <w:t>(七)、 甲方保有甲方及與第三方稽核單位或人員至乙方進行專案相關工作之執行、資料之</w:t>
      </w:r>
      <w:r>
        <w:rPr>
          <w:spacing w:val="-2"/>
          <w:sz w:val="24"/>
        </w:rPr>
        <w:t>處理及執行之紀錄，進行實地現場訪視或調閱資料之稽核權利，乙方應於契約時間內配合完成相關稽核要求改善事項。</w:t>
      </w:r>
    </w:p>
    <w:p w14:paraId="4E036E41" w14:textId="77777777" w:rsidR="00723FD2" w:rsidRDefault="00000000">
      <w:pPr>
        <w:spacing w:before="130"/>
        <w:ind w:left="427"/>
        <w:jc w:val="both"/>
        <w:rPr>
          <w:sz w:val="24"/>
        </w:rPr>
      </w:pPr>
      <w:r>
        <w:rPr>
          <w:spacing w:val="-1"/>
          <w:sz w:val="24"/>
        </w:rPr>
        <w:t>第七條、違約及績效違約罰則</w:t>
      </w:r>
    </w:p>
    <w:p w14:paraId="74A98356" w14:textId="77777777" w:rsidR="00723FD2" w:rsidRDefault="00000000">
      <w:pPr>
        <w:spacing w:before="178"/>
        <w:ind w:left="907"/>
        <w:rPr>
          <w:sz w:val="24"/>
        </w:rPr>
      </w:pPr>
      <w:r>
        <w:rPr>
          <w:sz w:val="24"/>
        </w:rPr>
        <w:t>(一)、</w:t>
      </w:r>
      <w:r>
        <w:rPr>
          <w:spacing w:val="59"/>
          <w:w w:val="150"/>
          <w:sz w:val="24"/>
        </w:rPr>
        <w:t xml:space="preserve"> </w:t>
      </w:r>
      <w:r>
        <w:rPr>
          <w:spacing w:val="-1"/>
          <w:sz w:val="24"/>
        </w:rPr>
        <w:t>乙方經評核未達所定服務水準及績效時，依評估結果按採購契約罰則處理。</w:t>
      </w:r>
    </w:p>
    <w:p w14:paraId="26205E46" w14:textId="77777777" w:rsidR="00723FD2" w:rsidRDefault="00000000">
      <w:pPr>
        <w:spacing w:before="179" w:line="379" w:lineRule="auto"/>
        <w:ind w:left="427" w:right="644" w:firstLine="480"/>
        <w:rPr>
          <w:sz w:val="24"/>
        </w:rPr>
      </w:pPr>
      <w:r>
        <w:rPr>
          <w:sz w:val="24"/>
        </w:rPr>
        <w:t>(二)、 乙方若有違反前述安全要求事項，依違反情節嚴重程度，進行處罰或法律行動。第八條、本承諾書書一式三份，由甲方留執二份、乙方留執乙份為憑。</w:t>
      </w:r>
    </w:p>
    <w:p w14:paraId="42CD69CA" w14:textId="77777777" w:rsidR="00723FD2" w:rsidRDefault="00723FD2">
      <w:pPr>
        <w:pStyle w:val="a3"/>
        <w:ind w:left="0"/>
        <w:rPr>
          <w:sz w:val="24"/>
        </w:rPr>
      </w:pPr>
    </w:p>
    <w:p w14:paraId="5D60335D" w14:textId="77777777" w:rsidR="00723FD2" w:rsidRDefault="00723FD2">
      <w:pPr>
        <w:pStyle w:val="a3"/>
        <w:spacing w:before="239"/>
        <w:ind w:left="0"/>
        <w:rPr>
          <w:sz w:val="24"/>
        </w:rPr>
      </w:pPr>
    </w:p>
    <w:p w14:paraId="4E9F4D7A" w14:textId="77777777" w:rsidR="00723FD2" w:rsidRDefault="00000000">
      <w:pPr>
        <w:pStyle w:val="a3"/>
        <w:ind w:left="427"/>
      </w:pPr>
      <w:r>
        <w:rPr>
          <w:spacing w:val="-4"/>
        </w:rPr>
        <w:t>立契約書人</w:t>
      </w:r>
    </w:p>
    <w:p w14:paraId="506C213A" w14:textId="77777777" w:rsidR="00723FD2" w:rsidRDefault="00000000">
      <w:pPr>
        <w:pStyle w:val="a3"/>
        <w:tabs>
          <w:tab w:val="left" w:pos="1267"/>
        </w:tabs>
        <w:spacing w:before="88" w:line="297" w:lineRule="auto"/>
        <w:ind w:left="427" w:right="5863"/>
      </w:pPr>
      <w:r>
        <w:rPr>
          <w:spacing w:val="-10"/>
        </w:rPr>
        <w:t>甲</w:t>
      </w:r>
      <w:r>
        <w:tab/>
        <w:t>方：</w:t>
      </w:r>
      <w:r>
        <w:rPr>
          <w:spacing w:val="-32"/>
        </w:rPr>
        <w:t xml:space="preserve"> </w:t>
      </w:r>
      <w:r>
        <w:t>財團法人醫藥品查驗中心代 表 人： 林時宜</w:t>
      </w:r>
    </w:p>
    <w:p w14:paraId="5F439B17" w14:textId="77777777" w:rsidR="00723FD2" w:rsidRDefault="00000000">
      <w:pPr>
        <w:pStyle w:val="a3"/>
        <w:tabs>
          <w:tab w:val="left" w:pos="1267"/>
        </w:tabs>
        <w:spacing w:before="3" w:line="297" w:lineRule="auto"/>
        <w:ind w:left="427" w:right="4185"/>
        <w:rPr>
          <w:rFonts w:ascii="Times New Roman" w:eastAsia="Times New Roman"/>
        </w:rPr>
      </w:pPr>
      <w:r>
        <w:rPr>
          <w:spacing w:val="-10"/>
        </w:rPr>
        <w:t>地</w:t>
      </w:r>
      <w:r>
        <w:tab/>
        <w:t>址：</w:t>
      </w:r>
      <w:r>
        <w:rPr>
          <w:spacing w:val="-20"/>
        </w:rPr>
        <w:t xml:space="preserve"> </w:t>
      </w:r>
      <w:r>
        <w:t>台北市南港區忠孝東路六段</w:t>
      </w:r>
      <w:r>
        <w:rPr>
          <w:spacing w:val="-70"/>
        </w:rPr>
        <w:t xml:space="preserve"> </w:t>
      </w:r>
      <w:r>
        <w:rPr>
          <w:rFonts w:ascii="Times New Roman" w:eastAsia="Times New Roman"/>
        </w:rPr>
        <w:t>465</w:t>
      </w:r>
      <w:r>
        <w:rPr>
          <w:rFonts w:ascii="Times New Roman" w:eastAsia="Times New Roman"/>
          <w:spacing w:val="-7"/>
        </w:rPr>
        <w:t xml:space="preserve"> </w:t>
      </w:r>
      <w:r>
        <w:t>號</w:t>
      </w:r>
      <w:r>
        <w:rPr>
          <w:spacing w:val="-70"/>
        </w:rPr>
        <w:t xml:space="preserve"> </w:t>
      </w:r>
      <w:r>
        <w:rPr>
          <w:rFonts w:ascii="Times New Roman" w:eastAsia="Times New Roman"/>
        </w:rPr>
        <w:t>3</w:t>
      </w:r>
      <w:r>
        <w:rPr>
          <w:rFonts w:ascii="Times New Roman" w:eastAsia="Times New Roman"/>
          <w:spacing w:val="-7"/>
        </w:rPr>
        <w:t xml:space="preserve"> </w:t>
      </w:r>
      <w:r>
        <w:t>樓聯絡電話： （</w:t>
      </w:r>
      <w:r>
        <w:rPr>
          <w:rFonts w:ascii="Times New Roman" w:eastAsia="Times New Roman"/>
        </w:rPr>
        <w:t>02</w:t>
      </w:r>
      <w:r>
        <w:t>）</w:t>
      </w:r>
      <w:r>
        <w:rPr>
          <w:rFonts w:ascii="Times New Roman" w:eastAsia="Times New Roman"/>
        </w:rPr>
        <w:t>8170-6000</w:t>
      </w:r>
    </w:p>
    <w:p w14:paraId="3FA1A636" w14:textId="77777777" w:rsidR="00723FD2" w:rsidRDefault="00723FD2">
      <w:pPr>
        <w:pStyle w:val="a3"/>
        <w:ind w:left="0"/>
        <w:rPr>
          <w:rFonts w:ascii="Times New Roman"/>
        </w:rPr>
      </w:pPr>
    </w:p>
    <w:p w14:paraId="37722BD3" w14:textId="77777777" w:rsidR="00723FD2" w:rsidRDefault="00723FD2">
      <w:pPr>
        <w:pStyle w:val="a3"/>
        <w:spacing w:before="249"/>
        <w:ind w:left="0"/>
        <w:rPr>
          <w:rFonts w:ascii="Times New Roman"/>
        </w:rPr>
      </w:pPr>
    </w:p>
    <w:p w14:paraId="32081F0F" w14:textId="77777777" w:rsidR="00723FD2" w:rsidRDefault="00000000">
      <w:pPr>
        <w:pStyle w:val="a3"/>
        <w:tabs>
          <w:tab w:val="left" w:pos="1267"/>
        </w:tabs>
        <w:spacing w:line="300" w:lineRule="auto"/>
        <w:ind w:left="427" w:right="5865"/>
      </w:pPr>
      <w:r>
        <w:rPr>
          <w:spacing w:val="-10"/>
        </w:rPr>
        <w:t>乙</w:t>
      </w:r>
      <w:r>
        <w:tab/>
        <w:t>方：</w:t>
      </w:r>
      <w:r>
        <w:rPr>
          <w:spacing w:val="-34"/>
        </w:rPr>
        <w:t xml:space="preserve"> </w:t>
      </w:r>
      <w:r>
        <w:t>○○○○○○○○○公司代 表 人： ○○○</w:t>
      </w:r>
    </w:p>
    <w:p w14:paraId="7C9C6161" w14:textId="77777777" w:rsidR="00723FD2" w:rsidRDefault="00000000">
      <w:pPr>
        <w:pStyle w:val="a3"/>
        <w:tabs>
          <w:tab w:val="left" w:pos="1267"/>
        </w:tabs>
        <w:spacing w:line="297" w:lineRule="auto"/>
        <w:ind w:left="427" w:right="6423"/>
      </w:pPr>
      <w:r>
        <w:rPr>
          <w:spacing w:val="-10"/>
        </w:rPr>
        <w:t>地</w:t>
      </w:r>
      <w:r>
        <w:tab/>
        <w:t>址：</w:t>
      </w:r>
      <w:r>
        <w:rPr>
          <w:spacing w:val="-32"/>
        </w:rPr>
        <w:t xml:space="preserve"> </w:t>
      </w:r>
      <w:r>
        <w:t>○○○○○○○○○聯絡電話：</w:t>
      </w:r>
      <w:r>
        <w:rPr>
          <w:spacing w:val="-3"/>
        </w:rPr>
        <w:t xml:space="preserve"> </w:t>
      </w:r>
      <w:r>
        <w:rPr>
          <w:spacing w:val="-2"/>
        </w:rPr>
        <w:t>○○○○○○○○○</w:t>
      </w:r>
    </w:p>
    <w:p w14:paraId="1650CBC3" w14:textId="77777777" w:rsidR="00723FD2" w:rsidRDefault="00723FD2">
      <w:pPr>
        <w:pStyle w:val="a3"/>
        <w:ind w:left="0"/>
      </w:pPr>
    </w:p>
    <w:p w14:paraId="34A5C5B1" w14:textId="77777777" w:rsidR="00723FD2" w:rsidRDefault="00723FD2">
      <w:pPr>
        <w:pStyle w:val="a3"/>
        <w:ind w:left="0"/>
      </w:pPr>
    </w:p>
    <w:p w14:paraId="569DE693" w14:textId="77777777" w:rsidR="00723FD2" w:rsidRDefault="00723FD2">
      <w:pPr>
        <w:pStyle w:val="a3"/>
        <w:ind w:left="0"/>
      </w:pPr>
    </w:p>
    <w:p w14:paraId="02A375FD" w14:textId="77777777" w:rsidR="00723FD2" w:rsidRDefault="00723FD2">
      <w:pPr>
        <w:pStyle w:val="a3"/>
        <w:ind w:left="0"/>
      </w:pPr>
    </w:p>
    <w:p w14:paraId="53F2238E" w14:textId="77777777" w:rsidR="00723FD2" w:rsidRDefault="00723FD2">
      <w:pPr>
        <w:pStyle w:val="a3"/>
        <w:ind w:left="0"/>
      </w:pPr>
    </w:p>
    <w:p w14:paraId="0B4AE4B8" w14:textId="77777777" w:rsidR="00723FD2" w:rsidRDefault="00723FD2">
      <w:pPr>
        <w:pStyle w:val="a3"/>
        <w:ind w:left="0"/>
      </w:pPr>
    </w:p>
    <w:p w14:paraId="53352110" w14:textId="77777777" w:rsidR="00723FD2" w:rsidRDefault="00723FD2">
      <w:pPr>
        <w:pStyle w:val="a3"/>
        <w:ind w:left="0"/>
      </w:pPr>
    </w:p>
    <w:p w14:paraId="384241D3" w14:textId="77777777" w:rsidR="00723FD2" w:rsidRDefault="00723FD2">
      <w:pPr>
        <w:pStyle w:val="a3"/>
        <w:spacing w:before="250"/>
        <w:ind w:left="0"/>
      </w:pPr>
    </w:p>
    <w:p w14:paraId="60E3FB6A" w14:textId="77777777" w:rsidR="00723FD2" w:rsidRDefault="00000000">
      <w:pPr>
        <w:pStyle w:val="a3"/>
        <w:tabs>
          <w:tab w:val="left" w:pos="1687"/>
          <w:tab w:val="left" w:pos="2944"/>
          <w:tab w:val="left" w:pos="4205"/>
          <w:tab w:val="left" w:pos="6413"/>
          <w:tab w:val="left" w:pos="8384"/>
          <w:tab w:val="left" w:pos="10352"/>
        </w:tabs>
        <w:spacing w:before="1"/>
        <w:ind w:left="427"/>
      </w:pPr>
      <w:r>
        <w:rPr>
          <w:spacing w:val="-10"/>
        </w:rPr>
        <w:t>中</w:t>
      </w:r>
      <w:r>
        <w:tab/>
      </w:r>
      <w:r>
        <w:rPr>
          <w:spacing w:val="-10"/>
        </w:rPr>
        <w:t>華</w:t>
      </w:r>
      <w:r>
        <w:tab/>
      </w:r>
      <w:r>
        <w:rPr>
          <w:spacing w:val="-10"/>
        </w:rPr>
        <w:t>民</w:t>
      </w:r>
      <w:r>
        <w:tab/>
      </w:r>
      <w:r>
        <w:rPr>
          <w:spacing w:val="-10"/>
        </w:rPr>
        <w:t>國</w:t>
      </w:r>
      <w:r>
        <w:tab/>
      </w:r>
      <w:r>
        <w:rPr>
          <w:spacing w:val="-10"/>
        </w:rPr>
        <w:t>年</w:t>
      </w:r>
      <w:r>
        <w:tab/>
      </w:r>
      <w:r>
        <w:rPr>
          <w:spacing w:val="-10"/>
        </w:rPr>
        <w:t>月</w:t>
      </w:r>
      <w:r>
        <w:tab/>
      </w:r>
      <w:r>
        <w:rPr>
          <w:spacing w:val="-10"/>
        </w:rPr>
        <w:t>日</w:t>
      </w:r>
    </w:p>
    <w:sectPr w:rsidR="00723FD2">
      <w:pgSz w:w="11910" w:h="16840"/>
      <w:pgMar w:top="1100" w:right="566" w:bottom="1280" w:left="425" w:header="0" w:footer="109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1E2D5" w14:textId="77777777" w:rsidR="005D66FA" w:rsidRDefault="005D66FA">
      <w:r>
        <w:separator/>
      </w:r>
    </w:p>
  </w:endnote>
  <w:endnote w:type="continuationSeparator" w:id="0">
    <w:p w14:paraId="68098DF7" w14:textId="77777777" w:rsidR="005D66FA" w:rsidRDefault="005D66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新細明體-ExtB">
    <w:panose1 w:val="02020500000000000000"/>
    <w:charset w:val="88"/>
    <w:family w:val="roman"/>
    <w:pitch w:val="variable"/>
    <w:sig w:usb0="8000002F" w:usb1="0A080008" w:usb2="00000010"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A83E6" w14:textId="77777777" w:rsidR="00723FD2" w:rsidRDefault="00000000">
    <w:pPr>
      <w:pStyle w:val="a3"/>
      <w:spacing w:line="14" w:lineRule="auto"/>
      <w:ind w:left="0"/>
      <w:rPr>
        <w:sz w:val="20"/>
      </w:rPr>
    </w:pPr>
    <w:r>
      <w:rPr>
        <w:noProof/>
        <w:sz w:val="20"/>
      </w:rPr>
      <mc:AlternateContent>
        <mc:Choice Requires="wps">
          <w:drawing>
            <wp:anchor distT="0" distB="0" distL="0" distR="0" simplePos="0" relativeHeight="486273024" behindDoc="1" locked="0" layoutInCell="1" allowOverlap="1" wp14:anchorId="7BB299DB" wp14:editId="0DC5560E">
              <wp:simplePos x="0" y="0"/>
              <wp:positionH relativeFrom="page">
                <wp:posOffset>3704971</wp:posOffset>
              </wp:positionH>
              <wp:positionV relativeFrom="page">
                <wp:posOffset>9858000</wp:posOffset>
              </wp:positionV>
              <wp:extent cx="153670"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5735"/>
                      </a:xfrm>
                      <a:prstGeom prst="rect">
                        <a:avLst/>
                      </a:prstGeom>
                    </wps:spPr>
                    <wps:txbx>
                      <w:txbxContent>
                        <w:p w14:paraId="43C3C038" w14:textId="77777777" w:rsidR="00723FD2" w:rsidRDefault="00000000">
                          <w:pPr>
                            <w:spacing w:before="10"/>
                            <w:ind w:left="2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w14:anchorId="7BB299DB" id="_x0000_t202" coordsize="21600,21600" o:spt="202" path="m,l,21600r21600,l21600,xe">
              <v:stroke joinstyle="miter"/>
              <v:path gradientshapeok="t" o:connecttype="rect"/>
            </v:shapetype>
            <v:shape id="Textbox 2" o:spid="_x0000_s1029" type="#_x0000_t202" style="position:absolute;margin-left:291.75pt;margin-top:776.2pt;width:12.1pt;height:13.05pt;z-index:-1704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" filled="f" stroked="f">
              <v:textbox inset="0,0,0,0">
                <w:txbxContent>
                  <w:p w14:paraId="43C3C038" w14:textId="77777777" w:rsidR="00723FD2" w:rsidRDefault="00000000">
                    <w:pPr>
                      <w:spacing w:before="10"/>
                      <w:ind w:left="2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Pr>
                        <w:rFonts w:ascii="Times New Roman"/>
                        <w:spacing w:val="-5"/>
                        <w:sz w:val="20"/>
                      </w:rPr>
                      <w:t>10</w:t>
                    </w:r>
                    <w:r>
                      <w:rPr>
                        <w:rFonts w:ascii="Times New Roman"/>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2A7BB" w14:textId="77777777" w:rsidR="005D66FA" w:rsidRDefault="005D66FA">
      <w:r>
        <w:separator/>
      </w:r>
    </w:p>
  </w:footnote>
  <w:footnote w:type="continuationSeparator" w:id="0">
    <w:p w14:paraId="41C49E91" w14:textId="77777777" w:rsidR="005D66FA" w:rsidRDefault="005D66F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06A5907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 o:spid="_x0000_i1025" type="#_x0000_t75" style="width:46.8pt;height:27pt;visibility:visible;mso-wrap-style:square" o:bullet="t">
        <v:imagedata r:id="rId1" o:title=""/>
        <o:lock v:ext="edit" aspectratio="f"/>
      </v:shape>
    </w:pict>
  </w:numPicBullet>
  <w:numPicBullet w:numPicBulletId="1">
    <w:pict>
      <v:shape id="Image 9" o:spid="_x0000_i1026" type="#_x0000_t75" style="width:46.8pt;height:27pt;visibility:visible;mso-wrap-style:square" o:bullet="t">
        <v:imagedata r:id="rId2" o:title=""/>
        <o:lock v:ext="edit" aspectratio="f"/>
      </v:shape>
    </w:pict>
  </w:numPicBullet>
  <w:numPicBullet w:numPicBulletId="2">
    <w:pict>
      <v:shape id="Image 8" o:spid="_x0000_i1027" type="#_x0000_t75" style="width:46.8pt;height:27pt;visibility:visible;mso-wrap-style:square" o:bullet="t">
        <v:imagedata r:id="rId3" o:title=""/>
        <o:lock v:ext="edit" aspectratio="f"/>
      </v:shape>
    </w:pict>
  </w:numPicBullet>
  <w:numPicBullet w:numPicBulletId="3">
    <w:pict>
      <v:shape id="Image 22" o:spid="_x0000_i1028" type="#_x0000_t75" style="width:19.8pt;height:20.4pt;visibility:visible;mso-wrap-style:square" o:bullet="t">
        <v:imagedata r:id="rId4" o:title=""/>
        <o:lock v:ext="edit" aspectratio="f"/>
      </v:shape>
    </w:pict>
  </w:numPicBullet>
  <w:numPicBullet w:numPicBulletId="4">
    <w:pict>
      <v:shape id="Image 20" o:spid="_x0000_i1029" type="#_x0000_t75" style="width:46.8pt;height:27pt;visibility:visible;mso-wrap-style:square" o:bullet="t">
        <v:imagedata r:id="rId5" o:title=""/>
        <o:lock v:ext="edit" aspectratio="f"/>
      </v:shape>
    </w:pict>
  </w:numPicBullet>
  <w:abstractNum w:abstractNumId="0" w15:restartNumberingAfterBreak="0">
    <w:nsid w:val="012929E2"/>
    <w:multiLevelType w:val="hybridMultilevel"/>
    <w:tmpl w:val="BBC4DBF4"/>
    <w:lvl w:ilvl="0" w:tplc="FFFFFFFF">
      <w:start w:val="1"/>
      <w:numFmt w:val="decimal"/>
      <w:lvlText w:val="%1."/>
      <w:lvlJc w:val="left"/>
      <w:pPr>
        <w:ind w:left="1920" w:hanging="480"/>
      </w:pPr>
    </w:lvl>
    <w:lvl w:ilvl="1" w:tplc="FFFFFFFF" w:tentative="1">
      <w:start w:val="1"/>
      <w:numFmt w:val="ideographTraditional"/>
      <w:lvlText w:val="%2、"/>
      <w:lvlJc w:val="left"/>
      <w:pPr>
        <w:ind w:left="240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abstractNum w:abstractNumId="1" w15:restartNumberingAfterBreak="0">
    <w:nsid w:val="02D7221A"/>
    <w:multiLevelType w:val="multilevel"/>
    <w:tmpl w:val="EFD08196"/>
    <w:lvl w:ilvl="0">
      <w:start w:val="1"/>
      <w:numFmt w:val="decimal"/>
      <w:lvlText w:val="%1"/>
      <w:lvlJc w:val="left"/>
      <w:pPr>
        <w:ind w:left="618" w:hanging="512"/>
      </w:pPr>
      <w:rPr>
        <w:rFonts w:hint="default"/>
        <w:lang w:val="en-US" w:eastAsia="zh-TW" w:bidi="ar-SA"/>
      </w:rPr>
    </w:lvl>
    <w:lvl w:ilvl="1">
      <w:start w:val="7"/>
      <w:numFmt w:val="decimal"/>
      <w:lvlText w:val="%1.%2"/>
      <w:lvlJc w:val="left"/>
      <w:pPr>
        <w:ind w:left="618" w:hanging="512"/>
      </w:pPr>
      <w:rPr>
        <w:rFonts w:ascii="Times New Roman" w:eastAsia="Times New Roman" w:hAnsi="Times New Roman" w:cs="Times New Roman" w:hint="default"/>
        <w:b w:val="0"/>
        <w:bCs w:val="0"/>
        <w:i w:val="0"/>
        <w:iCs w:val="0"/>
        <w:spacing w:val="0"/>
        <w:w w:val="100"/>
        <w:sz w:val="28"/>
        <w:szCs w:val="28"/>
        <w:lang w:val="en-US" w:eastAsia="zh-TW" w:bidi="ar-SA"/>
      </w:rPr>
    </w:lvl>
    <w:lvl w:ilvl="2">
      <w:numFmt w:val="bullet"/>
      <w:lvlText w:val="•"/>
      <w:lvlJc w:val="left"/>
      <w:pPr>
        <w:ind w:left="1798" w:hanging="512"/>
      </w:pPr>
      <w:rPr>
        <w:rFonts w:hint="default"/>
        <w:lang w:val="en-US" w:eastAsia="zh-TW" w:bidi="ar-SA"/>
      </w:rPr>
    </w:lvl>
    <w:lvl w:ilvl="3">
      <w:numFmt w:val="bullet"/>
      <w:lvlText w:val="•"/>
      <w:lvlJc w:val="left"/>
      <w:pPr>
        <w:ind w:left="2387" w:hanging="512"/>
      </w:pPr>
      <w:rPr>
        <w:rFonts w:hint="default"/>
        <w:lang w:val="en-US" w:eastAsia="zh-TW" w:bidi="ar-SA"/>
      </w:rPr>
    </w:lvl>
    <w:lvl w:ilvl="4">
      <w:numFmt w:val="bullet"/>
      <w:lvlText w:val="•"/>
      <w:lvlJc w:val="left"/>
      <w:pPr>
        <w:ind w:left="2977" w:hanging="512"/>
      </w:pPr>
      <w:rPr>
        <w:rFonts w:hint="default"/>
        <w:lang w:val="en-US" w:eastAsia="zh-TW" w:bidi="ar-SA"/>
      </w:rPr>
    </w:lvl>
    <w:lvl w:ilvl="5">
      <w:numFmt w:val="bullet"/>
      <w:lvlText w:val="•"/>
      <w:lvlJc w:val="left"/>
      <w:pPr>
        <w:ind w:left="3566" w:hanging="512"/>
      </w:pPr>
      <w:rPr>
        <w:rFonts w:hint="default"/>
        <w:lang w:val="en-US" w:eastAsia="zh-TW" w:bidi="ar-SA"/>
      </w:rPr>
    </w:lvl>
    <w:lvl w:ilvl="6">
      <w:numFmt w:val="bullet"/>
      <w:lvlText w:val="•"/>
      <w:lvlJc w:val="left"/>
      <w:pPr>
        <w:ind w:left="4155" w:hanging="512"/>
      </w:pPr>
      <w:rPr>
        <w:rFonts w:hint="default"/>
        <w:lang w:val="en-US" w:eastAsia="zh-TW" w:bidi="ar-SA"/>
      </w:rPr>
    </w:lvl>
    <w:lvl w:ilvl="7">
      <w:numFmt w:val="bullet"/>
      <w:lvlText w:val="•"/>
      <w:lvlJc w:val="left"/>
      <w:pPr>
        <w:ind w:left="4745" w:hanging="512"/>
      </w:pPr>
      <w:rPr>
        <w:rFonts w:hint="default"/>
        <w:lang w:val="en-US" w:eastAsia="zh-TW" w:bidi="ar-SA"/>
      </w:rPr>
    </w:lvl>
    <w:lvl w:ilvl="8">
      <w:numFmt w:val="bullet"/>
      <w:lvlText w:val="•"/>
      <w:lvlJc w:val="left"/>
      <w:pPr>
        <w:ind w:left="5334" w:hanging="512"/>
      </w:pPr>
      <w:rPr>
        <w:rFonts w:hint="default"/>
        <w:lang w:val="en-US" w:eastAsia="zh-TW" w:bidi="ar-SA"/>
      </w:rPr>
    </w:lvl>
  </w:abstractNum>
  <w:abstractNum w:abstractNumId="2" w15:restartNumberingAfterBreak="0">
    <w:nsid w:val="05ED0161"/>
    <w:multiLevelType w:val="hybridMultilevel"/>
    <w:tmpl w:val="10944B76"/>
    <w:lvl w:ilvl="0" w:tplc="51E093EC">
      <w:start w:val="1"/>
      <w:numFmt w:val="decimal"/>
      <w:lvlText w:val="%1."/>
      <w:lvlJc w:val="left"/>
      <w:pPr>
        <w:ind w:left="1867" w:hanging="480"/>
      </w:pPr>
      <w:rPr>
        <w:rFonts w:ascii="Times New Roman" w:eastAsia="Times New Roman" w:hAnsi="Times New Roman" w:cs="Times New Roman" w:hint="default"/>
        <w:b w:val="0"/>
        <w:bCs w:val="0"/>
        <w:i w:val="0"/>
        <w:iCs w:val="0"/>
        <w:spacing w:val="0"/>
        <w:w w:val="100"/>
        <w:sz w:val="24"/>
        <w:szCs w:val="24"/>
        <w:lang w:val="en-US" w:eastAsia="zh-TW" w:bidi="ar-SA"/>
      </w:rPr>
    </w:lvl>
    <w:lvl w:ilvl="1" w:tplc="4DAA0518">
      <w:numFmt w:val="bullet"/>
      <w:lvlText w:val="•"/>
      <w:lvlJc w:val="left"/>
      <w:pPr>
        <w:ind w:left="2765" w:hanging="480"/>
      </w:pPr>
      <w:rPr>
        <w:rFonts w:hint="default"/>
        <w:lang w:val="en-US" w:eastAsia="zh-TW" w:bidi="ar-SA"/>
      </w:rPr>
    </w:lvl>
    <w:lvl w:ilvl="2" w:tplc="BA889F5A">
      <w:numFmt w:val="bullet"/>
      <w:lvlText w:val="•"/>
      <w:lvlJc w:val="left"/>
      <w:pPr>
        <w:ind w:left="3671" w:hanging="480"/>
      </w:pPr>
      <w:rPr>
        <w:rFonts w:hint="default"/>
        <w:lang w:val="en-US" w:eastAsia="zh-TW" w:bidi="ar-SA"/>
      </w:rPr>
    </w:lvl>
    <w:lvl w:ilvl="3" w:tplc="EB76B860">
      <w:numFmt w:val="bullet"/>
      <w:lvlText w:val="•"/>
      <w:lvlJc w:val="left"/>
      <w:pPr>
        <w:ind w:left="4576" w:hanging="480"/>
      </w:pPr>
      <w:rPr>
        <w:rFonts w:hint="default"/>
        <w:lang w:val="en-US" w:eastAsia="zh-TW" w:bidi="ar-SA"/>
      </w:rPr>
    </w:lvl>
    <w:lvl w:ilvl="4" w:tplc="B64E4F1A">
      <w:numFmt w:val="bullet"/>
      <w:lvlText w:val="•"/>
      <w:lvlJc w:val="left"/>
      <w:pPr>
        <w:ind w:left="5482" w:hanging="480"/>
      </w:pPr>
      <w:rPr>
        <w:rFonts w:hint="default"/>
        <w:lang w:val="en-US" w:eastAsia="zh-TW" w:bidi="ar-SA"/>
      </w:rPr>
    </w:lvl>
    <w:lvl w:ilvl="5" w:tplc="2AAA1E3A">
      <w:numFmt w:val="bullet"/>
      <w:lvlText w:val="•"/>
      <w:lvlJc w:val="left"/>
      <w:pPr>
        <w:ind w:left="6387" w:hanging="480"/>
      </w:pPr>
      <w:rPr>
        <w:rFonts w:hint="default"/>
        <w:lang w:val="en-US" w:eastAsia="zh-TW" w:bidi="ar-SA"/>
      </w:rPr>
    </w:lvl>
    <w:lvl w:ilvl="6" w:tplc="1286E7FA">
      <w:numFmt w:val="bullet"/>
      <w:lvlText w:val="•"/>
      <w:lvlJc w:val="left"/>
      <w:pPr>
        <w:ind w:left="7293" w:hanging="480"/>
      </w:pPr>
      <w:rPr>
        <w:rFonts w:hint="default"/>
        <w:lang w:val="en-US" w:eastAsia="zh-TW" w:bidi="ar-SA"/>
      </w:rPr>
    </w:lvl>
    <w:lvl w:ilvl="7" w:tplc="1FC0719E">
      <w:numFmt w:val="bullet"/>
      <w:lvlText w:val="•"/>
      <w:lvlJc w:val="left"/>
      <w:pPr>
        <w:ind w:left="8198" w:hanging="480"/>
      </w:pPr>
      <w:rPr>
        <w:rFonts w:hint="default"/>
        <w:lang w:val="en-US" w:eastAsia="zh-TW" w:bidi="ar-SA"/>
      </w:rPr>
    </w:lvl>
    <w:lvl w:ilvl="8" w:tplc="557E5E66">
      <w:numFmt w:val="bullet"/>
      <w:lvlText w:val="•"/>
      <w:lvlJc w:val="left"/>
      <w:pPr>
        <w:ind w:left="9104" w:hanging="480"/>
      </w:pPr>
      <w:rPr>
        <w:rFonts w:hint="default"/>
        <w:lang w:val="en-US" w:eastAsia="zh-TW" w:bidi="ar-SA"/>
      </w:rPr>
    </w:lvl>
  </w:abstractNum>
  <w:abstractNum w:abstractNumId="3" w15:restartNumberingAfterBreak="0">
    <w:nsid w:val="09814C00"/>
    <w:multiLevelType w:val="hybridMultilevel"/>
    <w:tmpl w:val="D0DE91AA"/>
    <w:lvl w:ilvl="0" w:tplc="B69E583A">
      <w:start w:val="1"/>
      <w:numFmt w:val="decimal"/>
      <w:lvlText w:val="%1."/>
      <w:lvlJc w:val="left"/>
      <w:pPr>
        <w:ind w:left="1867" w:hanging="480"/>
      </w:pPr>
      <w:rPr>
        <w:rFonts w:ascii="Times New Roman" w:eastAsia="Times New Roman" w:hAnsi="Times New Roman" w:cs="Times New Roman" w:hint="default"/>
        <w:b w:val="0"/>
        <w:bCs w:val="0"/>
        <w:i w:val="0"/>
        <w:iCs w:val="0"/>
        <w:spacing w:val="0"/>
        <w:w w:val="100"/>
        <w:sz w:val="24"/>
        <w:szCs w:val="24"/>
        <w:lang w:val="en-US" w:eastAsia="zh-TW" w:bidi="ar-SA"/>
      </w:rPr>
    </w:lvl>
    <w:lvl w:ilvl="1" w:tplc="31C4AD8C">
      <w:numFmt w:val="bullet"/>
      <w:lvlText w:val="•"/>
      <w:lvlJc w:val="left"/>
      <w:pPr>
        <w:ind w:left="2765" w:hanging="480"/>
      </w:pPr>
      <w:rPr>
        <w:rFonts w:hint="default"/>
        <w:lang w:val="en-US" w:eastAsia="zh-TW" w:bidi="ar-SA"/>
      </w:rPr>
    </w:lvl>
    <w:lvl w:ilvl="2" w:tplc="4914D7AC">
      <w:numFmt w:val="bullet"/>
      <w:lvlText w:val="•"/>
      <w:lvlJc w:val="left"/>
      <w:pPr>
        <w:ind w:left="3671" w:hanging="480"/>
      </w:pPr>
      <w:rPr>
        <w:rFonts w:hint="default"/>
        <w:lang w:val="en-US" w:eastAsia="zh-TW" w:bidi="ar-SA"/>
      </w:rPr>
    </w:lvl>
    <w:lvl w:ilvl="3" w:tplc="8B9C52B6">
      <w:numFmt w:val="bullet"/>
      <w:lvlText w:val="•"/>
      <w:lvlJc w:val="left"/>
      <w:pPr>
        <w:ind w:left="4576" w:hanging="480"/>
      </w:pPr>
      <w:rPr>
        <w:rFonts w:hint="default"/>
        <w:lang w:val="en-US" w:eastAsia="zh-TW" w:bidi="ar-SA"/>
      </w:rPr>
    </w:lvl>
    <w:lvl w:ilvl="4" w:tplc="9B745518">
      <w:numFmt w:val="bullet"/>
      <w:lvlText w:val="•"/>
      <w:lvlJc w:val="left"/>
      <w:pPr>
        <w:ind w:left="5482" w:hanging="480"/>
      </w:pPr>
      <w:rPr>
        <w:rFonts w:hint="default"/>
        <w:lang w:val="en-US" w:eastAsia="zh-TW" w:bidi="ar-SA"/>
      </w:rPr>
    </w:lvl>
    <w:lvl w:ilvl="5" w:tplc="E2464132">
      <w:numFmt w:val="bullet"/>
      <w:lvlText w:val="•"/>
      <w:lvlJc w:val="left"/>
      <w:pPr>
        <w:ind w:left="6387" w:hanging="480"/>
      </w:pPr>
      <w:rPr>
        <w:rFonts w:hint="default"/>
        <w:lang w:val="en-US" w:eastAsia="zh-TW" w:bidi="ar-SA"/>
      </w:rPr>
    </w:lvl>
    <w:lvl w:ilvl="6" w:tplc="70943DEA">
      <w:numFmt w:val="bullet"/>
      <w:lvlText w:val="•"/>
      <w:lvlJc w:val="left"/>
      <w:pPr>
        <w:ind w:left="7293" w:hanging="480"/>
      </w:pPr>
      <w:rPr>
        <w:rFonts w:hint="default"/>
        <w:lang w:val="en-US" w:eastAsia="zh-TW" w:bidi="ar-SA"/>
      </w:rPr>
    </w:lvl>
    <w:lvl w:ilvl="7" w:tplc="8D16F6DC">
      <w:numFmt w:val="bullet"/>
      <w:lvlText w:val="•"/>
      <w:lvlJc w:val="left"/>
      <w:pPr>
        <w:ind w:left="8198" w:hanging="480"/>
      </w:pPr>
      <w:rPr>
        <w:rFonts w:hint="default"/>
        <w:lang w:val="en-US" w:eastAsia="zh-TW" w:bidi="ar-SA"/>
      </w:rPr>
    </w:lvl>
    <w:lvl w:ilvl="8" w:tplc="163EA614">
      <w:numFmt w:val="bullet"/>
      <w:lvlText w:val="•"/>
      <w:lvlJc w:val="left"/>
      <w:pPr>
        <w:ind w:left="9104" w:hanging="480"/>
      </w:pPr>
      <w:rPr>
        <w:rFonts w:hint="default"/>
        <w:lang w:val="en-US" w:eastAsia="zh-TW" w:bidi="ar-SA"/>
      </w:rPr>
    </w:lvl>
  </w:abstractNum>
  <w:abstractNum w:abstractNumId="4" w15:restartNumberingAfterBreak="0">
    <w:nsid w:val="0B752C79"/>
    <w:multiLevelType w:val="multilevel"/>
    <w:tmpl w:val="D43ED916"/>
    <w:lvl w:ilvl="0">
      <w:start w:val="1"/>
      <w:numFmt w:val="decimal"/>
      <w:lvlText w:val="%1"/>
      <w:lvlJc w:val="left"/>
      <w:pPr>
        <w:ind w:left="618" w:hanging="512"/>
      </w:pPr>
      <w:rPr>
        <w:rFonts w:hint="default"/>
        <w:lang w:val="en-US" w:eastAsia="zh-TW" w:bidi="ar-SA"/>
      </w:rPr>
    </w:lvl>
    <w:lvl w:ilvl="1">
      <w:start w:val="9"/>
      <w:numFmt w:val="decimal"/>
      <w:lvlText w:val="%1.%2"/>
      <w:lvlJc w:val="left"/>
      <w:pPr>
        <w:ind w:left="618" w:hanging="512"/>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1798" w:hanging="512"/>
      </w:pPr>
      <w:rPr>
        <w:rFonts w:hint="default"/>
        <w:lang w:val="en-US" w:eastAsia="zh-TW" w:bidi="ar-SA"/>
      </w:rPr>
    </w:lvl>
    <w:lvl w:ilvl="3">
      <w:numFmt w:val="bullet"/>
      <w:lvlText w:val="•"/>
      <w:lvlJc w:val="left"/>
      <w:pPr>
        <w:ind w:left="2387" w:hanging="512"/>
      </w:pPr>
      <w:rPr>
        <w:rFonts w:hint="default"/>
        <w:lang w:val="en-US" w:eastAsia="zh-TW" w:bidi="ar-SA"/>
      </w:rPr>
    </w:lvl>
    <w:lvl w:ilvl="4">
      <w:numFmt w:val="bullet"/>
      <w:lvlText w:val="•"/>
      <w:lvlJc w:val="left"/>
      <w:pPr>
        <w:ind w:left="2977" w:hanging="512"/>
      </w:pPr>
      <w:rPr>
        <w:rFonts w:hint="default"/>
        <w:lang w:val="en-US" w:eastAsia="zh-TW" w:bidi="ar-SA"/>
      </w:rPr>
    </w:lvl>
    <w:lvl w:ilvl="5">
      <w:numFmt w:val="bullet"/>
      <w:lvlText w:val="•"/>
      <w:lvlJc w:val="left"/>
      <w:pPr>
        <w:ind w:left="3566" w:hanging="512"/>
      </w:pPr>
      <w:rPr>
        <w:rFonts w:hint="default"/>
        <w:lang w:val="en-US" w:eastAsia="zh-TW" w:bidi="ar-SA"/>
      </w:rPr>
    </w:lvl>
    <w:lvl w:ilvl="6">
      <w:numFmt w:val="bullet"/>
      <w:lvlText w:val="•"/>
      <w:lvlJc w:val="left"/>
      <w:pPr>
        <w:ind w:left="4155" w:hanging="512"/>
      </w:pPr>
      <w:rPr>
        <w:rFonts w:hint="default"/>
        <w:lang w:val="en-US" w:eastAsia="zh-TW" w:bidi="ar-SA"/>
      </w:rPr>
    </w:lvl>
    <w:lvl w:ilvl="7">
      <w:numFmt w:val="bullet"/>
      <w:lvlText w:val="•"/>
      <w:lvlJc w:val="left"/>
      <w:pPr>
        <w:ind w:left="4745" w:hanging="512"/>
      </w:pPr>
      <w:rPr>
        <w:rFonts w:hint="default"/>
        <w:lang w:val="en-US" w:eastAsia="zh-TW" w:bidi="ar-SA"/>
      </w:rPr>
    </w:lvl>
    <w:lvl w:ilvl="8">
      <w:numFmt w:val="bullet"/>
      <w:lvlText w:val="•"/>
      <w:lvlJc w:val="left"/>
      <w:pPr>
        <w:ind w:left="5334" w:hanging="512"/>
      </w:pPr>
      <w:rPr>
        <w:rFonts w:hint="default"/>
        <w:lang w:val="en-US" w:eastAsia="zh-TW" w:bidi="ar-SA"/>
      </w:rPr>
    </w:lvl>
  </w:abstractNum>
  <w:abstractNum w:abstractNumId="5" w15:restartNumberingAfterBreak="0">
    <w:nsid w:val="0C6666E7"/>
    <w:multiLevelType w:val="hybridMultilevel"/>
    <w:tmpl w:val="D1D464B6"/>
    <w:lvl w:ilvl="0" w:tplc="44F27206">
      <w:start w:val="1"/>
      <w:numFmt w:val="decimal"/>
      <w:lvlText w:val="%1."/>
      <w:lvlJc w:val="left"/>
      <w:pPr>
        <w:ind w:left="2212" w:hanging="360"/>
      </w:pPr>
      <w:rPr>
        <w:rFonts w:ascii="SimSun" w:hAnsi="SimSun" w:hint="default"/>
      </w:rPr>
    </w:lvl>
    <w:lvl w:ilvl="1" w:tplc="04090019" w:tentative="1">
      <w:start w:val="1"/>
      <w:numFmt w:val="ideographTraditional"/>
      <w:lvlText w:val="%2、"/>
      <w:lvlJc w:val="left"/>
      <w:pPr>
        <w:ind w:left="2812" w:hanging="480"/>
      </w:pPr>
    </w:lvl>
    <w:lvl w:ilvl="2" w:tplc="0409001B" w:tentative="1">
      <w:start w:val="1"/>
      <w:numFmt w:val="lowerRoman"/>
      <w:lvlText w:val="%3."/>
      <w:lvlJc w:val="right"/>
      <w:pPr>
        <w:ind w:left="3292" w:hanging="480"/>
      </w:pPr>
    </w:lvl>
    <w:lvl w:ilvl="3" w:tplc="0409000F" w:tentative="1">
      <w:start w:val="1"/>
      <w:numFmt w:val="decimal"/>
      <w:lvlText w:val="%4."/>
      <w:lvlJc w:val="left"/>
      <w:pPr>
        <w:ind w:left="3772" w:hanging="480"/>
      </w:pPr>
    </w:lvl>
    <w:lvl w:ilvl="4" w:tplc="04090019" w:tentative="1">
      <w:start w:val="1"/>
      <w:numFmt w:val="ideographTraditional"/>
      <w:lvlText w:val="%5、"/>
      <w:lvlJc w:val="left"/>
      <w:pPr>
        <w:ind w:left="4252" w:hanging="480"/>
      </w:pPr>
    </w:lvl>
    <w:lvl w:ilvl="5" w:tplc="0409001B" w:tentative="1">
      <w:start w:val="1"/>
      <w:numFmt w:val="lowerRoman"/>
      <w:lvlText w:val="%6."/>
      <w:lvlJc w:val="right"/>
      <w:pPr>
        <w:ind w:left="4732" w:hanging="480"/>
      </w:pPr>
    </w:lvl>
    <w:lvl w:ilvl="6" w:tplc="0409000F" w:tentative="1">
      <w:start w:val="1"/>
      <w:numFmt w:val="decimal"/>
      <w:lvlText w:val="%7."/>
      <w:lvlJc w:val="left"/>
      <w:pPr>
        <w:ind w:left="5212" w:hanging="480"/>
      </w:pPr>
    </w:lvl>
    <w:lvl w:ilvl="7" w:tplc="04090019" w:tentative="1">
      <w:start w:val="1"/>
      <w:numFmt w:val="ideographTraditional"/>
      <w:lvlText w:val="%8、"/>
      <w:lvlJc w:val="left"/>
      <w:pPr>
        <w:ind w:left="5692" w:hanging="480"/>
      </w:pPr>
    </w:lvl>
    <w:lvl w:ilvl="8" w:tplc="0409001B" w:tentative="1">
      <w:start w:val="1"/>
      <w:numFmt w:val="lowerRoman"/>
      <w:lvlText w:val="%9."/>
      <w:lvlJc w:val="right"/>
      <w:pPr>
        <w:ind w:left="6172" w:hanging="480"/>
      </w:pPr>
    </w:lvl>
  </w:abstractNum>
  <w:abstractNum w:abstractNumId="6" w15:restartNumberingAfterBreak="0">
    <w:nsid w:val="0EE87B91"/>
    <w:multiLevelType w:val="multilevel"/>
    <w:tmpl w:val="914CA618"/>
    <w:lvl w:ilvl="0">
      <w:start w:val="1"/>
      <w:numFmt w:val="decimal"/>
      <w:lvlText w:val="%1"/>
      <w:lvlJc w:val="left"/>
      <w:pPr>
        <w:ind w:left="456" w:hanging="456"/>
      </w:pPr>
      <w:rPr>
        <w:rFonts w:eastAsiaTheme="minorEastAsia" w:hint="default"/>
        <w:b/>
      </w:rPr>
    </w:lvl>
    <w:lvl w:ilvl="1">
      <w:start w:val="5"/>
      <w:numFmt w:val="decimal"/>
      <w:lvlText w:val="%1-%2"/>
      <w:lvlJc w:val="left"/>
      <w:pPr>
        <w:ind w:left="2368" w:hanging="720"/>
      </w:pPr>
      <w:rPr>
        <w:rFonts w:eastAsiaTheme="minorEastAsia" w:hint="default"/>
        <w:b/>
      </w:rPr>
    </w:lvl>
    <w:lvl w:ilvl="2">
      <w:start w:val="1"/>
      <w:numFmt w:val="decimal"/>
      <w:lvlText w:val="%1-%2.%3"/>
      <w:lvlJc w:val="left"/>
      <w:pPr>
        <w:ind w:left="4016" w:hanging="720"/>
      </w:pPr>
      <w:rPr>
        <w:rFonts w:eastAsiaTheme="minorEastAsia" w:hint="default"/>
        <w:b/>
      </w:rPr>
    </w:lvl>
    <w:lvl w:ilvl="3">
      <w:start w:val="1"/>
      <w:numFmt w:val="decimal"/>
      <w:lvlText w:val="%1-%2.%3.%4"/>
      <w:lvlJc w:val="left"/>
      <w:pPr>
        <w:ind w:left="6024" w:hanging="1080"/>
      </w:pPr>
      <w:rPr>
        <w:rFonts w:eastAsiaTheme="minorEastAsia" w:hint="default"/>
        <w:b/>
      </w:rPr>
    </w:lvl>
    <w:lvl w:ilvl="4">
      <w:start w:val="1"/>
      <w:numFmt w:val="decimal"/>
      <w:lvlText w:val="%1-%2.%3.%4.%5"/>
      <w:lvlJc w:val="left"/>
      <w:pPr>
        <w:ind w:left="8032" w:hanging="1440"/>
      </w:pPr>
      <w:rPr>
        <w:rFonts w:eastAsiaTheme="minorEastAsia" w:hint="default"/>
        <w:b/>
      </w:rPr>
    </w:lvl>
    <w:lvl w:ilvl="5">
      <w:start w:val="1"/>
      <w:numFmt w:val="decimal"/>
      <w:lvlText w:val="%1-%2.%3.%4.%5.%6"/>
      <w:lvlJc w:val="left"/>
      <w:pPr>
        <w:ind w:left="10040" w:hanging="1800"/>
      </w:pPr>
      <w:rPr>
        <w:rFonts w:eastAsiaTheme="minorEastAsia" w:hint="default"/>
        <w:b/>
      </w:rPr>
    </w:lvl>
    <w:lvl w:ilvl="6">
      <w:start w:val="1"/>
      <w:numFmt w:val="decimal"/>
      <w:lvlText w:val="%1-%2.%3.%4.%5.%6.%7"/>
      <w:lvlJc w:val="left"/>
      <w:pPr>
        <w:ind w:left="11688" w:hanging="1800"/>
      </w:pPr>
      <w:rPr>
        <w:rFonts w:eastAsiaTheme="minorEastAsia" w:hint="default"/>
        <w:b/>
      </w:rPr>
    </w:lvl>
    <w:lvl w:ilvl="7">
      <w:start w:val="1"/>
      <w:numFmt w:val="decimal"/>
      <w:lvlText w:val="%1-%2.%3.%4.%5.%6.%7.%8"/>
      <w:lvlJc w:val="left"/>
      <w:pPr>
        <w:ind w:left="13696" w:hanging="2160"/>
      </w:pPr>
      <w:rPr>
        <w:rFonts w:eastAsiaTheme="minorEastAsia" w:hint="default"/>
        <w:b/>
      </w:rPr>
    </w:lvl>
    <w:lvl w:ilvl="8">
      <w:start w:val="1"/>
      <w:numFmt w:val="decimal"/>
      <w:lvlText w:val="%1-%2.%3.%4.%5.%6.%7.%8.%9"/>
      <w:lvlJc w:val="left"/>
      <w:pPr>
        <w:ind w:left="15704" w:hanging="2520"/>
      </w:pPr>
      <w:rPr>
        <w:rFonts w:eastAsiaTheme="minorEastAsia" w:hint="default"/>
        <w:b/>
      </w:rPr>
    </w:lvl>
  </w:abstractNum>
  <w:abstractNum w:abstractNumId="7" w15:restartNumberingAfterBreak="0">
    <w:nsid w:val="0F3931E9"/>
    <w:multiLevelType w:val="hybridMultilevel"/>
    <w:tmpl w:val="CBC85C40"/>
    <w:lvl w:ilvl="0" w:tplc="8CAE7A94">
      <w:start w:val="1"/>
      <w:numFmt w:val="decimal"/>
      <w:lvlText w:val="%1."/>
      <w:lvlJc w:val="left"/>
      <w:pPr>
        <w:ind w:left="1867" w:hanging="480"/>
      </w:pPr>
      <w:rPr>
        <w:rFonts w:ascii="Times New Roman" w:eastAsia="Times New Roman" w:hAnsi="Times New Roman" w:cs="Times New Roman" w:hint="default"/>
        <w:b w:val="0"/>
        <w:bCs w:val="0"/>
        <w:i w:val="0"/>
        <w:iCs w:val="0"/>
        <w:spacing w:val="0"/>
        <w:w w:val="100"/>
        <w:sz w:val="24"/>
        <w:szCs w:val="24"/>
        <w:lang w:val="en-US" w:eastAsia="zh-TW" w:bidi="ar-SA"/>
      </w:rPr>
    </w:lvl>
    <w:lvl w:ilvl="1" w:tplc="274E31E6">
      <w:numFmt w:val="bullet"/>
      <w:lvlText w:val="•"/>
      <w:lvlJc w:val="left"/>
      <w:pPr>
        <w:ind w:left="2765" w:hanging="480"/>
      </w:pPr>
      <w:rPr>
        <w:rFonts w:hint="default"/>
        <w:lang w:val="en-US" w:eastAsia="zh-TW" w:bidi="ar-SA"/>
      </w:rPr>
    </w:lvl>
    <w:lvl w:ilvl="2" w:tplc="9BB0308A">
      <w:numFmt w:val="bullet"/>
      <w:lvlText w:val="•"/>
      <w:lvlJc w:val="left"/>
      <w:pPr>
        <w:ind w:left="3671" w:hanging="480"/>
      </w:pPr>
      <w:rPr>
        <w:rFonts w:hint="default"/>
        <w:lang w:val="en-US" w:eastAsia="zh-TW" w:bidi="ar-SA"/>
      </w:rPr>
    </w:lvl>
    <w:lvl w:ilvl="3" w:tplc="ACEEA744">
      <w:numFmt w:val="bullet"/>
      <w:lvlText w:val="•"/>
      <w:lvlJc w:val="left"/>
      <w:pPr>
        <w:ind w:left="4576" w:hanging="480"/>
      </w:pPr>
      <w:rPr>
        <w:rFonts w:hint="default"/>
        <w:lang w:val="en-US" w:eastAsia="zh-TW" w:bidi="ar-SA"/>
      </w:rPr>
    </w:lvl>
    <w:lvl w:ilvl="4" w:tplc="6E70297A">
      <w:numFmt w:val="bullet"/>
      <w:lvlText w:val="•"/>
      <w:lvlJc w:val="left"/>
      <w:pPr>
        <w:ind w:left="5482" w:hanging="480"/>
      </w:pPr>
      <w:rPr>
        <w:rFonts w:hint="default"/>
        <w:lang w:val="en-US" w:eastAsia="zh-TW" w:bidi="ar-SA"/>
      </w:rPr>
    </w:lvl>
    <w:lvl w:ilvl="5" w:tplc="8DB2890A">
      <w:numFmt w:val="bullet"/>
      <w:lvlText w:val="•"/>
      <w:lvlJc w:val="left"/>
      <w:pPr>
        <w:ind w:left="6387" w:hanging="480"/>
      </w:pPr>
      <w:rPr>
        <w:rFonts w:hint="default"/>
        <w:lang w:val="en-US" w:eastAsia="zh-TW" w:bidi="ar-SA"/>
      </w:rPr>
    </w:lvl>
    <w:lvl w:ilvl="6" w:tplc="B7A4ADDE">
      <w:numFmt w:val="bullet"/>
      <w:lvlText w:val="•"/>
      <w:lvlJc w:val="left"/>
      <w:pPr>
        <w:ind w:left="7293" w:hanging="480"/>
      </w:pPr>
      <w:rPr>
        <w:rFonts w:hint="default"/>
        <w:lang w:val="en-US" w:eastAsia="zh-TW" w:bidi="ar-SA"/>
      </w:rPr>
    </w:lvl>
    <w:lvl w:ilvl="7" w:tplc="AAFACCDE">
      <w:numFmt w:val="bullet"/>
      <w:lvlText w:val="•"/>
      <w:lvlJc w:val="left"/>
      <w:pPr>
        <w:ind w:left="8198" w:hanging="480"/>
      </w:pPr>
      <w:rPr>
        <w:rFonts w:hint="default"/>
        <w:lang w:val="en-US" w:eastAsia="zh-TW" w:bidi="ar-SA"/>
      </w:rPr>
    </w:lvl>
    <w:lvl w:ilvl="8" w:tplc="F78A0FC2">
      <w:numFmt w:val="bullet"/>
      <w:lvlText w:val="•"/>
      <w:lvlJc w:val="left"/>
      <w:pPr>
        <w:ind w:left="9104" w:hanging="480"/>
      </w:pPr>
      <w:rPr>
        <w:rFonts w:hint="default"/>
        <w:lang w:val="en-US" w:eastAsia="zh-TW" w:bidi="ar-SA"/>
      </w:rPr>
    </w:lvl>
  </w:abstractNum>
  <w:abstractNum w:abstractNumId="8" w15:restartNumberingAfterBreak="0">
    <w:nsid w:val="16B60367"/>
    <w:multiLevelType w:val="hybridMultilevel"/>
    <w:tmpl w:val="6A548E6A"/>
    <w:lvl w:ilvl="0" w:tplc="FCFE23A4">
      <w:start w:val="1"/>
      <w:numFmt w:val="decimal"/>
      <w:lvlText w:val="%1."/>
      <w:lvlJc w:val="left"/>
      <w:pPr>
        <w:ind w:left="1867" w:hanging="480"/>
      </w:pPr>
      <w:rPr>
        <w:rFonts w:ascii="Times New Roman" w:eastAsia="Times New Roman" w:hAnsi="Times New Roman" w:cs="Times New Roman" w:hint="default"/>
        <w:b w:val="0"/>
        <w:bCs w:val="0"/>
        <w:i w:val="0"/>
        <w:iCs w:val="0"/>
        <w:spacing w:val="0"/>
        <w:w w:val="100"/>
        <w:sz w:val="24"/>
        <w:szCs w:val="24"/>
        <w:lang w:val="en-US" w:eastAsia="zh-TW" w:bidi="ar-SA"/>
      </w:rPr>
    </w:lvl>
    <w:lvl w:ilvl="1" w:tplc="A2262FBC">
      <w:numFmt w:val="bullet"/>
      <w:lvlText w:val="•"/>
      <w:lvlJc w:val="left"/>
      <w:pPr>
        <w:ind w:left="2765" w:hanging="480"/>
      </w:pPr>
      <w:rPr>
        <w:rFonts w:hint="default"/>
        <w:lang w:val="en-US" w:eastAsia="zh-TW" w:bidi="ar-SA"/>
      </w:rPr>
    </w:lvl>
    <w:lvl w:ilvl="2" w:tplc="9A16B6DC">
      <w:numFmt w:val="bullet"/>
      <w:lvlText w:val="•"/>
      <w:lvlJc w:val="left"/>
      <w:pPr>
        <w:ind w:left="3671" w:hanging="480"/>
      </w:pPr>
      <w:rPr>
        <w:rFonts w:hint="default"/>
        <w:lang w:val="en-US" w:eastAsia="zh-TW" w:bidi="ar-SA"/>
      </w:rPr>
    </w:lvl>
    <w:lvl w:ilvl="3" w:tplc="9F66A286">
      <w:numFmt w:val="bullet"/>
      <w:lvlText w:val="•"/>
      <w:lvlJc w:val="left"/>
      <w:pPr>
        <w:ind w:left="4576" w:hanging="480"/>
      </w:pPr>
      <w:rPr>
        <w:rFonts w:hint="default"/>
        <w:lang w:val="en-US" w:eastAsia="zh-TW" w:bidi="ar-SA"/>
      </w:rPr>
    </w:lvl>
    <w:lvl w:ilvl="4" w:tplc="A148DFD2">
      <w:numFmt w:val="bullet"/>
      <w:lvlText w:val="•"/>
      <w:lvlJc w:val="left"/>
      <w:pPr>
        <w:ind w:left="5482" w:hanging="480"/>
      </w:pPr>
      <w:rPr>
        <w:rFonts w:hint="default"/>
        <w:lang w:val="en-US" w:eastAsia="zh-TW" w:bidi="ar-SA"/>
      </w:rPr>
    </w:lvl>
    <w:lvl w:ilvl="5" w:tplc="32986E3C">
      <w:numFmt w:val="bullet"/>
      <w:lvlText w:val="•"/>
      <w:lvlJc w:val="left"/>
      <w:pPr>
        <w:ind w:left="6387" w:hanging="480"/>
      </w:pPr>
      <w:rPr>
        <w:rFonts w:hint="default"/>
        <w:lang w:val="en-US" w:eastAsia="zh-TW" w:bidi="ar-SA"/>
      </w:rPr>
    </w:lvl>
    <w:lvl w:ilvl="6" w:tplc="772C56F4">
      <w:numFmt w:val="bullet"/>
      <w:lvlText w:val="•"/>
      <w:lvlJc w:val="left"/>
      <w:pPr>
        <w:ind w:left="7293" w:hanging="480"/>
      </w:pPr>
      <w:rPr>
        <w:rFonts w:hint="default"/>
        <w:lang w:val="en-US" w:eastAsia="zh-TW" w:bidi="ar-SA"/>
      </w:rPr>
    </w:lvl>
    <w:lvl w:ilvl="7" w:tplc="37DED324">
      <w:numFmt w:val="bullet"/>
      <w:lvlText w:val="•"/>
      <w:lvlJc w:val="left"/>
      <w:pPr>
        <w:ind w:left="8198" w:hanging="480"/>
      </w:pPr>
      <w:rPr>
        <w:rFonts w:hint="default"/>
        <w:lang w:val="en-US" w:eastAsia="zh-TW" w:bidi="ar-SA"/>
      </w:rPr>
    </w:lvl>
    <w:lvl w:ilvl="8" w:tplc="8CDE9A9E">
      <w:numFmt w:val="bullet"/>
      <w:lvlText w:val="•"/>
      <w:lvlJc w:val="left"/>
      <w:pPr>
        <w:ind w:left="9104" w:hanging="480"/>
      </w:pPr>
      <w:rPr>
        <w:rFonts w:hint="default"/>
        <w:lang w:val="en-US" w:eastAsia="zh-TW" w:bidi="ar-SA"/>
      </w:rPr>
    </w:lvl>
  </w:abstractNum>
  <w:abstractNum w:abstractNumId="9" w15:restartNumberingAfterBreak="0">
    <w:nsid w:val="1AB67512"/>
    <w:multiLevelType w:val="hybridMultilevel"/>
    <w:tmpl w:val="F5B8568A"/>
    <w:lvl w:ilvl="0" w:tplc="6E9A70A4">
      <w:start w:val="1"/>
      <w:numFmt w:val="decimal"/>
      <w:lvlText w:val="(%1)"/>
      <w:lvlJc w:val="left"/>
      <w:pPr>
        <w:ind w:left="2978" w:hanging="567"/>
      </w:pPr>
      <w:rPr>
        <w:rFonts w:ascii="Times New Roman" w:eastAsia="Times New Roman" w:hAnsi="Times New Roman" w:cs="Times New Roman" w:hint="default"/>
        <w:b w:val="0"/>
        <w:bCs w:val="0"/>
        <w:i w:val="0"/>
        <w:iCs w:val="0"/>
        <w:spacing w:val="0"/>
        <w:w w:val="100"/>
        <w:sz w:val="28"/>
        <w:szCs w:val="28"/>
        <w:lang w:val="en-US" w:eastAsia="zh-TW" w:bidi="ar-SA"/>
      </w:rPr>
    </w:lvl>
    <w:lvl w:ilvl="1" w:tplc="D314655E">
      <w:numFmt w:val="bullet"/>
      <w:lvlText w:val="•"/>
      <w:lvlJc w:val="left"/>
      <w:pPr>
        <w:ind w:left="3773" w:hanging="567"/>
      </w:pPr>
      <w:rPr>
        <w:rFonts w:hint="default"/>
        <w:lang w:val="en-US" w:eastAsia="zh-TW" w:bidi="ar-SA"/>
      </w:rPr>
    </w:lvl>
    <w:lvl w:ilvl="2" w:tplc="476671BC">
      <w:numFmt w:val="bullet"/>
      <w:lvlText w:val="•"/>
      <w:lvlJc w:val="left"/>
      <w:pPr>
        <w:ind w:left="4567" w:hanging="567"/>
      </w:pPr>
      <w:rPr>
        <w:rFonts w:hint="default"/>
        <w:lang w:val="en-US" w:eastAsia="zh-TW" w:bidi="ar-SA"/>
      </w:rPr>
    </w:lvl>
    <w:lvl w:ilvl="3" w:tplc="C004F1E6">
      <w:numFmt w:val="bullet"/>
      <w:lvlText w:val="•"/>
      <w:lvlJc w:val="left"/>
      <w:pPr>
        <w:ind w:left="5360" w:hanging="567"/>
      </w:pPr>
      <w:rPr>
        <w:rFonts w:hint="default"/>
        <w:lang w:val="en-US" w:eastAsia="zh-TW" w:bidi="ar-SA"/>
      </w:rPr>
    </w:lvl>
    <w:lvl w:ilvl="4" w:tplc="A296031A">
      <w:numFmt w:val="bullet"/>
      <w:lvlText w:val="•"/>
      <w:lvlJc w:val="left"/>
      <w:pPr>
        <w:ind w:left="6154" w:hanging="567"/>
      </w:pPr>
      <w:rPr>
        <w:rFonts w:hint="default"/>
        <w:lang w:val="en-US" w:eastAsia="zh-TW" w:bidi="ar-SA"/>
      </w:rPr>
    </w:lvl>
    <w:lvl w:ilvl="5" w:tplc="44B2BB56">
      <w:numFmt w:val="bullet"/>
      <w:lvlText w:val="•"/>
      <w:lvlJc w:val="left"/>
      <w:pPr>
        <w:ind w:left="6947" w:hanging="567"/>
      </w:pPr>
      <w:rPr>
        <w:rFonts w:hint="default"/>
        <w:lang w:val="en-US" w:eastAsia="zh-TW" w:bidi="ar-SA"/>
      </w:rPr>
    </w:lvl>
    <w:lvl w:ilvl="6" w:tplc="8912F0FC">
      <w:numFmt w:val="bullet"/>
      <w:lvlText w:val="•"/>
      <w:lvlJc w:val="left"/>
      <w:pPr>
        <w:ind w:left="7741" w:hanging="567"/>
      </w:pPr>
      <w:rPr>
        <w:rFonts w:hint="default"/>
        <w:lang w:val="en-US" w:eastAsia="zh-TW" w:bidi="ar-SA"/>
      </w:rPr>
    </w:lvl>
    <w:lvl w:ilvl="7" w:tplc="8E2CBC10">
      <w:numFmt w:val="bullet"/>
      <w:lvlText w:val="•"/>
      <w:lvlJc w:val="left"/>
      <w:pPr>
        <w:ind w:left="8534" w:hanging="567"/>
      </w:pPr>
      <w:rPr>
        <w:rFonts w:hint="default"/>
        <w:lang w:val="en-US" w:eastAsia="zh-TW" w:bidi="ar-SA"/>
      </w:rPr>
    </w:lvl>
    <w:lvl w:ilvl="8" w:tplc="47FCEC6A">
      <w:numFmt w:val="bullet"/>
      <w:lvlText w:val="•"/>
      <w:lvlJc w:val="left"/>
      <w:pPr>
        <w:ind w:left="9328" w:hanging="567"/>
      </w:pPr>
      <w:rPr>
        <w:rFonts w:hint="default"/>
        <w:lang w:val="en-US" w:eastAsia="zh-TW" w:bidi="ar-SA"/>
      </w:rPr>
    </w:lvl>
  </w:abstractNum>
  <w:abstractNum w:abstractNumId="10" w15:restartNumberingAfterBreak="0">
    <w:nsid w:val="1F472E54"/>
    <w:multiLevelType w:val="multilevel"/>
    <w:tmpl w:val="1C3EE5A8"/>
    <w:lvl w:ilvl="0">
      <w:start w:val="1"/>
      <w:numFmt w:val="decimal"/>
      <w:lvlText w:val="%1"/>
      <w:lvlJc w:val="left"/>
      <w:pPr>
        <w:ind w:left="456" w:hanging="456"/>
      </w:pPr>
      <w:rPr>
        <w:rFonts w:eastAsiaTheme="minorEastAsia" w:hint="default"/>
        <w:b/>
      </w:rPr>
    </w:lvl>
    <w:lvl w:ilvl="1">
      <w:start w:val="5"/>
      <w:numFmt w:val="decimal"/>
      <w:lvlText w:val="%1-%2"/>
      <w:lvlJc w:val="left"/>
      <w:pPr>
        <w:ind w:left="2368" w:hanging="720"/>
      </w:pPr>
      <w:rPr>
        <w:rFonts w:eastAsiaTheme="minorEastAsia" w:hint="default"/>
        <w:b/>
      </w:rPr>
    </w:lvl>
    <w:lvl w:ilvl="2">
      <w:start w:val="1"/>
      <w:numFmt w:val="decimal"/>
      <w:lvlText w:val="%1-%2.%3"/>
      <w:lvlJc w:val="left"/>
      <w:pPr>
        <w:ind w:left="4016" w:hanging="720"/>
      </w:pPr>
      <w:rPr>
        <w:rFonts w:eastAsiaTheme="minorEastAsia" w:hint="default"/>
        <w:b/>
      </w:rPr>
    </w:lvl>
    <w:lvl w:ilvl="3">
      <w:start w:val="1"/>
      <w:numFmt w:val="decimal"/>
      <w:lvlText w:val="%1-%2.%3.%4"/>
      <w:lvlJc w:val="left"/>
      <w:pPr>
        <w:ind w:left="6024" w:hanging="1080"/>
      </w:pPr>
      <w:rPr>
        <w:rFonts w:eastAsiaTheme="minorEastAsia" w:hint="default"/>
        <w:b/>
      </w:rPr>
    </w:lvl>
    <w:lvl w:ilvl="4">
      <w:start w:val="1"/>
      <w:numFmt w:val="decimal"/>
      <w:lvlText w:val="%1-%2.%3.%4.%5"/>
      <w:lvlJc w:val="left"/>
      <w:pPr>
        <w:ind w:left="8032" w:hanging="1440"/>
      </w:pPr>
      <w:rPr>
        <w:rFonts w:eastAsiaTheme="minorEastAsia" w:hint="default"/>
        <w:b/>
      </w:rPr>
    </w:lvl>
    <w:lvl w:ilvl="5">
      <w:start w:val="1"/>
      <w:numFmt w:val="decimal"/>
      <w:lvlText w:val="%1-%2.%3.%4.%5.%6"/>
      <w:lvlJc w:val="left"/>
      <w:pPr>
        <w:ind w:left="10040" w:hanging="1800"/>
      </w:pPr>
      <w:rPr>
        <w:rFonts w:eastAsiaTheme="minorEastAsia" w:hint="default"/>
        <w:b/>
      </w:rPr>
    </w:lvl>
    <w:lvl w:ilvl="6">
      <w:start w:val="1"/>
      <w:numFmt w:val="decimal"/>
      <w:lvlText w:val="%1-%2.%3.%4.%5.%6.%7"/>
      <w:lvlJc w:val="left"/>
      <w:pPr>
        <w:ind w:left="11688" w:hanging="1800"/>
      </w:pPr>
      <w:rPr>
        <w:rFonts w:eastAsiaTheme="minorEastAsia" w:hint="default"/>
        <w:b/>
      </w:rPr>
    </w:lvl>
    <w:lvl w:ilvl="7">
      <w:start w:val="1"/>
      <w:numFmt w:val="decimal"/>
      <w:lvlText w:val="%1-%2.%3.%4.%5.%6.%7.%8"/>
      <w:lvlJc w:val="left"/>
      <w:pPr>
        <w:ind w:left="13696" w:hanging="2160"/>
      </w:pPr>
      <w:rPr>
        <w:rFonts w:eastAsiaTheme="minorEastAsia" w:hint="default"/>
        <w:b/>
      </w:rPr>
    </w:lvl>
    <w:lvl w:ilvl="8">
      <w:start w:val="1"/>
      <w:numFmt w:val="decimal"/>
      <w:lvlText w:val="%1-%2.%3.%4.%5.%6.%7.%8.%9"/>
      <w:lvlJc w:val="left"/>
      <w:pPr>
        <w:ind w:left="15704" w:hanging="2520"/>
      </w:pPr>
      <w:rPr>
        <w:rFonts w:eastAsiaTheme="minorEastAsia" w:hint="default"/>
        <w:b/>
      </w:rPr>
    </w:lvl>
  </w:abstractNum>
  <w:abstractNum w:abstractNumId="11" w15:restartNumberingAfterBreak="0">
    <w:nsid w:val="214F1192"/>
    <w:multiLevelType w:val="hybridMultilevel"/>
    <w:tmpl w:val="44EA3F98"/>
    <w:lvl w:ilvl="0" w:tplc="0310FDC0">
      <w:start w:val="1"/>
      <w:numFmt w:val="decimal"/>
      <w:lvlText w:val="%1."/>
      <w:lvlJc w:val="left"/>
      <w:pPr>
        <w:ind w:left="2279" w:hanging="360"/>
      </w:pPr>
      <w:rPr>
        <w:rFonts w:hint="default"/>
      </w:rPr>
    </w:lvl>
    <w:lvl w:ilvl="1" w:tplc="04090019" w:tentative="1">
      <w:start w:val="1"/>
      <w:numFmt w:val="ideographTraditional"/>
      <w:lvlText w:val="%2、"/>
      <w:lvlJc w:val="left"/>
      <w:pPr>
        <w:ind w:left="2879" w:hanging="480"/>
      </w:pPr>
    </w:lvl>
    <w:lvl w:ilvl="2" w:tplc="0409001B" w:tentative="1">
      <w:start w:val="1"/>
      <w:numFmt w:val="lowerRoman"/>
      <w:lvlText w:val="%3."/>
      <w:lvlJc w:val="right"/>
      <w:pPr>
        <w:ind w:left="3359" w:hanging="480"/>
      </w:pPr>
    </w:lvl>
    <w:lvl w:ilvl="3" w:tplc="0409000F" w:tentative="1">
      <w:start w:val="1"/>
      <w:numFmt w:val="decimal"/>
      <w:lvlText w:val="%4."/>
      <w:lvlJc w:val="left"/>
      <w:pPr>
        <w:ind w:left="3839" w:hanging="480"/>
      </w:pPr>
    </w:lvl>
    <w:lvl w:ilvl="4" w:tplc="04090019" w:tentative="1">
      <w:start w:val="1"/>
      <w:numFmt w:val="ideographTraditional"/>
      <w:lvlText w:val="%5、"/>
      <w:lvlJc w:val="left"/>
      <w:pPr>
        <w:ind w:left="4319" w:hanging="480"/>
      </w:pPr>
    </w:lvl>
    <w:lvl w:ilvl="5" w:tplc="0409001B" w:tentative="1">
      <w:start w:val="1"/>
      <w:numFmt w:val="lowerRoman"/>
      <w:lvlText w:val="%6."/>
      <w:lvlJc w:val="right"/>
      <w:pPr>
        <w:ind w:left="4799" w:hanging="480"/>
      </w:pPr>
    </w:lvl>
    <w:lvl w:ilvl="6" w:tplc="0409000F" w:tentative="1">
      <w:start w:val="1"/>
      <w:numFmt w:val="decimal"/>
      <w:lvlText w:val="%7."/>
      <w:lvlJc w:val="left"/>
      <w:pPr>
        <w:ind w:left="5279" w:hanging="480"/>
      </w:pPr>
    </w:lvl>
    <w:lvl w:ilvl="7" w:tplc="04090019" w:tentative="1">
      <w:start w:val="1"/>
      <w:numFmt w:val="ideographTraditional"/>
      <w:lvlText w:val="%8、"/>
      <w:lvlJc w:val="left"/>
      <w:pPr>
        <w:ind w:left="5759" w:hanging="480"/>
      </w:pPr>
    </w:lvl>
    <w:lvl w:ilvl="8" w:tplc="0409001B" w:tentative="1">
      <w:start w:val="1"/>
      <w:numFmt w:val="lowerRoman"/>
      <w:lvlText w:val="%9."/>
      <w:lvlJc w:val="right"/>
      <w:pPr>
        <w:ind w:left="6239" w:hanging="480"/>
      </w:pPr>
    </w:lvl>
  </w:abstractNum>
  <w:abstractNum w:abstractNumId="12" w15:restartNumberingAfterBreak="0">
    <w:nsid w:val="2A4018A3"/>
    <w:multiLevelType w:val="hybridMultilevel"/>
    <w:tmpl w:val="9742266A"/>
    <w:lvl w:ilvl="0" w:tplc="30129600">
      <w:start w:val="1"/>
      <w:numFmt w:val="decimal"/>
      <w:lvlText w:val="%1."/>
      <w:lvlJc w:val="left"/>
      <w:pPr>
        <w:ind w:left="2268" w:hanging="480"/>
      </w:pPr>
      <w:rPr>
        <w:rFonts w:ascii="Times New Roman" w:eastAsia="Times New Roman" w:hAnsi="Times New Roman" w:cs="Times New Roman" w:hint="default"/>
        <w:b w:val="0"/>
        <w:bCs w:val="0"/>
        <w:i w:val="0"/>
        <w:iCs w:val="0"/>
        <w:spacing w:val="0"/>
        <w:w w:val="100"/>
        <w:sz w:val="28"/>
        <w:szCs w:val="28"/>
        <w:lang w:val="en-US" w:eastAsia="zh-TW" w:bidi="ar-SA"/>
      </w:rPr>
    </w:lvl>
    <w:lvl w:ilvl="1" w:tplc="F3466BA6">
      <w:start w:val="1"/>
      <w:numFmt w:val="decimal"/>
      <w:lvlText w:val="(%2)"/>
      <w:lvlJc w:val="left"/>
      <w:pPr>
        <w:ind w:left="2978" w:hanging="567"/>
      </w:pPr>
      <w:rPr>
        <w:rFonts w:ascii="Times New Roman" w:eastAsia="Times New Roman" w:hAnsi="Times New Roman" w:cs="Times New Roman" w:hint="default"/>
        <w:b w:val="0"/>
        <w:bCs w:val="0"/>
        <w:i w:val="0"/>
        <w:iCs w:val="0"/>
        <w:spacing w:val="0"/>
        <w:w w:val="100"/>
        <w:sz w:val="28"/>
        <w:szCs w:val="28"/>
        <w:lang w:val="en-US" w:eastAsia="zh-TW" w:bidi="ar-SA"/>
      </w:rPr>
    </w:lvl>
    <w:lvl w:ilvl="2" w:tplc="1F38291C">
      <w:numFmt w:val="bullet"/>
      <w:lvlText w:val="•"/>
      <w:lvlJc w:val="left"/>
      <w:pPr>
        <w:ind w:left="3861" w:hanging="567"/>
      </w:pPr>
      <w:rPr>
        <w:rFonts w:hint="default"/>
        <w:lang w:val="en-US" w:eastAsia="zh-TW" w:bidi="ar-SA"/>
      </w:rPr>
    </w:lvl>
    <w:lvl w:ilvl="3" w:tplc="9112DE5E">
      <w:numFmt w:val="bullet"/>
      <w:lvlText w:val="•"/>
      <w:lvlJc w:val="left"/>
      <w:pPr>
        <w:ind w:left="4743" w:hanging="567"/>
      </w:pPr>
      <w:rPr>
        <w:rFonts w:hint="default"/>
        <w:lang w:val="en-US" w:eastAsia="zh-TW" w:bidi="ar-SA"/>
      </w:rPr>
    </w:lvl>
    <w:lvl w:ilvl="4" w:tplc="41FE0256">
      <w:numFmt w:val="bullet"/>
      <w:lvlText w:val="•"/>
      <w:lvlJc w:val="left"/>
      <w:pPr>
        <w:ind w:left="5625" w:hanging="567"/>
      </w:pPr>
      <w:rPr>
        <w:rFonts w:hint="default"/>
        <w:lang w:val="en-US" w:eastAsia="zh-TW" w:bidi="ar-SA"/>
      </w:rPr>
    </w:lvl>
    <w:lvl w:ilvl="5" w:tplc="07B2AC56">
      <w:numFmt w:val="bullet"/>
      <w:lvlText w:val="•"/>
      <w:lvlJc w:val="left"/>
      <w:pPr>
        <w:ind w:left="6506" w:hanging="567"/>
      </w:pPr>
      <w:rPr>
        <w:rFonts w:hint="default"/>
        <w:lang w:val="en-US" w:eastAsia="zh-TW" w:bidi="ar-SA"/>
      </w:rPr>
    </w:lvl>
    <w:lvl w:ilvl="6" w:tplc="037ADD0C">
      <w:numFmt w:val="bullet"/>
      <w:lvlText w:val="•"/>
      <w:lvlJc w:val="left"/>
      <w:pPr>
        <w:ind w:left="7388" w:hanging="567"/>
      </w:pPr>
      <w:rPr>
        <w:rFonts w:hint="default"/>
        <w:lang w:val="en-US" w:eastAsia="zh-TW" w:bidi="ar-SA"/>
      </w:rPr>
    </w:lvl>
    <w:lvl w:ilvl="7" w:tplc="CA4E9B9E">
      <w:numFmt w:val="bullet"/>
      <w:lvlText w:val="•"/>
      <w:lvlJc w:val="left"/>
      <w:pPr>
        <w:ind w:left="8270" w:hanging="567"/>
      </w:pPr>
      <w:rPr>
        <w:rFonts w:hint="default"/>
        <w:lang w:val="en-US" w:eastAsia="zh-TW" w:bidi="ar-SA"/>
      </w:rPr>
    </w:lvl>
    <w:lvl w:ilvl="8" w:tplc="A17EDD48">
      <w:numFmt w:val="bullet"/>
      <w:lvlText w:val="•"/>
      <w:lvlJc w:val="left"/>
      <w:pPr>
        <w:ind w:left="9151" w:hanging="567"/>
      </w:pPr>
      <w:rPr>
        <w:rFonts w:hint="default"/>
        <w:lang w:val="en-US" w:eastAsia="zh-TW" w:bidi="ar-SA"/>
      </w:rPr>
    </w:lvl>
  </w:abstractNum>
  <w:abstractNum w:abstractNumId="13" w15:restartNumberingAfterBreak="0">
    <w:nsid w:val="2DDB5E24"/>
    <w:multiLevelType w:val="hybridMultilevel"/>
    <w:tmpl w:val="E61A1778"/>
    <w:lvl w:ilvl="0" w:tplc="FFFFFFFF">
      <w:start w:val="1"/>
      <w:numFmt w:val="decimal"/>
      <w:lvlText w:val="%1."/>
      <w:lvlJc w:val="left"/>
      <w:pPr>
        <w:ind w:left="1920" w:hanging="480"/>
      </w:pPr>
    </w:lvl>
    <w:lvl w:ilvl="1" w:tplc="FFFFFFFF" w:tentative="1">
      <w:start w:val="1"/>
      <w:numFmt w:val="ideographTraditional"/>
      <w:lvlText w:val="%2、"/>
      <w:lvlJc w:val="left"/>
      <w:pPr>
        <w:ind w:left="240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abstractNum w:abstractNumId="14" w15:restartNumberingAfterBreak="0">
    <w:nsid w:val="30695BA7"/>
    <w:multiLevelType w:val="multilevel"/>
    <w:tmpl w:val="C5C811B2"/>
    <w:lvl w:ilvl="0">
      <w:start w:val="2"/>
      <w:numFmt w:val="decimal"/>
      <w:lvlText w:val="%1"/>
      <w:lvlJc w:val="left"/>
      <w:pPr>
        <w:ind w:left="618" w:hanging="512"/>
      </w:pPr>
      <w:rPr>
        <w:rFonts w:hint="default"/>
        <w:lang w:val="en-US" w:eastAsia="zh-TW" w:bidi="ar-SA"/>
      </w:rPr>
    </w:lvl>
    <w:lvl w:ilvl="1">
      <w:start w:val="1"/>
      <w:numFmt w:val="decimal"/>
      <w:lvlText w:val="%1.%2"/>
      <w:lvlJc w:val="left"/>
      <w:pPr>
        <w:ind w:left="618" w:hanging="512"/>
      </w:pPr>
      <w:rPr>
        <w:rFonts w:ascii="Times New Roman" w:eastAsia="Times New Roman" w:hAnsi="Times New Roman" w:cs="Times New Roman" w:hint="default"/>
        <w:b w:val="0"/>
        <w:bCs w:val="0"/>
        <w:i w:val="0"/>
        <w:iCs w:val="0"/>
        <w:spacing w:val="0"/>
        <w:w w:val="100"/>
        <w:sz w:val="28"/>
        <w:szCs w:val="28"/>
        <w:lang w:val="en-US" w:eastAsia="zh-TW" w:bidi="ar-SA"/>
      </w:rPr>
    </w:lvl>
    <w:lvl w:ilvl="2">
      <w:numFmt w:val="bullet"/>
      <w:lvlText w:val="•"/>
      <w:lvlJc w:val="left"/>
      <w:pPr>
        <w:ind w:left="1798" w:hanging="512"/>
      </w:pPr>
      <w:rPr>
        <w:rFonts w:hint="default"/>
        <w:lang w:val="en-US" w:eastAsia="zh-TW" w:bidi="ar-SA"/>
      </w:rPr>
    </w:lvl>
    <w:lvl w:ilvl="3">
      <w:numFmt w:val="bullet"/>
      <w:lvlText w:val="•"/>
      <w:lvlJc w:val="left"/>
      <w:pPr>
        <w:ind w:left="2387" w:hanging="512"/>
      </w:pPr>
      <w:rPr>
        <w:rFonts w:hint="default"/>
        <w:lang w:val="en-US" w:eastAsia="zh-TW" w:bidi="ar-SA"/>
      </w:rPr>
    </w:lvl>
    <w:lvl w:ilvl="4">
      <w:numFmt w:val="bullet"/>
      <w:lvlText w:val="•"/>
      <w:lvlJc w:val="left"/>
      <w:pPr>
        <w:ind w:left="2977" w:hanging="512"/>
      </w:pPr>
      <w:rPr>
        <w:rFonts w:hint="default"/>
        <w:lang w:val="en-US" w:eastAsia="zh-TW" w:bidi="ar-SA"/>
      </w:rPr>
    </w:lvl>
    <w:lvl w:ilvl="5">
      <w:numFmt w:val="bullet"/>
      <w:lvlText w:val="•"/>
      <w:lvlJc w:val="left"/>
      <w:pPr>
        <w:ind w:left="3566" w:hanging="512"/>
      </w:pPr>
      <w:rPr>
        <w:rFonts w:hint="default"/>
        <w:lang w:val="en-US" w:eastAsia="zh-TW" w:bidi="ar-SA"/>
      </w:rPr>
    </w:lvl>
    <w:lvl w:ilvl="6">
      <w:numFmt w:val="bullet"/>
      <w:lvlText w:val="•"/>
      <w:lvlJc w:val="left"/>
      <w:pPr>
        <w:ind w:left="4155" w:hanging="512"/>
      </w:pPr>
      <w:rPr>
        <w:rFonts w:hint="default"/>
        <w:lang w:val="en-US" w:eastAsia="zh-TW" w:bidi="ar-SA"/>
      </w:rPr>
    </w:lvl>
    <w:lvl w:ilvl="7">
      <w:numFmt w:val="bullet"/>
      <w:lvlText w:val="•"/>
      <w:lvlJc w:val="left"/>
      <w:pPr>
        <w:ind w:left="4745" w:hanging="512"/>
      </w:pPr>
      <w:rPr>
        <w:rFonts w:hint="default"/>
        <w:lang w:val="en-US" w:eastAsia="zh-TW" w:bidi="ar-SA"/>
      </w:rPr>
    </w:lvl>
    <w:lvl w:ilvl="8">
      <w:numFmt w:val="bullet"/>
      <w:lvlText w:val="•"/>
      <w:lvlJc w:val="left"/>
      <w:pPr>
        <w:ind w:left="5334" w:hanging="512"/>
      </w:pPr>
      <w:rPr>
        <w:rFonts w:hint="default"/>
        <w:lang w:val="en-US" w:eastAsia="zh-TW" w:bidi="ar-SA"/>
      </w:rPr>
    </w:lvl>
  </w:abstractNum>
  <w:abstractNum w:abstractNumId="15" w15:restartNumberingAfterBreak="0">
    <w:nsid w:val="333838A4"/>
    <w:multiLevelType w:val="hybridMultilevel"/>
    <w:tmpl w:val="44EA3F98"/>
    <w:lvl w:ilvl="0" w:tplc="FFFFFFFF">
      <w:start w:val="1"/>
      <w:numFmt w:val="decimal"/>
      <w:lvlText w:val="%1."/>
      <w:lvlJc w:val="left"/>
      <w:pPr>
        <w:ind w:left="2279" w:hanging="360"/>
      </w:pPr>
      <w:rPr>
        <w:rFonts w:hint="default"/>
      </w:rPr>
    </w:lvl>
    <w:lvl w:ilvl="1" w:tplc="FFFFFFFF" w:tentative="1">
      <w:start w:val="1"/>
      <w:numFmt w:val="ideographTraditional"/>
      <w:lvlText w:val="%2、"/>
      <w:lvlJc w:val="left"/>
      <w:pPr>
        <w:ind w:left="2879" w:hanging="480"/>
      </w:pPr>
    </w:lvl>
    <w:lvl w:ilvl="2" w:tplc="FFFFFFFF" w:tentative="1">
      <w:start w:val="1"/>
      <w:numFmt w:val="lowerRoman"/>
      <w:lvlText w:val="%3."/>
      <w:lvlJc w:val="right"/>
      <w:pPr>
        <w:ind w:left="3359" w:hanging="480"/>
      </w:pPr>
    </w:lvl>
    <w:lvl w:ilvl="3" w:tplc="FFFFFFFF" w:tentative="1">
      <w:start w:val="1"/>
      <w:numFmt w:val="decimal"/>
      <w:lvlText w:val="%4."/>
      <w:lvlJc w:val="left"/>
      <w:pPr>
        <w:ind w:left="3839" w:hanging="480"/>
      </w:pPr>
    </w:lvl>
    <w:lvl w:ilvl="4" w:tplc="FFFFFFFF" w:tentative="1">
      <w:start w:val="1"/>
      <w:numFmt w:val="ideographTraditional"/>
      <w:lvlText w:val="%5、"/>
      <w:lvlJc w:val="left"/>
      <w:pPr>
        <w:ind w:left="4319" w:hanging="480"/>
      </w:pPr>
    </w:lvl>
    <w:lvl w:ilvl="5" w:tplc="FFFFFFFF" w:tentative="1">
      <w:start w:val="1"/>
      <w:numFmt w:val="lowerRoman"/>
      <w:lvlText w:val="%6."/>
      <w:lvlJc w:val="right"/>
      <w:pPr>
        <w:ind w:left="4799" w:hanging="480"/>
      </w:pPr>
    </w:lvl>
    <w:lvl w:ilvl="6" w:tplc="FFFFFFFF" w:tentative="1">
      <w:start w:val="1"/>
      <w:numFmt w:val="decimal"/>
      <w:lvlText w:val="%7."/>
      <w:lvlJc w:val="left"/>
      <w:pPr>
        <w:ind w:left="5279" w:hanging="480"/>
      </w:pPr>
    </w:lvl>
    <w:lvl w:ilvl="7" w:tplc="FFFFFFFF" w:tentative="1">
      <w:start w:val="1"/>
      <w:numFmt w:val="ideographTraditional"/>
      <w:lvlText w:val="%8、"/>
      <w:lvlJc w:val="left"/>
      <w:pPr>
        <w:ind w:left="5759" w:hanging="480"/>
      </w:pPr>
    </w:lvl>
    <w:lvl w:ilvl="8" w:tplc="FFFFFFFF" w:tentative="1">
      <w:start w:val="1"/>
      <w:numFmt w:val="lowerRoman"/>
      <w:lvlText w:val="%9."/>
      <w:lvlJc w:val="right"/>
      <w:pPr>
        <w:ind w:left="6239" w:hanging="480"/>
      </w:pPr>
    </w:lvl>
  </w:abstractNum>
  <w:abstractNum w:abstractNumId="16" w15:restartNumberingAfterBreak="0">
    <w:nsid w:val="3E0C0F54"/>
    <w:multiLevelType w:val="hybridMultilevel"/>
    <w:tmpl w:val="5ECC0F70"/>
    <w:lvl w:ilvl="0" w:tplc="B928C78C">
      <w:numFmt w:val="bullet"/>
      <w:lvlText w:val="■"/>
      <w:lvlJc w:val="left"/>
      <w:pPr>
        <w:ind w:left="1987" w:hanging="567"/>
      </w:pPr>
      <w:rPr>
        <w:rFonts w:ascii="SimSun" w:eastAsia="SimSun" w:hAnsi="SimSun" w:cs="SimSun" w:hint="default"/>
        <w:b w:val="0"/>
        <w:bCs w:val="0"/>
        <w:i w:val="0"/>
        <w:iCs w:val="0"/>
        <w:spacing w:val="0"/>
        <w:w w:val="92"/>
        <w:sz w:val="28"/>
        <w:szCs w:val="28"/>
        <w:lang w:val="en-US" w:eastAsia="zh-TW" w:bidi="ar-SA"/>
      </w:rPr>
    </w:lvl>
    <w:lvl w:ilvl="1" w:tplc="F18E764C">
      <w:numFmt w:val="bullet"/>
      <w:lvlText w:val="•"/>
      <w:lvlJc w:val="left"/>
      <w:pPr>
        <w:ind w:left="2873" w:hanging="567"/>
      </w:pPr>
      <w:rPr>
        <w:rFonts w:hint="default"/>
        <w:lang w:val="en-US" w:eastAsia="zh-TW" w:bidi="ar-SA"/>
      </w:rPr>
    </w:lvl>
    <w:lvl w:ilvl="2" w:tplc="D86AD9B6">
      <w:numFmt w:val="bullet"/>
      <w:lvlText w:val="•"/>
      <w:lvlJc w:val="left"/>
      <w:pPr>
        <w:ind w:left="3767" w:hanging="567"/>
      </w:pPr>
      <w:rPr>
        <w:rFonts w:hint="default"/>
        <w:lang w:val="en-US" w:eastAsia="zh-TW" w:bidi="ar-SA"/>
      </w:rPr>
    </w:lvl>
    <w:lvl w:ilvl="3" w:tplc="A57AA57C">
      <w:numFmt w:val="bullet"/>
      <w:lvlText w:val="•"/>
      <w:lvlJc w:val="left"/>
      <w:pPr>
        <w:ind w:left="4660" w:hanging="567"/>
      </w:pPr>
      <w:rPr>
        <w:rFonts w:hint="default"/>
        <w:lang w:val="en-US" w:eastAsia="zh-TW" w:bidi="ar-SA"/>
      </w:rPr>
    </w:lvl>
    <w:lvl w:ilvl="4" w:tplc="321824B4">
      <w:numFmt w:val="bullet"/>
      <w:lvlText w:val="•"/>
      <w:lvlJc w:val="left"/>
      <w:pPr>
        <w:ind w:left="5554" w:hanging="567"/>
      </w:pPr>
      <w:rPr>
        <w:rFonts w:hint="default"/>
        <w:lang w:val="en-US" w:eastAsia="zh-TW" w:bidi="ar-SA"/>
      </w:rPr>
    </w:lvl>
    <w:lvl w:ilvl="5" w:tplc="6220FC3A">
      <w:numFmt w:val="bullet"/>
      <w:lvlText w:val="•"/>
      <w:lvlJc w:val="left"/>
      <w:pPr>
        <w:ind w:left="6447" w:hanging="567"/>
      </w:pPr>
      <w:rPr>
        <w:rFonts w:hint="default"/>
        <w:lang w:val="en-US" w:eastAsia="zh-TW" w:bidi="ar-SA"/>
      </w:rPr>
    </w:lvl>
    <w:lvl w:ilvl="6" w:tplc="F4C4959E">
      <w:numFmt w:val="bullet"/>
      <w:lvlText w:val="•"/>
      <w:lvlJc w:val="left"/>
      <w:pPr>
        <w:ind w:left="7341" w:hanging="567"/>
      </w:pPr>
      <w:rPr>
        <w:rFonts w:hint="default"/>
        <w:lang w:val="en-US" w:eastAsia="zh-TW" w:bidi="ar-SA"/>
      </w:rPr>
    </w:lvl>
    <w:lvl w:ilvl="7" w:tplc="6C2C770A">
      <w:numFmt w:val="bullet"/>
      <w:lvlText w:val="•"/>
      <w:lvlJc w:val="left"/>
      <w:pPr>
        <w:ind w:left="8234" w:hanging="567"/>
      </w:pPr>
      <w:rPr>
        <w:rFonts w:hint="default"/>
        <w:lang w:val="en-US" w:eastAsia="zh-TW" w:bidi="ar-SA"/>
      </w:rPr>
    </w:lvl>
    <w:lvl w:ilvl="8" w:tplc="4D1A357A">
      <w:numFmt w:val="bullet"/>
      <w:lvlText w:val="•"/>
      <w:lvlJc w:val="left"/>
      <w:pPr>
        <w:ind w:left="9128" w:hanging="567"/>
      </w:pPr>
      <w:rPr>
        <w:rFonts w:hint="default"/>
        <w:lang w:val="en-US" w:eastAsia="zh-TW" w:bidi="ar-SA"/>
      </w:rPr>
    </w:lvl>
  </w:abstractNum>
  <w:abstractNum w:abstractNumId="17" w15:restartNumberingAfterBreak="0">
    <w:nsid w:val="43D629E4"/>
    <w:multiLevelType w:val="hybridMultilevel"/>
    <w:tmpl w:val="B9BC1988"/>
    <w:lvl w:ilvl="0" w:tplc="E5EAD1AA">
      <w:numFmt w:val="bullet"/>
      <w:lvlText w:val="□"/>
      <w:lvlJc w:val="left"/>
      <w:pPr>
        <w:ind w:left="2201" w:hanging="420"/>
      </w:pPr>
      <w:rPr>
        <w:rFonts w:ascii="SimSun" w:eastAsia="SimSun" w:hAnsi="SimSun" w:cs="SimSun" w:hint="default"/>
        <w:b w:val="0"/>
        <w:bCs w:val="0"/>
        <w:i w:val="0"/>
        <w:iCs w:val="0"/>
        <w:spacing w:val="0"/>
        <w:w w:val="100"/>
        <w:sz w:val="28"/>
        <w:szCs w:val="28"/>
        <w:lang w:val="en-US" w:eastAsia="zh-TW" w:bidi="ar-SA"/>
      </w:rPr>
    </w:lvl>
    <w:lvl w:ilvl="1" w:tplc="052A86B6">
      <w:numFmt w:val="bullet"/>
      <w:lvlText w:val="•"/>
      <w:lvlJc w:val="left"/>
      <w:pPr>
        <w:ind w:left="3071" w:hanging="420"/>
      </w:pPr>
      <w:rPr>
        <w:rFonts w:hint="default"/>
        <w:lang w:val="en-US" w:eastAsia="zh-TW" w:bidi="ar-SA"/>
      </w:rPr>
    </w:lvl>
    <w:lvl w:ilvl="2" w:tplc="5DBED2F6">
      <w:numFmt w:val="bullet"/>
      <w:lvlText w:val="•"/>
      <w:lvlJc w:val="left"/>
      <w:pPr>
        <w:ind w:left="3943" w:hanging="420"/>
      </w:pPr>
      <w:rPr>
        <w:rFonts w:hint="default"/>
        <w:lang w:val="en-US" w:eastAsia="zh-TW" w:bidi="ar-SA"/>
      </w:rPr>
    </w:lvl>
    <w:lvl w:ilvl="3" w:tplc="CE40EA8E">
      <w:numFmt w:val="bullet"/>
      <w:lvlText w:val="•"/>
      <w:lvlJc w:val="left"/>
      <w:pPr>
        <w:ind w:left="4814" w:hanging="420"/>
      </w:pPr>
      <w:rPr>
        <w:rFonts w:hint="default"/>
        <w:lang w:val="en-US" w:eastAsia="zh-TW" w:bidi="ar-SA"/>
      </w:rPr>
    </w:lvl>
    <w:lvl w:ilvl="4" w:tplc="D9426BDC">
      <w:numFmt w:val="bullet"/>
      <w:lvlText w:val="•"/>
      <w:lvlJc w:val="left"/>
      <w:pPr>
        <w:ind w:left="5686" w:hanging="420"/>
      </w:pPr>
      <w:rPr>
        <w:rFonts w:hint="default"/>
        <w:lang w:val="en-US" w:eastAsia="zh-TW" w:bidi="ar-SA"/>
      </w:rPr>
    </w:lvl>
    <w:lvl w:ilvl="5" w:tplc="3E78D6A8">
      <w:numFmt w:val="bullet"/>
      <w:lvlText w:val="•"/>
      <w:lvlJc w:val="left"/>
      <w:pPr>
        <w:ind w:left="6557" w:hanging="420"/>
      </w:pPr>
      <w:rPr>
        <w:rFonts w:hint="default"/>
        <w:lang w:val="en-US" w:eastAsia="zh-TW" w:bidi="ar-SA"/>
      </w:rPr>
    </w:lvl>
    <w:lvl w:ilvl="6" w:tplc="74E63052">
      <w:numFmt w:val="bullet"/>
      <w:lvlText w:val="•"/>
      <w:lvlJc w:val="left"/>
      <w:pPr>
        <w:ind w:left="7429" w:hanging="420"/>
      </w:pPr>
      <w:rPr>
        <w:rFonts w:hint="default"/>
        <w:lang w:val="en-US" w:eastAsia="zh-TW" w:bidi="ar-SA"/>
      </w:rPr>
    </w:lvl>
    <w:lvl w:ilvl="7" w:tplc="452E7D0C">
      <w:numFmt w:val="bullet"/>
      <w:lvlText w:val="•"/>
      <w:lvlJc w:val="left"/>
      <w:pPr>
        <w:ind w:left="8300" w:hanging="420"/>
      </w:pPr>
      <w:rPr>
        <w:rFonts w:hint="default"/>
        <w:lang w:val="en-US" w:eastAsia="zh-TW" w:bidi="ar-SA"/>
      </w:rPr>
    </w:lvl>
    <w:lvl w:ilvl="8" w:tplc="B5D658A8">
      <w:numFmt w:val="bullet"/>
      <w:lvlText w:val="•"/>
      <w:lvlJc w:val="left"/>
      <w:pPr>
        <w:ind w:left="9172" w:hanging="420"/>
      </w:pPr>
      <w:rPr>
        <w:rFonts w:hint="default"/>
        <w:lang w:val="en-US" w:eastAsia="zh-TW" w:bidi="ar-SA"/>
      </w:rPr>
    </w:lvl>
  </w:abstractNum>
  <w:abstractNum w:abstractNumId="18" w15:restartNumberingAfterBreak="0">
    <w:nsid w:val="47E147F5"/>
    <w:multiLevelType w:val="multilevel"/>
    <w:tmpl w:val="942CF910"/>
    <w:lvl w:ilvl="0">
      <w:start w:val="3"/>
      <w:numFmt w:val="decimal"/>
      <w:lvlText w:val="%1"/>
      <w:lvlJc w:val="left"/>
      <w:pPr>
        <w:ind w:left="618" w:hanging="512"/>
      </w:pPr>
      <w:rPr>
        <w:rFonts w:hint="default"/>
        <w:lang w:val="en-US" w:eastAsia="zh-TW" w:bidi="ar-SA"/>
      </w:rPr>
    </w:lvl>
    <w:lvl w:ilvl="1">
      <w:start w:val="6"/>
      <w:numFmt w:val="decimal"/>
      <w:lvlText w:val="%1.%2"/>
      <w:lvlJc w:val="left"/>
      <w:pPr>
        <w:ind w:left="618" w:hanging="512"/>
      </w:pPr>
      <w:rPr>
        <w:rFonts w:ascii="Times New Roman" w:eastAsia="Times New Roman" w:hAnsi="Times New Roman" w:cs="Times New Roman" w:hint="default"/>
        <w:b w:val="0"/>
        <w:bCs w:val="0"/>
        <w:i w:val="0"/>
        <w:iCs w:val="0"/>
        <w:spacing w:val="0"/>
        <w:w w:val="99"/>
        <w:sz w:val="28"/>
        <w:szCs w:val="28"/>
        <w:lang w:val="en-US" w:eastAsia="zh-TW" w:bidi="ar-SA"/>
      </w:rPr>
    </w:lvl>
    <w:lvl w:ilvl="2">
      <w:numFmt w:val="bullet"/>
      <w:lvlText w:val="•"/>
      <w:lvlJc w:val="left"/>
      <w:pPr>
        <w:ind w:left="1798" w:hanging="512"/>
      </w:pPr>
      <w:rPr>
        <w:rFonts w:hint="default"/>
        <w:lang w:val="en-US" w:eastAsia="zh-TW" w:bidi="ar-SA"/>
      </w:rPr>
    </w:lvl>
    <w:lvl w:ilvl="3">
      <w:numFmt w:val="bullet"/>
      <w:lvlText w:val="•"/>
      <w:lvlJc w:val="left"/>
      <w:pPr>
        <w:ind w:left="2387" w:hanging="512"/>
      </w:pPr>
      <w:rPr>
        <w:rFonts w:hint="default"/>
        <w:lang w:val="en-US" w:eastAsia="zh-TW" w:bidi="ar-SA"/>
      </w:rPr>
    </w:lvl>
    <w:lvl w:ilvl="4">
      <w:numFmt w:val="bullet"/>
      <w:lvlText w:val="•"/>
      <w:lvlJc w:val="left"/>
      <w:pPr>
        <w:ind w:left="2977" w:hanging="512"/>
      </w:pPr>
      <w:rPr>
        <w:rFonts w:hint="default"/>
        <w:lang w:val="en-US" w:eastAsia="zh-TW" w:bidi="ar-SA"/>
      </w:rPr>
    </w:lvl>
    <w:lvl w:ilvl="5">
      <w:numFmt w:val="bullet"/>
      <w:lvlText w:val="•"/>
      <w:lvlJc w:val="left"/>
      <w:pPr>
        <w:ind w:left="3566" w:hanging="512"/>
      </w:pPr>
      <w:rPr>
        <w:rFonts w:hint="default"/>
        <w:lang w:val="en-US" w:eastAsia="zh-TW" w:bidi="ar-SA"/>
      </w:rPr>
    </w:lvl>
    <w:lvl w:ilvl="6">
      <w:numFmt w:val="bullet"/>
      <w:lvlText w:val="•"/>
      <w:lvlJc w:val="left"/>
      <w:pPr>
        <w:ind w:left="4155" w:hanging="512"/>
      </w:pPr>
      <w:rPr>
        <w:rFonts w:hint="default"/>
        <w:lang w:val="en-US" w:eastAsia="zh-TW" w:bidi="ar-SA"/>
      </w:rPr>
    </w:lvl>
    <w:lvl w:ilvl="7">
      <w:numFmt w:val="bullet"/>
      <w:lvlText w:val="•"/>
      <w:lvlJc w:val="left"/>
      <w:pPr>
        <w:ind w:left="4745" w:hanging="512"/>
      </w:pPr>
      <w:rPr>
        <w:rFonts w:hint="default"/>
        <w:lang w:val="en-US" w:eastAsia="zh-TW" w:bidi="ar-SA"/>
      </w:rPr>
    </w:lvl>
    <w:lvl w:ilvl="8">
      <w:numFmt w:val="bullet"/>
      <w:lvlText w:val="•"/>
      <w:lvlJc w:val="left"/>
      <w:pPr>
        <w:ind w:left="5334" w:hanging="512"/>
      </w:pPr>
      <w:rPr>
        <w:rFonts w:hint="default"/>
        <w:lang w:val="en-US" w:eastAsia="zh-TW" w:bidi="ar-SA"/>
      </w:rPr>
    </w:lvl>
  </w:abstractNum>
  <w:abstractNum w:abstractNumId="19" w15:restartNumberingAfterBreak="0">
    <w:nsid w:val="4921347A"/>
    <w:multiLevelType w:val="hybridMultilevel"/>
    <w:tmpl w:val="F9D6188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0" w15:restartNumberingAfterBreak="0">
    <w:nsid w:val="4C824E70"/>
    <w:multiLevelType w:val="multilevel"/>
    <w:tmpl w:val="D230F71E"/>
    <w:lvl w:ilvl="0">
      <w:start w:val="1"/>
      <w:numFmt w:val="decimal"/>
      <w:lvlText w:val="%1"/>
      <w:lvlJc w:val="left"/>
      <w:pPr>
        <w:ind w:left="552" w:hanging="552"/>
      </w:pPr>
      <w:rPr>
        <w:rFonts w:hint="default"/>
        <w:b/>
      </w:rPr>
    </w:lvl>
    <w:lvl w:ilvl="1">
      <w:start w:val="1"/>
      <w:numFmt w:val="decimal"/>
      <w:lvlText w:val="%1-%2"/>
      <w:lvlJc w:val="left"/>
      <w:pPr>
        <w:ind w:left="2368" w:hanging="720"/>
      </w:pPr>
      <w:rPr>
        <w:rFonts w:hint="default"/>
        <w:b/>
      </w:rPr>
    </w:lvl>
    <w:lvl w:ilvl="2">
      <w:start w:val="1"/>
      <w:numFmt w:val="decimal"/>
      <w:lvlText w:val="%1-%2.%3"/>
      <w:lvlJc w:val="left"/>
      <w:pPr>
        <w:ind w:left="4016" w:hanging="720"/>
      </w:pPr>
      <w:rPr>
        <w:rFonts w:hint="default"/>
        <w:b/>
      </w:rPr>
    </w:lvl>
    <w:lvl w:ilvl="3">
      <w:start w:val="1"/>
      <w:numFmt w:val="decimal"/>
      <w:lvlText w:val="%1-%2.%3.%4"/>
      <w:lvlJc w:val="left"/>
      <w:pPr>
        <w:ind w:left="6024" w:hanging="1080"/>
      </w:pPr>
      <w:rPr>
        <w:rFonts w:hint="default"/>
        <w:b/>
      </w:rPr>
    </w:lvl>
    <w:lvl w:ilvl="4">
      <w:start w:val="1"/>
      <w:numFmt w:val="decimal"/>
      <w:lvlText w:val="%1-%2.%3.%4.%5"/>
      <w:lvlJc w:val="left"/>
      <w:pPr>
        <w:ind w:left="8032" w:hanging="1440"/>
      </w:pPr>
      <w:rPr>
        <w:rFonts w:hint="default"/>
        <w:b/>
      </w:rPr>
    </w:lvl>
    <w:lvl w:ilvl="5">
      <w:start w:val="1"/>
      <w:numFmt w:val="decimal"/>
      <w:lvlText w:val="%1-%2.%3.%4.%5.%6"/>
      <w:lvlJc w:val="left"/>
      <w:pPr>
        <w:ind w:left="10040" w:hanging="1800"/>
      </w:pPr>
      <w:rPr>
        <w:rFonts w:hint="default"/>
        <w:b/>
      </w:rPr>
    </w:lvl>
    <w:lvl w:ilvl="6">
      <w:start w:val="1"/>
      <w:numFmt w:val="decimal"/>
      <w:lvlText w:val="%1-%2.%3.%4.%5.%6.%7"/>
      <w:lvlJc w:val="left"/>
      <w:pPr>
        <w:ind w:left="11688" w:hanging="1800"/>
      </w:pPr>
      <w:rPr>
        <w:rFonts w:hint="default"/>
        <w:b/>
      </w:rPr>
    </w:lvl>
    <w:lvl w:ilvl="7">
      <w:start w:val="1"/>
      <w:numFmt w:val="decimal"/>
      <w:lvlText w:val="%1-%2.%3.%4.%5.%6.%7.%8"/>
      <w:lvlJc w:val="left"/>
      <w:pPr>
        <w:ind w:left="13696" w:hanging="2160"/>
      </w:pPr>
      <w:rPr>
        <w:rFonts w:hint="default"/>
        <w:b/>
      </w:rPr>
    </w:lvl>
    <w:lvl w:ilvl="8">
      <w:start w:val="1"/>
      <w:numFmt w:val="decimal"/>
      <w:lvlText w:val="%1-%2.%3.%4.%5.%6.%7.%8.%9"/>
      <w:lvlJc w:val="left"/>
      <w:pPr>
        <w:ind w:left="15704" w:hanging="2520"/>
      </w:pPr>
      <w:rPr>
        <w:rFonts w:hint="default"/>
        <w:b/>
      </w:rPr>
    </w:lvl>
  </w:abstractNum>
  <w:abstractNum w:abstractNumId="21" w15:restartNumberingAfterBreak="0">
    <w:nsid w:val="4D6A29B7"/>
    <w:multiLevelType w:val="hybridMultilevel"/>
    <w:tmpl w:val="94C82D52"/>
    <w:lvl w:ilvl="0" w:tplc="EC6EC364">
      <w:start w:val="1"/>
      <w:numFmt w:val="decimal"/>
      <w:lvlText w:val="(%1)"/>
      <w:lvlJc w:val="left"/>
      <w:pPr>
        <w:ind w:left="2978" w:hanging="567"/>
      </w:pPr>
      <w:rPr>
        <w:rFonts w:ascii="Times New Roman" w:eastAsia="Times New Roman" w:hAnsi="Times New Roman" w:cs="Times New Roman" w:hint="default"/>
        <w:b w:val="0"/>
        <w:bCs w:val="0"/>
        <w:i w:val="0"/>
        <w:iCs w:val="0"/>
        <w:spacing w:val="0"/>
        <w:w w:val="100"/>
        <w:sz w:val="28"/>
        <w:szCs w:val="28"/>
        <w:lang w:val="en-US" w:eastAsia="zh-TW" w:bidi="ar-SA"/>
      </w:rPr>
    </w:lvl>
    <w:lvl w:ilvl="1" w:tplc="847AD42C">
      <w:numFmt w:val="bullet"/>
      <w:lvlText w:val="•"/>
      <w:lvlJc w:val="left"/>
      <w:pPr>
        <w:ind w:left="3773" w:hanging="567"/>
      </w:pPr>
      <w:rPr>
        <w:rFonts w:hint="default"/>
        <w:lang w:val="en-US" w:eastAsia="zh-TW" w:bidi="ar-SA"/>
      </w:rPr>
    </w:lvl>
    <w:lvl w:ilvl="2" w:tplc="31086B98">
      <w:numFmt w:val="bullet"/>
      <w:lvlText w:val="•"/>
      <w:lvlJc w:val="left"/>
      <w:pPr>
        <w:ind w:left="4567" w:hanging="567"/>
      </w:pPr>
      <w:rPr>
        <w:rFonts w:hint="default"/>
        <w:lang w:val="en-US" w:eastAsia="zh-TW" w:bidi="ar-SA"/>
      </w:rPr>
    </w:lvl>
    <w:lvl w:ilvl="3" w:tplc="46AA7D44">
      <w:numFmt w:val="bullet"/>
      <w:lvlText w:val="•"/>
      <w:lvlJc w:val="left"/>
      <w:pPr>
        <w:ind w:left="5360" w:hanging="567"/>
      </w:pPr>
      <w:rPr>
        <w:rFonts w:hint="default"/>
        <w:lang w:val="en-US" w:eastAsia="zh-TW" w:bidi="ar-SA"/>
      </w:rPr>
    </w:lvl>
    <w:lvl w:ilvl="4" w:tplc="1A186440">
      <w:numFmt w:val="bullet"/>
      <w:lvlText w:val="•"/>
      <w:lvlJc w:val="left"/>
      <w:pPr>
        <w:ind w:left="6154" w:hanging="567"/>
      </w:pPr>
      <w:rPr>
        <w:rFonts w:hint="default"/>
        <w:lang w:val="en-US" w:eastAsia="zh-TW" w:bidi="ar-SA"/>
      </w:rPr>
    </w:lvl>
    <w:lvl w:ilvl="5" w:tplc="60BED5EE">
      <w:numFmt w:val="bullet"/>
      <w:lvlText w:val="•"/>
      <w:lvlJc w:val="left"/>
      <w:pPr>
        <w:ind w:left="6947" w:hanging="567"/>
      </w:pPr>
      <w:rPr>
        <w:rFonts w:hint="default"/>
        <w:lang w:val="en-US" w:eastAsia="zh-TW" w:bidi="ar-SA"/>
      </w:rPr>
    </w:lvl>
    <w:lvl w:ilvl="6" w:tplc="B802B158">
      <w:numFmt w:val="bullet"/>
      <w:lvlText w:val="•"/>
      <w:lvlJc w:val="left"/>
      <w:pPr>
        <w:ind w:left="7741" w:hanging="567"/>
      </w:pPr>
      <w:rPr>
        <w:rFonts w:hint="default"/>
        <w:lang w:val="en-US" w:eastAsia="zh-TW" w:bidi="ar-SA"/>
      </w:rPr>
    </w:lvl>
    <w:lvl w:ilvl="7" w:tplc="F46C53CA">
      <w:numFmt w:val="bullet"/>
      <w:lvlText w:val="•"/>
      <w:lvlJc w:val="left"/>
      <w:pPr>
        <w:ind w:left="8534" w:hanging="567"/>
      </w:pPr>
      <w:rPr>
        <w:rFonts w:hint="default"/>
        <w:lang w:val="en-US" w:eastAsia="zh-TW" w:bidi="ar-SA"/>
      </w:rPr>
    </w:lvl>
    <w:lvl w:ilvl="8" w:tplc="F7CCDFEC">
      <w:numFmt w:val="bullet"/>
      <w:lvlText w:val="•"/>
      <w:lvlJc w:val="left"/>
      <w:pPr>
        <w:ind w:left="9328" w:hanging="567"/>
      </w:pPr>
      <w:rPr>
        <w:rFonts w:hint="default"/>
        <w:lang w:val="en-US" w:eastAsia="zh-TW" w:bidi="ar-SA"/>
      </w:rPr>
    </w:lvl>
  </w:abstractNum>
  <w:abstractNum w:abstractNumId="22" w15:restartNumberingAfterBreak="0">
    <w:nsid w:val="4E6F475B"/>
    <w:multiLevelType w:val="hybridMultilevel"/>
    <w:tmpl w:val="73CE302A"/>
    <w:lvl w:ilvl="0" w:tplc="12C8C4AE">
      <w:start w:val="1"/>
      <w:numFmt w:val="decimal"/>
      <w:lvlText w:val="%1."/>
      <w:lvlJc w:val="left"/>
      <w:pPr>
        <w:ind w:left="313" w:hanging="286"/>
      </w:pPr>
      <w:rPr>
        <w:rFonts w:ascii="SimSun" w:eastAsia="SimSun" w:hAnsi="SimSun" w:cs="SimSun" w:hint="default"/>
        <w:b w:val="0"/>
        <w:bCs w:val="0"/>
        <w:i w:val="0"/>
        <w:iCs w:val="0"/>
        <w:spacing w:val="0"/>
        <w:w w:val="91"/>
        <w:sz w:val="24"/>
        <w:szCs w:val="24"/>
        <w:lang w:val="en-US" w:eastAsia="zh-TW" w:bidi="ar-SA"/>
      </w:rPr>
    </w:lvl>
    <w:lvl w:ilvl="1" w:tplc="E99A5362">
      <w:numFmt w:val="bullet"/>
      <w:lvlText w:val="•"/>
      <w:lvlJc w:val="left"/>
      <w:pPr>
        <w:ind w:left="1071" w:hanging="286"/>
      </w:pPr>
      <w:rPr>
        <w:rFonts w:hint="default"/>
        <w:lang w:val="en-US" w:eastAsia="zh-TW" w:bidi="ar-SA"/>
      </w:rPr>
    </w:lvl>
    <w:lvl w:ilvl="2" w:tplc="5652F75C">
      <w:numFmt w:val="bullet"/>
      <w:lvlText w:val="•"/>
      <w:lvlJc w:val="left"/>
      <w:pPr>
        <w:ind w:left="1823" w:hanging="286"/>
      </w:pPr>
      <w:rPr>
        <w:rFonts w:hint="default"/>
        <w:lang w:val="en-US" w:eastAsia="zh-TW" w:bidi="ar-SA"/>
      </w:rPr>
    </w:lvl>
    <w:lvl w:ilvl="3" w:tplc="2ED6205A">
      <w:numFmt w:val="bullet"/>
      <w:lvlText w:val="•"/>
      <w:lvlJc w:val="left"/>
      <w:pPr>
        <w:ind w:left="2574" w:hanging="286"/>
      </w:pPr>
      <w:rPr>
        <w:rFonts w:hint="default"/>
        <w:lang w:val="en-US" w:eastAsia="zh-TW" w:bidi="ar-SA"/>
      </w:rPr>
    </w:lvl>
    <w:lvl w:ilvl="4" w:tplc="63900F3A">
      <w:numFmt w:val="bullet"/>
      <w:lvlText w:val="•"/>
      <w:lvlJc w:val="left"/>
      <w:pPr>
        <w:ind w:left="3326" w:hanging="286"/>
      </w:pPr>
      <w:rPr>
        <w:rFonts w:hint="default"/>
        <w:lang w:val="en-US" w:eastAsia="zh-TW" w:bidi="ar-SA"/>
      </w:rPr>
    </w:lvl>
    <w:lvl w:ilvl="5" w:tplc="A6FEF210">
      <w:numFmt w:val="bullet"/>
      <w:lvlText w:val="•"/>
      <w:lvlJc w:val="left"/>
      <w:pPr>
        <w:ind w:left="4077" w:hanging="286"/>
      </w:pPr>
      <w:rPr>
        <w:rFonts w:hint="default"/>
        <w:lang w:val="en-US" w:eastAsia="zh-TW" w:bidi="ar-SA"/>
      </w:rPr>
    </w:lvl>
    <w:lvl w:ilvl="6" w:tplc="05E6AC86">
      <w:numFmt w:val="bullet"/>
      <w:lvlText w:val="•"/>
      <w:lvlJc w:val="left"/>
      <w:pPr>
        <w:ind w:left="4829" w:hanging="286"/>
      </w:pPr>
      <w:rPr>
        <w:rFonts w:hint="default"/>
        <w:lang w:val="en-US" w:eastAsia="zh-TW" w:bidi="ar-SA"/>
      </w:rPr>
    </w:lvl>
    <w:lvl w:ilvl="7" w:tplc="0FC41402">
      <w:numFmt w:val="bullet"/>
      <w:lvlText w:val="•"/>
      <w:lvlJc w:val="left"/>
      <w:pPr>
        <w:ind w:left="5580" w:hanging="286"/>
      </w:pPr>
      <w:rPr>
        <w:rFonts w:hint="default"/>
        <w:lang w:val="en-US" w:eastAsia="zh-TW" w:bidi="ar-SA"/>
      </w:rPr>
    </w:lvl>
    <w:lvl w:ilvl="8" w:tplc="DF14A3DE">
      <w:numFmt w:val="bullet"/>
      <w:lvlText w:val="•"/>
      <w:lvlJc w:val="left"/>
      <w:pPr>
        <w:ind w:left="6332" w:hanging="286"/>
      </w:pPr>
      <w:rPr>
        <w:rFonts w:hint="default"/>
        <w:lang w:val="en-US" w:eastAsia="zh-TW" w:bidi="ar-SA"/>
      </w:rPr>
    </w:lvl>
  </w:abstractNum>
  <w:abstractNum w:abstractNumId="23" w15:restartNumberingAfterBreak="0">
    <w:nsid w:val="51475F16"/>
    <w:multiLevelType w:val="hybridMultilevel"/>
    <w:tmpl w:val="E040B1EA"/>
    <w:lvl w:ilvl="0" w:tplc="532E92DE">
      <w:start w:val="1"/>
      <w:numFmt w:val="decimal"/>
      <w:lvlText w:val="%1-"/>
      <w:lvlJc w:val="left"/>
      <w:pPr>
        <w:ind w:left="2030" w:hanging="360"/>
      </w:pPr>
      <w:rPr>
        <w:rFonts w:eastAsiaTheme="minorEastAsia" w:hint="default"/>
        <w:b/>
      </w:rPr>
    </w:lvl>
    <w:lvl w:ilvl="1" w:tplc="04090019" w:tentative="1">
      <w:start w:val="1"/>
      <w:numFmt w:val="ideographTraditional"/>
      <w:lvlText w:val="%2、"/>
      <w:lvlJc w:val="left"/>
      <w:pPr>
        <w:ind w:left="2630" w:hanging="480"/>
      </w:pPr>
    </w:lvl>
    <w:lvl w:ilvl="2" w:tplc="0409001B" w:tentative="1">
      <w:start w:val="1"/>
      <w:numFmt w:val="lowerRoman"/>
      <w:lvlText w:val="%3."/>
      <w:lvlJc w:val="right"/>
      <w:pPr>
        <w:ind w:left="3110" w:hanging="480"/>
      </w:pPr>
    </w:lvl>
    <w:lvl w:ilvl="3" w:tplc="0409000F" w:tentative="1">
      <w:start w:val="1"/>
      <w:numFmt w:val="decimal"/>
      <w:lvlText w:val="%4."/>
      <w:lvlJc w:val="left"/>
      <w:pPr>
        <w:ind w:left="3590" w:hanging="480"/>
      </w:pPr>
    </w:lvl>
    <w:lvl w:ilvl="4" w:tplc="04090019" w:tentative="1">
      <w:start w:val="1"/>
      <w:numFmt w:val="ideographTraditional"/>
      <w:lvlText w:val="%5、"/>
      <w:lvlJc w:val="left"/>
      <w:pPr>
        <w:ind w:left="4070" w:hanging="480"/>
      </w:pPr>
    </w:lvl>
    <w:lvl w:ilvl="5" w:tplc="0409001B" w:tentative="1">
      <w:start w:val="1"/>
      <w:numFmt w:val="lowerRoman"/>
      <w:lvlText w:val="%6."/>
      <w:lvlJc w:val="right"/>
      <w:pPr>
        <w:ind w:left="4550" w:hanging="480"/>
      </w:pPr>
    </w:lvl>
    <w:lvl w:ilvl="6" w:tplc="0409000F" w:tentative="1">
      <w:start w:val="1"/>
      <w:numFmt w:val="decimal"/>
      <w:lvlText w:val="%7."/>
      <w:lvlJc w:val="left"/>
      <w:pPr>
        <w:ind w:left="5030" w:hanging="480"/>
      </w:pPr>
    </w:lvl>
    <w:lvl w:ilvl="7" w:tplc="04090019" w:tentative="1">
      <w:start w:val="1"/>
      <w:numFmt w:val="ideographTraditional"/>
      <w:lvlText w:val="%8、"/>
      <w:lvlJc w:val="left"/>
      <w:pPr>
        <w:ind w:left="5510" w:hanging="480"/>
      </w:pPr>
    </w:lvl>
    <w:lvl w:ilvl="8" w:tplc="0409001B" w:tentative="1">
      <w:start w:val="1"/>
      <w:numFmt w:val="lowerRoman"/>
      <w:lvlText w:val="%9."/>
      <w:lvlJc w:val="right"/>
      <w:pPr>
        <w:ind w:left="5990" w:hanging="480"/>
      </w:pPr>
    </w:lvl>
  </w:abstractNum>
  <w:abstractNum w:abstractNumId="24" w15:restartNumberingAfterBreak="0">
    <w:nsid w:val="52F96BB7"/>
    <w:multiLevelType w:val="multilevel"/>
    <w:tmpl w:val="1A64DCE8"/>
    <w:lvl w:ilvl="0">
      <w:start w:val="1"/>
      <w:numFmt w:val="decimal"/>
      <w:lvlText w:val="%1"/>
      <w:lvlJc w:val="left"/>
      <w:pPr>
        <w:ind w:left="552" w:hanging="552"/>
      </w:pPr>
      <w:rPr>
        <w:rFonts w:hint="default"/>
      </w:rPr>
    </w:lvl>
    <w:lvl w:ilvl="1">
      <w:start w:val="1"/>
      <w:numFmt w:val="decimal"/>
      <w:lvlText w:val="%1-%2"/>
      <w:lvlJc w:val="left"/>
      <w:pPr>
        <w:ind w:left="2640" w:hanging="720"/>
      </w:pPr>
      <w:rPr>
        <w:rFonts w:hint="default"/>
      </w:rPr>
    </w:lvl>
    <w:lvl w:ilvl="2">
      <w:start w:val="1"/>
      <w:numFmt w:val="decimal"/>
      <w:lvlText w:val="%1-%2.%3"/>
      <w:lvlJc w:val="left"/>
      <w:pPr>
        <w:ind w:left="4560" w:hanging="720"/>
      </w:pPr>
      <w:rPr>
        <w:rFonts w:hint="default"/>
      </w:rPr>
    </w:lvl>
    <w:lvl w:ilvl="3">
      <w:start w:val="1"/>
      <w:numFmt w:val="decimal"/>
      <w:lvlText w:val="%1-%2.%3.%4"/>
      <w:lvlJc w:val="left"/>
      <w:pPr>
        <w:ind w:left="6840" w:hanging="1080"/>
      </w:pPr>
      <w:rPr>
        <w:rFonts w:hint="default"/>
      </w:rPr>
    </w:lvl>
    <w:lvl w:ilvl="4">
      <w:start w:val="1"/>
      <w:numFmt w:val="decimal"/>
      <w:lvlText w:val="%1-%2.%3.%4.%5"/>
      <w:lvlJc w:val="left"/>
      <w:pPr>
        <w:ind w:left="9120" w:hanging="1440"/>
      </w:pPr>
      <w:rPr>
        <w:rFonts w:hint="default"/>
      </w:rPr>
    </w:lvl>
    <w:lvl w:ilvl="5">
      <w:start w:val="1"/>
      <w:numFmt w:val="decimal"/>
      <w:lvlText w:val="%1-%2.%3.%4.%5.%6"/>
      <w:lvlJc w:val="left"/>
      <w:pPr>
        <w:ind w:left="11400" w:hanging="1800"/>
      </w:pPr>
      <w:rPr>
        <w:rFonts w:hint="default"/>
      </w:rPr>
    </w:lvl>
    <w:lvl w:ilvl="6">
      <w:start w:val="1"/>
      <w:numFmt w:val="decimal"/>
      <w:lvlText w:val="%1-%2.%3.%4.%5.%6.%7"/>
      <w:lvlJc w:val="left"/>
      <w:pPr>
        <w:ind w:left="13320" w:hanging="1800"/>
      </w:pPr>
      <w:rPr>
        <w:rFonts w:hint="default"/>
      </w:rPr>
    </w:lvl>
    <w:lvl w:ilvl="7">
      <w:start w:val="1"/>
      <w:numFmt w:val="decimal"/>
      <w:lvlText w:val="%1-%2.%3.%4.%5.%6.%7.%8"/>
      <w:lvlJc w:val="left"/>
      <w:pPr>
        <w:ind w:left="15600" w:hanging="2160"/>
      </w:pPr>
      <w:rPr>
        <w:rFonts w:hint="default"/>
      </w:rPr>
    </w:lvl>
    <w:lvl w:ilvl="8">
      <w:start w:val="1"/>
      <w:numFmt w:val="decimal"/>
      <w:lvlText w:val="%1-%2.%3.%4.%5.%6.%7.%8.%9"/>
      <w:lvlJc w:val="left"/>
      <w:pPr>
        <w:ind w:left="17880" w:hanging="2520"/>
      </w:pPr>
      <w:rPr>
        <w:rFonts w:hint="default"/>
      </w:rPr>
    </w:lvl>
  </w:abstractNum>
  <w:abstractNum w:abstractNumId="25" w15:restartNumberingAfterBreak="0">
    <w:nsid w:val="567D5408"/>
    <w:multiLevelType w:val="hybridMultilevel"/>
    <w:tmpl w:val="F07ED15E"/>
    <w:lvl w:ilvl="0" w:tplc="BACCC62A">
      <w:start w:val="1"/>
      <w:numFmt w:val="decimal"/>
      <w:lvlText w:val="(%1)"/>
      <w:lvlJc w:val="left"/>
      <w:pPr>
        <w:ind w:left="2978" w:hanging="567"/>
      </w:pPr>
      <w:rPr>
        <w:rFonts w:ascii="Times New Roman" w:eastAsia="Times New Roman" w:hAnsi="Times New Roman" w:cs="Times New Roman" w:hint="default"/>
        <w:b w:val="0"/>
        <w:bCs w:val="0"/>
        <w:i w:val="0"/>
        <w:iCs w:val="0"/>
        <w:spacing w:val="0"/>
        <w:w w:val="100"/>
        <w:sz w:val="28"/>
        <w:szCs w:val="28"/>
        <w:lang w:val="en-US" w:eastAsia="zh-TW" w:bidi="ar-SA"/>
      </w:rPr>
    </w:lvl>
    <w:lvl w:ilvl="1" w:tplc="F412FBCE">
      <w:numFmt w:val="bullet"/>
      <w:lvlText w:val="•"/>
      <w:lvlJc w:val="left"/>
      <w:pPr>
        <w:ind w:left="3773" w:hanging="567"/>
      </w:pPr>
      <w:rPr>
        <w:rFonts w:hint="default"/>
        <w:lang w:val="en-US" w:eastAsia="zh-TW" w:bidi="ar-SA"/>
      </w:rPr>
    </w:lvl>
    <w:lvl w:ilvl="2" w:tplc="ADC627F0">
      <w:numFmt w:val="bullet"/>
      <w:lvlText w:val="•"/>
      <w:lvlJc w:val="left"/>
      <w:pPr>
        <w:ind w:left="4567" w:hanging="567"/>
      </w:pPr>
      <w:rPr>
        <w:rFonts w:hint="default"/>
        <w:lang w:val="en-US" w:eastAsia="zh-TW" w:bidi="ar-SA"/>
      </w:rPr>
    </w:lvl>
    <w:lvl w:ilvl="3" w:tplc="86AC063C">
      <w:numFmt w:val="bullet"/>
      <w:lvlText w:val="•"/>
      <w:lvlJc w:val="left"/>
      <w:pPr>
        <w:ind w:left="5360" w:hanging="567"/>
      </w:pPr>
      <w:rPr>
        <w:rFonts w:hint="default"/>
        <w:lang w:val="en-US" w:eastAsia="zh-TW" w:bidi="ar-SA"/>
      </w:rPr>
    </w:lvl>
    <w:lvl w:ilvl="4" w:tplc="AA2849F8">
      <w:numFmt w:val="bullet"/>
      <w:lvlText w:val="•"/>
      <w:lvlJc w:val="left"/>
      <w:pPr>
        <w:ind w:left="6154" w:hanging="567"/>
      </w:pPr>
      <w:rPr>
        <w:rFonts w:hint="default"/>
        <w:lang w:val="en-US" w:eastAsia="zh-TW" w:bidi="ar-SA"/>
      </w:rPr>
    </w:lvl>
    <w:lvl w:ilvl="5" w:tplc="028AB920">
      <w:numFmt w:val="bullet"/>
      <w:lvlText w:val="•"/>
      <w:lvlJc w:val="left"/>
      <w:pPr>
        <w:ind w:left="6947" w:hanging="567"/>
      </w:pPr>
      <w:rPr>
        <w:rFonts w:hint="default"/>
        <w:lang w:val="en-US" w:eastAsia="zh-TW" w:bidi="ar-SA"/>
      </w:rPr>
    </w:lvl>
    <w:lvl w:ilvl="6" w:tplc="7D44F816">
      <w:numFmt w:val="bullet"/>
      <w:lvlText w:val="•"/>
      <w:lvlJc w:val="left"/>
      <w:pPr>
        <w:ind w:left="7741" w:hanging="567"/>
      </w:pPr>
      <w:rPr>
        <w:rFonts w:hint="default"/>
        <w:lang w:val="en-US" w:eastAsia="zh-TW" w:bidi="ar-SA"/>
      </w:rPr>
    </w:lvl>
    <w:lvl w:ilvl="7" w:tplc="F9328884">
      <w:numFmt w:val="bullet"/>
      <w:lvlText w:val="•"/>
      <w:lvlJc w:val="left"/>
      <w:pPr>
        <w:ind w:left="8534" w:hanging="567"/>
      </w:pPr>
      <w:rPr>
        <w:rFonts w:hint="default"/>
        <w:lang w:val="en-US" w:eastAsia="zh-TW" w:bidi="ar-SA"/>
      </w:rPr>
    </w:lvl>
    <w:lvl w:ilvl="8" w:tplc="909C25C0">
      <w:numFmt w:val="bullet"/>
      <w:lvlText w:val="•"/>
      <w:lvlJc w:val="left"/>
      <w:pPr>
        <w:ind w:left="9328" w:hanging="567"/>
      </w:pPr>
      <w:rPr>
        <w:rFonts w:hint="default"/>
        <w:lang w:val="en-US" w:eastAsia="zh-TW" w:bidi="ar-SA"/>
      </w:rPr>
    </w:lvl>
  </w:abstractNum>
  <w:abstractNum w:abstractNumId="26" w15:restartNumberingAfterBreak="0">
    <w:nsid w:val="6985737E"/>
    <w:multiLevelType w:val="hybridMultilevel"/>
    <w:tmpl w:val="E8BE4AC8"/>
    <w:lvl w:ilvl="0" w:tplc="622E1A5A">
      <w:start w:val="1"/>
      <w:numFmt w:val="decimal"/>
      <w:lvlText w:val="%1."/>
      <w:lvlJc w:val="left"/>
      <w:pPr>
        <w:ind w:left="1867" w:hanging="480"/>
      </w:pPr>
      <w:rPr>
        <w:rFonts w:ascii="Times New Roman" w:eastAsia="Times New Roman" w:hAnsi="Times New Roman" w:cs="Times New Roman" w:hint="default"/>
        <w:b w:val="0"/>
        <w:bCs w:val="0"/>
        <w:i w:val="0"/>
        <w:iCs w:val="0"/>
        <w:spacing w:val="0"/>
        <w:w w:val="100"/>
        <w:sz w:val="24"/>
        <w:szCs w:val="24"/>
        <w:lang w:val="en-US" w:eastAsia="zh-TW" w:bidi="ar-SA"/>
      </w:rPr>
    </w:lvl>
    <w:lvl w:ilvl="1" w:tplc="71EE2674">
      <w:numFmt w:val="bullet"/>
      <w:lvlText w:val="•"/>
      <w:lvlJc w:val="left"/>
      <w:pPr>
        <w:ind w:left="2765" w:hanging="480"/>
      </w:pPr>
      <w:rPr>
        <w:rFonts w:hint="default"/>
        <w:lang w:val="en-US" w:eastAsia="zh-TW" w:bidi="ar-SA"/>
      </w:rPr>
    </w:lvl>
    <w:lvl w:ilvl="2" w:tplc="7FA8BD3A">
      <w:numFmt w:val="bullet"/>
      <w:lvlText w:val="•"/>
      <w:lvlJc w:val="left"/>
      <w:pPr>
        <w:ind w:left="3671" w:hanging="480"/>
      </w:pPr>
      <w:rPr>
        <w:rFonts w:hint="default"/>
        <w:lang w:val="en-US" w:eastAsia="zh-TW" w:bidi="ar-SA"/>
      </w:rPr>
    </w:lvl>
    <w:lvl w:ilvl="3" w:tplc="ED0C62C6">
      <w:numFmt w:val="bullet"/>
      <w:lvlText w:val="•"/>
      <w:lvlJc w:val="left"/>
      <w:pPr>
        <w:ind w:left="4576" w:hanging="480"/>
      </w:pPr>
      <w:rPr>
        <w:rFonts w:hint="default"/>
        <w:lang w:val="en-US" w:eastAsia="zh-TW" w:bidi="ar-SA"/>
      </w:rPr>
    </w:lvl>
    <w:lvl w:ilvl="4" w:tplc="AC12D962">
      <w:numFmt w:val="bullet"/>
      <w:lvlText w:val="•"/>
      <w:lvlJc w:val="left"/>
      <w:pPr>
        <w:ind w:left="5482" w:hanging="480"/>
      </w:pPr>
      <w:rPr>
        <w:rFonts w:hint="default"/>
        <w:lang w:val="en-US" w:eastAsia="zh-TW" w:bidi="ar-SA"/>
      </w:rPr>
    </w:lvl>
    <w:lvl w:ilvl="5" w:tplc="47F85278">
      <w:numFmt w:val="bullet"/>
      <w:lvlText w:val="•"/>
      <w:lvlJc w:val="left"/>
      <w:pPr>
        <w:ind w:left="6387" w:hanging="480"/>
      </w:pPr>
      <w:rPr>
        <w:rFonts w:hint="default"/>
        <w:lang w:val="en-US" w:eastAsia="zh-TW" w:bidi="ar-SA"/>
      </w:rPr>
    </w:lvl>
    <w:lvl w:ilvl="6" w:tplc="4AE46980">
      <w:numFmt w:val="bullet"/>
      <w:lvlText w:val="•"/>
      <w:lvlJc w:val="left"/>
      <w:pPr>
        <w:ind w:left="7293" w:hanging="480"/>
      </w:pPr>
      <w:rPr>
        <w:rFonts w:hint="default"/>
        <w:lang w:val="en-US" w:eastAsia="zh-TW" w:bidi="ar-SA"/>
      </w:rPr>
    </w:lvl>
    <w:lvl w:ilvl="7" w:tplc="E6167352">
      <w:numFmt w:val="bullet"/>
      <w:lvlText w:val="•"/>
      <w:lvlJc w:val="left"/>
      <w:pPr>
        <w:ind w:left="8198" w:hanging="480"/>
      </w:pPr>
      <w:rPr>
        <w:rFonts w:hint="default"/>
        <w:lang w:val="en-US" w:eastAsia="zh-TW" w:bidi="ar-SA"/>
      </w:rPr>
    </w:lvl>
    <w:lvl w:ilvl="8" w:tplc="7A860334">
      <w:numFmt w:val="bullet"/>
      <w:lvlText w:val="•"/>
      <w:lvlJc w:val="left"/>
      <w:pPr>
        <w:ind w:left="9104" w:hanging="480"/>
      </w:pPr>
      <w:rPr>
        <w:rFonts w:hint="default"/>
        <w:lang w:val="en-US" w:eastAsia="zh-TW" w:bidi="ar-SA"/>
      </w:rPr>
    </w:lvl>
  </w:abstractNum>
  <w:abstractNum w:abstractNumId="27" w15:restartNumberingAfterBreak="0">
    <w:nsid w:val="6AEC2DCA"/>
    <w:multiLevelType w:val="hybridMultilevel"/>
    <w:tmpl w:val="C71E44D0"/>
    <w:lvl w:ilvl="0" w:tplc="5D1C82E2">
      <w:start w:val="1"/>
      <w:numFmt w:val="decimal"/>
      <w:lvlText w:val="(%1)"/>
      <w:lvlJc w:val="left"/>
      <w:pPr>
        <w:ind w:left="2978" w:hanging="567"/>
      </w:pPr>
      <w:rPr>
        <w:rFonts w:ascii="Times New Roman" w:eastAsia="Times New Roman" w:hAnsi="Times New Roman" w:cs="Times New Roman" w:hint="default"/>
        <w:b w:val="0"/>
        <w:bCs w:val="0"/>
        <w:i w:val="0"/>
        <w:iCs w:val="0"/>
        <w:spacing w:val="0"/>
        <w:w w:val="100"/>
        <w:sz w:val="28"/>
        <w:szCs w:val="28"/>
        <w:lang w:val="en-US" w:eastAsia="zh-TW" w:bidi="ar-SA"/>
      </w:rPr>
    </w:lvl>
    <w:lvl w:ilvl="1" w:tplc="B1EAE0A4">
      <w:numFmt w:val="bullet"/>
      <w:lvlText w:val="•"/>
      <w:lvlJc w:val="left"/>
      <w:pPr>
        <w:ind w:left="3773" w:hanging="567"/>
      </w:pPr>
      <w:rPr>
        <w:rFonts w:hint="default"/>
        <w:lang w:val="en-US" w:eastAsia="zh-TW" w:bidi="ar-SA"/>
      </w:rPr>
    </w:lvl>
    <w:lvl w:ilvl="2" w:tplc="9DBE1A14">
      <w:numFmt w:val="bullet"/>
      <w:lvlText w:val="•"/>
      <w:lvlJc w:val="left"/>
      <w:pPr>
        <w:ind w:left="4567" w:hanging="567"/>
      </w:pPr>
      <w:rPr>
        <w:rFonts w:hint="default"/>
        <w:lang w:val="en-US" w:eastAsia="zh-TW" w:bidi="ar-SA"/>
      </w:rPr>
    </w:lvl>
    <w:lvl w:ilvl="3" w:tplc="BC523464">
      <w:numFmt w:val="bullet"/>
      <w:lvlText w:val="•"/>
      <w:lvlJc w:val="left"/>
      <w:pPr>
        <w:ind w:left="5360" w:hanging="567"/>
      </w:pPr>
      <w:rPr>
        <w:rFonts w:hint="default"/>
        <w:lang w:val="en-US" w:eastAsia="zh-TW" w:bidi="ar-SA"/>
      </w:rPr>
    </w:lvl>
    <w:lvl w:ilvl="4" w:tplc="3E2438AA">
      <w:numFmt w:val="bullet"/>
      <w:lvlText w:val="•"/>
      <w:lvlJc w:val="left"/>
      <w:pPr>
        <w:ind w:left="6154" w:hanging="567"/>
      </w:pPr>
      <w:rPr>
        <w:rFonts w:hint="default"/>
        <w:lang w:val="en-US" w:eastAsia="zh-TW" w:bidi="ar-SA"/>
      </w:rPr>
    </w:lvl>
    <w:lvl w:ilvl="5" w:tplc="52AE5394">
      <w:numFmt w:val="bullet"/>
      <w:lvlText w:val="•"/>
      <w:lvlJc w:val="left"/>
      <w:pPr>
        <w:ind w:left="6947" w:hanging="567"/>
      </w:pPr>
      <w:rPr>
        <w:rFonts w:hint="default"/>
        <w:lang w:val="en-US" w:eastAsia="zh-TW" w:bidi="ar-SA"/>
      </w:rPr>
    </w:lvl>
    <w:lvl w:ilvl="6" w:tplc="E5C43BB8">
      <w:numFmt w:val="bullet"/>
      <w:lvlText w:val="•"/>
      <w:lvlJc w:val="left"/>
      <w:pPr>
        <w:ind w:left="7741" w:hanging="567"/>
      </w:pPr>
      <w:rPr>
        <w:rFonts w:hint="default"/>
        <w:lang w:val="en-US" w:eastAsia="zh-TW" w:bidi="ar-SA"/>
      </w:rPr>
    </w:lvl>
    <w:lvl w:ilvl="7" w:tplc="691E3BB0">
      <w:numFmt w:val="bullet"/>
      <w:lvlText w:val="•"/>
      <w:lvlJc w:val="left"/>
      <w:pPr>
        <w:ind w:left="8534" w:hanging="567"/>
      </w:pPr>
      <w:rPr>
        <w:rFonts w:hint="default"/>
        <w:lang w:val="en-US" w:eastAsia="zh-TW" w:bidi="ar-SA"/>
      </w:rPr>
    </w:lvl>
    <w:lvl w:ilvl="8" w:tplc="1848C854">
      <w:numFmt w:val="bullet"/>
      <w:lvlText w:val="•"/>
      <w:lvlJc w:val="left"/>
      <w:pPr>
        <w:ind w:left="9328" w:hanging="567"/>
      </w:pPr>
      <w:rPr>
        <w:rFonts w:hint="default"/>
        <w:lang w:val="en-US" w:eastAsia="zh-TW" w:bidi="ar-SA"/>
      </w:rPr>
    </w:lvl>
  </w:abstractNum>
  <w:abstractNum w:abstractNumId="28" w15:restartNumberingAfterBreak="0">
    <w:nsid w:val="6B086731"/>
    <w:multiLevelType w:val="hybridMultilevel"/>
    <w:tmpl w:val="0C8A55DA"/>
    <w:lvl w:ilvl="0" w:tplc="FC0E56A8">
      <w:numFmt w:val="bullet"/>
      <w:lvlText w:val="■"/>
      <w:lvlJc w:val="left"/>
      <w:pPr>
        <w:ind w:left="1221" w:hanging="282"/>
      </w:pPr>
      <w:rPr>
        <w:rFonts w:ascii="SimSun" w:eastAsia="SimSun" w:hAnsi="SimSun" w:cs="SimSun" w:hint="default"/>
        <w:b w:val="0"/>
        <w:bCs w:val="0"/>
        <w:i w:val="0"/>
        <w:iCs w:val="0"/>
        <w:spacing w:val="0"/>
        <w:w w:val="100"/>
        <w:sz w:val="26"/>
        <w:szCs w:val="26"/>
        <w:lang w:val="en-US" w:eastAsia="zh-TW" w:bidi="ar-SA"/>
      </w:rPr>
    </w:lvl>
    <w:lvl w:ilvl="1" w:tplc="DEA62D7C">
      <w:numFmt w:val="bullet"/>
      <w:lvlText w:val="•"/>
      <w:lvlJc w:val="left"/>
      <w:pPr>
        <w:ind w:left="2189" w:hanging="282"/>
      </w:pPr>
      <w:rPr>
        <w:rFonts w:hint="default"/>
        <w:lang w:val="en-US" w:eastAsia="zh-TW" w:bidi="ar-SA"/>
      </w:rPr>
    </w:lvl>
    <w:lvl w:ilvl="2" w:tplc="50CAE5D8">
      <w:numFmt w:val="bullet"/>
      <w:lvlText w:val="•"/>
      <w:lvlJc w:val="left"/>
      <w:pPr>
        <w:ind w:left="3159" w:hanging="282"/>
      </w:pPr>
      <w:rPr>
        <w:rFonts w:hint="default"/>
        <w:lang w:val="en-US" w:eastAsia="zh-TW" w:bidi="ar-SA"/>
      </w:rPr>
    </w:lvl>
    <w:lvl w:ilvl="3" w:tplc="4B463524">
      <w:numFmt w:val="bullet"/>
      <w:lvlText w:val="•"/>
      <w:lvlJc w:val="left"/>
      <w:pPr>
        <w:ind w:left="4128" w:hanging="282"/>
      </w:pPr>
      <w:rPr>
        <w:rFonts w:hint="default"/>
        <w:lang w:val="en-US" w:eastAsia="zh-TW" w:bidi="ar-SA"/>
      </w:rPr>
    </w:lvl>
    <w:lvl w:ilvl="4" w:tplc="106A0398">
      <w:numFmt w:val="bullet"/>
      <w:lvlText w:val="•"/>
      <w:lvlJc w:val="left"/>
      <w:pPr>
        <w:ind w:left="5098" w:hanging="282"/>
      </w:pPr>
      <w:rPr>
        <w:rFonts w:hint="default"/>
        <w:lang w:val="en-US" w:eastAsia="zh-TW" w:bidi="ar-SA"/>
      </w:rPr>
    </w:lvl>
    <w:lvl w:ilvl="5" w:tplc="312CDE48">
      <w:numFmt w:val="bullet"/>
      <w:lvlText w:val="•"/>
      <w:lvlJc w:val="left"/>
      <w:pPr>
        <w:ind w:left="6067" w:hanging="282"/>
      </w:pPr>
      <w:rPr>
        <w:rFonts w:hint="default"/>
        <w:lang w:val="en-US" w:eastAsia="zh-TW" w:bidi="ar-SA"/>
      </w:rPr>
    </w:lvl>
    <w:lvl w:ilvl="6" w:tplc="FC980DA4">
      <w:numFmt w:val="bullet"/>
      <w:lvlText w:val="•"/>
      <w:lvlJc w:val="left"/>
      <w:pPr>
        <w:ind w:left="7037" w:hanging="282"/>
      </w:pPr>
      <w:rPr>
        <w:rFonts w:hint="default"/>
        <w:lang w:val="en-US" w:eastAsia="zh-TW" w:bidi="ar-SA"/>
      </w:rPr>
    </w:lvl>
    <w:lvl w:ilvl="7" w:tplc="8F204CFC">
      <w:numFmt w:val="bullet"/>
      <w:lvlText w:val="•"/>
      <w:lvlJc w:val="left"/>
      <w:pPr>
        <w:ind w:left="8006" w:hanging="282"/>
      </w:pPr>
      <w:rPr>
        <w:rFonts w:hint="default"/>
        <w:lang w:val="en-US" w:eastAsia="zh-TW" w:bidi="ar-SA"/>
      </w:rPr>
    </w:lvl>
    <w:lvl w:ilvl="8" w:tplc="C4F8E8E6">
      <w:numFmt w:val="bullet"/>
      <w:lvlText w:val="•"/>
      <w:lvlJc w:val="left"/>
      <w:pPr>
        <w:ind w:left="8976" w:hanging="282"/>
      </w:pPr>
      <w:rPr>
        <w:rFonts w:hint="default"/>
        <w:lang w:val="en-US" w:eastAsia="zh-TW" w:bidi="ar-SA"/>
      </w:rPr>
    </w:lvl>
  </w:abstractNum>
  <w:abstractNum w:abstractNumId="29" w15:restartNumberingAfterBreak="0">
    <w:nsid w:val="6CB471CE"/>
    <w:multiLevelType w:val="hybridMultilevel"/>
    <w:tmpl w:val="56544488"/>
    <w:lvl w:ilvl="0" w:tplc="97980632">
      <w:numFmt w:val="bullet"/>
      <w:lvlText w:val="■"/>
      <w:lvlJc w:val="left"/>
      <w:pPr>
        <w:ind w:left="1387" w:hanging="241"/>
      </w:pPr>
      <w:rPr>
        <w:rFonts w:ascii="SimSun" w:eastAsia="SimSun" w:hAnsi="SimSun" w:cs="SimSun" w:hint="default"/>
        <w:b w:val="0"/>
        <w:bCs w:val="0"/>
        <w:i w:val="0"/>
        <w:iCs w:val="0"/>
        <w:spacing w:val="-1"/>
        <w:w w:val="99"/>
        <w:sz w:val="22"/>
        <w:szCs w:val="22"/>
        <w:lang w:val="en-US" w:eastAsia="zh-TW" w:bidi="ar-SA"/>
      </w:rPr>
    </w:lvl>
    <w:lvl w:ilvl="1" w:tplc="F47A8E7C">
      <w:numFmt w:val="bullet"/>
      <w:lvlText w:val="•"/>
      <w:lvlJc w:val="left"/>
      <w:pPr>
        <w:ind w:left="2333" w:hanging="241"/>
      </w:pPr>
      <w:rPr>
        <w:rFonts w:hint="default"/>
        <w:lang w:val="en-US" w:eastAsia="zh-TW" w:bidi="ar-SA"/>
      </w:rPr>
    </w:lvl>
    <w:lvl w:ilvl="2" w:tplc="9B966C98">
      <w:numFmt w:val="bullet"/>
      <w:lvlText w:val="•"/>
      <w:lvlJc w:val="left"/>
      <w:pPr>
        <w:ind w:left="3287" w:hanging="241"/>
      </w:pPr>
      <w:rPr>
        <w:rFonts w:hint="default"/>
        <w:lang w:val="en-US" w:eastAsia="zh-TW" w:bidi="ar-SA"/>
      </w:rPr>
    </w:lvl>
    <w:lvl w:ilvl="3" w:tplc="836AE7F2">
      <w:numFmt w:val="bullet"/>
      <w:lvlText w:val="•"/>
      <w:lvlJc w:val="left"/>
      <w:pPr>
        <w:ind w:left="4240" w:hanging="241"/>
      </w:pPr>
      <w:rPr>
        <w:rFonts w:hint="default"/>
        <w:lang w:val="en-US" w:eastAsia="zh-TW" w:bidi="ar-SA"/>
      </w:rPr>
    </w:lvl>
    <w:lvl w:ilvl="4" w:tplc="B22E2C5C">
      <w:numFmt w:val="bullet"/>
      <w:lvlText w:val="•"/>
      <w:lvlJc w:val="left"/>
      <w:pPr>
        <w:ind w:left="5194" w:hanging="241"/>
      </w:pPr>
      <w:rPr>
        <w:rFonts w:hint="default"/>
        <w:lang w:val="en-US" w:eastAsia="zh-TW" w:bidi="ar-SA"/>
      </w:rPr>
    </w:lvl>
    <w:lvl w:ilvl="5" w:tplc="18864568">
      <w:numFmt w:val="bullet"/>
      <w:lvlText w:val="•"/>
      <w:lvlJc w:val="left"/>
      <w:pPr>
        <w:ind w:left="6147" w:hanging="241"/>
      </w:pPr>
      <w:rPr>
        <w:rFonts w:hint="default"/>
        <w:lang w:val="en-US" w:eastAsia="zh-TW" w:bidi="ar-SA"/>
      </w:rPr>
    </w:lvl>
    <w:lvl w:ilvl="6" w:tplc="30D82606">
      <w:numFmt w:val="bullet"/>
      <w:lvlText w:val="•"/>
      <w:lvlJc w:val="left"/>
      <w:pPr>
        <w:ind w:left="7101" w:hanging="241"/>
      </w:pPr>
      <w:rPr>
        <w:rFonts w:hint="default"/>
        <w:lang w:val="en-US" w:eastAsia="zh-TW" w:bidi="ar-SA"/>
      </w:rPr>
    </w:lvl>
    <w:lvl w:ilvl="7" w:tplc="FAAAE43A">
      <w:numFmt w:val="bullet"/>
      <w:lvlText w:val="•"/>
      <w:lvlJc w:val="left"/>
      <w:pPr>
        <w:ind w:left="8054" w:hanging="241"/>
      </w:pPr>
      <w:rPr>
        <w:rFonts w:hint="default"/>
        <w:lang w:val="en-US" w:eastAsia="zh-TW" w:bidi="ar-SA"/>
      </w:rPr>
    </w:lvl>
    <w:lvl w:ilvl="8" w:tplc="23B8B9CE">
      <w:numFmt w:val="bullet"/>
      <w:lvlText w:val="•"/>
      <w:lvlJc w:val="left"/>
      <w:pPr>
        <w:ind w:left="9008" w:hanging="241"/>
      </w:pPr>
      <w:rPr>
        <w:rFonts w:hint="default"/>
        <w:lang w:val="en-US" w:eastAsia="zh-TW" w:bidi="ar-SA"/>
      </w:rPr>
    </w:lvl>
  </w:abstractNum>
  <w:abstractNum w:abstractNumId="30" w15:restartNumberingAfterBreak="0">
    <w:nsid w:val="6D604FBA"/>
    <w:multiLevelType w:val="multilevel"/>
    <w:tmpl w:val="C010D0AA"/>
    <w:lvl w:ilvl="0">
      <w:start w:val="2"/>
      <w:numFmt w:val="decimal"/>
      <w:lvlText w:val="%1"/>
      <w:lvlJc w:val="left"/>
      <w:pPr>
        <w:ind w:left="618" w:hanging="512"/>
      </w:pPr>
      <w:rPr>
        <w:rFonts w:hint="default"/>
        <w:lang w:val="en-US" w:eastAsia="zh-TW" w:bidi="ar-SA"/>
      </w:rPr>
    </w:lvl>
    <w:lvl w:ilvl="1">
      <w:start w:val="4"/>
      <w:numFmt w:val="decimal"/>
      <w:lvlText w:val="%1.%2"/>
      <w:lvlJc w:val="left"/>
      <w:pPr>
        <w:ind w:left="618" w:hanging="512"/>
      </w:pPr>
      <w:rPr>
        <w:rFonts w:ascii="Times New Roman" w:eastAsia="Times New Roman" w:hAnsi="Times New Roman" w:cs="Times New Roman" w:hint="default"/>
        <w:b w:val="0"/>
        <w:bCs w:val="0"/>
        <w:i w:val="0"/>
        <w:iCs w:val="0"/>
        <w:spacing w:val="0"/>
        <w:w w:val="100"/>
        <w:sz w:val="28"/>
        <w:szCs w:val="28"/>
        <w:lang w:val="en-US" w:eastAsia="zh-TW" w:bidi="ar-SA"/>
      </w:rPr>
    </w:lvl>
    <w:lvl w:ilvl="2">
      <w:numFmt w:val="bullet"/>
      <w:lvlText w:val="•"/>
      <w:lvlJc w:val="left"/>
      <w:pPr>
        <w:ind w:left="1798" w:hanging="512"/>
      </w:pPr>
      <w:rPr>
        <w:rFonts w:hint="default"/>
        <w:lang w:val="en-US" w:eastAsia="zh-TW" w:bidi="ar-SA"/>
      </w:rPr>
    </w:lvl>
    <w:lvl w:ilvl="3">
      <w:numFmt w:val="bullet"/>
      <w:lvlText w:val="•"/>
      <w:lvlJc w:val="left"/>
      <w:pPr>
        <w:ind w:left="2387" w:hanging="512"/>
      </w:pPr>
      <w:rPr>
        <w:rFonts w:hint="default"/>
        <w:lang w:val="en-US" w:eastAsia="zh-TW" w:bidi="ar-SA"/>
      </w:rPr>
    </w:lvl>
    <w:lvl w:ilvl="4">
      <w:numFmt w:val="bullet"/>
      <w:lvlText w:val="•"/>
      <w:lvlJc w:val="left"/>
      <w:pPr>
        <w:ind w:left="2977" w:hanging="512"/>
      </w:pPr>
      <w:rPr>
        <w:rFonts w:hint="default"/>
        <w:lang w:val="en-US" w:eastAsia="zh-TW" w:bidi="ar-SA"/>
      </w:rPr>
    </w:lvl>
    <w:lvl w:ilvl="5">
      <w:numFmt w:val="bullet"/>
      <w:lvlText w:val="•"/>
      <w:lvlJc w:val="left"/>
      <w:pPr>
        <w:ind w:left="3566" w:hanging="512"/>
      </w:pPr>
      <w:rPr>
        <w:rFonts w:hint="default"/>
        <w:lang w:val="en-US" w:eastAsia="zh-TW" w:bidi="ar-SA"/>
      </w:rPr>
    </w:lvl>
    <w:lvl w:ilvl="6">
      <w:numFmt w:val="bullet"/>
      <w:lvlText w:val="•"/>
      <w:lvlJc w:val="left"/>
      <w:pPr>
        <w:ind w:left="4155" w:hanging="512"/>
      </w:pPr>
      <w:rPr>
        <w:rFonts w:hint="default"/>
        <w:lang w:val="en-US" w:eastAsia="zh-TW" w:bidi="ar-SA"/>
      </w:rPr>
    </w:lvl>
    <w:lvl w:ilvl="7">
      <w:numFmt w:val="bullet"/>
      <w:lvlText w:val="•"/>
      <w:lvlJc w:val="left"/>
      <w:pPr>
        <w:ind w:left="4745" w:hanging="512"/>
      </w:pPr>
      <w:rPr>
        <w:rFonts w:hint="default"/>
        <w:lang w:val="en-US" w:eastAsia="zh-TW" w:bidi="ar-SA"/>
      </w:rPr>
    </w:lvl>
    <w:lvl w:ilvl="8">
      <w:numFmt w:val="bullet"/>
      <w:lvlText w:val="•"/>
      <w:lvlJc w:val="left"/>
      <w:pPr>
        <w:ind w:left="5334" w:hanging="512"/>
      </w:pPr>
      <w:rPr>
        <w:rFonts w:hint="default"/>
        <w:lang w:val="en-US" w:eastAsia="zh-TW" w:bidi="ar-SA"/>
      </w:rPr>
    </w:lvl>
  </w:abstractNum>
  <w:abstractNum w:abstractNumId="31" w15:restartNumberingAfterBreak="0">
    <w:nsid w:val="6E155813"/>
    <w:multiLevelType w:val="hybridMultilevel"/>
    <w:tmpl w:val="3BBACE3C"/>
    <w:lvl w:ilvl="0" w:tplc="50287936">
      <w:start w:val="1"/>
      <w:numFmt w:val="decimal"/>
      <w:lvlText w:val="(%1)"/>
      <w:lvlJc w:val="left"/>
      <w:pPr>
        <w:ind w:left="2978" w:hanging="567"/>
      </w:pPr>
      <w:rPr>
        <w:rFonts w:ascii="Times New Roman" w:eastAsia="Times New Roman" w:hAnsi="Times New Roman" w:cs="Times New Roman" w:hint="default"/>
        <w:b w:val="0"/>
        <w:bCs w:val="0"/>
        <w:i w:val="0"/>
        <w:iCs w:val="0"/>
        <w:spacing w:val="0"/>
        <w:w w:val="100"/>
        <w:sz w:val="28"/>
        <w:szCs w:val="28"/>
        <w:lang w:val="en-US" w:eastAsia="zh-TW" w:bidi="ar-SA"/>
      </w:rPr>
    </w:lvl>
    <w:lvl w:ilvl="1" w:tplc="A6C41FD0">
      <w:numFmt w:val="bullet"/>
      <w:lvlText w:val="•"/>
      <w:lvlJc w:val="left"/>
      <w:pPr>
        <w:ind w:left="3773" w:hanging="567"/>
      </w:pPr>
      <w:rPr>
        <w:rFonts w:hint="default"/>
        <w:lang w:val="en-US" w:eastAsia="zh-TW" w:bidi="ar-SA"/>
      </w:rPr>
    </w:lvl>
    <w:lvl w:ilvl="2" w:tplc="D6F40CBE">
      <w:numFmt w:val="bullet"/>
      <w:lvlText w:val="•"/>
      <w:lvlJc w:val="left"/>
      <w:pPr>
        <w:ind w:left="4567" w:hanging="567"/>
      </w:pPr>
      <w:rPr>
        <w:rFonts w:hint="default"/>
        <w:lang w:val="en-US" w:eastAsia="zh-TW" w:bidi="ar-SA"/>
      </w:rPr>
    </w:lvl>
    <w:lvl w:ilvl="3" w:tplc="36FA67AE">
      <w:numFmt w:val="bullet"/>
      <w:lvlText w:val="•"/>
      <w:lvlJc w:val="left"/>
      <w:pPr>
        <w:ind w:left="5360" w:hanging="567"/>
      </w:pPr>
      <w:rPr>
        <w:rFonts w:hint="default"/>
        <w:lang w:val="en-US" w:eastAsia="zh-TW" w:bidi="ar-SA"/>
      </w:rPr>
    </w:lvl>
    <w:lvl w:ilvl="4" w:tplc="FD82F692">
      <w:numFmt w:val="bullet"/>
      <w:lvlText w:val="•"/>
      <w:lvlJc w:val="left"/>
      <w:pPr>
        <w:ind w:left="6154" w:hanging="567"/>
      </w:pPr>
      <w:rPr>
        <w:rFonts w:hint="default"/>
        <w:lang w:val="en-US" w:eastAsia="zh-TW" w:bidi="ar-SA"/>
      </w:rPr>
    </w:lvl>
    <w:lvl w:ilvl="5" w:tplc="E36C5D3C">
      <w:numFmt w:val="bullet"/>
      <w:lvlText w:val="•"/>
      <w:lvlJc w:val="left"/>
      <w:pPr>
        <w:ind w:left="6947" w:hanging="567"/>
      </w:pPr>
      <w:rPr>
        <w:rFonts w:hint="default"/>
        <w:lang w:val="en-US" w:eastAsia="zh-TW" w:bidi="ar-SA"/>
      </w:rPr>
    </w:lvl>
    <w:lvl w:ilvl="6" w:tplc="4E7E9A70">
      <w:numFmt w:val="bullet"/>
      <w:lvlText w:val="•"/>
      <w:lvlJc w:val="left"/>
      <w:pPr>
        <w:ind w:left="7741" w:hanging="567"/>
      </w:pPr>
      <w:rPr>
        <w:rFonts w:hint="default"/>
        <w:lang w:val="en-US" w:eastAsia="zh-TW" w:bidi="ar-SA"/>
      </w:rPr>
    </w:lvl>
    <w:lvl w:ilvl="7" w:tplc="2F563FCA">
      <w:numFmt w:val="bullet"/>
      <w:lvlText w:val="•"/>
      <w:lvlJc w:val="left"/>
      <w:pPr>
        <w:ind w:left="8534" w:hanging="567"/>
      </w:pPr>
      <w:rPr>
        <w:rFonts w:hint="default"/>
        <w:lang w:val="en-US" w:eastAsia="zh-TW" w:bidi="ar-SA"/>
      </w:rPr>
    </w:lvl>
    <w:lvl w:ilvl="8" w:tplc="B364B24A">
      <w:numFmt w:val="bullet"/>
      <w:lvlText w:val="•"/>
      <w:lvlJc w:val="left"/>
      <w:pPr>
        <w:ind w:left="9328" w:hanging="567"/>
      </w:pPr>
      <w:rPr>
        <w:rFonts w:hint="default"/>
        <w:lang w:val="en-US" w:eastAsia="zh-TW" w:bidi="ar-SA"/>
      </w:rPr>
    </w:lvl>
  </w:abstractNum>
  <w:abstractNum w:abstractNumId="32" w15:restartNumberingAfterBreak="0">
    <w:nsid w:val="6EFF694D"/>
    <w:multiLevelType w:val="multilevel"/>
    <w:tmpl w:val="1CC64F10"/>
    <w:lvl w:ilvl="0">
      <w:start w:val="3"/>
      <w:numFmt w:val="decimal"/>
      <w:lvlText w:val="%1"/>
      <w:lvlJc w:val="left"/>
      <w:pPr>
        <w:ind w:left="618" w:hanging="512"/>
      </w:pPr>
      <w:rPr>
        <w:rFonts w:hint="default"/>
        <w:lang w:val="en-US" w:eastAsia="zh-TW" w:bidi="ar-SA"/>
      </w:rPr>
    </w:lvl>
    <w:lvl w:ilvl="1">
      <w:start w:val="1"/>
      <w:numFmt w:val="decimal"/>
      <w:lvlText w:val="%1.%2"/>
      <w:lvlJc w:val="left"/>
      <w:pPr>
        <w:ind w:left="618" w:hanging="512"/>
      </w:pPr>
      <w:rPr>
        <w:rFonts w:ascii="Times New Roman" w:eastAsia="Times New Roman" w:hAnsi="Times New Roman" w:cs="Times New Roman" w:hint="default"/>
        <w:b w:val="0"/>
        <w:bCs w:val="0"/>
        <w:i w:val="0"/>
        <w:iCs w:val="0"/>
        <w:spacing w:val="0"/>
        <w:w w:val="100"/>
        <w:sz w:val="28"/>
        <w:szCs w:val="28"/>
        <w:lang w:val="en-US" w:eastAsia="zh-TW" w:bidi="ar-SA"/>
      </w:rPr>
    </w:lvl>
    <w:lvl w:ilvl="2">
      <w:numFmt w:val="bullet"/>
      <w:lvlText w:val="•"/>
      <w:lvlJc w:val="left"/>
      <w:pPr>
        <w:ind w:left="1798" w:hanging="512"/>
      </w:pPr>
      <w:rPr>
        <w:rFonts w:hint="default"/>
        <w:lang w:val="en-US" w:eastAsia="zh-TW" w:bidi="ar-SA"/>
      </w:rPr>
    </w:lvl>
    <w:lvl w:ilvl="3">
      <w:numFmt w:val="bullet"/>
      <w:lvlText w:val="•"/>
      <w:lvlJc w:val="left"/>
      <w:pPr>
        <w:ind w:left="2387" w:hanging="512"/>
      </w:pPr>
      <w:rPr>
        <w:rFonts w:hint="default"/>
        <w:lang w:val="en-US" w:eastAsia="zh-TW" w:bidi="ar-SA"/>
      </w:rPr>
    </w:lvl>
    <w:lvl w:ilvl="4">
      <w:numFmt w:val="bullet"/>
      <w:lvlText w:val="•"/>
      <w:lvlJc w:val="left"/>
      <w:pPr>
        <w:ind w:left="2977" w:hanging="512"/>
      </w:pPr>
      <w:rPr>
        <w:rFonts w:hint="default"/>
        <w:lang w:val="en-US" w:eastAsia="zh-TW" w:bidi="ar-SA"/>
      </w:rPr>
    </w:lvl>
    <w:lvl w:ilvl="5">
      <w:numFmt w:val="bullet"/>
      <w:lvlText w:val="•"/>
      <w:lvlJc w:val="left"/>
      <w:pPr>
        <w:ind w:left="3566" w:hanging="512"/>
      </w:pPr>
      <w:rPr>
        <w:rFonts w:hint="default"/>
        <w:lang w:val="en-US" w:eastAsia="zh-TW" w:bidi="ar-SA"/>
      </w:rPr>
    </w:lvl>
    <w:lvl w:ilvl="6">
      <w:numFmt w:val="bullet"/>
      <w:lvlText w:val="•"/>
      <w:lvlJc w:val="left"/>
      <w:pPr>
        <w:ind w:left="4155" w:hanging="512"/>
      </w:pPr>
      <w:rPr>
        <w:rFonts w:hint="default"/>
        <w:lang w:val="en-US" w:eastAsia="zh-TW" w:bidi="ar-SA"/>
      </w:rPr>
    </w:lvl>
    <w:lvl w:ilvl="7">
      <w:numFmt w:val="bullet"/>
      <w:lvlText w:val="•"/>
      <w:lvlJc w:val="left"/>
      <w:pPr>
        <w:ind w:left="4745" w:hanging="512"/>
      </w:pPr>
      <w:rPr>
        <w:rFonts w:hint="default"/>
        <w:lang w:val="en-US" w:eastAsia="zh-TW" w:bidi="ar-SA"/>
      </w:rPr>
    </w:lvl>
    <w:lvl w:ilvl="8">
      <w:numFmt w:val="bullet"/>
      <w:lvlText w:val="•"/>
      <w:lvlJc w:val="left"/>
      <w:pPr>
        <w:ind w:left="5334" w:hanging="512"/>
      </w:pPr>
      <w:rPr>
        <w:rFonts w:hint="default"/>
        <w:lang w:val="en-US" w:eastAsia="zh-TW" w:bidi="ar-SA"/>
      </w:rPr>
    </w:lvl>
  </w:abstractNum>
  <w:abstractNum w:abstractNumId="33" w15:restartNumberingAfterBreak="0">
    <w:nsid w:val="70135A08"/>
    <w:multiLevelType w:val="hybridMultilevel"/>
    <w:tmpl w:val="4B7C55A2"/>
    <w:lvl w:ilvl="0" w:tplc="8CE818BA">
      <w:start w:val="1"/>
      <w:numFmt w:val="decimal"/>
      <w:lvlText w:val="%1."/>
      <w:lvlJc w:val="left"/>
      <w:pPr>
        <w:ind w:left="1867" w:hanging="480"/>
      </w:pPr>
      <w:rPr>
        <w:rFonts w:ascii="Times New Roman" w:eastAsia="Times New Roman" w:hAnsi="Times New Roman" w:cs="Times New Roman" w:hint="default"/>
        <w:b w:val="0"/>
        <w:bCs w:val="0"/>
        <w:i w:val="0"/>
        <w:iCs w:val="0"/>
        <w:spacing w:val="0"/>
        <w:w w:val="100"/>
        <w:sz w:val="24"/>
        <w:szCs w:val="24"/>
        <w:lang w:val="en-US" w:eastAsia="zh-TW" w:bidi="ar-SA"/>
      </w:rPr>
    </w:lvl>
    <w:lvl w:ilvl="1" w:tplc="11D69F34">
      <w:numFmt w:val="bullet"/>
      <w:lvlText w:val="•"/>
      <w:lvlJc w:val="left"/>
      <w:pPr>
        <w:ind w:left="2765" w:hanging="480"/>
      </w:pPr>
      <w:rPr>
        <w:rFonts w:hint="default"/>
        <w:lang w:val="en-US" w:eastAsia="zh-TW" w:bidi="ar-SA"/>
      </w:rPr>
    </w:lvl>
    <w:lvl w:ilvl="2" w:tplc="1870EFAC">
      <w:numFmt w:val="bullet"/>
      <w:lvlText w:val="•"/>
      <w:lvlJc w:val="left"/>
      <w:pPr>
        <w:ind w:left="3671" w:hanging="480"/>
      </w:pPr>
      <w:rPr>
        <w:rFonts w:hint="default"/>
        <w:lang w:val="en-US" w:eastAsia="zh-TW" w:bidi="ar-SA"/>
      </w:rPr>
    </w:lvl>
    <w:lvl w:ilvl="3" w:tplc="467A4026">
      <w:numFmt w:val="bullet"/>
      <w:lvlText w:val="•"/>
      <w:lvlJc w:val="left"/>
      <w:pPr>
        <w:ind w:left="4576" w:hanging="480"/>
      </w:pPr>
      <w:rPr>
        <w:rFonts w:hint="default"/>
        <w:lang w:val="en-US" w:eastAsia="zh-TW" w:bidi="ar-SA"/>
      </w:rPr>
    </w:lvl>
    <w:lvl w:ilvl="4" w:tplc="63F87F14">
      <w:numFmt w:val="bullet"/>
      <w:lvlText w:val="•"/>
      <w:lvlJc w:val="left"/>
      <w:pPr>
        <w:ind w:left="5482" w:hanging="480"/>
      </w:pPr>
      <w:rPr>
        <w:rFonts w:hint="default"/>
        <w:lang w:val="en-US" w:eastAsia="zh-TW" w:bidi="ar-SA"/>
      </w:rPr>
    </w:lvl>
    <w:lvl w:ilvl="5" w:tplc="895C0240">
      <w:numFmt w:val="bullet"/>
      <w:lvlText w:val="•"/>
      <w:lvlJc w:val="left"/>
      <w:pPr>
        <w:ind w:left="6387" w:hanging="480"/>
      </w:pPr>
      <w:rPr>
        <w:rFonts w:hint="default"/>
        <w:lang w:val="en-US" w:eastAsia="zh-TW" w:bidi="ar-SA"/>
      </w:rPr>
    </w:lvl>
    <w:lvl w:ilvl="6" w:tplc="B7E0C386">
      <w:numFmt w:val="bullet"/>
      <w:lvlText w:val="•"/>
      <w:lvlJc w:val="left"/>
      <w:pPr>
        <w:ind w:left="7293" w:hanging="480"/>
      </w:pPr>
      <w:rPr>
        <w:rFonts w:hint="default"/>
        <w:lang w:val="en-US" w:eastAsia="zh-TW" w:bidi="ar-SA"/>
      </w:rPr>
    </w:lvl>
    <w:lvl w:ilvl="7" w:tplc="8F52CF2A">
      <w:numFmt w:val="bullet"/>
      <w:lvlText w:val="•"/>
      <w:lvlJc w:val="left"/>
      <w:pPr>
        <w:ind w:left="8198" w:hanging="480"/>
      </w:pPr>
      <w:rPr>
        <w:rFonts w:hint="default"/>
        <w:lang w:val="en-US" w:eastAsia="zh-TW" w:bidi="ar-SA"/>
      </w:rPr>
    </w:lvl>
    <w:lvl w:ilvl="8" w:tplc="F61408A6">
      <w:numFmt w:val="bullet"/>
      <w:lvlText w:val="•"/>
      <w:lvlJc w:val="left"/>
      <w:pPr>
        <w:ind w:left="9104" w:hanging="480"/>
      </w:pPr>
      <w:rPr>
        <w:rFonts w:hint="default"/>
        <w:lang w:val="en-US" w:eastAsia="zh-TW" w:bidi="ar-SA"/>
      </w:rPr>
    </w:lvl>
  </w:abstractNum>
  <w:abstractNum w:abstractNumId="34" w15:restartNumberingAfterBreak="0">
    <w:nsid w:val="7035014A"/>
    <w:multiLevelType w:val="hybridMultilevel"/>
    <w:tmpl w:val="4CACE3FC"/>
    <w:lvl w:ilvl="0" w:tplc="04090001">
      <w:start w:val="1"/>
      <w:numFmt w:val="bullet"/>
      <w:lvlText w:val=""/>
      <w:lvlJc w:val="left"/>
      <w:pPr>
        <w:ind w:left="2621" w:hanging="480"/>
      </w:pPr>
      <w:rPr>
        <w:rFonts w:ascii="Wingdings" w:hAnsi="Wingdings" w:hint="default"/>
      </w:rPr>
    </w:lvl>
    <w:lvl w:ilvl="1" w:tplc="04090003" w:tentative="1">
      <w:start w:val="1"/>
      <w:numFmt w:val="bullet"/>
      <w:lvlText w:val=""/>
      <w:lvlJc w:val="left"/>
      <w:pPr>
        <w:ind w:left="3101" w:hanging="480"/>
      </w:pPr>
      <w:rPr>
        <w:rFonts w:ascii="Wingdings" w:hAnsi="Wingdings" w:hint="default"/>
      </w:rPr>
    </w:lvl>
    <w:lvl w:ilvl="2" w:tplc="04090005" w:tentative="1">
      <w:start w:val="1"/>
      <w:numFmt w:val="bullet"/>
      <w:lvlText w:val=""/>
      <w:lvlJc w:val="left"/>
      <w:pPr>
        <w:ind w:left="3581" w:hanging="480"/>
      </w:pPr>
      <w:rPr>
        <w:rFonts w:ascii="Wingdings" w:hAnsi="Wingdings" w:hint="default"/>
      </w:rPr>
    </w:lvl>
    <w:lvl w:ilvl="3" w:tplc="04090001" w:tentative="1">
      <w:start w:val="1"/>
      <w:numFmt w:val="bullet"/>
      <w:lvlText w:val=""/>
      <w:lvlJc w:val="left"/>
      <w:pPr>
        <w:ind w:left="4061" w:hanging="480"/>
      </w:pPr>
      <w:rPr>
        <w:rFonts w:ascii="Wingdings" w:hAnsi="Wingdings" w:hint="default"/>
      </w:rPr>
    </w:lvl>
    <w:lvl w:ilvl="4" w:tplc="04090003" w:tentative="1">
      <w:start w:val="1"/>
      <w:numFmt w:val="bullet"/>
      <w:lvlText w:val=""/>
      <w:lvlJc w:val="left"/>
      <w:pPr>
        <w:ind w:left="4541" w:hanging="480"/>
      </w:pPr>
      <w:rPr>
        <w:rFonts w:ascii="Wingdings" w:hAnsi="Wingdings" w:hint="default"/>
      </w:rPr>
    </w:lvl>
    <w:lvl w:ilvl="5" w:tplc="04090005" w:tentative="1">
      <w:start w:val="1"/>
      <w:numFmt w:val="bullet"/>
      <w:lvlText w:val=""/>
      <w:lvlJc w:val="left"/>
      <w:pPr>
        <w:ind w:left="5021" w:hanging="480"/>
      </w:pPr>
      <w:rPr>
        <w:rFonts w:ascii="Wingdings" w:hAnsi="Wingdings" w:hint="default"/>
      </w:rPr>
    </w:lvl>
    <w:lvl w:ilvl="6" w:tplc="04090001" w:tentative="1">
      <w:start w:val="1"/>
      <w:numFmt w:val="bullet"/>
      <w:lvlText w:val=""/>
      <w:lvlJc w:val="left"/>
      <w:pPr>
        <w:ind w:left="5501" w:hanging="480"/>
      </w:pPr>
      <w:rPr>
        <w:rFonts w:ascii="Wingdings" w:hAnsi="Wingdings" w:hint="default"/>
      </w:rPr>
    </w:lvl>
    <w:lvl w:ilvl="7" w:tplc="04090003" w:tentative="1">
      <w:start w:val="1"/>
      <w:numFmt w:val="bullet"/>
      <w:lvlText w:val=""/>
      <w:lvlJc w:val="left"/>
      <w:pPr>
        <w:ind w:left="5981" w:hanging="480"/>
      </w:pPr>
      <w:rPr>
        <w:rFonts w:ascii="Wingdings" w:hAnsi="Wingdings" w:hint="default"/>
      </w:rPr>
    </w:lvl>
    <w:lvl w:ilvl="8" w:tplc="04090005" w:tentative="1">
      <w:start w:val="1"/>
      <w:numFmt w:val="bullet"/>
      <w:lvlText w:val=""/>
      <w:lvlJc w:val="left"/>
      <w:pPr>
        <w:ind w:left="6461" w:hanging="480"/>
      </w:pPr>
      <w:rPr>
        <w:rFonts w:ascii="Wingdings" w:hAnsi="Wingdings" w:hint="default"/>
      </w:rPr>
    </w:lvl>
  </w:abstractNum>
  <w:abstractNum w:abstractNumId="35" w15:restartNumberingAfterBreak="0">
    <w:nsid w:val="72975980"/>
    <w:multiLevelType w:val="hybridMultilevel"/>
    <w:tmpl w:val="B522599E"/>
    <w:lvl w:ilvl="0" w:tplc="9894D1CA">
      <w:start w:val="1"/>
      <w:numFmt w:val="decimal"/>
      <w:lvlText w:val="%1."/>
      <w:lvlJc w:val="left"/>
      <w:pPr>
        <w:ind w:left="1867" w:hanging="480"/>
      </w:pPr>
      <w:rPr>
        <w:rFonts w:ascii="Times New Roman" w:eastAsia="Times New Roman" w:hAnsi="Times New Roman" w:cs="Times New Roman" w:hint="default"/>
        <w:b w:val="0"/>
        <w:bCs w:val="0"/>
        <w:i w:val="0"/>
        <w:iCs w:val="0"/>
        <w:spacing w:val="0"/>
        <w:w w:val="100"/>
        <w:sz w:val="24"/>
        <w:szCs w:val="24"/>
        <w:lang w:val="en-US" w:eastAsia="zh-TW" w:bidi="ar-SA"/>
      </w:rPr>
    </w:lvl>
    <w:lvl w:ilvl="1" w:tplc="D0C48ABE">
      <w:numFmt w:val="bullet"/>
      <w:lvlText w:val="•"/>
      <w:lvlJc w:val="left"/>
      <w:pPr>
        <w:ind w:left="2765" w:hanging="480"/>
      </w:pPr>
      <w:rPr>
        <w:rFonts w:hint="default"/>
        <w:lang w:val="en-US" w:eastAsia="zh-TW" w:bidi="ar-SA"/>
      </w:rPr>
    </w:lvl>
    <w:lvl w:ilvl="2" w:tplc="0A50055A">
      <w:numFmt w:val="bullet"/>
      <w:lvlText w:val="•"/>
      <w:lvlJc w:val="left"/>
      <w:pPr>
        <w:ind w:left="3671" w:hanging="480"/>
      </w:pPr>
      <w:rPr>
        <w:rFonts w:hint="default"/>
        <w:lang w:val="en-US" w:eastAsia="zh-TW" w:bidi="ar-SA"/>
      </w:rPr>
    </w:lvl>
    <w:lvl w:ilvl="3" w:tplc="CFFA4656">
      <w:numFmt w:val="bullet"/>
      <w:lvlText w:val="•"/>
      <w:lvlJc w:val="left"/>
      <w:pPr>
        <w:ind w:left="4576" w:hanging="480"/>
      </w:pPr>
      <w:rPr>
        <w:rFonts w:hint="default"/>
        <w:lang w:val="en-US" w:eastAsia="zh-TW" w:bidi="ar-SA"/>
      </w:rPr>
    </w:lvl>
    <w:lvl w:ilvl="4" w:tplc="B790C58C">
      <w:numFmt w:val="bullet"/>
      <w:lvlText w:val="•"/>
      <w:lvlJc w:val="left"/>
      <w:pPr>
        <w:ind w:left="5482" w:hanging="480"/>
      </w:pPr>
      <w:rPr>
        <w:rFonts w:hint="default"/>
        <w:lang w:val="en-US" w:eastAsia="zh-TW" w:bidi="ar-SA"/>
      </w:rPr>
    </w:lvl>
    <w:lvl w:ilvl="5" w:tplc="4928E1B4">
      <w:numFmt w:val="bullet"/>
      <w:lvlText w:val="•"/>
      <w:lvlJc w:val="left"/>
      <w:pPr>
        <w:ind w:left="6387" w:hanging="480"/>
      </w:pPr>
      <w:rPr>
        <w:rFonts w:hint="default"/>
        <w:lang w:val="en-US" w:eastAsia="zh-TW" w:bidi="ar-SA"/>
      </w:rPr>
    </w:lvl>
    <w:lvl w:ilvl="6" w:tplc="383E278C">
      <w:numFmt w:val="bullet"/>
      <w:lvlText w:val="•"/>
      <w:lvlJc w:val="left"/>
      <w:pPr>
        <w:ind w:left="7293" w:hanging="480"/>
      </w:pPr>
      <w:rPr>
        <w:rFonts w:hint="default"/>
        <w:lang w:val="en-US" w:eastAsia="zh-TW" w:bidi="ar-SA"/>
      </w:rPr>
    </w:lvl>
    <w:lvl w:ilvl="7" w:tplc="A5BE0F3C">
      <w:numFmt w:val="bullet"/>
      <w:lvlText w:val="•"/>
      <w:lvlJc w:val="left"/>
      <w:pPr>
        <w:ind w:left="8198" w:hanging="480"/>
      </w:pPr>
      <w:rPr>
        <w:rFonts w:hint="default"/>
        <w:lang w:val="en-US" w:eastAsia="zh-TW" w:bidi="ar-SA"/>
      </w:rPr>
    </w:lvl>
    <w:lvl w:ilvl="8" w:tplc="EEE67AF0">
      <w:numFmt w:val="bullet"/>
      <w:lvlText w:val="•"/>
      <w:lvlJc w:val="left"/>
      <w:pPr>
        <w:ind w:left="9104" w:hanging="480"/>
      </w:pPr>
      <w:rPr>
        <w:rFonts w:hint="default"/>
        <w:lang w:val="en-US" w:eastAsia="zh-TW" w:bidi="ar-SA"/>
      </w:rPr>
    </w:lvl>
  </w:abstractNum>
  <w:abstractNum w:abstractNumId="36" w15:restartNumberingAfterBreak="0">
    <w:nsid w:val="72E2144A"/>
    <w:multiLevelType w:val="hybridMultilevel"/>
    <w:tmpl w:val="BA6AFCE2"/>
    <w:lvl w:ilvl="0" w:tplc="F47A8E7C">
      <w:numFmt w:val="bullet"/>
      <w:lvlText w:val="•"/>
      <w:lvlJc w:val="left"/>
      <w:pPr>
        <w:ind w:left="2621" w:hanging="480"/>
      </w:pPr>
      <w:rPr>
        <w:rFonts w:hint="default"/>
        <w:lang w:val="en-US" w:eastAsia="zh-TW" w:bidi="ar-SA"/>
      </w:rPr>
    </w:lvl>
    <w:lvl w:ilvl="1" w:tplc="FFFFFFFF" w:tentative="1">
      <w:start w:val="1"/>
      <w:numFmt w:val="bullet"/>
      <w:lvlText w:val=""/>
      <w:lvlJc w:val="left"/>
      <w:pPr>
        <w:ind w:left="3101" w:hanging="480"/>
      </w:pPr>
      <w:rPr>
        <w:rFonts w:ascii="Wingdings" w:hAnsi="Wingdings" w:hint="default"/>
      </w:rPr>
    </w:lvl>
    <w:lvl w:ilvl="2" w:tplc="FFFFFFFF" w:tentative="1">
      <w:start w:val="1"/>
      <w:numFmt w:val="bullet"/>
      <w:lvlText w:val=""/>
      <w:lvlJc w:val="left"/>
      <w:pPr>
        <w:ind w:left="3581" w:hanging="480"/>
      </w:pPr>
      <w:rPr>
        <w:rFonts w:ascii="Wingdings" w:hAnsi="Wingdings" w:hint="default"/>
      </w:rPr>
    </w:lvl>
    <w:lvl w:ilvl="3" w:tplc="FFFFFFFF" w:tentative="1">
      <w:start w:val="1"/>
      <w:numFmt w:val="bullet"/>
      <w:lvlText w:val=""/>
      <w:lvlJc w:val="left"/>
      <w:pPr>
        <w:ind w:left="4061" w:hanging="480"/>
      </w:pPr>
      <w:rPr>
        <w:rFonts w:ascii="Wingdings" w:hAnsi="Wingdings" w:hint="default"/>
      </w:rPr>
    </w:lvl>
    <w:lvl w:ilvl="4" w:tplc="FFFFFFFF" w:tentative="1">
      <w:start w:val="1"/>
      <w:numFmt w:val="bullet"/>
      <w:lvlText w:val=""/>
      <w:lvlJc w:val="left"/>
      <w:pPr>
        <w:ind w:left="4541" w:hanging="480"/>
      </w:pPr>
      <w:rPr>
        <w:rFonts w:ascii="Wingdings" w:hAnsi="Wingdings" w:hint="default"/>
      </w:rPr>
    </w:lvl>
    <w:lvl w:ilvl="5" w:tplc="FFFFFFFF" w:tentative="1">
      <w:start w:val="1"/>
      <w:numFmt w:val="bullet"/>
      <w:lvlText w:val=""/>
      <w:lvlJc w:val="left"/>
      <w:pPr>
        <w:ind w:left="5021" w:hanging="480"/>
      </w:pPr>
      <w:rPr>
        <w:rFonts w:ascii="Wingdings" w:hAnsi="Wingdings" w:hint="default"/>
      </w:rPr>
    </w:lvl>
    <w:lvl w:ilvl="6" w:tplc="FFFFFFFF" w:tentative="1">
      <w:start w:val="1"/>
      <w:numFmt w:val="bullet"/>
      <w:lvlText w:val=""/>
      <w:lvlJc w:val="left"/>
      <w:pPr>
        <w:ind w:left="5501" w:hanging="480"/>
      </w:pPr>
      <w:rPr>
        <w:rFonts w:ascii="Wingdings" w:hAnsi="Wingdings" w:hint="default"/>
      </w:rPr>
    </w:lvl>
    <w:lvl w:ilvl="7" w:tplc="FFFFFFFF" w:tentative="1">
      <w:start w:val="1"/>
      <w:numFmt w:val="bullet"/>
      <w:lvlText w:val=""/>
      <w:lvlJc w:val="left"/>
      <w:pPr>
        <w:ind w:left="5981" w:hanging="480"/>
      </w:pPr>
      <w:rPr>
        <w:rFonts w:ascii="Wingdings" w:hAnsi="Wingdings" w:hint="default"/>
      </w:rPr>
    </w:lvl>
    <w:lvl w:ilvl="8" w:tplc="FFFFFFFF" w:tentative="1">
      <w:start w:val="1"/>
      <w:numFmt w:val="bullet"/>
      <w:lvlText w:val=""/>
      <w:lvlJc w:val="left"/>
      <w:pPr>
        <w:ind w:left="6461" w:hanging="480"/>
      </w:pPr>
      <w:rPr>
        <w:rFonts w:ascii="Wingdings" w:hAnsi="Wingdings" w:hint="default"/>
      </w:rPr>
    </w:lvl>
  </w:abstractNum>
  <w:abstractNum w:abstractNumId="37" w15:restartNumberingAfterBreak="0">
    <w:nsid w:val="756920FD"/>
    <w:multiLevelType w:val="hybridMultilevel"/>
    <w:tmpl w:val="A9D4BAA6"/>
    <w:lvl w:ilvl="0" w:tplc="FFFFFFFF">
      <w:start w:val="1"/>
      <w:numFmt w:val="decimal"/>
      <w:lvlText w:val="%1."/>
      <w:lvlJc w:val="left"/>
      <w:pPr>
        <w:ind w:left="4067" w:hanging="360"/>
      </w:pPr>
      <w:rPr>
        <w:rFonts w:hint="default"/>
      </w:rPr>
    </w:lvl>
    <w:lvl w:ilvl="1" w:tplc="FFFFFFFF">
      <w:start w:val="1"/>
      <w:numFmt w:val="ideographTraditional"/>
      <w:lvlText w:val="%2、"/>
      <w:lvlJc w:val="left"/>
      <w:pPr>
        <w:ind w:left="2748" w:hanging="480"/>
      </w:pPr>
    </w:lvl>
    <w:lvl w:ilvl="2" w:tplc="0409000F">
      <w:start w:val="1"/>
      <w:numFmt w:val="decimal"/>
      <w:lvlText w:val="%3."/>
      <w:lvlJc w:val="left"/>
      <w:pPr>
        <w:ind w:left="1920" w:hanging="480"/>
      </w:pPr>
    </w:lvl>
    <w:lvl w:ilvl="3" w:tplc="FFFFFFFF">
      <w:start w:val="1"/>
      <w:numFmt w:val="decimal"/>
      <w:lvlText w:val="%4."/>
      <w:lvlJc w:val="left"/>
      <w:pPr>
        <w:ind w:left="3708" w:hanging="480"/>
      </w:pPr>
    </w:lvl>
    <w:lvl w:ilvl="4" w:tplc="0AE65486">
      <w:start w:val="1"/>
      <w:numFmt w:val="decimal"/>
      <w:lvlText w:val="(%5)"/>
      <w:lvlJc w:val="left"/>
      <w:pPr>
        <w:ind w:left="4068" w:hanging="360"/>
      </w:pPr>
      <w:rPr>
        <w:rFonts w:hint="default"/>
      </w:rPr>
    </w:lvl>
    <w:lvl w:ilvl="5" w:tplc="FFFFFFFF" w:tentative="1">
      <w:start w:val="1"/>
      <w:numFmt w:val="lowerRoman"/>
      <w:lvlText w:val="%6."/>
      <w:lvlJc w:val="right"/>
      <w:pPr>
        <w:ind w:left="4668" w:hanging="480"/>
      </w:pPr>
    </w:lvl>
    <w:lvl w:ilvl="6" w:tplc="FFFFFFFF" w:tentative="1">
      <w:start w:val="1"/>
      <w:numFmt w:val="decimal"/>
      <w:lvlText w:val="%7."/>
      <w:lvlJc w:val="left"/>
      <w:pPr>
        <w:ind w:left="5148" w:hanging="480"/>
      </w:pPr>
    </w:lvl>
    <w:lvl w:ilvl="7" w:tplc="FFFFFFFF" w:tentative="1">
      <w:start w:val="1"/>
      <w:numFmt w:val="ideographTraditional"/>
      <w:lvlText w:val="%8、"/>
      <w:lvlJc w:val="left"/>
      <w:pPr>
        <w:ind w:left="5628" w:hanging="480"/>
      </w:pPr>
    </w:lvl>
    <w:lvl w:ilvl="8" w:tplc="FFFFFFFF" w:tentative="1">
      <w:start w:val="1"/>
      <w:numFmt w:val="lowerRoman"/>
      <w:lvlText w:val="%9."/>
      <w:lvlJc w:val="right"/>
      <w:pPr>
        <w:ind w:left="6108" w:hanging="480"/>
      </w:pPr>
    </w:lvl>
  </w:abstractNum>
  <w:abstractNum w:abstractNumId="38" w15:restartNumberingAfterBreak="0">
    <w:nsid w:val="758B3716"/>
    <w:multiLevelType w:val="hybridMultilevel"/>
    <w:tmpl w:val="FDF65F42"/>
    <w:lvl w:ilvl="0" w:tplc="D41835C8">
      <w:start w:val="1"/>
      <w:numFmt w:val="bullet"/>
      <w:lvlText w:val=""/>
      <w:lvlPicBulletId w:val="0"/>
      <w:lvlJc w:val="left"/>
      <w:pPr>
        <w:tabs>
          <w:tab w:val="num" w:pos="1233"/>
        </w:tabs>
        <w:ind w:left="1233" w:firstLine="0"/>
      </w:pPr>
      <w:rPr>
        <w:rFonts w:ascii="Symbol" w:hAnsi="Symbol" w:hint="default"/>
      </w:rPr>
    </w:lvl>
    <w:lvl w:ilvl="1" w:tplc="B6EAD4AE" w:tentative="1">
      <w:start w:val="1"/>
      <w:numFmt w:val="bullet"/>
      <w:lvlText w:val=""/>
      <w:lvlJc w:val="left"/>
      <w:pPr>
        <w:tabs>
          <w:tab w:val="num" w:pos="1713"/>
        </w:tabs>
        <w:ind w:left="1713" w:firstLine="0"/>
      </w:pPr>
      <w:rPr>
        <w:rFonts w:ascii="Symbol" w:hAnsi="Symbol" w:hint="default"/>
      </w:rPr>
    </w:lvl>
    <w:lvl w:ilvl="2" w:tplc="BF6E86B8" w:tentative="1">
      <w:start w:val="1"/>
      <w:numFmt w:val="bullet"/>
      <w:lvlText w:val=""/>
      <w:lvlJc w:val="left"/>
      <w:pPr>
        <w:tabs>
          <w:tab w:val="num" w:pos="2193"/>
        </w:tabs>
        <w:ind w:left="2193" w:firstLine="0"/>
      </w:pPr>
      <w:rPr>
        <w:rFonts w:ascii="Symbol" w:hAnsi="Symbol" w:hint="default"/>
      </w:rPr>
    </w:lvl>
    <w:lvl w:ilvl="3" w:tplc="BF3E49C6" w:tentative="1">
      <w:start w:val="1"/>
      <w:numFmt w:val="bullet"/>
      <w:lvlText w:val=""/>
      <w:lvlJc w:val="left"/>
      <w:pPr>
        <w:tabs>
          <w:tab w:val="num" w:pos="2673"/>
        </w:tabs>
        <w:ind w:left="2673" w:firstLine="0"/>
      </w:pPr>
      <w:rPr>
        <w:rFonts w:ascii="Symbol" w:hAnsi="Symbol" w:hint="default"/>
      </w:rPr>
    </w:lvl>
    <w:lvl w:ilvl="4" w:tplc="C36A3DEC" w:tentative="1">
      <w:start w:val="1"/>
      <w:numFmt w:val="bullet"/>
      <w:lvlText w:val=""/>
      <w:lvlJc w:val="left"/>
      <w:pPr>
        <w:tabs>
          <w:tab w:val="num" w:pos="3153"/>
        </w:tabs>
        <w:ind w:left="3153" w:firstLine="0"/>
      </w:pPr>
      <w:rPr>
        <w:rFonts w:ascii="Symbol" w:hAnsi="Symbol" w:hint="default"/>
      </w:rPr>
    </w:lvl>
    <w:lvl w:ilvl="5" w:tplc="0638D88C" w:tentative="1">
      <w:start w:val="1"/>
      <w:numFmt w:val="bullet"/>
      <w:lvlText w:val=""/>
      <w:lvlJc w:val="left"/>
      <w:pPr>
        <w:tabs>
          <w:tab w:val="num" w:pos="3633"/>
        </w:tabs>
        <w:ind w:left="3633" w:firstLine="0"/>
      </w:pPr>
      <w:rPr>
        <w:rFonts w:ascii="Symbol" w:hAnsi="Symbol" w:hint="default"/>
      </w:rPr>
    </w:lvl>
    <w:lvl w:ilvl="6" w:tplc="2D6AA9C0" w:tentative="1">
      <w:start w:val="1"/>
      <w:numFmt w:val="bullet"/>
      <w:lvlText w:val=""/>
      <w:lvlJc w:val="left"/>
      <w:pPr>
        <w:tabs>
          <w:tab w:val="num" w:pos="4113"/>
        </w:tabs>
        <w:ind w:left="4113" w:firstLine="0"/>
      </w:pPr>
      <w:rPr>
        <w:rFonts w:ascii="Symbol" w:hAnsi="Symbol" w:hint="default"/>
      </w:rPr>
    </w:lvl>
    <w:lvl w:ilvl="7" w:tplc="CD6AD80E" w:tentative="1">
      <w:start w:val="1"/>
      <w:numFmt w:val="bullet"/>
      <w:lvlText w:val=""/>
      <w:lvlJc w:val="left"/>
      <w:pPr>
        <w:tabs>
          <w:tab w:val="num" w:pos="4593"/>
        </w:tabs>
        <w:ind w:left="4593" w:firstLine="0"/>
      </w:pPr>
      <w:rPr>
        <w:rFonts w:ascii="Symbol" w:hAnsi="Symbol" w:hint="default"/>
      </w:rPr>
    </w:lvl>
    <w:lvl w:ilvl="8" w:tplc="11C61968" w:tentative="1">
      <w:start w:val="1"/>
      <w:numFmt w:val="bullet"/>
      <w:lvlText w:val=""/>
      <w:lvlJc w:val="left"/>
      <w:pPr>
        <w:tabs>
          <w:tab w:val="num" w:pos="5073"/>
        </w:tabs>
        <w:ind w:left="5073" w:firstLine="0"/>
      </w:pPr>
      <w:rPr>
        <w:rFonts w:ascii="Symbol" w:hAnsi="Symbol" w:hint="default"/>
      </w:rPr>
    </w:lvl>
  </w:abstractNum>
  <w:abstractNum w:abstractNumId="39" w15:restartNumberingAfterBreak="0">
    <w:nsid w:val="76F72D6D"/>
    <w:multiLevelType w:val="hybridMultilevel"/>
    <w:tmpl w:val="F6387A5A"/>
    <w:lvl w:ilvl="0" w:tplc="FFFFFFFF">
      <w:start w:val="1"/>
      <w:numFmt w:val="decimal"/>
      <w:lvlText w:val="%1."/>
      <w:lvlJc w:val="left"/>
      <w:pPr>
        <w:ind w:left="4067" w:hanging="360"/>
      </w:pPr>
      <w:rPr>
        <w:rFonts w:hint="default"/>
      </w:rPr>
    </w:lvl>
    <w:lvl w:ilvl="1" w:tplc="04090019" w:tentative="1">
      <w:start w:val="1"/>
      <w:numFmt w:val="ideographTraditional"/>
      <w:lvlText w:val="%2、"/>
      <w:lvlJc w:val="left"/>
      <w:pPr>
        <w:ind w:left="2748" w:hanging="480"/>
      </w:pPr>
    </w:lvl>
    <w:lvl w:ilvl="2" w:tplc="0409001B">
      <w:start w:val="1"/>
      <w:numFmt w:val="lowerRoman"/>
      <w:lvlText w:val="%3."/>
      <w:lvlJc w:val="right"/>
      <w:pPr>
        <w:ind w:left="3228" w:hanging="480"/>
      </w:pPr>
    </w:lvl>
    <w:lvl w:ilvl="3" w:tplc="0409000F" w:tentative="1">
      <w:start w:val="1"/>
      <w:numFmt w:val="decimal"/>
      <w:lvlText w:val="%4."/>
      <w:lvlJc w:val="left"/>
      <w:pPr>
        <w:ind w:left="3708" w:hanging="480"/>
      </w:pPr>
    </w:lvl>
    <w:lvl w:ilvl="4" w:tplc="04090019" w:tentative="1">
      <w:start w:val="1"/>
      <w:numFmt w:val="ideographTraditional"/>
      <w:lvlText w:val="%5、"/>
      <w:lvlJc w:val="left"/>
      <w:pPr>
        <w:ind w:left="4188" w:hanging="480"/>
      </w:pPr>
    </w:lvl>
    <w:lvl w:ilvl="5" w:tplc="0409001B" w:tentative="1">
      <w:start w:val="1"/>
      <w:numFmt w:val="lowerRoman"/>
      <w:lvlText w:val="%6."/>
      <w:lvlJc w:val="right"/>
      <w:pPr>
        <w:ind w:left="4668" w:hanging="480"/>
      </w:pPr>
    </w:lvl>
    <w:lvl w:ilvl="6" w:tplc="0409000F" w:tentative="1">
      <w:start w:val="1"/>
      <w:numFmt w:val="decimal"/>
      <w:lvlText w:val="%7."/>
      <w:lvlJc w:val="left"/>
      <w:pPr>
        <w:ind w:left="5148" w:hanging="480"/>
      </w:pPr>
    </w:lvl>
    <w:lvl w:ilvl="7" w:tplc="04090019" w:tentative="1">
      <w:start w:val="1"/>
      <w:numFmt w:val="ideographTraditional"/>
      <w:lvlText w:val="%8、"/>
      <w:lvlJc w:val="left"/>
      <w:pPr>
        <w:ind w:left="5628" w:hanging="480"/>
      </w:pPr>
    </w:lvl>
    <w:lvl w:ilvl="8" w:tplc="0409001B" w:tentative="1">
      <w:start w:val="1"/>
      <w:numFmt w:val="lowerRoman"/>
      <w:lvlText w:val="%9."/>
      <w:lvlJc w:val="right"/>
      <w:pPr>
        <w:ind w:left="6108" w:hanging="480"/>
      </w:pPr>
    </w:lvl>
  </w:abstractNum>
  <w:abstractNum w:abstractNumId="40" w15:restartNumberingAfterBreak="0">
    <w:nsid w:val="778911CC"/>
    <w:multiLevelType w:val="hybridMultilevel"/>
    <w:tmpl w:val="F6582696"/>
    <w:lvl w:ilvl="0" w:tplc="B8EA623A">
      <w:numFmt w:val="bullet"/>
      <w:lvlText w:val="■"/>
      <w:lvlJc w:val="left"/>
      <w:pPr>
        <w:ind w:left="1788" w:hanging="282"/>
      </w:pPr>
      <w:rPr>
        <w:rFonts w:ascii="SimSun" w:eastAsia="SimSun" w:hAnsi="SimSun" w:cs="SimSun" w:hint="default"/>
        <w:b w:val="0"/>
        <w:bCs w:val="0"/>
        <w:i w:val="0"/>
        <w:iCs w:val="0"/>
        <w:spacing w:val="0"/>
        <w:w w:val="100"/>
        <w:sz w:val="26"/>
        <w:szCs w:val="26"/>
        <w:lang w:val="en-US" w:eastAsia="zh-TW" w:bidi="ar-SA"/>
      </w:rPr>
    </w:lvl>
    <w:lvl w:ilvl="1" w:tplc="D190FCBA">
      <w:numFmt w:val="bullet"/>
      <w:lvlText w:val="•"/>
      <w:lvlJc w:val="left"/>
      <w:pPr>
        <w:ind w:left="2693" w:hanging="282"/>
      </w:pPr>
      <w:rPr>
        <w:rFonts w:hint="default"/>
        <w:lang w:val="en-US" w:eastAsia="zh-TW" w:bidi="ar-SA"/>
      </w:rPr>
    </w:lvl>
    <w:lvl w:ilvl="2" w:tplc="2CAAC53A">
      <w:numFmt w:val="bullet"/>
      <w:lvlText w:val="•"/>
      <w:lvlJc w:val="left"/>
      <w:pPr>
        <w:ind w:left="3607" w:hanging="282"/>
      </w:pPr>
      <w:rPr>
        <w:rFonts w:hint="default"/>
        <w:lang w:val="en-US" w:eastAsia="zh-TW" w:bidi="ar-SA"/>
      </w:rPr>
    </w:lvl>
    <w:lvl w:ilvl="3" w:tplc="BA20F92A">
      <w:numFmt w:val="bullet"/>
      <w:lvlText w:val="•"/>
      <w:lvlJc w:val="left"/>
      <w:pPr>
        <w:ind w:left="4520" w:hanging="282"/>
      </w:pPr>
      <w:rPr>
        <w:rFonts w:hint="default"/>
        <w:lang w:val="en-US" w:eastAsia="zh-TW" w:bidi="ar-SA"/>
      </w:rPr>
    </w:lvl>
    <w:lvl w:ilvl="4" w:tplc="715E9482">
      <w:numFmt w:val="bullet"/>
      <w:lvlText w:val="•"/>
      <w:lvlJc w:val="left"/>
      <w:pPr>
        <w:ind w:left="5434" w:hanging="282"/>
      </w:pPr>
      <w:rPr>
        <w:rFonts w:hint="default"/>
        <w:lang w:val="en-US" w:eastAsia="zh-TW" w:bidi="ar-SA"/>
      </w:rPr>
    </w:lvl>
    <w:lvl w:ilvl="5" w:tplc="DD8AA784">
      <w:numFmt w:val="bullet"/>
      <w:lvlText w:val="•"/>
      <w:lvlJc w:val="left"/>
      <w:pPr>
        <w:ind w:left="6347" w:hanging="282"/>
      </w:pPr>
      <w:rPr>
        <w:rFonts w:hint="default"/>
        <w:lang w:val="en-US" w:eastAsia="zh-TW" w:bidi="ar-SA"/>
      </w:rPr>
    </w:lvl>
    <w:lvl w:ilvl="6" w:tplc="172EA462">
      <w:numFmt w:val="bullet"/>
      <w:lvlText w:val="•"/>
      <w:lvlJc w:val="left"/>
      <w:pPr>
        <w:ind w:left="7261" w:hanging="282"/>
      </w:pPr>
      <w:rPr>
        <w:rFonts w:hint="default"/>
        <w:lang w:val="en-US" w:eastAsia="zh-TW" w:bidi="ar-SA"/>
      </w:rPr>
    </w:lvl>
    <w:lvl w:ilvl="7" w:tplc="D49E7066">
      <w:numFmt w:val="bullet"/>
      <w:lvlText w:val="•"/>
      <w:lvlJc w:val="left"/>
      <w:pPr>
        <w:ind w:left="8174" w:hanging="282"/>
      </w:pPr>
      <w:rPr>
        <w:rFonts w:hint="default"/>
        <w:lang w:val="en-US" w:eastAsia="zh-TW" w:bidi="ar-SA"/>
      </w:rPr>
    </w:lvl>
    <w:lvl w:ilvl="8" w:tplc="85848328">
      <w:numFmt w:val="bullet"/>
      <w:lvlText w:val="•"/>
      <w:lvlJc w:val="left"/>
      <w:pPr>
        <w:ind w:left="9088" w:hanging="282"/>
      </w:pPr>
      <w:rPr>
        <w:rFonts w:hint="default"/>
        <w:lang w:val="en-US" w:eastAsia="zh-TW" w:bidi="ar-SA"/>
      </w:rPr>
    </w:lvl>
  </w:abstractNum>
  <w:abstractNum w:abstractNumId="41" w15:restartNumberingAfterBreak="0">
    <w:nsid w:val="77A67C15"/>
    <w:multiLevelType w:val="multilevel"/>
    <w:tmpl w:val="102A71E6"/>
    <w:lvl w:ilvl="0">
      <w:start w:val="1"/>
      <w:numFmt w:val="decimal"/>
      <w:lvlText w:val="%1"/>
      <w:lvlJc w:val="left"/>
      <w:pPr>
        <w:ind w:left="618" w:hanging="512"/>
      </w:pPr>
      <w:rPr>
        <w:rFonts w:hint="default"/>
        <w:lang w:val="en-US" w:eastAsia="zh-TW" w:bidi="ar-SA"/>
      </w:rPr>
    </w:lvl>
    <w:lvl w:ilvl="1">
      <w:start w:val="1"/>
      <w:numFmt w:val="decimal"/>
      <w:lvlText w:val="%1.%2"/>
      <w:lvlJc w:val="left"/>
      <w:pPr>
        <w:ind w:left="618" w:hanging="512"/>
      </w:pPr>
      <w:rPr>
        <w:rFonts w:ascii="Times New Roman" w:eastAsia="Times New Roman" w:hAnsi="Times New Roman" w:cs="Times New Roman" w:hint="default"/>
        <w:b w:val="0"/>
        <w:bCs w:val="0"/>
        <w:i w:val="0"/>
        <w:iCs w:val="0"/>
        <w:spacing w:val="0"/>
        <w:w w:val="100"/>
        <w:sz w:val="28"/>
        <w:szCs w:val="28"/>
        <w:lang w:val="en-US" w:eastAsia="zh-TW" w:bidi="ar-SA"/>
      </w:rPr>
    </w:lvl>
    <w:lvl w:ilvl="2">
      <w:numFmt w:val="bullet"/>
      <w:lvlText w:val="•"/>
      <w:lvlJc w:val="left"/>
      <w:pPr>
        <w:ind w:left="1798" w:hanging="512"/>
      </w:pPr>
      <w:rPr>
        <w:rFonts w:hint="default"/>
        <w:lang w:val="en-US" w:eastAsia="zh-TW" w:bidi="ar-SA"/>
      </w:rPr>
    </w:lvl>
    <w:lvl w:ilvl="3">
      <w:numFmt w:val="bullet"/>
      <w:lvlText w:val="•"/>
      <w:lvlJc w:val="left"/>
      <w:pPr>
        <w:ind w:left="2387" w:hanging="512"/>
      </w:pPr>
      <w:rPr>
        <w:rFonts w:hint="default"/>
        <w:lang w:val="en-US" w:eastAsia="zh-TW" w:bidi="ar-SA"/>
      </w:rPr>
    </w:lvl>
    <w:lvl w:ilvl="4">
      <w:numFmt w:val="bullet"/>
      <w:lvlText w:val="•"/>
      <w:lvlJc w:val="left"/>
      <w:pPr>
        <w:ind w:left="2977" w:hanging="512"/>
      </w:pPr>
      <w:rPr>
        <w:rFonts w:hint="default"/>
        <w:lang w:val="en-US" w:eastAsia="zh-TW" w:bidi="ar-SA"/>
      </w:rPr>
    </w:lvl>
    <w:lvl w:ilvl="5">
      <w:numFmt w:val="bullet"/>
      <w:lvlText w:val="•"/>
      <w:lvlJc w:val="left"/>
      <w:pPr>
        <w:ind w:left="3566" w:hanging="512"/>
      </w:pPr>
      <w:rPr>
        <w:rFonts w:hint="default"/>
        <w:lang w:val="en-US" w:eastAsia="zh-TW" w:bidi="ar-SA"/>
      </w:rPr>
    </w:lvl>
    <w:lvl w:ilvl="6">
      <w:numFmt w:val="bullet"/>
      <w:lvlText w:val="•"/>
      <w:lvlJc w:val="left"/>
      <w:pPr>
        <w:ind w:left="4155" w:hanging="512"/>
      </w:pPr>
      <w:rPr>
        <w:rFonts w:hint="default"/>
        <w:lang w:val="en-US" w:eastAsia="zh-TW" w:bidi="ar-SA"/>
      </w:rPr>
    </w:lvl>
    <w:lvl w:ilvl="7">
      <w:numFmt w:val="bullet"/>
      <w:lvlText w:val="•"/>
      <w:lvlJc w:val="left"/>
      <w:pPr>
        <w:ind w:left="4745" w:hanging="512"/>
      </w:pPr>
      <w:rPr>
        <w:rFonts w:hint="default"/>
        <w:lang w:val="en-US" w:eastAsia="zh-TW" w:bidi="ar-SA"/>
      </w:rPr>
    </w:lvl>
    <w:lvl w:ilvl="8">
      <w:numFmt w:val="bullet"/>
      <w:lvlText w:val="•"/>
      <w:lvlJc w:val="left"/>
      <w:pPr>
        <w:ind w:left="5334" w:hanging="512"/>
      </w:pPr>
      <w:rPr>
        <w:rFonts w:hint="default"/>
        <w:lang w:val="en-US" w:eastAsia="zh-TW" w:bidi="ar-SA"/>
      </w:rPr>
    </w:lvl>
  </w:abstractNum>
  <w:abstractNum w:abstractNumId="42" w15:restartNumberingAfterBreak="0">
    <w:nsid w:val="78EB1D50"/>
    <w:multiLevelType w:val="hybridMultilevel"/>
    <w:tmpl w:val="987EB00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C1618CD"/>
    <w:multiLevelType w:val="multilevel"/>
    <w:tmpl w:val="4C6416BA"/>
    <w:lvl w:ilvl="0">
      <w:start w:val="1"/>
      <w:numFmt w:val="decimal"/>
      <w:lvlText w:val="%1"/>
      <w:lvlJc w:val="left"/>
      <w:pPr>
        <w:ind w:left="552" w:hanging="552"/>
      </w:pPr>
      <w:rPr>
        <w:rFonts w:hint="default"/>
        <w:b/>
      </w:rPr>
    </w:lvl>
    <w:lvl w:ilvl="1">
      <w:start w:val="1"/>
      <w:numFmt w:val="decimal"/>
      <w:lvlText w:val="%1-%2"/>
      <w:lvlJc w:val="left"/>
      <w:pPr>
        <w:ind w:left="2640" w:hanging="720"/>
      </w:pPr>
      <w:rPr>
        <w:rFonts w:hint="default"/>
        <w:b/>
      </w:rPr>
    </w:lvl>
    <w:lvl w:ilvl="2">
      <w:start w:val="1"/>
      <w:numFmt w:val="decimal"/>
      <w:lvlText w:val="%1-%2.%3"/>
      <w:lvlJc w:val="left"/>
      <w:pPr>
        <w:ind w:left="4560" w:hanging="720"/>
      </w:pPr>
      <w:rPr>
        <w:rFonts w:hint="default"/>
        <w:b/>
      </w:rPr>
    </w:lvl>
    <w:lvl w:ilvl="3">
      <w:start w:val="1"/>
      <w:numFmt w:val="decimal"/>
      <w:lvlText w:val="%1-%2.%3.%4"/>
      <w:lvlJc w:val="left"/>
      <w:pPr>
        <w:ind w:left="6840" w:hanging="1080"/>
      </w:pPr>
      <w:rPr>
        <w:rFonts w:hint="default"/>
        <w:b/>
      </w:rPr>
    </w:lvl>
    <w:lvl w:ilvl="4">
      <w:start w:val="1"/>
      <w:numFmt w:val="decimal"/>
      <w:lvlText w:val="%1-%2.%3.%4.%5"/>
      <w:lvlJc w:val="left"/>
      <w:pPr>
        <w:ind w:left="9120" w:hanging="1440"/>
      </w:pPr>
      <w:rPr>
        <w:rFonts w:hint="default"/>
        <w:b/>
      </w:rPr>
    </w:lvl>
    <w:lvl w:ilvl="5">
      <w:start w:val="1"/>
      <w:numFmt w:val="decimal"/>
      <w:lvlText w:val="%1-%2.%3.%4.%5.%6"/>
      <w:lvlJc w:val="left"/>
      <w:pPr>
        <w:ind w:left="11400" w:hanging="1800"/>
      </w:pPr>
      <w:rPr>
        <w:rFonts w:hint="default"/>
        <w:b/>
      </w:rPr>
    </w:lvl>
    <w:lvl w:ilvl="6">
      <w:start w:val="1"/>
      <w:numFmt w:val="decimal"/>
      <w:lvlText w:val="%1-%2.%3.%4.%5.%6.%7"/>
      <w:lvlJc w:val="left"/>
      <w:pPr>
        <w:ind w:left="13320" w:hanging="1800"/>
      </w:pPr>
      <w:rPr>
        <w:rFonts w:hint="default"/>
        <w:b/>
      </w:rPr>
    </w:lvl>
    <w:lvl w:ilvl="7">
      <w:start w:val="1"/>
      <w:numFmt w:val="decimal"/>
      <w:lvlText w:val="%1-%2.%3.%4.%5.%6.%7.%8"/>
      <w:lvlJc w:val="left"/>
      <w:pPr>
        <w:ind w:left="15600" w:hanging="2160"/>
      </w:pPr>
      <w:rPr>
        <w:rFonts w:hint="default"/>
        <w:b/>
      </w:rPr>
    </w:lvl>
    <w:lvl w:ilvl="8">
      <w:start w:val="1"/>
      <w:numFmt w:val="decimal"/>
      <w:lvlText w:val="%1-%2.%3.%4.%5.%6.%7.%8.%9"/>
      <w:lvlJc w:val="left"/>
      <w:pPr>
        <w:ind w:left="17880" w:hanging="2520"/>
      </w:pPr>
      <w:rPr>
        <w:rFonts w:hint="default"/>
        <w:b/>
      </w:rPr>
    </w:lvl>
  </w:abstractNum>
  <w:abstractNum w:abstractNumId="44" w15:restartNumberingAfterBreak="0">
    <w:nsid w:val="7F7E5893"/>
    <w:multiLevelType w:val="multilevel"/>
    <w:tmpl w:val="6FB60B14"/>
    <w:lvl w:ilvl="0">
      <w:start w:val="3"/>
      <w:numFmt w:val="decimal"/>
      <w:lvlText w:val="%1"/>
      <w:lvlJc w:val="left"/>
      <w:pPr>
        <w:ind w:left="707" w:hanging="771"/>
      </w:pPr>
      <w:rPr>
        <w:rFonts w:hint="default"/>
        <w:lang w:val="en-US" w:eastAsia="zh-TW" w:bidi="ar-SA"/>
      </w:rPr>
    </w:lvl>
    <w:lvl w:ilvl="1">
      <w:start w:val="13"/>
      <w:numFmt w:val="decimal"/>
      <w:lvlText w:val="%1.%2"/>
      <w:lvlJc w:val="left"/>
      <w:pPr>
        <w:ind w:left="707" w:hanging="771"/>
      </w:pPr>
      <w:rPr>
        <w:rFonts w:hint="default"/>
        <w:lang w:val="en-US" w:eastAsia="zh-TW" w:bidi="ar-SA"/>
      </w:rPr>
    </w:lvl>
    <w:lvl w:ilvl="2">
      <w:start w:val="1"/>
      <w:numFmt w:val="decimal"/>
      <w:lvlText w:val="%1.%2.%3"/>
      <w:lvlJc w:val="left"/>
      <w:pPr>
        <w:ind w:left="707" w:hanging="771"/>
      </w:pPr>
      <w:rPr>
        <w:rFonts w:ascii="Times New Roman" w:eastAsia="Times New Roman" w:hAnsi="Times New Roman" w:cs="Times New Roman" w:hint="default"/>
        <w:b w:val="0"/>
        <w:bCs w:val="0"/>
        <w:i w:val="0"/>
        <w:iCs w:val="0"/>
        <w:spacing w:val="-2"/>
        <w:w w:val="100"/>
        <w:sz w:val="28"/>
        <w:szCs w:val="28"/>
        <w:lang w:val="en-US" w:eastAsia="zh-TW" w:bidi="ar-SA"/>
      </w:rPr>
    </w:lvl>
    <w:lvl w:ilvl="3">
      <w:numFmt w:val="bullet"/>
      <w:lvlText w:val="•"/>
      <w:lvlJc w:val="left"/>
      <w:pPr>
        <w:ind w:left="2443" w:hanging="771"/>
      </w:pPr>
      <w:rPr>
        <w:rFonts w:hint="default"/>
        <w:lang w:val="en-US" w:eastAsia="zh-TW" w:bidi="ar-SA"/>
      </w:rPr>
    </w:lvl>
    <w:lvl w:ilvl="4">
      <w:numFmt w:val="bullet"/>
      <w:lvlText w:val="•"/>
      <w:lvlJc w:val="left"/>
      <w:pPr>
        <w:ind w:left="3025" w:hanging="771"/>
      </w:pPr>
      <w:rPr>
        <w:rFonts w:hint="default"/>
        <w:lang w:val="en-US" w:eastAsia="zh-TW" w:bidi="ar-SA"/>
      </w:rPr>
    </w:lvl>
    <w:lvl w:ilvl="5">
      <w:numFmt w:val="bullet"/>
      <w:lvlText w:val="•"/>
      <w:lvlJc w:val="left"/>
      <w:pPr>
        <w:ind w:left="3606" w:hanging="771"/>
      </w:pPr>
      <w:rPr>
        <w:rFonts w:hint="default"/>
        <w:lang w:val="en-US" w:eastAsia="zh-TW" w:bidi="ar-SA"/>
      </w:rPr>
    </w:lvl>
    <w:lvl w:ilvl="6">
      <w:numFmt w:val="bullet"/>
      <w:lvlText w:val="•"/>
      <w:lvlJc w:val="left"/>
      <w:pPr>
        <w:ind w:left="4187" w:hanging="771"/>
      </w:pPr>
      <w:rPr>
        <w:rFonts w:hint="default"/>
        <w:lang w:val="en-US" w:eastAsia="zh-TW" w:bidi="ar-SA"/>
      </w:rPr>
    </w:lvl>
    <w:lvl w:ilvl="7">
      <w:numFmt w:val="bullet"/>
      <w:lvlText w:val="•"/>
      <w:lvlJc w:val="left"/>
      <w:pPr>
        <w:ind w:left="4769" w:hanging="771"/>
      </w:pPr>
      <w:rPr>
        <w:rFonts w:hint="default"/>
        <w:lang w:val="en-US" w:eastAsia="zh-TW" w:bidi="ar-SA"/>
      </w:rPr>
    </w:lvl>
    <w:lvl w:ilvl="8">
      <w:numFmt w:val="bullet"/>
      <w:lvlText w:val="•"/>
      <w:lvlJc w:val="left"/>
      <w:pPr>
        <w:ind w:left="5350" w:hanging="771"/>
      </w:pPr>
      <w:rPr>
        <w:rFonts w:hint="default"/>
        <w:lang w:val="en-US" w:eastAsia="zh-TW" w:bidi="ar-SA"/>
      </w:rPr>
    </w:lvl>
  </w:abstractNum>
  <w:num w:numId="1" w16cid:durableId="1920288797">
    <w:abstractNumId w:val="21"/>
  </w:num>
  <w:num w:numId="2" w16cid:durableId="1953394445">
    <w:abstractNumId w:val="29"/>
  </w:num>
  <w:num w:numId="3" w16cid:durableId="1712152592">
    <w:abstractNumId w:val="3"/>
  </w:num>
  <w:num w:numId="4" w16cid:durableId="2068339130">
    <w:abstractNumId w:val="2"/>
  </w:num>
  <w:num w:numId="5" w16cid:durableId="808742702">
    <w:abstractNumId w:val="33"/>
  </w:num>
  <w:num w:numId="6" w16cid:durableId="1581980527">
    <w:abstractNumId w:val="7"/>
  </w:num>
  <w:num w:numId="7" w16cid:durableId="2045861986">
    <w:abstractNumId w:val="35"/>
  </w:num>
  <w:num w:numId="8" w16cid:durableId="362824518">
    <w:abstractNumId w:val="26"/>
  </w:num>
  <w:num w:numId="9" w16cid:durableId="755711603">
    <w:abstractNumId w:val="8"/>
  </w:num>
  <w:num w:numId="10" w16cid:durableId="1057052619">
    <w:abstractNumId w:val="22"/>
  </w:num>
  <w:num w:numId="11" w16cid:durableId="58554171">
    <w:abstractNumId w:val="28"/>
  </w:num>
  <w:num w:numId="12" w16cid:durableId="1776439672">
    <w:abstractNumId w:val="40"/>
  </w:num>
  <w:num w:numId="13" w16cid:durableId="1777747467">
    <w:abstractNumId w:val="44"/>
  </w:num>
  <w:num w:numId="14" w16cid:durableId="39019864">
    <w:abstractNumId w:val="18"/>
  </w:num>
  <w:num w:numId="15" w16cid:durableId="442002179">
    <w:abstractNumId w:val="32"/>
  </w:num>
  <w:num w:numId="16" w16cid:durableId="1678269526">
    <w:abstractNumId w:val="30"/>
  </w:num>
  <w:num w:numId="17" w16cid:durableId="741295796">
    <w:abstractNumId w:val="14"/>
  </w:num>
  <w:num w:numId="18" w16cid:durableId="1293486941">
    <w:abstractNumId w:val="4"/>
  </w:num>
  <w:num w:numId="19" w16cid:durableId="257911369">
    <w:abstractNumId w:val="1"/>
  </w:num>
  <w:num w:numId="20" w16cid:durableId="62145549">
    <w:abstractNumId w:val="41"/>
  </w:num>
  <w:num w:numId="21" w16cid:durableId="685324489">
    <w:abstractNumId w:val="27"/>
  </w:num>
  <w:num w:numId="22" w16cid:durableId="512763242">
    <w:abstractNumId w:val="31"/>
  </w:num>
  <w:num w:numId="23" w16cid:durableId="608122946">
    <w:abstractNumId w:val="9"/>
  </w:num>
  <w:num w:numId="24" w16cid:durableId="1105806781">
    <w:abstractNumId w:val="12"/>
  </w:num>
  <w:num w:numId="25" w16cid:durableId="979918229">
    <w:abstractNumId w:val="25"/>
  </w:num>
  <w:num w:numId="26" w16cid:durableId="1662275181">
    <w:abstractNumId w:val="16"/>
  </w:num>
  <w:num w:numId="27" w16cid:durableId="882449075">
    <w:abstractNumId w:val="17"/>
  </w:num>
  <w:num w:numId="28" w16cid:durableId="1395003989">
    <w:abstractNumId w:val="11"/>
  </w:num>
  <w:num w:numId="29" w16cid:durableId="14236867">
    <w:abstractNumId w:val="38"/>
  </w:num>
  <w:num w:numId="30" w16cid:durableId="17826064">
    <w:abstractNumId w:val="42"/>
  </w:num>
  <w:num w:numId="31" w16cid:durableId="656614235">
    <w:abstractNumId w:val="15"/>
  </w:num>
  <w:num w:numId="32" w16cid:durableId="2037847934">
    <w:abstractNumId w:val="39"/>
  </w:num>
  <w:num w:numId="33" w16cid:durableId="1013260836">
    <w:abstractNumId w:val="37"/>
  </w:num>
  <w:num w:numId="34" w16cid:durableId="1901362488">
    <w:abstractNumId w:val="5"/>
  </w:num>
  <w:num w:numId="35" w16cid:durableId="1208831065">
    <w:abstractNumId w:val="19"/>
  </w:num>
  <w:num w:numId="36" w16cid:durableId="10305103">
    <w:abstractNumId w:val="0"/>
  </w:num>
  <w:num w:numId="37" w16cid:durableId="1716730309">
    <w:abstractNumId w:val="13"/>
  </w:num>
  <w:num w:numId="38" w16cid:durableId="265694613">
    <w:abstractNumId w:val="34"/>
  </w:num>
  <w:num w:numId="39" w16cid:durableId="548227642">
    <w:abstractNumId w:val="36"/>
  </w:num>
  <w:num w:numId="40" w16cid:durableId="416291223">
    <w:abstractNumId w:val="43"/>
  </w:num>
  <w:num w:numId="41" w16cid:durableId="305670663">
    <w:abstractNumId w:val="10"/>
  </w:num>
  <w:num w:numId="42" w16cid:durableId="1117523010">
    <w:abstractNumId w:val="6"/>
  </w:num>
  <w:num w:numId="43" w16cid:durableId="1265183967">
    <w:abstractNumId w:val="23"/>
  </w:num>
  <w:num w:numId="44" w16cid:durableId="793059218">
    <w:abstractNumId w:val="24"/>
  </w:num>
  <w:num w:numId="45" w16cid:durableId="161933256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FD2"/>
    <w:rsid w:val="00037715"/>
    <w:rsid w:val="000B7D25"/>
    <w:rsid w:val="000C244C"/>
    <w:rsid w:val="000C7962"/>
    <w:rsid w:val="001313C2"/>
    <w:rsid w:val="00133CA1"/>
    <w:rsid w:val="00184899"/>
    <w:rsid w:val="00184BFA"/>
    <w:rsid w:val="001F6CA6"/>
    <w:rsid w:val="002639F1"/>
    <w:rsid w:val="002669C6"/>
    <w:rsid w:val="00267191"/>
    <w:rsid w:val="00291CF2"/>
    <w:rsid w:val="002A5982"/>
    <w:rsid w:val="002D44C4"/>
    <w:rsid w:val="002E3238"/>
    <w:rsid w:val="003230D1"/>
    <w:rsid w:val="00336ED8"/>
    <w:rsid w:val="003459EF"/>
    <w:rsid w:val="00357F9A"/>
    <w:rsid w:val="00364745"/>
    <w:rsid w:val="003664C0"/>
    <w:rsid w:val="0037779D"/>
    <w:rsid w:val="0038218F"/>
    <w:rsid w:val="003870C7"/>
    <w:rsid w:val="003D7DA5"/>
    <w:rsid w:val="004102C3"/>
    <w:rsid w:val="004220A7"/>
    <w:rsid w:val="00443E51"/>
    <w:rsid w:val="00445080"/>
    <w:rsid w:val="00462E34"/>
    <w:rsid w:val="00494EFD"/>
    <w:rsid w:val="004B29A1"/>
    <w:rsid w:val="004C76FC"/>
    <w:rsid w:val="004E4400"/>
    <w:rsid w:val="004E6527"/>
    <w:rsid w:val="004E6E59"/>
    <w:rsid w:val="0050319F"/>
    <w:rsid w:val="005210A3"/>
    <w:rsid w:val="00544E69"/>
    <w:rsid w:val="0055705C"/>
    <w:rsid w:val="005779A4"/>
    <w:rsid w:val="00591173"/>
    <w:rsid w:val="005D66FA"/>
    <w:rsid w:val="006048E7"/>
    <w:rsid w:val="00631E1B"/>
    <w:rsid w:val="0067224A"/>
    <w:rsid w:val="006A5864"/>
    <w:rsid w:val="006B74D1"/>
    <w:rsid w:val="006C3812"/>
    <w:rsid w:val="00723FD2"/>
    <w:rsid w:val="00770E4D"/>
    <w:rsid w:val="00797A2C"/>
    <w:rsid w:val="007C29B9"/>
    <w:rsid w:val="007E40A1"/>
    <w:rsid w:val="00802173"/>
    <w:rsid w:val="00807CE8"/>
    <w:rsid w:val="0081201D"/>
    <w:rsid w:val="00853848"/>
    <w:rsid w:val="00853A0F"/>
    <w:rsid w:val="00894BC5"/>
    <w:rsid w:val="00896BAC"/>
    <w:rsid w:val="008C518A"/>
    <w:rsid w:val="00945417"/>
    <w:rsid w:val="009524FA"/>
    <w:rsid w:val="00960F73"/>
    <w:rsid w:val="009C53BE"/>
    <w:rsid w:val="009E7B60"/>
    <w:rsid w:val="00A3506A"/>
    <w:rsid w:val="00AA14A7"/>
    <w:rsid w:val="00B01745"/>
    <w:rsid w:val="00B118B1"/>
    <w:rsid w:val="00B1442E"/>
    <w:rsid w:val="00B17BEE"/>
    <w:rsid w:val="00B21168"/>
    <w:rsid w:val="00B52F44"/>
    <w:rsid w:val="00BE5122"/>
    <w:rsid w:val="00C312FF"/>
    <w:rsid w:val="00C46F1B"/>
    <w:rsid w:val="00C5368C"/>
    <w:rsid w:val="00C6475C"/>
    <w:rsid w:val="00C7186B"/>
    <w:rsid w:val="00C84190"/>
    <w:rsid w:val="00C953D3"/>
    <w:rsid w:val="00C95515"/>
    <w:rsid w:val="00C97392"/>
    <w:rsid w:val="00CB0B3B"/>
    <w:rsid w:val="00CB6620"/>
    <w:rsid w:val="00CC63B5"/>
    <w:rsid w:val="00CF3725"/>
    <w:rsid w:val="00D001FA"/>
    <w:rsid w:val="00D54F51"/>
    <w:rsid w:val="00D801D7"/>
    <w:rsid w:val="00DD1AB8"/>
    <w:rsid w:val="00DF143E"/>
    <w:rsid w:val="00DF3A47"/>
    <w:rsid w:val="00E22C0A"/>
    <w:rsid w:val="00E43CF3"/>
    <w:rsid w:val="00E7037C"/>
    <w:rsid w:val="00F1038C"/>
    <w:rsid w:val="00F72B9D"/>
    <w:rsid w:val="00FF31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D9F38"/>
  <w15:docId w15:val="{2EB528AA-5D4A-4EDF-A780-36D9F3DD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lang w:eastAsia="zh-TW"/>
    </w:rPr>
  </w:style>
  <w:style w:type="paragraph" w:styleId="1">
    <w:name w:val="heading 1"/>
    <w:basedOn w:val="a"/>
    <w:uiPriority w:val="9"/>
    <w:qFormat/>
    <w:pPr>
      <w:ind w:left="427"/>
      <w:outlineLvl w:val="0"/>
    </w:pPr>
    <w:rPr>
      <w:rFonts w:ascii="微軟正黑體" w:eastAsia="微軟正黑體" w:hAnsi="微軟正黑體" w:cs="微軟正黑體"/>
      <w:b/>
      <w:bCs/>
      <w:sz w:val="32"/>
      <w:szCs w:val="32"/>
    </w:rPr>
  </w:style>
  <w:style w:type="paragraph" w:styleId="2">
    <w:name w:val="heading 2"/>
    <w:basedOn w:val="a"/>
    <w:uiPriority w:val="9"/>
    <w:unhideWhenUsed/>
    <w:qFormat/>
    <w:pPr>
      <w:spacing w:before="117"/>
      <w:ind w:left="710"/>
      <w:outlineLvl w:val="1"/>
    </w:pPr>
    <w:rPr>
      <w:rFonts w:ascii="微軟正黑體" w:eastAsia="微軟正黑體" w:hAnsi="微軟正黑體" w:cs="微軟正黑體"/>
      <w:b/>
      <w:bCs/>
      <w:sz w:val="28"/>
      <w:szCs w:val="28"/>
    </w:rPr>
  </w:style>
  <w:style w:type="paragraph" w:styleId="3">
    <w:name w:val="heading 3"/>
    <w:basedOn w:val="a"/>
    <w:next w:val="a"/>
    <w:link w:val="30"/>
    <w:uiPriority w:val="9"/>
    <w:semiHidden/>
    <w:unhideWhenUsed/>
    <w:qFormat/>
    <w:rsid w:val="004C76FC"/>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1"/>
    <w:qFormat/>
    <w:pPr>
      <w:spacing w:before="199"/>
      <w:ind w:left="134"/>
      <w:jc w:val="center"/>
    </w:pPr>
    <w:rPr>
      <w:sz w:val="28"/>
      <w:szCs w:val="28"/>
    </w:rPr>
  </w:style>
  <w:style w:type="paragraph" w:styleId="20">
    <w:name w:val="toc 2"/>
    <w:basedOn w:val="a"/>
    <w:uiPriority w:val="1"/>
    <w:qFormat/>
    <w:pPr>
      <w:spacing w:before="89"/>
      <w:ind w:left="177"/>
      <w:jc w:val="center"/>
    </w:pPr>
    <w:rPr>
      <w:sz w:val="26"/>
      <w:szCs w:val="26"/>
    </w:rPr>
  </w:style>
  <w:style w:type="paragraph" w:styleId="31">
    <w:name w:val="toc 3"/>
    <w:basedOn w:val="a"/>
    <w:uiPriority w:val="1"/>
    <w:qFormat/>
    <w:pPr>
      <w:spacing w:before="199"/>
      <w:ind w:left="427"/>
    </w:pPr>
    <w:rPr>
      <w:sz w:val="28"/>
      <w:szCs w:val="28"/>
    </w:rPr>
  </w:style>
  <w:style w:type="paragraph" w:styleId="4">
    <w:name w:val="toc 4"/>
    <w:basedOn w:val="a"/>
    <w:uiPriority w:val="1"/>
    <w:qFormat/>
    <w:pPr>
      <w:spacing w:before="63"/>
      <w:ind w:left="907"/>
    </w:pPr>
    <w:rPr>
      <w:sz w:val="26"/>
      <w:szCs w:val="26"/>
    </w:rPr>
  </w:style>
  <w:style w:type="paragraph" w:styleId="a3">
    <w:name w:val="Body Text"/>
    <w:basedOn w:val="a"/>
    <w:link w:val="a4"/>
    <w:uiPriority w:val="1"/>
    <w:qFormat/>
    <w:pPr>
      <w:ind w:left="1788"/>
    </w:pPr>
    <w:rPr>
      <w:sz w:val="28"/>
      <w:szCs w:val="28"/>
    </w:rPr>
  </w:style>
  <w:style w:type="paragraph" w:styleId="a5">
    <w:name w:val="Title"/>
    <w:basedOn w:val="a"/>
    <w:uiPriority w:val="10"/>
    <w:qFormat/>
    <w:pPr>
      <w:ind w:left="144"/>
      <w:jc w:val="center"/>
    </w:pPr>
    <w:rPr>
      <w:sz w:val="48"/>
      <w:szCs w:val="48"/>
    </w:rPr>
  </w:style>
  <w:style w:type="paragraph" w:styleId="a6">
    <w:name w:val="List Paragraph"/>
    <w:basedOn w:val="a"/>
    <w:uiPriority w:val="1"/>
    <w:qFormat/>
    <w:pPr>
      <w:spacing w:before="222"/>
      <w:ind w:left="2978" w:hanging="480"/>
    </w:pPr>
  </w:style>
  <w:style w:type="paragraph" w:customStyle="1" w:styleId="TableParagraph">
    <w:name w:val="Table Paragraph"/>
    <w:basedOn w:val="a"/>
    <w:uiPriority w:val="1"/>
    <w:qFormat/>
  </w:style>
  <w:style w:type="character" w:customStyle="1" w:styleId="30">
    <w:name w:val="標題 3 字元"/>
    <w:basedOn w:val="a0"/>
    <w:link w:val="3"/>
    <w:uiPriority w:val="9"/>
    <w:semiHidden/>
    <w:rsid w:val="004C76FC"/>
    <w:rPr>
      <w:rFonts w:asciiTheme="majorHAnsi" w:eastAsiaTheme="majorEastAsia" w:hAnsiTheme="majorHAnsi" w:cstheme="majorBidi"/>
      <w:b/>
      <w:bCs/>
      <w:sz w:val="36"/>
      <w:szCs w:val="36"/>
      <w:lang w:eastAsia="zh-TW"/>
    </w:rPr>
  </w:style>
  <w:style w:type="character" w:styleId="a7">
    <w:name w:val="Hyperlink"/>
    <w:basedOn w:val="a0"/>
    <w:uiPriority w:val="99"/>
    <w:unhideWhenUsed/>
    <w:rsid w:val="004C76FC"/>
    <w:rPr>
      <w:color w:val="0000FF" w:themeColor="hyperlink"/>
      <w:u w:val="single"/>
    </w:rPr>
  </w:style>
  <w:style w:type="character" w:styleId="a8">
    <w:name w:val="Unresolved Mention"/>
    <w:basedOn w:val="a0"/>
    <w:uiPriority w:val="99"/>
    <w:semiHidden/>
    <w:unhideWhenUsed/>
    <w:rsid w:val="004C76FC"/>
    <w:rPr>
      <w:color w:val="605E5C"/>
      <w:shd w:val="clear" w:color="auto" w:fill="E1DFDD"/>
    </w:rPr>
  </w:style>
  <w:style w:type="paragraph" w:styleId="Web">
    <w:name w:val="Normal (Web)"/>
    <w:basedOn w:val="a"/>
    <w:uiPriority w:val="99"/>
    <w:semiHidden/>
    <w:unhideWhenUsed/>
    <w:rsid w:val="00C312FF"/>
    <w:rPr>
      <w:rFonts w:ascii="Times New Roman" w:hAnsi="Times New Roman" w:cs="Times New Roman"/>
      <w:sz w:val="24"/>
      <w:szCs w:val="24"/>
    </w:rPr>
  </w:style>
  <w:style w:type="character" w:customStyle="1" w:styleId="a4">
    <w:name w:val="本文 字元"/>
    <w:basedOn w:val="a0"/>
    <w:link w:val="a3"/>
    <w:uiPriority w:val="1"/>
    <w:rsid w:val="00357F9A"/>
    <w:rPr>
      <w:rFonts w:ascii="SimSun" w:eastAsia="SimSun" w:hAnsi="SimSun" w:cs="SimSun"/>
      <w:sz w:val="28"/>
      <w:szCs w:val="28"/>
      <w:lang w:eastAsia="zh-TW"/>
    </w:rPr>
  </w:style>
  <w:style w:type="character" w:styleId="a9">
    <w:name w:val="Strong"/>
    <w:basedOn w:val="a0"/>
    <w:uiPriority w:val="22"/>
    <w:qFormat/>
    <w:rsid w:val="00E22C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1.png"/><Relationship Id="rId18" Type="http://schemas.openxmlformats.org/officeDocument/2006/relationships/image" Target="media/image16.png"/><Relationship Id="rId26" Type="http://schemas.openxmlformats.org/officeDocument/2006/relationships/image" Target="media/image24.png"/><Relationship Id="rId39" Type="http://schemas.openxmlformats.org/officeDocument/2006/relationships/image" Target="media/image37.png"/><Relationship Id="rId21" Type="http://schemas.openxmlformats.org/officeDocument/2006/relationships/image" Target="media/image19.png"/><Relationship Id="rId34" Type="http://schemas.openxmlformats.org/officeDocument/2006/relationships/image" Target="media/image32.png"/><Relationship Id="rId42" Type="http://schemas.openxmlformats.org/officeDocument/2006/relationships/image" Target="media/image40.png"/><Relationship Id="rId47" Type="http://schemas.openxmlformats.org/officeDocument/2006/relationships/hyperlink" Target="http://www.moeaic.gov.tw/)" TargetMode="External"/><Relationship Id="rId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14.png"/><Relationship Id="rId29" Type="http://schemas.openxmlformats.org/officeDocument/2006/relationships/image" Target="media/image27.png"/><Relationship Id="rId11" Type="http://schemas.openxmlformats.org/officeDocument/2006/relationships/image" Target="media/image9.png"/><Relationship Id="rId24" Type="http://schemas.openxmlformats.org/officeDocument/2006/relationships/image" Target="media/image22.png"/><Relationship Id="rId32" Type="http://schemas.openxmlformats.org/officeDocument/2006/relationships/image" Target="media/image30.png"/><Relationship Id="rId37" Type="http://schemas.openxmlformats.org/officeDocument/2006/relationships/image" Target="media/image35.png"/><Relationship Id="rId40" Type="http://schemas.openxmlformats.org/officeDocument/2006/relationships/image" Target="media/image38.png"/><Relationship Id="rId45" Type="http://schemas.openxmlformats.org/officeDocument/2006/relationships/image" Target="media/image43.png"/><Relationship Id="rId5" Type="http://schemas.openxmlformats.org/officeDocument/2006/relationships/footnotes" Target="footnotes.xml"/><Relationship Id="rId15" Type="http://schemas.openxmlformats.org/officeDocument/2006/relationships/image" Target="media/image13.png"/><Relationship Id="rId23" Type="http://schemas.openxmlformats.org/officeDocument/2006/relationships/image" Target="media/image21.png"/><Relationship Id="rId28" Type="http://schemas.openxmlformats.org/officeDocument/2006/relationships/image" Target="media/image26.png"/><Relationship Id="rId36" Type="http://schemas.openxmlformats.org/officeDocument/2006/relationships/image" Target="media/image34.png"/><Relationship Id="rId49" Type="http://schemas.openxmlformats.org/officeDocument/2006/relationships/theme" Target="theme/theme1.xml"/><Relationship Id="rId10" Type="http://schemas.openxmlformats.org/officeDocument/2006/relationships/image" Target="media/image8.png"/><Relationship Id="rId19" Type="http://schemas.openxmlformats.org/officeDocument/2006/relationships/image" Target="media/image17.png"/><Relationship Id="rId31" Type="http://schemas.openxmlformats.org/officeDocument/2006/relationships/image" Target="media/image29.png"/><Relationship Id="rId44" Type="http://schemas.openxmlformats.org/officeDocument/2006/relationships/image" Target="media/image42.png"/><Relationship Id="rId4" Type="http://schemas.openxmlformats.org/officeDocument/2006/relationships/webSettings" Target="webSettings.xml"/><Relationship Id="rId9" Type="http://schemas.openxmlformats.org/officeDocument/2006/relationships/image" Target="media/image7.png"/><Relationship Id="rId14" Type="http://schemas.openxmlformats.org/officeDocument/2006/relationships/image" Target="media/image12.png"/><Relationship Id="rId22" Type="http://schemas.openxmlformats.org/officeDocument/2006/relationships/image" Target="media/image20.png"/><Relationship Id="rId27" Type="http://schemas.openxmlformats.org/officeDocument/2006/relationships/image" Target="media/image25.png"/><Relationship Id="rId30" Type="http://schemas.openxmlformats.org/officeDocument/2006/relationships/image" Target="media/image28.png"/><Relationship Id="rId35" Type="http://schemas.openxmlformats.org/officeDocument/2006/relationships/image" Target="media/image33.png"/><Relationship Id="rId43" Type="http://schemas.openxmlformats.org/officeDocument/2006/relationships/image" Target="media/image41.png"/><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image" Target="media/image23.png"/><Relationship Id="rId33" Type="http://schemas.openxmlformats.org/officeDocument/2006/relationships/image" Target="media/image31.png"/><Relationship Id="rId38" Type="http://schemas.openxmlformats.org/officeDocument/2006/relationships/image" Target="media/image36.png"/><Relationship Id="rId46" Type="http://schemas.openxmlformats.org/officeDocument/2006/relationships/image" Target="media/image44.png"/><Relationship Id="rId20" Type="http://schemas.openxmlformats.org/officeDocument/2006/relationships/image" Target="media/image18.png"/><Relationship Id="rId41"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456</TotalTime>
  <Pages>52</Pages>
  <Words>4969</Words>
  <Characters>28328</Characters>
  <Application>Microsoft Office Word</Application>
  <DocSecurity>0</DocSecurity>
  <Lines>236</Lines>
  <Paragraphs>66</Paragraphs>
  <ScaleCrop>false</ScaleCrop>
  <Company/>
  <LinksUpToDate>false</LinksUpToDate>
  <CharactersWithSpaces>33231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顯榮 葉</dc:creator>
  <cp:lastModifiedBy>Weicheng Lo</cp:lastModifiedBy>
  <cp:revision>60</cp:revision>
  <dcterms:created xsi:type="dcterms:W3CDTF">2026-04-17T09:21:00Z</dcterms:created>
  <dcterms:modified xsi:type="dcterms:W3CDTF">2026-04-19T05:42:00Z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2024-12-26T00:00:00Z</vt:filetime>
  </property>
  <property fmtid="{D5CDD505-2E9C-101B-9397-08002B2CF9AE}" pid="3" name="Creator">
    <vt:lpwstr>Microsoft® Word 2019</vt:lpwstr>
  </property>
  <property fmtid="{D5CDD505-2E9C-101B-9397-08002B2CF9AE}" pid="4" name="LastSaved">
    <vt:filetime>2026-04-17T00:00:00Z</vt:filetime>
  </property>
  <property fmtid="{D5CDD505-2E9C-101B-9397-08002B2CF9AE}" pid="5" name="Producer">
    <vt:lpwstr>Microsoft® Word 2019</vt:lpwstr>
  </property>
</Properties>
</file>