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577338" w14:textId="77777777" w:rsidR="005F28F9" w:rsidRDefault="00C82C82" w:rsidP="00C82C82">
      <w:pPr>
        <w:jc w:val="center"/>
        <w:rPr>
          <w:rFonts w:hint="eastAsia"/>
          <w:b/>
          <w:sz w:val="36"/>
          <w:szCs w:val="36"/>
        </w:rPr>
      </w:pPr>
      <w:r w:rsidRPr="00C82C82">
        <w:rPr>
          <w:rFonts w:hint="eastAsia"/>
          <w:b/>
          <w:sz w:val="36"/>
          <w:szCs w:val="36"/>
        </w:rPr>
        <w:t>自动化测试</w:t>
      </w:r>
    </w:p>
    <w:p w14:paraId="6CEBF67F" w14:textId="77777777" w:rsidR="00C82C82" w:rsidRDefault="00C82C82" w:rsidP="00C82C82">
      <w:pPr>
        <w:rPr>
          <w:rFonts w:hint="eastAsia"/>
        </w:rPr>
      </w:pPr>
    </w:p>
    <w:p w14:paraId="335C4718" w14:textId="77777777" w:rsidR="00C82C82" w:rsidRPr="00C82C82" w:rsidRDefault="00C82C82" w:rsidP="00C82C82">
      <w:pPr>
        <w:rPr>
          <w:rFonts w:hint="eastAsia"/>
          <w:b/>
        </w:rPr>
      </w:pPr>
      <w:r w:rsidRPr="00C82C82">
        <w:rPr>
          <w:rFonts w:hint="eastAsia"/>
          <w:b/>
        </w:rPr>
        <w:t>一、测试种类</w:t>
      </w:r>
    </w:p>
    <w:p w14:paraId="76203F5A" w14:textId="77777777" w:rsidR="00C82C82" w:rsidRDefault="00C82C82" w:rsidP="00C82C82">
      <w:pPr>
        <w:rPr>
          <w:rFonts w:hint="eastAsia"/>
        </w:rPr>
      </w:pPr>
      <w:r>
        <w:rPr>
          <w:rFonts w:hint="eastAsia"/>
        </w:rPr>
        <w:tab/>
        <w:t>1、白盒测试</w:t>
      </w:r>
    </w:p>
    <w:p w14:paraId="4E2B6584" w14:textId="77777777" w:rsidR="00675C49" w:rsidRPr="00675C49" w:rsidRDefault="00675C49" w:rsidP="00675C49">
      <w:r>
        <w:rPr>
          <w:rFonts w:hint="eastAsia"/>
        </w:rPr>
        <w:tab/>
      </w:r>
      <w:r w:rsidRPr="00675C49">
        <w:rPr>
          <w:rFonts w:hint="eastAsia"/>
        </w:rPr>
        <w:t>白盒测试又称结构测试、逻辑驱动测试或基于程序代码内部结构的测试。</w:t>
      </w:r>
      <w:r w:rsidRPr="00675C49">
        <w:t>白盒测试的时候，测试人员是可以直接接触待测试App的源代码的。白盒测试更多的是单元测试，测试人员针对各个单元进行各种可能的输入分析，然后测试其输出。白盒测试的测试代码通常由iOS开发编写。</w:t>
      </w:r>
    </w:p>
    <w:p w14:paraId="71E262AD" w14:textId="77777777" w:rsidR="00C82C82" w:rsidRPr="00675C49" w:rsidRDefault="00C82C82" w:rsidP="00C82C82">
      <w:pPr>
        <w:rPr>
          <w:rFonts w:hint="eastAsia"/>
        </w:rPr>
      </w:pPr>
    </w:p>
    <w:p w14:paraId="14F06C01" w14:textId="77777777" w:rsidR="00C82C82" w:rsidRDefault="00C82C82" w:rsidP="00C82C82">
      <w:pPr>
        <w:rPr>
          <w:rFonts w:hint="eastAsia"/>
        </w:rPr>
      </w:pPr>
      <w:r>
        <w:rPr>
          <w:rFonts w:hint="eastAsia"/>
        </w:rPr>
        <w:tab/>
        <w:t>2、黑盒测试</w:t>
      </w:r>
    </w:p>
    <w:p w14:paraId="5CD09C4B" w14:textId="3A3F37A3" w:rsidR="00675C49" w:rsidRPr="008001D2" w:rsidRDefault="00675C49" w:rsidP="00675C49">
      <w:pPr>
        <w:widowControl/>
        <w:jc w:val="left"/>
        <w:rPr>
          <w:rFonts w:hint="eastAsia"/>
        </w:rPr>
      </w:pPr>
      <w:r>
        <w:rPr>
          <w:rFonts w:hint="eastAsia"/>
        </w:rPr>
        <w:tab/>
      </w:r>
      <w:r w:rsidRPr="00675C49">
        <w:rPr>
          <w:rFonts w:hint="eastAsia"/>
        </w:rPr>
        <w:t>黑盒测试又叫功能测试、数据驱动测试或给</w:t>
      </w:r>
      <w:r>
        <w:rPr>
          <w:rFonts w:hint="eastAsia"/>
        </w:rPr>
        <w:t>予需求规格说明书的功能测试。这种测试注重于测试软件的功能性需求。</w:t>
      </w:r>
      <w:r w:rsidRPr="00675C49">
        <w:t>黑盒测试的时候，测试人员不需要接触源代码。是从App层面对其行为以及UI的正确性进行验证，黑盒测试由</w:t>
      </w:r>
      <w:r w:rsidRPr="00675C49">
        <w:rPr>
          <w:rFonts w:hint="eastAsia"/>
        </w:rPr>
        <w:t>软件</w:t>
      </w:r>
      <w:r w:rsidRPr="00675C49">
        <w:t>测试</w:t>
      </w:r>
      <w:r w:rsidRPr="00675C49">
        <w:rPr>
          <w:rFonts w:hint="eastAsia"/>
        </w:rPr>
        <w:t>工程师</w:t>
      </w:r>
      <w:r w:rsidRPr="00675C49">
        <w:t>完成。</w:t>
      </w:r>
    </w:p>
    <w:p w14:paraId="4A08C170" w14:textId="55BD9E5B" w:rsidR="00675C49" w:rsidRDefault="00A65E33" w:rsidP="00675C49">
      <w:pPr>
        <w:rPr>
          <w:rFonts w:hint="eastAsia"/>
        </w:rPr>
      </w:pPr>
      <w:r>
        <w:rPr>
          <w:rFonts w:hint="eastAsia"/>
        </w:rPr>
        <w:tab/>
      </w:r>
      <w:r w:rsidR="008001D2">
        <w:rPr>
          <w:rFonts w:hint="eastAsia"/>
        </w:rPr>
        <w:t>按照业务来说</w:t>
      </w:r>
      <w:r>
        <w:rPr>
          <w:rFonts w:hint="eastAsia"/>
        </w:rPr>
        <w:t>又可分为</w:t>
      </w:r>
      <w:r w:rsidR="008001D2">
        <w:rPr>
          <w:rFonts w:hint="eastAsia"/>
        </w:rPr>
        <w:t>：</w:t>
      </w:r>
    </w:p>
    <w:p w14:paraId="54EDD6D7" w14:textId="14812A44" w:rsidR="00A65E33" w:rsidRPr="008001D2" w:rsidRDefault="00A65E33" w:rsidP="00675C49">
      <w:pPr>
        <w:rPr>
          <w:rFonts w:hint="eastAsia"/>
        </w:rPr>
      </w:pPr>
      <w:r>
        <w:rPr>
          <w:rFonts w:hint="eastAsia"/>
        </w:rPr>
        <w:tab/>
        <w:t>1、单元测试</w:t>
      </w:r>
      <w:r w:rsidR="00A706BE">
        <w:rPr>
          <w:rFonts w:hint="eastAsia"/>
        </w:rPr>
        <w:t>：</w:t>
      </w:r>
      <w:r w:rsidR="008001D2" w:rsidRPr="008001D2">
        <w:rPr>
          <w:bCs/>
        </w:rPr>
        <w:t>单元测试</w:t>
      </w:r>
      <w:r w:rsidR="008001D2" w:rsidRPr="008001D2">
        <w:t>（英语：Unit Testing）又称为</w:t>
      </w:r>
      <w:r w:rsidR="008001D2" w:rsidRPr="008001D2">
        <w:rPr>
          <w:bCs/>
        </w:rPr>
        <w:t>模块测试</w:t>
      </w:r>
      <w:r w:rsidR="008001D2" w:rsidRPr="008001D2">
        <w:t>, 是针对程序模块的最小单位来进行正确性检验的测试工作</w:t>
      </w:r>
    </w:p>
    <w:p w14:paraId="609588BF" w14:textId="09B39916" w:rsidR="00A65E33" w:rsidRPr="00A706BE" w:rsidRDefault="00A65E33" w:rsidP="00675C49">
      <w:pPr>
        <w:rPr>
          <w:rFonts w:hint="eastAsia"/>
        </w:rPr>
      </w:pPr>
      <w:r>
        <w:rPr>
          <w:rFonts w:hint="eastAsia"/>
        </w:rPr>
        <w:tab/>
        <w:t>2、UI测试</w:t>
      </w:r>
      <w:r w:rsidR="00A706BE">
        <w:rPr>
          <w:rFonts w:hint="eastAsia"/>
        </w:rPr>
        <w:t>：</w:t>
      </w:r>
      <w:r w:rsidR="00A706BE" w:rsidRPr="00A706BE">
        <w:t>从业务层的角度保证各个业务可以正常工作</w:t>
      </w:r>
    </w:p>
    <w:p w14:paraId="4CF1B782" w14:textId="5A6A772B" w:rsidR="00675C49" w:rsidRDefault="00675C49" w:rsidP="00C82C82">
      <w:pPr>
        <w:rPr>
          <w:rFonts w:hint="eastAsia"/>
        </w:rPr>
      </w:pPr>
    </w:p>
    <w:p w14:paraId="416A8E07" w14:textId="1B9A8761" w:rsidR="000350A4" w:rsidRDefault="000350A4" w:rsidP="00C82C82">
      <w:pPr>
        <w:rPr>
          <w:rFonts w:hint="eastAsia"/>
          <w:b/>
        </w:rPr>
      </w:pPr>
      <w:r w:rsidRPr="000350A4">
        <w:rPr>
          <w:rFonts w:hint="eastAsia"/>
          <w:b/>
        </w:rPr>
        <w:t>二、常用框架</w:t>
      </w:r>
    </w:p>
    <w:p w14:paraId="44B771FB" w14:textId="427BE8C2" w:rsidR="005A0D20" w:rsidRDefault="005A0D20" w:rsidP="00C82C82">
      <w:pPr>
        <w:rPr>
          <w:rFonts w:hint="eastAsia"/>
        </w:rPr>
      </w:pPr>
      <w:r>
        <w:rPr>
          <w:rFonts w:hint="eastAsia"/>
        </w:rPr>
        <w:tab/>
        <w:t>1、</w:t>
      </w:r>
      <w:proofErr w:type="spellStart"/>
      <w:r>
        <w:rPr>
          <w:rFonts w:hint="eastAsia"/>
        </w:rPr>
        <w:t>XCTest</w:t>
      </w:r>
      <w:proofErr w:type="spellEnd"/>
      <w:r>
        <w:rPr>
          <w:rFonts w:hint="eastAsia"/>
        </w:rPr>
        <w:t>框架</w:t>
      </w:r>
    </w:p>
    <w:p w14:paraId="6791BE6A" w14:textId="3953172A" w:rsidR="005A0D20" w:rsidRDefault="003849C7" w:rsidP="00C82C82">
      <w:pPr>
        <w:rPr>
          <w:rFonts w:hint="eastAsia"/>
        </w:rPr>
      </w:pPr>
      <w:r>
        <w:rPr>
          <w:rFonts w:hint="eastAsia"/>
        </w:rPr>
        <w:tab/>
      </w:r>
      <w:r w:rsidR="005A0D20">
        <w:rPr>
          <w:rFonts w:hint="eastAsia"/>
        </w:rPr>
        <w:tab/>
      </w:r>
      <w:proofErr w:type="spellStart"/>
      <w:r w:rsidR="00627441">
        <w:rPr>
          <w:rFonts w:hint="eastAsia"/>
        </w:rPr>
        <w:t>XCTest</w:t>
      </w:r>
      <w:proofErr w:type="spellEnd"/>
      <w:r w:rsidR="00627441">
        <w:rPr>
          <w:rFonts w:hint="eastAsia"/>
        </w:rPr>
        <w:t xml:space="preserve">框架是Xcode7系统自带的框架， </w:t>
      </w:r>
      <w:r w:rsidR="00926C00">
        <w:rPr>
          <w:rFonts w:hint="eastAsia"/>
        </w:rPr>
        <w:t>使用Xcode7 以上的软件新建的项目都会默认生成一个单元测试类和UI测试类。如下图</w:t>
      </w:r>
    </w:p>
    <w:p w14:paraId="17E0BF0A" w14:textId="22FE14B0" w:rsidR="003849C7" w:rsidRDefault="00926C00" w:rsidP="00926C00">
      <w:pPr>
        <w:jc w:val="center"/>
        <w:rPr>
          <w:rFonts w:hint="eastAsia"/>
        </w:rPr>
      </w:pPr>
      <w:r>
        <w:rPr>
          <w:rFonts w:hint="eastAsia"/>
          <w:noProof/>
        </w:rPr>
        <w:drawing>
          <wp:inline distT="0" distB="0" distL="0" distR="0" wp14:anchorId="3F5C1F3E" wp14:editId="2C19F6D1">
            <wp:extent cx="1432875" cy="2278561"/>
            <wp:effectExtent l="0" t="0" r="0" b="7620"/>
            <wp:docPr id="1" name="图片 1" descr="Uni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Test.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84018" cy="2359889"/>
                    </a:xfrm>
                    <a:prstGeom prst="rect">
                      <a:avLst/>
                    </a:prstGeom>
                    <a:noFill/>
                    <a:ln>
                      <a:noFill/>
                    </a:ln>
                  </pic:spPr>
                </pic:pic>
              </a:graphicData>
            </a:graphic>
          </wp:inline>
        </w:drawing>
      </w:r>
    </w:p>
    <w:p w14:paraId="52D3D585" w14:textId="7BA0362F" w:rsidR="009A0C98" w:rsidRDefault="009A0C98" w:rsidP="00926C00">
      <w:pPr>
        <w:ind w:left="420" w:firstLine="420"/>
        <w:rPr>
          <w:rFonts w:hint="eastAsia"/>
        </w:rPr>
      </w:pPr>
      <w:r>
        <w:rPr>
          <w:rFonts w:hint="eastAsia"/>
        </w:rPr>
        <w:lastRenderedPageBreak/>
        <w:t>1.1 单元测试</w:t>
      </w:r>
    </w:p>
    <w:p w14:paraId="7B1E7767" w14:textId="4C4B99FE" w:rsidR="00926C00" w:rsidRDefault="009A0C98" w:rsidP="009A0C98">
      <w:pPr>
        <w:ind w:left="840" w:firstLine="420"/>
        <w:rPr>
          <w:rFonts w:hint="eastAsia"/>
        </w:rPr>
      </w:pPr>
      <w:r>
        <w:rPr>
          <w:rFonts w:hint="eastAsia"/>
        </w:rPr>
        <w:t>单元测试</w:t>
      </w:r>
      <w:r w:rsidR="00926C00">
        <w:rPr>
          <w:rFonts w:hint="eastAsia"/>
        </w:rPr>
        <w:t>类中含有四个方法，每个方法都有各自的含义，如下图</w:t>
      </w:r>
    </w:p>
    <w:p w14:paraId="45D13B6C" w14:textId="45576C21" w:rsidR="00926C00" w:rsidRDefault="00926C00" w:rsidP="00926C00">
      <w:pPr>
        <w:ind w:left="420" w:firstLine="420"/>
        <w:jc w:val="center"/>
        <w:rPr>
          <w:rFonts w:hint="eastAsia"/>
        </w:rPr>
      </w:pPr>
      <w:r>
        <w:rPr>
          <w:rFonts w:hint="eastAsia"/>
          <w:noProof/>
        </w:rPr>
        <w:drawing>
          <wp:inline distT="0" distB="0" distL="0" distR="0" wp14:anchorId="4CF86F9A" wp14:editId="03E9619F">
            <wp:extent cx="5228703" cy="2799198"/>
            <wp:effectExtent l="0" t="0" r="3810" b="0"/>
            <wp:docPr id="2" name="图片 2" descr="屏幕快照%202018-01-03%20上午11.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1-03%20上午11.21.4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5801" cy="2802998"/>
                    </a:xfrm>
                    <a:prstGeom prst="rect">
                      <a:avLst/>
                    </a:prstGeom>
                    <a:noFill/>
                    <a:ln>
                      <a:noFill/>
                    </a:ln>
                  </pic:spPr>
                </pic:pic>
              </a:graphicData>
            </a:graphic>
          </wp:inline>
        </w:drawing>
      </w:r>
    </w:p>
    <w:p w14:paraId="6673B795" w14:textId="77777777" w:rsidR="00926C00" w:rsidRDefault="00926C00" w:rsidP="00926C00">
      <w:pPr>
        <w:rPr>
          <w:rFonts w:hint="eastAsia"/>
        </w:rPr>
      </w:pPr>
    </w:p>
    <w:p w14:paraId="4845B896" w14:textId="67AB4AAD" w:rsidR="00627441" w:rsidRDefault="00627441" w:rsidP="00926C00">
      <w:pPr>
        <w:rPr>
          <w:rFonts w:hint="eastAsia"/>
        </w:rPr>
      </w:pPr>
      <w:r>
        <w:rPr>
          <w:rFonts w:hint="eastAsia"/>
        </w:rPr>
        <w:tab/>
      </w:r>
      <w:r w:rsidR="009A0C98">
        <w:rPr>
          <w:rFonts w:hint="eastAsia"/>
        </w:rPr>
        <w:tab/>
      </w:r>
      <w:r w:rsidR="00A96E06">
        <w:rPr>
          <w:rFonts w:hint="eastAsia"/>
        </w:rPr>
        <w:t>1）</w:t>
      </w:r>
      <w:r>
        <w:rPr>
          <w:rFonts w:hint="eastAsia"/>
        </w:rPr>
        <w:t>、对某一个类创建对应的</w:t>
      </w:r>
      <w:r w:rsidR="004E53D6">
        <w:rPr>
          <w:rFonts w:hint="eastAsia"/>
        </w:rPr>
        <w:t>单元</w:t>
      </w:r>
      <w:r>
        <w:rPr>
          <w:rFonts w:hint="eastAsia"/>
        </w:rPr>
        <w:t>测试类</w:t>
      </w:r>
    </w:p>
    <w:p w14:paraId="3E7532EA" w14:textId="77777777" w:rsidR="003916E3" w:rsidRPr="003916E3" w:rsidRDefault="003916E3" w:rsidP="003916E3">
      <w:r>
        <w:rPr>
          <w:rFonts w:hint="eastAsia"/>
        </w:rPr>
        <w:tab/>
      </w:r>
      <w:r>
        <w:rPr>
          <w:rFonts w:hint="eastAsia"/>
        </w:rPr>
        <w:tab/>
      </w:r>
      <w:proofErr w:type="spellStart"/>
      <w:r w:rsidRPr="003916E3">
        <w:t>Xcode</w:t>
      </w:r>
      <w:proofErr w:type="spellEnd"/>
      <w:r w:rsidRPr="003916E3">
        <w:t>的File-&gt;New-&gt;File-&gt;Source选择Unit Test Case Class来新建一个</w:t>
      </w:r>
      <w:proofErr w:type="spellStart"/>
      <w:r w:rsidRPr="003916E3">
        <w:t>UserTests</w:t>
      </w:r>
      <w:proofErr w:type="spellEnd"/>
      <w:r w:rsidRPr="003916E3">
        <w:t>,注意要继承</w:t>
      </w:r>
      <w:proofErr w:type="spellStart"/>
      <w:r w:rsidRPr="003916E3">
        <w:t>XCTestCase</w:t>
      </w:r>
      <w:proofErr w:type="spellEnd"/>
      <w:r w:rsidRPr="003916E3">
        <w:t>类。</w:t>
      </w:r>
    </w:p>
    <w:p w14:paraId="2A370C5D" w14:textId="0E8679CF" w:rsidR="003916E3" w:rsidRDefault="003916E3" w:rsidP="00926C00">
      <w:pPr>
        <w:rPr>
          <w:rFonts w:hint="eastAsia"/>
        </w:rPr>
      </w:pPr>
      <w:r>
        <w:rPr>
          <w:rFonts w:hint="eastAsia"/>
        </w:rPr>
        <w:tab/>
      </w:r>
    </w:p>
    <w:p w14:paraId="78592251" w14:textId="0D8E9685" w:rsidR="003916E3" w:rsidRDefault="003916E3" w:rsidP="00926C00">
      <w:pPr>
        <w:rPr>
          <w:rFonts w:hint="eastAsia"/>
        </w:rPr>
      </w:pPr>
      <w:r>
        <w:rPr>
          <w:rFonts w:hint="eastAsia"/>
        </w:rPr>
        <w:tab/>
      </w:r>
      <w:r w:rsidR="009A0C98">
        <w:rPr>
          <w:rFonts w:hint="eastAsia"/>
        </w:rPr>
        <w:tab/>
      </w:r>
      <w:r w:rsidR="00A96E06">
        <w:rPr>
          <w:rFonts w:hint="eastAsia"/>
        </w:rPr>
        <w:t>2）</w:t>
      </w:r>
      <w:r>
        <w:rPr>
          <w:rFonts w:hint="eastAsia"/>
        </w:rPr>
        <w:t>、对应的测试方法只要是以</w:t>
      </w:r>
      <w:r>
        <w:t>“</w:t>
      </w:r>
      <w:r>
        <w:rPr>
          <w:rFonts w:hint="eastAsia"/>
        </w:rPr>
        <w:t>test</w:t>
      </w:r>
      <w:r>
        <w:t>”</w:t>
      </w:r>
      <w:r>
        <w:rPr>
          <w:rFonts w:hint="eastAsia"/>
        </w:rPr>
        <w:t>开头就行，如下图</w:t>
      </w:r>
    </w:p>
    <w:p w14:paraId="43AC6905" w14:textId="52806393" w:rsidR="00627441" w:rsidRDefault="003916E3" w:rsidP="009A0C98">
      <w:pPr>
        <w:jc w:val="center"/>
        <w:rPr>
          <w:rFonts w:hint="eastAsia"/>
        </w:rPr>
      </w:pPr>
      <w:r>
        <w:rPr>
          <w:rFonts w:hint="eastAsia"/>
          <w:noProof/>
        </w:rPr>
        <w:drawing>
          <wp:inline distT="0" distB="0" distL="0" distR="0" wp14:anchorId="5E967395" wp14:editId="176A12B4">
            <wp:extent cx="3552205" cy="1752159"/>
            <wp:effectExtent l="0" t="0" r="3810" b="635"/>
            <wp:docPr id="3" name="图片 3" descr="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3148" cy="1767422"/>
                    </a:xfrm>
                    <a:prstGeom prst="rect">
                      <a:avLst/>
                    </a:prstGeom>
                    <a:noFill/>
                    <a:ln>
                      <a:noFill/>
                    </a:ln>
                  </pic:spPr>
                </pic:pic>
              </a:graphicData>
            </a:graphic>
          </wp:inline>
        </w:drawing>
      </w:r>
    </w:p>
    <w:p w14:paraId="3C609EDF" w14:textId="741E124A" w:rsidR="003916E3" w:rsidRDefault="003916E3" w:rsidP="00926C00">
      <w:pPr>
        <w:rPr>
          <w:rFonts w:hint="eastAsia"/>
        </w:rPr>
      </w:pPr>
      <w:r>
        <w:rPr>
          <w:rFonts w:hint="eastAsia"/>
        </w:rPr>
        <w:tab/>
      </w:r>
    </w:p>
    <w:p w14:paraId="61BB93B3" w14:textId="35C83DB4" w:rsidR="003916E3" w:rsidRDefault="003916E3" w:rsidP="00926C00">
      <w:pPr>
        <w:rPr>
          <w:rFonts w:hint="eastAsia"/>
        </w:rPr>
      </w:pPr>
      <w:r>
        <w:rPr>
          <w:rFonts w:hint="eastAsia"/>
        </w:rPr>
        <w:tab/>
      </w:r>
      <w:r w:rsidR="00A96E06">
        <w:rPr>
          <w:rFonts w:hint="eastAsia"/>
        </w:rPr>
        <w:tab/>
        <w:t>3）</w:t>
      </w:r>
      <w:r>
        <w:rPr>
          <w:rFonts w:hint="eastAsia"/>
        </w:rPr>
        <w:t>、 选择对应的模拟器之后，然后点击左侧棱形就可以进行单元测试</w:t>
      </w:r>
      <w:r w:rsidR="00325BB6">
        <w:rPr>
          <w:rFonts w:hint="eastAsia"/>
        </w:rPr>
        <w:t>,测试通过显示绿色的勾勾，测试不通过显示红色的叉叉。</w:t>
      </w:r>
    </w:p>
    <w:p w14:paraId="13B4EA1A" w14:textId="10A2BD10" w:rsidR="003916E3" w:rsidRDefault="003916E3" w:rsidP="00926C00">
      <w:pPr>
        <w:rPr>
          <w:rFonts w:hint="eastAsia"/>
        </w:rPr>
      </w:pPr>
      <w:r>
        <w:rPr>
          <w:rFonts w:hint="eastAsia"/>
        </w:rPr>
        <w:tab/>
      </w:r>
      <w:r>
        <w:rPr>
          <w:rFonts w:hint="eastAsia"/>
        </w:rPr>
        <w:tab/>
      </w:r>
      <w:r w:rsidR="00325BB6" w:rsidRPr="00325BB6">
        <w:drawing>
          <wp:inline distT="0" distB="0" distL="0" distR="0" wp14:anchorId="4E3BD758" wp14:editId="10416CCC">
            <wp:extent cx="4086491" cy="226923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7015" cy="2291736"/>
                    </a:xfrm>
                    <a:prstGeom prst="rect">
                      <a:avLst/>
                    </a:prstGeom>
                  </pic:spPr>
                </pic:pic>
              </a:graphicData>
            </a:graphic>
          </wp:inline>
        </w:drawing>
      </w:r>
    </w:p>
    <w:p w14:paraId="71839B33" w14:textId="60E5F899" w:rsidR="003916E3" w:rsidRDefault="003916E3" w:rsidP="00926C00">
      <w:pPr>
        <w:rPr>
          <w:rFonts w:hint="eastAsia"/>
        </w:rPr>
      </w:pPr>
      <w:r>
        <w:rPr>
          <w:rFonts w:hint="eastAsia"/>
        </w:rPr>
        <w:tab/>
      </w:r>
    </w:p>
    <w:p w14:paraId="40B0A3A7" w14:textId="0551E9C1" w:rsidR="00325BB6" w:rsidRDefault="00325BB6" w:rsidP="00A96E06">
      <w:pPr>
        <w:ind w:firstLine="420"/>
        <w:rPr>
          <w:rFonts w:hint="eastAsia"/>
        </w:rPr>
      </w:pPr>
      <w:r>
        <w:rPr>
          <w:rFonts w:hint="eastAsia"/>
        </w:rPr>
        <w:tab/>
      </w:r>
      <w:r w:rsidR="00A96E06">
        <w:rPr>
          <w:rFonts w:hint="eastAsia"/>
        </w:rPr>
        <w:t>4）</w:t>
      </w:r>
      <w:r>
        <w:rPr>
          <w:rFonts w:hint="eastAsia"/>
        </w:rPr>
        <w:t>、</w:t>
      </w:r>
      <w:r w:rsidR="00562A9C">
        <w:rPr>
          <w:rFonts w:hint="eastAsia"/>
        </w:rPr>
        <w:t>所有的</w:t>
      </w:r>
      <w:r>
        <w:rPr>
          <w:rFonts w:hint="eastAsia"/>
        </w:rPr>
        <w:t>测试类和方法都可直观的看到，如下图</w:t>
      </w:r>
    </w:p>
    <w:p w14:paraId="1F7DB84A" w14:textId="3A72603A" w:rsidR="00325BB6" w:rsidRDefault="00325BB6" w:rsidP="00926C00">
      <w:pPr>
        <w:rPr>
          <w:rFonts w:hint="eastAsia"/>
        </w:rPr>
      </w:pPr>
      <w:r>
        <w:rPr>
          <w:rFonts w:hint="eastAsia"/>
        </w:rPr>
        <w:tab/>
      </w:r>
      <w:r>
        <w:rPr>
          <w:rFonts w:hint="eastAsia"/>
        </w:rPr>
        <w:tab/>
      </w:r>
      <w:r w:rsidR="00562A9C">
        <w:rPr>
          <w:rFonts w:hint="eastAsia"/>
          <w:noProof/>
        </w:rPr>
        <w:drawing>
          <wp:inline distT="0" distB="0" distL="0" distR="0" wp14:anchorId="6282A392" wp14:editId="0CA7F730">
            <wp:extent cx="4809505" cy="3907831"/>
            <wp:effectExtent l="0" t="0" r="0" b="3810"/>
            <wp:docPr id="5" name="图片 5" descr="../Library/Containers/com.tencent.qq/Data/Library/Application%20Support/QQ/Users/482625517/QQ/Temp.db/AE4CB053-0154-40CA-A69A-5AEEBA53F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482625517/QQ/Temp.db/AE4CB053-0154-40CA-A69A-5AEEBA53FC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4299" cy="3911726"/>
                    </a:xfrm>
                    <a:prstGeom prst="rect">
                      <a:avLst/>
                    </a:prstGeom>
                    <a:noFill/>
                    <a:ln>
                      <a:noFill/>
                    </a:ln>
                  </pic:spPr>
                </pic:pic>
              </a:graphicData>
            </a:graphic>
          </wp:inline>
        </w:drawing>
      </w:r>
    </w:p>
    <w:p w14:paraId="53831FC0" w14:textId="77777777" w:rsidR="00325BB6" w:rsidRDefault="00325BB6" w:rsidP="00926C00">
      <w:pPr>
        <w:rPr>
          <w:rFonts w:hint="eastAsia"/>
        </w:rPr>
      </w:pPr>
    </w:p>
    <w:p w14:paraId="08EE148A" w14:textId="51CE0F01" w:rsidR="005A0D20" w:rsidRPr="005A0D20" w:rsidRDefault="005A0D20" w:rsidP="003A05C1">
      <w:pPr>
        <w:rPr>
          <w:sz w:val="18"/>
          <w:szCs w:val="18"/>
        </w:rPr>
      </w:pPr>
      <w:r>
        <w:rPr>
          <w:rFonts w:hint="eastAsia"/>
        </w:rPr>
        <w:tab/>
      </w:r>
      <w:r w:rsidR="00A96E06">
        <w:rPr>
          <w:rFonts w:hint="eastAsia"/>
        </w:rPr>
        <w:tab/>
      </w:r>
    </w:p>
    <w:p w14:paraId="3096B858" w14:textId="69AAD30A" w:rsidR="005A0D20" w:rsidRPr="005A0D20" w:rsidRDefault="005A0D20" w:rsidP="005A0D20">
      <w:pPr>
        <w:rPr>
          <w:rFonts w:hint="eastAsia"/>
        </w:rPr>
      </w:pPr>
    </w:p>
    <w:p w14:paraId="03B339E7" w14:textId="69BCA67D" w:rsidR="005A0D20" w:rsidRDefault="00C54086" w:rsidP="00C82C82">
      <w:pPr>
        <w:rPr>
          <w:rFonts w:hint="eastAsia"/>
        </w:rPr>
      </w:pPr>
      <w:r>
        <w:rPr>
          <w:rFonts w:hint="eastAsia"/>
        </w:rPr>
        <w:tab/>
      </w:r>
      <w:r>
        <w:rPr>
          <w:rFonts w:hint="eastAsia"/>
        </w:rPr>
        <w:tab/>
      </w:r>
      <w:r w:rsidR="00881E77">
        <w:rPr>
          <w:rFonts w:hint="eastAsia"/>
        </w:rPr>
        <w:t>1.</w:t>
      </w:r>
      <w:r w:rsidR="00A96E06">
        <w:rPr>
          <w:rFonts w:hint="eastAsia"/>
        </w:rPr>
        <w:t>2、UI测试</w:t>
      </w:r>
    </w:p>
    <w:p w14:paraId="6169C691" w14:textId="233B94A1" w:rsidR="00B366ED" w:rsidRDefault="00C54086" w:rsidP="00B366ED">
      <w:pPr>
        <w:rPr>
          <w:rFonts w:hint="eastAsia"/>
        </w:rPr>
      </w:pPr>
      <w:r>
        <w:rPr>
          <w:rFonts w:hint="eastAsia"/>
        </w:rPr>
        <w:tab/>
      </w:r>
      <w:r>
        <w:rPr>
          <w:rFonts w:hint="eastAsia"/>
        </w:rPr>
        <w:tab/>
      </w:r>
      <w:r w:rsidR="00B366ED">
        <w:rPr>
          <w:rFonts w:hint="eastAsia"/>
        </w:rPr>
        <w:t>1）</w:t>
      </w:r>
      <w:r w:rsidR="00052A92">
        <w:rPr>
          <w:rFonts w:hint="eastAsia"/>
        </w:rPr>
        <w:t>、为</w:t>
      </w:r>
      <w:r w:rsidR="00B366ED">
        <w:rPr>
          <w:rFonts w:hint="eastAsia"/>
        </w:rPr>
        <w:t>某一个类创建对应的</w:t>
      </w:r>
      <w:r w:rsidR="00B366ED">
        <w:rPr>
          <w:rFonts w:hint="eastAsia"/>
        </w:rPr>
        <w:t>UI</w:t>
      </w:r>
      <w:r w:rsidR="00B366ED">
        <w:rPr>
          <w:rFonts w:hint="eastAsia"/>
        </w:rPr>
        <w:t>测试类</w:t>
      </w:r>
      <w:r w:rsidR="00052A92">
        <w:rPr>
          <w:rFonts w:hint="eastAsia"/>
        </w:rPr>
        <w:t>，并将文件放到特定的文件夹</w:t>
      </w:r>
    </w:p>
    <w:p w14:paraId="31F397B8" w14:textId="200345B6" w:rsidR="00B366ED" w:rsidRPr="003916E3" w:rsidRDefault="00B366ED" w:rsidP="00B366ED">
      <w:r>
        <w:rPr>
          <w:rFonts w:hint="eastAsia"/>
        </w:rPr>
        <w:tab/>
      </w:r>
      <w:r>
        <w:rPr>
          <w:rFonts w:hint="eastAsia"/>
        </w:rPr>
        <w:tab/>
      </w:r>
      <w:proofErr w:type="spellStart"/>
      <w:r w:rsidRPr="003916E3">
        <w:t>Xcode</w:t>
      </w:r>
      <w:proofErr w:type="spellEnd"/>
      <w:r w:rsidRPr="003916E3">
        <w:t>的File-&gt;New-&gt;File-&gt;Source选择</w:t>
      </w:r>
      <w:r w:rsidR="0068752F">
        <w:rPr>
          <w:rFonts w:hint="eastAsia"/>
        </w:rPr>
        <w:t>UI</w:t>
      </w:r>
      <w:r w:rsidRPr="003916E3">
        <w:t xml:space="preserve"> Test Case Class来新建一个</w:t>
      </w:r>
      <w:proofErr w:type="spellStart"/>
      <w:r w:rsidR="00052A92">
        <w:rPr>
          <w:rFonts w:hint="eastAsia"/>
        </w:rPr>
        <w:t>My</w:t>
      </w:r>
      <w:r w:rsidR="0068752F">
        <w:rPr>
          <w:rFonts w:hint="eastAsia"/>
        </w:rPr>
        <w:t>UI</w:t>
      </w:r>
      <w:r w:rsidR="00052A92">
        <w:t>Test</w:t>
      </w:r>
      <w:proofErr w:type="spellEnd"/>
      <w:r w:rsidRPr="003916E3">
        <w:t>,注意要继承</w:t>
      </w:r>
      <w:proofErr w:type="spellStart"/>
      <w:r w:rsidRPr="003916E3">
        <w:t>XCTestCase</w:t>
      </w:r>
      <w:proofErr w:type="spellEnd"/>
      <w:r w:rsidRPr="003916E3">
        <w:t>类。</w:t>
      </w:r>
    </w:p>
    <w:p w14:paraId="10F4394E" w14:textId="54A4F950" w:rsidR="00C54086" w:rsidRDefault="007E2F62" w:rsidP="00A249EC">
      <w:pPr>
        <w:jc w:val="center"/>
        <w:rPr>
          <w:rFonts w:hint="eastAsia"/>
        </w:rPr>
      </w:pPr>
      <w:r>
        <w:rPr>
          <w:rFonts w:hint="eastAsia"/>
          <w:noProof/>
        </w:rPr>
        <w:drawing>
          <wp:inline distT="0" distB="0" distL="0" distR="0" wp14:anchorId="423986C9" wp14:editId="170FA4D7">
            <wp:extent cx="3916562" cy="3022482"/>
            <wp:effectExtent l="0" t="0" r="0" b="635"/>
            <wp:docPr id="7" name="图片 7" descr="../Library/Containers/com.tencent.qq/Data/Library/Application%20Support/QQ/Users/482625517/QQ/Temp.db/24AE82B2-16E7-4990-A05E-521C36AF2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Application%20Support/QQ/Users/482625517/QQ/Temp.db/24AE82B2-16E7-4990-A05E-521C36AF2F6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811" cy="3028848"/>
                    </a:xfrm>
                    <a:prstGeom prst="rect">
                      <a:avLst/>
                    </a:prstGeom>
                    <a:noFill/>
                    <a:ln>
                      <a:noFill/>
                    </a:ln>
                  </pic:spPr>
                </pic:pic>
              </a:graphicData>
            </a:graphic>
          </wp:inline>
        </w:drawing>
      </w:r>
    </w:p>
    <w:p w14:paraId="359CF5F4" w14:textId="76BEE322" w:rsidR="00A249EC" w:rsidRDefault="00A249EC" w:rsidP="00A249EC">
      <w:pPr>
        <w:jc w:val="left"/>
        <w:rPr>
          <w:rFonts w:hint="eastAsia"/>
        </w:rPr>
      </w:pPr>
      <w:r>
        <w:rPr>
          <w:rFonts w:hint="eastAsia"/>
        </w:rPr>
        <w:tab/>
      </w:r>
      <w:r>
        <w:rPr>
          <w:rFonts w:hint="eastAsia"/>
        </w:rPr>
        <w:tab/>
        <w:t>2)、</w:t>
      </w:r>
      <w:r w:rsidR="00F20C71">
        <w:rPr>
          <w:rFonts w:hint="eastAsia"/>
        </w:rPr>
        <w:t xml:space="preserve">将光标点击到 </w:t>
      </w:r>
      <w:proofErr w:type="spellStart"/>
      <w:r w:rsidR="00F20C71" w:rsidRPr="00F20C71">
        <w:t>testExample</w:t>
      </w:r>
      <w:proofErr w:type="spellEnd"/>
      <w:r w:rsidR="00F20C71">
        <w:rPr>
          <w:rFonts w:hint="eastAsia"/>
        </w:rPr>
        <w:t>方法中，然后点击做下角的红色录制按钮。然后在模拟器中进行操作，在</w:t>
      </w:r>
      <w:proofErr w:type="spellStart"/>
      <w:r w:rsidR="00F20C71" w:rsidRPr="00F20C71">
        <w:t>testExample</w:t>
      </w:r>
      <w:proofErr w:type="spellEnd"/>
      <w:r w:rsidR="00F20C71">
        <w:rPr>
          <w:rFonts w:hint="eastAsia"/>
        </w:rPr>
        <w:t>方法中会自动生成UI测试的初步代码，然后再进行对应的UI测试需求修改，就可以点击左侧的棱形进行</w:t>
      </w:r>
      <w:r w:rsidR="0005784F">
        <w:rPr>
          <w:rFonts w:hint="eastAsia"/>
        </w:rPr>
        <w:t>自动化的</w:t>
      </w:r>
      <w:r w:rsidR="00F20C71">
        <w:rPr>
          <w:rFonts w:hint="eastAsia"/>
        </w:rPr>
        <w:t>UI测试。</w:t>
      </w:r>
      <w:r w:rsidR="007B11A9">
        <w:rPr>
          <w:rFonts w:hint="eastAsia"/>
        </w:rPr>
        <w:t>如下图</w:t>
      </w:r>
    </w:p>
    <w:p w14:paraId="06D8B36D" w14:textId="5C27E361" w:rsidR="007B11A9" w:rsidRDefault="00D01128" w:rsidP="007B11A9">
      <w:pPr>
        <w:jc w:val="center"/>
        <w:rPr>
          <w:rFonts w:hint="eastAsia"/>
        </w:rPr>
      </w:pPr>
      <w:r>
        <w:rPr>
          <w:rFonts w:hint="eastAsia"/>
          <w:noProof/>
        </w:rPr>
        <w:drawing>
          <wp:inline distT="0" distB="0" distL="0" distR="0" wp14:anchorId="00E8F0D7" wp14:editId="263D83F6">
            <wp:extent cx="4992277" cy="3963463"/>
            <wp:effectExtent l="0" t="0" r="12065" b="0"/>
            <wp:docPr id="9" name="图片 9" descr="../Library/Containers/com.tencent.qq/Data/Library/Application%20Support/QQ/Users/482625517/QQ/Temp.db/2FAD5ABB-B957-4FE2-90F4-206A819D3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482625517/QQ/Temp.db/2FAD5ABB-B957-4FE2-90F4-206A819D387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045" cy="3968836"/>
                    </a:xfrm>
                    <a:prstGeom prst="rect">
                      <a:avLst/>
                    </a:prstGeom>
                    <a:noFill/>
                    <a:ln>
                      <a:noFill/>
                    </a:ln>
                  </pic:spPr>
                </pic:pic>
              </a:graphicData>
            </a:graphic>
          </wp:inline>
        </w:drawing>
      </w:r>
    </w:p>
    <w:p w14:paraId="69E1011A" w14:textId="77777777" w:rsidR="003A05C1" w:rsidRDefault="003A05C1" w:rsidP="003A05C1">
      <w:pPr>
        <w:jc w:val="left"/>
        <w:rPr>
          <w:rFonts w:hint="eastAsia"/>
        </w:rPr>
      </w:pPr>
    </w:p>
    <w:p w14:paraId="70600F77" w14:textId="77777777" w:rsidR="003A05C1" w:rsidRDefault="003A05C1" w:rsidP="003A05C1">
      <w:pPr>
        <w:rPr>
          <w:rFonts w:hint="eastAsia"/>
        </w:rPr>
      </w:pPr>
      <w:r>
        <w:rPr>
          <w:rFonts w:hint="eastAsia"/>
        </w:rPr>
        <w:t>注：常用断言</w:t>
      </w:r>
    </w:p>
    <w:p w14:paraId="303E443D" w14:textId="77777777" w:rsidR="003A05C1" w:rsidRPr="005A0D20" w:rsidRDefault="003A05C1" w:rsidP="003A05C1">
      <w:pPr>
        <w:spacing w:line="0" w:lineRule="atLeast"/>
        <w:rPr>
          <w:sz w:val="18"/>
          <w:szCs w:val="18"/>
        </w:rPr>
      </w:pPr>
      <w:r>
        <w:rPr>
          <w:rFonts w:hint="eastAsia"/>
        </w:rPr>
        <w:tab/>
      </w:r>
      <w:r>
        <w:rPr>
          <w:rFonts w:hint="eastAsia"/>
        </w:rPr>
        <w:tab/>
      </w:r>
      <w:proofErr w:type="spellStart"/>
      <w:proofErr w:type="gramStart"/>
      <w:r w:rsidRPr="005A0D20">
        <w:rPr>
          <w:sz w:val="18"/>
          <w:szCs w:val="18"/>
        </w:rPr>
        <w:t>XCTFail</w:t>
      </w:r>
      <w:proofErr w:type="spellEnd"/>
      <w:r w:rsidRPr="005A0D20">
        <w:rPr>
          <w:sz w:val="18"/>
          <w:szCs w:val="18"/>
        </w:rPr>
        <w:t>(</w:t>
      </w:r>
      <w:proofErr w:type="gramEnd"/>
      <w:r w:rsidRPr="005A0D20">
        <w:rPr>
          <w:sz w:val="18"/>
          <w:szCs w:val="18"/>
        </w:rPr>
        <w:t>format…)  //生成一个失败的测试；</w:t>
      </w:r>
    </w:p>
    <w:p w14:paraId="5FCCA350"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XCTAssertNil</w:t>
      </w:r>
      <w:proofErr w:type="spellEnd"/>
      <w:r w:rsidRPr="005A0D20">
        <w:rPr>
          <w:sz w:val="18"/>
          <w:szCs w:val="18"/>
        </w:rPr>
        <w:t>(</w:t>
      </w:r>
      <w:proofErr w:type="gramEnd"/>
      <w:r w:rsidRPr="005A0D20">
        <w:rPr>
          <w:sz w:val="18"/>
          <w:szCs w:val="18"/>
        </w:rPr>
        <w:t>a1, format...)  //为空判断，a1为空时通过，反之不通过；</w:t>
      </w:r>
    </w:p>
    <w:p w14:paraId="48A21505"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XCTAssertNotNil</w:t>
      </w:r>
      <w:proofErr w:type="spellEnd"/>
      <w:r w:rsidRPr="005A0D20">
        <w:rPr>
          <w:sz w:val="18"/>
          <w:szCs w:val="18"/>
        </w:rPr>
        <w:t>(</w:t>
      </w:r>
      <w:proofErr w:type="gramEnd"/>
      <w:r w:rsidRPr="005A0D20">
        <w:rPr>
          <w:sz w:val="18"/>
          <w:szCs w:val="18"/>
        </w:rPr>
        <w:t>a1, format…) //不为空判断，a1不为空时通过，反之不通过；</w:t>
      </w:r>
    </w:p>
    <w:p w14:paraId="0D0D3C4F"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w:t>
      </w:r>
      <w:proofErr w:type="spellEnd"/>
      <w:r w:rsidRPr="005A0D20">
        <w:rPr>
          <w:sz w:val="18"/>
          <w:szCs w:val="18"/>
        </w:rPr>
        <w:t>(</w:t>
      </w:r>
      <w:proofErr w:type="gramEnd"/>
      <w:r w:rsidRPr="005A0D20">
        <w:rPr>
          <w:sz w:val="18"/>
          <w:szCs w:val="18"/>
        </w:rPr>
        <w:t>expression, format...) //当expression求值为TRUE时通过；</w:t>
      </w:r>
    </w:p>
    <w:p w14:paraId="4FCF4DDB"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XCTAssertTrue</w:t>
      </w:r>
      <w:proofErr w:type="spellEnd"/>
      <w:r w:rsidRPr="005A0D20">
        <w:rPr>
          <w:sz w:val="18"/>
          <w:szCs w:val="18"/>
        </w:rPr>
        <w:t>(</w:t>
      </w:r>
      <w:proofErr w:type="gramEnd"/>
      <w:r w:rsidRPr="005A0D20">
        <w:rPr>
          <w:sz w:val="18"/>
          <w:szCs w:val="18"/>
        </w:rPr>
        <w:t>expression, format...) //当expression求值为TRUE时通过；</w:t>
      </w:r>
    </w:p>
    <w:p w14:paraId="5EEABC60"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XCTAssertFalse</w:t>
      </w:r>
      <w:proofErr w:type="spellEnd"/>
      <w:r w:rsidRPr="005A0D20">
        <w:rPr>
          <w:sz w:val="18"/>
          <w:szCs w:val="18"/>
        </w:rPr>
        <w:t>(</w:t>
      </w:r>
      <w:proofErr w:type="gramEnd"/>
      <w:r w:rsidRPr="005A0D20">
        <w:rPr>
          <w:sz w:val="18"/>
          <w:szCs w:val="18"/>
        </w:rPr>
        <w:t>expression, format...)  //当expression求值为False时通过；</w:t>
      </w:r>
    </w:p>
    <w:p w14:paraId="6E498557"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XCTAssertEqualObjects</w:t>
      </w:r>
      <w:proofErr w:type="spellEnd"/>
      <w:r w:rsidRPr="005A0D20">
        <w:rPr>
          <w:sz w:val="18"/>
          <w:szCs w:val="18"/>
        </w:rPr>
        <w:t>(</w:t>
      </w:r>
      <w:proofErr w:type="gramEnd"/>
      <w:r w:rsidRPr="005A0D20">
        <w:rPr>
          <w:sz w:val="18"/>
          <w:szCs w:val="18"/>
        </w:rPr>
        <w:t>a1, a2, format...)  //判断相等，[a1 isEqual:a2]值为TRUE时通过，其中一个不为空时，不通过；</w:t>
      </w:r>
    </w:p>
    <w:p w14:paraId="158D4BFA"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XCTAssertNotEqualObjects</w:t>
      </w:r>
      <w:proofErr w:type="spellEnd"/>
      <w:r w:rsidRPr="005A0D20">
        <w:rPr>
          <w:sz w:val="18"/>
          <w:szCs w:val="18"/>
        </w:rPr>
        <w:t>(</w:t>
      </w:r>
      <w:proofErr w:type="gramEnd"/>
      <w:r w:rsidRPr="005A0D20">
        <w:rPr>
          <w:sz w:val="18"/>
          <w:szCs w:val="18"/>
        </w:rPr>
        <w:t>a1, a2, format...)  //判断不等，[a1 isEqual:a2]值为False时通过；</w:t>
      </w:r>
    </w:p>
    <w:p w14:paraId="68A8628D"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XCTAssertEqual</w:t>
      </w:r>
      <w:proofErr w:type="spellEnd"/>
      <w:r w:rsidRPr="005A0D20">
        <w:rPr>
          <w:sz w:val="18"/>
          <w:szCs w:val="18"/>
        </w:rPr>
        <w:t>(</w:t>
      </w:r>
      <w:proofErr w:type="gramEnd"/>
      <w:r w:rsidRPr="005A0D20">
        <w:rPr>
          <w:sz w:val="18"/>
          <w:szCs w:val="18"/>
        </w:rPr>
        <w:t>a1, a2, format...)  //判断相等（当a1和a2是 C语言标量、结构体或联合体时使用,实际测试发现</w:t>
      </w:r>
      <w:proofErr w:type="spellStart"/>
      <w:r w:rsidRPr="005A0D20">
        <w:rPr>
          <w:sz w:val="18"/>
          <w:szCs w:val="18"/>
        </w:rPr>
        <w:t>NSString</w:t>
      </w:r>
      <w:proofErr w:type="spellEnd"/>
      <w:r w:rsidRPr="005A0D20">
        <w:rPr>
          <w:sz w:val="18"/>
          <w:szCs w:val="18"/>
        </w:rPr>
        <w:t>也可以）；</w:t>
      </w:r>
    </w:p>
    <w:p w14:paraId="1ED9A5EC"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XCTAssertNotEqual</w:t>
      </w:r>
      <w:proofErr w:type="spellEnd"/>
      <w:r w:rsidRPr="005A0D20">
        <w:rPr>
          <w:sz w:val="18"/>
          <w:szCs w:val="18"/>
        </w:rPr>
        <w:t>(</w:t>
      </w:r>
      <w:proofErr w:type="gramEnd"/>
      <w:r w:rsidRPr="005A0D20">
        <w:rPr>
          <w:sz w:val="18"/>
          <w:szCs w:val="18"/>
        </w:rPr>
        <w:t>a1, a2, format...)  //判断不等（当a1和a2是 C语言标量、结构体或联合体时使用）；</w:t>
      </w:r>
    </w:p>
    <w:p w14:paraId="1EBF1B63"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XCTAssertEqualWithAccuracy</w:t>
      </w:r>
      <w:proofErr w:type="spellEnd"/>
      <w:r w:rsidRPr="005A0D20">
        <w:rPr>
          <w:sz w:val="18"/>
          <w:szCs w:val="18"/>
        </w:rPr>
        <w:t>(</w:t>
      </w:r>
      <w:proofErr w:type="gramEnd"/>
      <w:r w:rsidRPr="005A0D20">
        <w:rPr>
          <w:sz w:val="18"/>
          <w:szCs w:val="18"/>
        </w:rPr>
        <w:t>a1, a2, accuracy, format...)  //判断相等，（double或float类型）提供一个误差范围，当在误差范围（+/-accuracy）以内相等时通过测试；</w:t>
      </w:r>
    </w:p>
    <w:p w14:paraId="248A77D6"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XCTAssertNotEqualWithAccuracy</w:t>
      </w:r>
      <w:proofErr w:type="spellEnd"/>
      <w:r w:rsidRPr="005A0D20">
        <w:rPr>
          <w:sz w:val="18"/>
          <w:szCs w:val="18"/>
        </w:rPr>
        <w:t>(</w:t>
      </w:r>
      <w:proofErr w:type="gramEnd"/>
      <w:r w:rsidRPr="005A0D20">
        <w:rPr>
          <w:sz w:val="18"/>
          <w:szCs w:val="18"/>
        </w:rPr>
        <w:t>a1, a2, accuracy, format...)   //判断不等，（double或float类型）提供一个误差范围，当在误差范围以内不等时通过测试；</w:t>
      </w:r>
    </w:p>
    <w:p w14:paraId="6F242288"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XCTAssertThrows</w:t>
      </w:r>
      <w:proofErr w:type="spellEnd"/>
      <w:r w:rsidRPr="005A0D20">
        <w:rPr>
          <w:sz w:val="18"/>
          <w:szCs w:val="18"/>
        </w:rPr>
        <w:t>(</w:t>
      </w:r>
      <w:proofErr w:type="gramEnd"/>
      <w:r w:rsidRPr="005A0D20">
        <w:rPr>
          <w:sz w:val="18"/>
          <w:szCs w:val="18"/>
        </w:rPr>
        <w:t>expression, format...)  //异常测试，当expression发生异常时通过；反之不通过；</w:t>
      </w:r>
    </w:p>
    <w:p w14:paraId="584DBAC8"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XCTAssertThrowsSpecific</w:t>
      </w:r>
      <w:proofErr w:type="spellEnd"/>
      <w:r w:rsidRPr="005A0D20">
        <w:rPr>
          <w:sz w:val="18"/>
          <w:szCs w:val="18"/>
        </w:rPr>
        <w:t>(</w:t>
      </w:r>
      <w:proofErr w:type="gramEnd"/>
      <w:r w:rsidRPr="005A0D20">
        <w:rPr>
          <w:sz w:val="18"/>
          <w:szCs w:val="18"/>
        </w:rPr>
        <w:t xml:space="preserve">expression, </w:t>
      </w:r>
      <w:proofErr w:type="spellStart"/>
      <w:r w:rsidRPr="005A0D20">
        <w:rPr>
          <w:sz w:val="18"/>
          <w:szCs w:val="18"/>
        </w:rPr>
        <w:t>specificException</w:t>
      </w:r>
      <w:proofErr w:type="spellEnd"/>
      <w:r w:rsidRPr="005A0D20">
        <w:rPr>
          <w:sz w:val="18"/>
          <w:szCs w:val="18"/>
        </w:rPr>
        <w:t>, format...)  //异常测试，当expression发生</w:t>
      </w:r>
      <w:proofErr w:type="spellStart"/>
      <w:r w:rsidRPr="005A0D20">
        <w:rPr>
          <w:sz w:val="18"/>
          <w:szCs w:val="18"/>
        </w:rPr>
        <w:t>specificException</w:t>
      </w:r>
      <w:proofErr w:type="spellEnd"/>
      <w:r w:rsidRPr="005A0D20">
        <w:rPr>
          <w:sz w:val="18"/>
          <w:szCs w:val="18"/>
        </w:rPr>
        <w:t>异常时通过；反之发生其他异常或不发生异常均不通过；</w:t>
      </w:r>
    </w:p>
    <w:p w14:paraId="390382C4"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XCTAssertThrowsSpecificNamed</w:t>
      </w:r>
      <w:proofErr w:type="spellEnd"/>
      <w:r w:rsidRPr="005A0D20">
        <w:rPr>
          <w:sz w:val="18"/>
          <w:szCs w:val="18"/>
        </w:rPr>
        <w:t>(</w:t>
      </w:r>
      <w:proofErr w:type="gramEnd"/>
      <w:r w:rsidRPr="005A0D20">
        <w:rPr>
          <w:sz w:val="18"/>
          <w:szCs w:val="18"/>
        </w:rPr>
        <w:t xml:space="preserve">expression, </w:t>
      </w:r>
      <w:proofErr w:type="spellStart"/>
      <w:r w:rsidRPr="005A0D20">
        <w:rPr>
          <w:sz w:val="18"/>
          <w:szCs w:val="18"/>
        </w:rPr>
        <w:t>specificException</w:t>
      </w:r>
      <w:proofErr w:type="spellEnd"/>
      <w:r w:rsidRPr="005A0D20">
        <w:rPr>
          <w:sz w:val="18"/>
          <w:szCs w:val="18"/>
        </w:rPr>
        <w:t xml:space="preserve">, </w:t>
      </w:r>
      <w:proofErr w:type="spellStart"/>
      <w:r w:rsidRPr="005A0D20">
        <w:rPr>
          <w:sz w:val="18"/>
          <w:szCs w:val="18"/>
        </w:rPr>
        <w:t>exception_name</w:t>
      </w:r>
      <w:proofErr w:type="spellEnd"/>
      <w:r w:rsidRPr="005A0D20">
        <w:rPr>
          <w:sz w:val="18"/>
          <w:szCs w:val="18"/>
        </w:rPr>
        <w:t>, format...)  //异常测试，当expression发生具体异常、具体异常名称的异常时通过测试，反之不通过；</w:t>
      </w:r>
    </w:p>
    <w:p w14:paraId="56BC798F"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XCTAssertNoThrow</w:t>
      </w:r>
      <w:proofErr w:type="spellEnd"/>
      <w:r w:rsidRPr="005A0D20">
        <w:rPr>
          <w:sz w:val="18"/>
          <w:szCs w:val="18"/>
        </w:rPr>
        <w:t>(</w:t>
      </w:r>
      <w:proofErr w:type="gramEnd"/>
      <w:r w:rsidRPr="005A0D20">
        <w:rPr>
          <w:sz w:val="18"/>
          <w:szCs w:val="18"/>
        </w:rPr>
        <w:t>expression, format…)  //异常测试，当expression没有发生异常时通过测试；</w:t>
      </w:r>
    </w:p>
    <w:p w14:paraId="1790536B"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XCTAssertNoThrowSpecific</w:t>
      </w:r>
      <w:proofErr w:type="spellEnd"/>
      <w:r w:rsidRPr="005A0D20">
        <w:rPr>
          <w:sz w:val="18"/>
          <w:szCs w:val="18"/>
        </w:rPr>
        <w:t>(</w:t>
      </w:r>
      <w:proofErr w:type="gramEnd"/>
      <w:r w:rsidRPr="005A0D20">
        <w:rPr>
          <w:sz w:val="18"/>
          <w:szCs w:val="18"/>
        </w:rPr>
        <w:t xml:space="preserve">expression, </w:t>
      </w:r>
      <w:proofErr w:type="spellStart"/>
      <w:r w:rsidRPr="005A0D20">
        <w:rPr>
          <w:sz w:val="18"/>
          <w:szCs w:val="18"/>
        </w:rPr>
        <w:t>specificException</w:t>
      </w:r>
      <w:proofErr w:type="spellEnd"/>
      <w:r w:rsidRPr="005A0D20">
        <w:rPr>
          <w:sz w:val="18"/>
          <w:szCs w:val="18"/>
        </w:rPr>
        <w:t>, format...)  //异常测试，当expression没有发生具体异常、具体异常名称的异常时通过测试，反之不通过；</w:t>
      </w:r>
    </w:p>
    <w:p w14:paraId="16DCFC00" w14:textId="77777777" w:rsidR="003A05C1" w:rsidRPr="005A0D20" w:rsidRDefault="003A05C1" w:rsidP="003A05C1">
      <w:pPr>
        <w:spacing w:line="0" w:lineRule="atLeast"/>
        <w:ind w:left="420" w:firstLine="420"/>
        <w:rPr>
          <w:sz w:val="18"/>
          <w:szCs w:val="18"/>
        </w:rPr>
      </w:pPr>
      <w:proofErr w:type="spellStart"/>
      <w:proofErr w:type="gramStart"/>
      <w:r w:rsidRPr="005A0D20">
        <w:rPr>
          <w:sz w:val="18"/>
          <w:szCs w:val="18"/>
        </w:rPr>
        <w:t>XCTAssertNoThrowSpecificNamed</w:t>
      </w:r>
      <w:proofErr w:type="spellEnd"/>
      <w:r w:rsidRPr="005A0D20">
        <w:rPr>
          <w:sz w:val="18"/>
          <w:szCs w:val="18"/>
        </w:rPr>
        <w:t>(</w:t>
      </w:r>
      <w:proofErr w:type="gramEnd"/>
      <w:r w:rsidRPr="005A0D20">
        <w:rPr>
          <w:sz w:val="18"/>
          <w:szCs w:val="18"/>
        </w:rPr>
        <w:t xml:space="preserve">expression, </w:t>
      </w:r>
      <w:proofErr w:type="spellStart"/>
      <w:r w:rsidRPr="005A0D20">
        <w:rPr>
          <w:sz w:val="18"/>
          <w:szCs w:val="18"/>
        </w:rPr>
        <w:t>specificException</w:t>
      </w:r>
      <w:proofErr w:type="spellEnd"/>
      <w:r w:rsidRPr="005A0D20">
        <w:rPr>
          <w:sz w:val="18"/>
          <w:szCs w:val="18"/>
        </w:rPr>
        <w:t xml:space="preserve">, </w:t>
      </w:r>
      <w:proofErr w:type="spellStart"/>
      <w:r w:rsidRPr="005A0D20">
        <w:rPr>
          <w:sz w:val="18"/>
          <w:szCs w:val="18"/>
        </w:rPr>
        <w:t>exception_name</w:t>
      </w:r>
      <w:proofErr w:type="spellEnd"/>
      <w:r w:rsidRPr="005A0D20">
        <w:rPr>
          <w:sz w:val="18"/>
          <w:szCs w:val="18"/>
        </w:rPr>
        <w:t>, format...)  //异常测试，当expression没有发生具体异常、具体异常名称的异常时通过测试，反之不通过</w:t>
      </w:r>
    </w:p>
    <w:p w14:paraId="77F4409F" w14:textId="77777777" w:rsidR="003A05C1" w:rsidRDefault="003A05C1" w:rsidP="003A05C1">
      <w:pPr>
        <w:jc w:val="left"/>
        <w:rPr>
          <w:rFonts w:hint="eastAsia"/>
        </w:rPr>
      </w:pPr>
    </w:p>
    <w:p w14:paraId="054BE8A6" w14:textId="77777777" w:rsidR="00881E77" w:rsidRDefault="00881E77" w:rsidP="003A05C1">
      <w:pPr>
        <w:jc w:val="left"/>
        <w:rPr>
          <w:rFonts w:hint="eastAsia"/>
        </w:rPr>
      </w:pPr>
    </w:p>
    <w:p w14:paraId="4C28D69C" w14:textId="06F9247E" w:rsidR="00881E77" w:rsidRDefault="00881E77" w:rsidP="003A05C1">
      <w:pPr>
        <w:jc w:val="left"/>
        <w:rPr>
          <w:rFonts w:hint="eastAsia"/>
        </w:rPr>
      </w:pPr>
      <w:r>
        <w:rPr>
          <w:rFonts w:hint="eastAsia"/>
        </w:rPr>
        <w:t>2、Kiwi框架</w:t>
      </w:r>
    </w:p>
    <w:p w14:paraId="6941ED89" w14:textId="40D8844D" w:rsidR="00E816A8" w:rsidRDefault="00E816A8" w:rsidP="003A05C1">
      <w:pPr>
        <w:jc w:val="left"/>
        <w:rPr>
          <w:rFonts w:hint="eastAsia"/>
        </w:rPr>
      </w:pPr>
      <w:r>
        <w:rPr>
          <w:rFonts w:hint="eastAsia"/>
        </w:rPr>
        <w:tab/>
        <w:t>测试思想</w:t>
      </w:r>
    </w:p>
    <w:p w14:paraId="7E0793EA" w14:textId="79564A99" w:rsidR="00E816A8" w:rsidRPr="00E816A8" w:rsidRDefault="00E816A8" w:rsidP="00E816A8">
      <w:pPr>
        <w:jc w:val="left"/>
      </w:pPr>
      <w:r>
        <w:rPr>
          <w:rFonts w:hint="eastAsia"/>
        </w:rPr>
        <w:tab/>
        <w:t>1）</w:t>
      </w:r>
      <w:r w:rsidRPr="00E816A8">
        <w:t>行为驱动开发（英语：Behavior-driven development，缩写BDD）是一种敏捷软件开发的技术，BDD的重点是通过与利益相关者的讨论取得对预期的软件行为的清醒认识。它通过用自然语言书写非程序员可读的测试用例扩展了测试驱动开发方法。</w:t>
      </w:r>
    </w:p>
    <w:p w14:paraId="03C263FC" w14:textId="77777777" w:rsidR="00E816A8" w:rsidRPr="00E816A8" w:rsidRDefault="00E816A8" w:rsidP="00E816A8">
      <w:pPr>
        <w:jc w:val="left"/>
      </w:pPr>
    </w:p>
    <w:p w14:paraId="4D586047" w14:textId="0186D32E" w:rsidR="00E816A8" w:rsidRPr="00E816A8" w:rsidRDefault="00E816A8" w:rsidP="00E816A8">
      <w:pPr>
        <w:ind w:firstLine="420"/>
        <w:jc w:val="left"/>
        <w:rPr>
          <w:rFonts w:hint="eastAsia"/>
        </w:rPr>
      </w:pPr>
      <w:r>
        <w:rPr>
          <w:rFonts w:hint="eastAsia"/>
        </w:rPr>
        <w:t>2）</w:t>
      </w:r>
      <w:r w:rsidRPr="00E816A8">
        <w:t>测试驱动开发（英语：Test-driven development，缩写为TDD）是一种软件开发过程中的应用方法，由极限编程中倡导，以其倡导先写测试程序，然后编码实现其功能得名。测试驱动开发是戴两顶帽子思考的开发方式：先戴上实现功能的帽子，在测试的辅助下，快速实现其功能；再戴上重构的帽子，在测试的保护下，通过去除冗余的代码，提高代码质量。测试驱动着整个开发过程：首先，驱动代码的设计和功能的实现；其后，驱动代码的再设计和重构。</w:t>
      </w:r>
    </w:p>
    <w:p w14:paraId="262ECCC1" w14:textId="7501BAE5" w:rsidR="004B0E50" w:rsidRPr="004B0E50" w:rsidRDefault="004B0E50" w:rsidP="004B0E50">
      <w:pPr>
        <w:jc w:val="left"/>
      </w:pPr>
      <w:r>
        <w:rPr>
          <w:rFonts w:hint="eastAsia"/>
        </w:rPr>
        <w:tab/>
      </w:r>
      <w:r w:rsidRPr="004B0E50">
        <w:t>Kiwi是一套以BDD</w:t>
      </w:r>
      <w:r w:rsidR="002717F2">
        <w:rPr>
          <w:rFonts w:hint="eastAsia"/>
        </w:rPr>
        <w:t>(行为驱动开发)</w:t>
      </w:r>
      <w:r w:rsidRPr="004B0E50">
        <w:t>为思想的可读性良好的测试框架，其底层由</w:t>
      </w:r>
      <w:proofErr w:type="spellStart"/>
      <w:r w:rsidRPr="004B0E50">
        <w:t>XCTest</w:t>
      </w:r>
      <w:proofErr w:type="spellEnd"/>
      <w:r w:rsidRPr="004B0E50">
        <w:t>框架实现，</w:t>
      </w:r>
      <w:bookmarkStart w:id="0" w:name="_GoBack"/>
      <w:bookmarkEnd w:id="0"/>
      <w:r w:rsidRPr="004B0E50">
        <w:t>与</w:t>
      </w:r>
      <w:proofErr w:type="spellStart"/>
      <w:r w:rsidRPr="004B0E50">
        <w:t>XCode</w:t>
      </w:r>
      <w:proofErr w:type="spellEnd"/>
      <w:r w:rsidRPr="004B0E50">
        <w:t>结合度很高。</w:t>
      </w:r>
    </w:p>
    <w:p w14:paraId="43020A99" w14:textId="405D714A" w:rsidR="004B0E50" w:rsidRPr="004B0E50" w:rsidRDefault="004B0E50" w:rsidP="003A05C1">
      <w:pPr>
        <w:jc w:val="left"/>
        <w:rPr>
          <w:rFonts w:hint="eastAsia"/>
        </w:rPr>
      </w:pPr>
    </w:p>
    <w:sectPr w:rsidR="004B0E50" w:rsidRPr="004B0E50" w:rsidSect="00CC67D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C82"/>
    <w:rsid w:val="000350A4"/>
    <w:rsid w:val="00052A92"/>
    <w:rsid w:val="0005784F"/>
    <w:rsid w:val="002717F2"/>
    <w:rsid w:val="00325BB6"/>
    <w:rsid w:val="003849C7"/>
    <w:rsid w:val="003916E3"/>
    <w:rsid w:val="003A05C1"/>
    <w:rsid w:val="004B0E50"/>
    <w:rsid w:val="004C474C"/>
    <w:rsid w:val="004E53D6"/>
    <w:rsid w:val="00562A9C"/>
    <w:rsid w:val="00577B61"/>
    <w:rsid w:val="005A0D20"/>
    <w:rsid w:val="00627441"/>
    <w:rsid w:val="00675C49"/>
    <w:rsid w:val="0068752F"/>
    <w:rsid w:val="007B11A9"/>
    <w:rsid w:val="007E2F62"/>
    <w:rsid w:val="008001D2"/>
    <w:rsid w:val="00881E77"/>
    <w:rsid w:val="00926C00"/>
    <w:rsid w:val="009324C9"/>
    <w:rsid w:val="009A0C98"/>
    <w:rsid w:val="00A249EC"/>
    <w:rsid w:val="00A65E33"/>
    <w:rsid w:val="00A706BE"/>
    <w:rsid w:val="00A96E06"/>
    <w:rsid w:val="00B366ED"/>
    <w:rsid w:val="00C54086"/>
    <w:rsid w:val="00C82C82"/>
    <w:rsid w:val="00CC67DE"/>
    <w:rsid w:val="00D01128"/>
    <w:rsid w:val="00E222B0"/>
    <w:rsid w:val="00E816A8"/>
    <w:rsid w:val="00ED2316"/>
    <w:rsid w:val="00F20C7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8CEA31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5A0D20"/>
    <w:rPr>
      <w:rFonts w:ascii="Courier" w:hAnsi="Courier"/>
      <w:sz w:val="20"/>
      <w:szCs w:val="20"/>
    </w:rPr>
  </w:style>
  <w:style w:type="character" w:customStyle="1" w:styleId="HTML0">
    <w:name w:val="HTML 预设格式字符"/>
    <w:basedOn w:val="a0"/>
    <w:link w:val="HTML"/>
    <w:uiPriority w:val="99"/>
    <w:semiHidden/>
    <w:rsid w:val="005A0D20"/>
    <w:rPr>
      <w:rFonts w:ascii="Courier" w:hAnsi="Courier"/>
      <w:sz w:val="20"/>
      <w:szCs w:val="20"/>
    </w:rPr>
  </w:style>
  <w:style w:type="paragraph" w:styleId="a3">
    <w:name w:val="Normal (Web)"/>
    <w:basedOn w:val="a"/>
    <w:uiPriority w:val="99"/>
    <w:semiHidden/>
    <w:unhideWhenUsed/>
    <w:rsid w:val="00E816A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1133">
      <w:bodyDiv w:val="1"/>
      <w:marLeft w:val="0"/>
      <w:marRight w:val="0"/>
      <w:marTop w:val="0"/>
      <w:marBottom w:val="0"/>
      <w:divBdr>
        <w:top w:val="none" w:sz="0" w:space="0" w:color="auto"/>
        <w:left w:val="none" w:sz="0" w:space="0" w:color="auto"/>
        <w:bottom w:val="none" w:sz="0" w:space="0" w:color="auto"/>
        <w:right w:val="none" w:sz="0" w:space="0" w:color="auto"/>
      </w:divBdr>
      <w:divsChild>
        <w:div w:id="1478957471">
          <w:marLeft w:val="0"/>
          <w:marRight w:val="0"/>
          <w:marTop w:val="0"/>
          <w:marBottom w:val="0"/>
          <w:divBdr>
            <w:top w:val="none" w:sz="0" w:space="0" w:color="auto"/>
            <w:left w:val="none" w:sz="0" w:space="0" w:color="auto"/>
            <w:bottom w:val="none" w:sz="0" w:space="0" w:color="auto"/>
            <w:right w:val="none" w:sz="0" w:space="0" w:color="auto"/>
          </w:divBdr>
        </w:div>
      </w:divsChild>
    </w:div>
    <w:div w:id="22367950">
      <w:bodyDiv w:val="1"/>
      <w:marLeft w:val="0"/>
      <w:marRight w:val="0"/>
      <w:marTop w:val="0"/>
      <w:marBottom w:val="0"/>
      <w:divBdr>
        <w:top w:val="none" w:sz="0" w:space="0" w:color="auto"/>
        <w:left w:val="none" w:sz="0" w:space="0" w:color="auto"/>
        <w:bottom w:val="none" w:sz="0" w:space="0" w:color="auto"/>
        <w:right w:val="none" w:sz="0" w:space="0" w:color="auto"/>
      </w:divBdr>
    </w:div>
    <w:div w:id="113406144">
      <w:bodyDiv w:val="1"/>
      <w:marLeft w:val="0"/>
      <w:marRight w:val="0"/>
      <w:marTop w:val="0"/>
      <w:marBottom w:val="0"/>
      <w:divBdr>
        <w:top w:val="none" w:sz="0" w:space="0" w:color="auto"/>
        <w:left w:val="none" w:sz="0" w:space="0" w:color="auto"/>
        <w:bottom w:val="none" w:sz="0" w:space="0" w:color="auto"/>
        <w:right w:val="none" w:sz="0" w:space="0" w:color="auto"/>
      </w:divBdr>
    </w:div>
    <w:div w:id="231742822">
      <w:bodyDiv w:val="1"/>
      <w:marLeft w:val="0"/>
      <w:marRight w:val="0"/>
      <w:marTop w:val="0"/>
      <w:marBottom w:val="0"/>
      <w:divBdr>
        <w:top w:val="none" w:sz="0" w:space="0" w:color="auto"/>
        <w:left w:val="none" w:sz="0" w:space="0" w:color="auto"/>
        <w:bottom w:val="none" w:sz="0" w:space="0" w:color="auto"/>
        <w:right w:val="none" w:sz="0" w:space="0" w:color="auto"/>
      </w:divBdr>
      <w:divsChild>
        <w:div w:id="436755593">
          <w:marLeft w:val="0"/>
          <w:marRight w:val="0"/>
          <w:marTop w:val="0"/>
          <w:marBottom w:val="0"/>
          <w:divBdr>
            <w:top w:val="none" w:sz="0" w:space="0" w:color="auto"/>
            <w:left w:val="none" w:sz="0" w:space="0" w:color="auto"/>
            <w:bottom w:val="none" w:sz="0" w:space="0" w:color="auto"/>
            <w:right w:val="none" w:sz="0" w:space="0" w:color="auto"/>
          </w:divBdr>
        </w:div>
      </w:divsChild>
    </w:div>
    <w:div w:id="505169155">
      <w:bodyDiv w:val="1"/>
      <w:marLeft w:val="0"/>
      <w:marRight w:val="0"/>
      <w:marTop w:val="0"/>
      <w:marBottom w:val="0"/>
      <w:divBdr>
        <w:top w:val="none" w:sz="0" w:space="0" w:color="auto"/>
        <w:left w:val="none" w:sz="0" w:space="0" w:color="auto"/>
        <w:bottom w:val="none" w:sz="0" w:space="0" w:color="auto"/>
        <w:right w:val="none" w:sz="0" w:space="0" w:color="auto"/>
      </w:divBdr>
    </w:div>
    <w:div w:id="568926644">
      <w:bodyDiv w:val="1"/>
      <w:marLeft w:val="0"/>
      <w:marRight w:val="0"/>
      <w:marTop w:val="0"/>
      <w:marBottom w:val="0"/>
      <w:divBdr>
        <w:top w:val="none" w:sz="0" w:space="0" w:color="auto"/>
        <w:left w:val="none" w:sz="0" w:space="0" w:color="auto"/>
        <w:bottom w:val="none" w:sz="0" w:space="0" w:color="auto"/>
        <w:right w:val="none" w:sz="0" w:space="0" w:color="auto"/>
      </w:divBdr>
    </w:div>
    <w:div w:id="642075736">
      <w:bodyDiv w:val="1"/>
      <w:marLeft w:val="0"/>
      <w:marRight w:val="0"/>
      <w:marTop w:val="0"/>
      <w:marBottom w:val="0"/>
      <w:divBdr>
        <w:top w:val="none" w:sz="0" w:space="0" w:color="auto"/>
        <w:left w:val="none" w:sz="0" w:space="0" w:color="auto"/>
        <w:bottom w:val="none" w:sz="0" w:space="0" w:color="auto"/>
        <w:right w:val="none" w:sz="0" w:space="0" w:color="auto"/>
      </w:divBdr>
    </w:div>
    <w:div w:id="784155929">
      <w:bodyDiv w:val="1"/>
      <w:marLeft w:val="0"/>
      <w:marRight w:val="0"/>
      <w:marTop w:val="0"/>
      <w:marBottom w:val="0"/>
      <w:divBdr>
        <w:top w:val="none" w:sz="0" w:space="0" w:color="auto"/>
        <w:left w:val="none" w:sz="0" w:space="0" w:color="auto"/>
        <w:bottom w:val="none" w:sz="0" w:space="0" w:color="auto"/>
        <w:right w:val="none" w:sz="0" w:space="0" w:color="auto"/>
      </w:divBdr>
    </w:div>
    <w:div w:id="812790626">
      <w:bodyDiv w:val="1"/>
      <w:marLeft w:val="0"/>
      <w:marRight w:val="0"/>
      <w:marTop w:val="0"/>
      <w:marBottom w:val="0"/>
      <w:divBdr>
        <w:top w:val="none" w:sz="0" w:space="0" w:color="auto"/>
        <w:left w:val="none" w:sz="0" w:space="0" w:color="auto"/>
        <w:bottom w:val="none" w:sz="0" w:space="0" w:color="auto"/>
        <w:right w:val="none" w:sz="0" w:space="0" w:color="auto"/>
      </w:divBdr>
    </w:div>
    <w:div w:id="835926778">
      <w:bodyDiv w:val="1"/>
      <w:marLeft w:val="0"/>
      <w:marRight w:val="0"/>
      <w:marTop w:val="0"/>
      <w:marBottom w:val="0"/>
      <w:divBdr>
        <w:top w:val="none" w:sz="0" w:space="0" w:color="auto"/>
        <w:left w:val="none" w:sz="0" w:space="0" w:color="auto"/>
        <w:bottom w:val="none" w:sz="0" w:space="0" w:color="auto"/>
        <w:right w:val="none" w:sz="0" w:space="0" w:color="auto"/>
      </w:divBdr>
    </w:div>
    <w:div w:id="872763188">
      <w:bodyDiv w:val="1"/>
      <w:marLeft w:val="0"/>
      <w:marRight w:val="0"/>
      <w:marTop w:val="0"/>
      <w:marBottom w:val="0"/>
      <w:divBdr>
        <w:top w:val="none" w:sz="0" w:space="0" w:color="auto"/>
        <w:left w:val="none" w:sz="0" w:space="0" w:color="auto"/>
        <w:bottom w:val="none" w:sz="0" w:space="0" w:color="auto"/>
        <w:right w:val="none" w:sz="0" w:space="0" w:color="auto"/>
      </w:divBdr>
      <w:divsChild>
        <w:div w:id="533155109">
          <w:marLeft w:val="0"/>
          <w:marRight w:val="0"/>
          <w:marTop w:val="0"/>
          <w:marBottom w:val="0"/>
          <w:divBdr>
            <w:top w:val="none" w:sz="0" w:space="0" w:color="auto"/>
            <w:left w:val="none" w:sz="0" w:space="0" w:color="auto"/>
            <w:bottom w:val="none" w:sz="0" w:space="0" w:color="auto"/>
            <w:right w:val="none" w:sz="0" w:space="0" w:color="auto"/>
          </w:divBdr>
        </w:div>
      </w:divsChild>
    </w:div>
    <w:div w:id="918447038">
      <w:bodyDiv w:val="1"/>
      <w:marLeft w:val="0"/>
      <w:marRight w:val="0"/>
      <w:marTop w:val="0"/>
      <w:marBottom w:val="0"/>
      <w:divBdr>
        <w:top w:val="none" w:sz="0" w:space="0" w:color="auto"/>
        <w:left w:val="none" w:sz="0" w:space="0" w:color="auto"/>
        <w:bottom w:val="none" w:sz="0" w:space="0" w:color="auto"/>
        <w:right w:val="none" w:sz="0" w:space="0" w:color="auto"/>
      </w:divBdr>
    </w:div>
    <w:div w:id="967320478">
      <w:bodyDiv w:val="1"/>
      <w:marLeft w:val="0"/>
      <w:marRight w:val="0"/>
      <w:marTop w:val="0"/>
      <w:marBottom w:val="0"/>
      <w:divBdr>
        <w:top w:val="none" w:sz="0" w:space="0" w:color="auto"/>
        <w:left w:val="none" w:sz="0" w:space="0" w:color="auto"/>
        <w:bottom w:val="none" w:sz="0" w:space="0" w:color="auto"/>
        <w:right w:val="none" w:sz="0" w:space="0" w:color="auto"/>
      </w:divBdr>
    </w:div>
    <w:div w:id="986209382">
      <w:bodyDiv w:val="1"/>
      <w:marLeft w:val="0"/>
      <w:marRight w:val="0"/>
      <w:marTop w:val="0"/>
      <w:marBottom w:val="0"/>
      <w:divBdr>
        <w:top w:val="none" w:sz="0" w:space="0" w:color="auto"/>
        <w:left w:val="none" w:sz="0" w:space="0" w:color="auto"/>
        <w:bottom w:val="none" w:sz="0" w:space="0" w:color="auto"/>
        <w:right w:val="none" w:sz="0" w:space="0" w:color="auto"/>
      </w:divBdr>
    </w:div>
    <w:div w:id="1096558466">
      <w:bodyDiv w:val="1"/>
      <w:marLeft w:val="0"/>
      <w:marRight w:val="0"/>
      <w:marTop w:val="0"/>
      <w:marBottom w:val="0"/>
      <w:divBdr>
        <w:top w:val="none" w:sz="0" w:space="0" w:color="auto"/>
        <w:left w:val="none" w:sz="0" w:space="0" w:color="auto"/>
        <w:bottom w:val="none" w:sz="0" w:space="0" w:color="auto"/>
        <w:right w:val="none" w:sz="0" w:space="0" w:color="auto"/>
      </w:divBdr>
      <w:divsChild>
        <w:div w:id="157042137">
          <w:marLeft w:val="0"/>
          <w:marRight w:val="0"/>
          <w:marTop w:val="0"/>
          <w:marBottom w:val="0"/>
          <w:divBdr>
            <w:top w:val="none" w:sz="0" w:space="0" w:color="auto"/>
            <w:left w:val="none" w:sz="0" w:space="0" w:color="auto"/>
            <w:bottom w:val="none" w:sz="0" w:space="0" w:color="auto"/>
            <w:right w:val="none" w:sz="0" w:space="0" w:color="auto"/>
          </w:divBdr>
        </w:div>
      </w:divsChild>
    </w:div>
    <w:div w:id="1203908168">
      <w:bodyDiv w:val="1"/>
      <w:marLeft w:val="0"/>
      <w:marRight w:val="0"/>
      <w:marTop w:val="0"/>
      <w:marBottom w:val="0"/>
      <w:divBdr>
        <w:top w:val="none" w:sz="0" w:space="0" w:color="auto"/>
        <w:left w:val="none" w:sz="0" w:space="0" w:color="auto"/>
        <w:bottom w:val="none" w:sz="0" w:space="0" w:color="auto"/>
        <w:right w:val="none" w:sz="0" w:space="0" w:color="auto"/>
      </w:divBdr>
    </w:div>
    <w:div w:id="1477187873">
      <w:bodyDiv w:val="1"/>
      <w:marLeft w:val="0"/>
      <w:marRight w:val="0"/>
      <w:marTop w:val="0"/>
      <w:marBottom w:val="0"/>
      <w:divBdr>
        <w:top w:val="none" w:sz="0" w:space="0" w:color="auto"/>
        <w:left w:val="none" w:sz="0" w:space="0" w:color="auto"/>
        <w:bottom w:val="none" w:sz="0" w:space="0" w:color="auto"/>
        <w:right w:val="none" w:sz="0" w:space="0" w:color="auto"/>
      </w:divBdr>
    </w:div>
    <w:div w:id="1575627683">
      <w:bodyDiv w:val="1"/>
      <w:marLeft w:val="0"/>
      <w:marRight w:val="0"/>
      <w:marTop w:val="0"/>
      <w:marBottom w:val="0"/>
      <w:divBdr>
        <w:top w:val="none" w:sz="0" w:space="0" w:color="auto"/>
        <w:left w:val="none" w:sz="0" w:space="0" w:color="auto"/>
        <w:bottom w:val="none" w:sz="0" w:space="0" w:color="auto"/>
        <w:right w:val="none" w:sz="0" w:space="0" w:color="auto"/>
      </w:divBdr>
    </w:div>
    <w:div w:id="1611277637">
      <w:bodyDiv w:val="1"/>
      <w:marLeft w:val="0"/>
      <w:marRight w:val="0"/>
      <w:marTop w:val="0"/>
      <w:marBottom w:val="0"/>
      <w:divBdr>
        <w:top w:val="none" w:sz="0" w:space="0" w:color="auto"/>
        <w:left w:val="none" w:sz="0" w:space="0" w:color="auto"/>
        <w:bottom w:val="none" w:sz="0" w:space="0" w:color="auto"/>
        <w:right w:val="none" w:sz="0" w:space="0" w:color="auto"/>
      </w:divBdr>
    </w:div>
    <w:div w:id="1621917050">
      <w:bodyDiv w:val="1"/>
      <w:marLeft w:val="0"/>
      <w:marRight w:val="0"/>
      <w:marTop w:val="0"/>
      <w:marBottom w:val="0"/>
      <w:divBdr>
        <w:top w:val="none" w:sz="0" w:space="0" w:color="auto"/>
        <w:left w:val="none" w:sz="0" w:space="0" w:color="auto"/>
        <w:bottom w:val="none" w:sz="0" w:space="0" w:color="auto"/>
        <w:right w:val="none" w:sz="0" w:space="0" w:color="auto"/>
      </w:divBdr>
    </w:div>
    <w:div w:id="1969386230">
      <w:bodyDiv w:val="1"/>
      <w:marLeft w:val="0"/>
      <w:marRight w:val="0"/>
      <w:marTop w:val="0"/>
      <w:marBottom w:val="0"/>
      <w:divBdr>
        <w:top w:val="none" w:sz="0" w:space="0" w:color="auto"/>
        <w:left w:val="none" w:sz="0" w:space="0" w:color="auto"/>
        <w:bottom w:val="none" w:sz="0" w:space="0" w:color="auto"/>
        <w:right w:val="none" w:sz="0" w:space="0" w:color="auto"/>
      </w:divBdr>
    </w:div>
    <w:div w:id="2016110082">
      <w:bodyDiv w:val="1"/>
      <w:marLeft w:val="0"/>
      <w:marRight w:val="0"/>
      <w:marTop w:val="0"/>
      <w:marBottom w:val="0"/>
      <w:divBdr>
        <w:top w:val="none" w:sz="0" w:space="0" w:color="auto"/>
        <w:left w:val="none" w:sz="0" w:space="0" w:color="auto"/>
        <w:bottom w:val="none" w:sz="0" w:space="0" w:color="auto"/>
        <w:right w:val="none" w:sz="0" w:space="0" w:color="auto"/>
      </w:divBdr>
    </w:div>
    <w:div w:id="21316242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445</Words>
  <Characters>2541</Characters>
  <Application>Microsoft Macintosh Word</Application>
  <DocSecurity>0</DocSecurity>
  <Lines>21</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347853083@qq.com</dc:creator>
  <cp:keywords/>
  <dc:description/>
  <cp:lastModifiedBy>347853083@qq.com</cp:lastModifiedBy>
  <cp:revision>19</cp:revision>
  <dcterms:created xsi:type="dcterms:W3CDTF">2018-01-03T02:32:00Z</dcterms:created>
  <dcterms:modified xsi:type="dcterms:W3CDTF">2018-01-03T07:31:00Z</dcterms:modified>
</cp:coreProperties>
</file>