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A62B" w14:textId="58047F08" w:rsidR="00E32BA4" w:rsidRDefault="00E32BA4" w:rsidP="00E32BA4">
      <w:pPr>
        <w:jc w:val="center"/>
      </w:pPr>
      <w:r>
        <w:t>GEO 105 FALL 202</w:t>
      </w:r>
      <w:r w:rsidR="007F27E5">
        <w:t>2</w:t>
      </w:r>
    </w:p>
    <w:p w14:paraId="3D739F29" w14:textId="680567D9" w:rsidR="00357E8E" w:rsidRDefault="00E32BA4" w:rsidP="00E32BA4">
      <w:pPr>
        <w:jc w:val="center"/>
      </w:pPr>
      <w:r>
        <w:t xml:space="preserve">ASSIGNMENT </w:t>
      </w:r>
      <w:r w:rsidR="00C649F1">
        <w:t>4</w:t>
      </w:r>
    </w:p>
    <w:p w14:paraId="0C60BB71" w14:textId="4F83CB24" w:rsidR="0031047C" w:rsidRDefault="0031047C" w:rsidP="00E32BA4">
      <w:pPr>
        <w:jc w:val="center"/>
      </w:pPr>
      <w:r>
        <w:t xml:space="preserve">Deadline (Tuesday, September </w:t>
      </w:r>
      <w:r w:rsidR="00C649F1">
        <w:t>2</w:t>
      </w:r>
      <w:r w:rsidR="007F27E5">
        <w:t>0</w:t>
      </w:r>
      <w:r>
        <w:t>, 202</w:t>
      </w:r>
      <w:r w:rsidR="007F27E5">
        <w:t>2</w:t>
      </w:r>
      <w:r>
        <w:t>)</w:t>
      </w:r>
    </w:p>
    <w:p w14:paraId="7C6208F6" w14:textId="590D448A" w:rsidR="00DD68A6" w:rsidRPr="00CE722E" w:rsidRDefault="00814207" w:rsidP="00CE722E">
      <w:pPr>
        <w:rPr>
          <w:sz w:val="20"/>
          <w:szCs w:val="20"/>
        </w:rPr>
      </w:pPr>
      <w:r w:rsidRPr="00CE722E">
        <w:rPr>
          <w:sz w:val="20"/>
          <w:szCs w:val="20"/>
        </w:rPr>
        <w:t>Name:</w:t>
      </w:r>
      <w:r w:rsidR="000D5108">
        <w:rPr>
          <w:sz w:val="20"/>
          <w:szCs w:val="20"/>
        </w:rPr>
        <w:t xml:space="preserve"> Will Reale</w:t>
      </w:r>
    </w:p>
    <w:p w14:paraId="4F1DFB97" w14:textId="0B069276" w:rsidR="00C649F1" w:rsidRPr="00C649F1" w:rsidRDefault="00C649F1" w:rsidP="00C649F1">
      <w:pPr>
        <w:pStyle w:val="ListParagraph"/>
        <w:ind w:left="0"/>
        <w:rPr>
          <w:sz w:val="20"/>
          <w:szCs w:val="20"/>
        </w:rPr>
      </w:pPr>
      <w:r w:rsidRPr="00C649F1">
        <w:rPr>
          <w:sz w:val="20"/>
          <w:szCs w:val="20"/>
        </w:rPr>
        <w:t xml:space="preserve">Read: </w:t>
      </w:r>
      <w:r w:rsidRPr="00C649F1">
        <w:rPr>
          <w:i/>
          <w:iCs/>
          <w:sz w:val="20"/>
          <w:szCs w:val="20"/>
        </w:rPr>
        <w:t>Cities of the World</w:t>
      </w:r>
      <w:r w:rsidRPr="00C649F1">
        <w:rPr>
          <w:sz w:val="20"/>
          <w:szCs w:val="20"/>
        </w:rPr>
        <w:t xml:space="preserve">, </w:t>
      </w:r>
      <w:r w:rsidRPr="00C649F1">
        <w:rPr>
          <w:b/>
          <w:bCs/>
          <w:sz w:val="20"/>
          <w:szCs w:val="20"/>
        </w:rPr>
        <w:t>Ch. 2, Cities of the United States and Canada</w:t>
      </w:r>
      <w:r>
        <w:rPr>
          <w:sz w:val="20"/>
          <w:szCs w:val="20"/>
        </w:rPr>
        <w:t>.</w:t>
      </w:r>
    </w:p>
    <w:p w14:paraId="4C49B23C" w14:textId="77777777" w:rsidR="00C649F1" w:rsidRPr="00C649F1" w:rsidRDefault="00C649F1" w:rsidP="00C649F1">
      <w:pPr>
        <w:pStyle w:val="ListParagraph"/>
        <w:ind w:left="0"/>
        <w:rPr>
          <w:sz w:val="20"/>
          <w:szCs w:val="20"/>
        </w:rPr>
      </w:pPr>
    </w:p>
    <w:p w14:paraId="42479498" w14:textId="71F4A567" w:rsidR="00C649F1" w:rsidRPr="00C649F1" w:rsidRDefault="00C649F1" w:rsidP="00C649F1">
      <w:pPr>
        <w:pStyle w:val="ListParagraph"/>
        <w:ind w:left="0"/>
        <w:rPr>
          <w:sz w:val="20"/>
          <w:szCs w:val="20"/>
        </w:rPr>
      </w:pPr>
      <w:r w:rsidRPr="00C649F1">
        <w:rPr>
          <w:sz w:val="20"/>
          <w:szCs w:val="20"/>
        </w:rPr>
        <w:t xml:space="preserve">In your textbook, </w:t>
      </w:r>
      <w:r w:rsidRPr="00C649F1">
        <w:rPr>
          <w:b/>
          <w:bCs/>
          <w:sz w:val="20"/>
          <w:szCs w:val="20"/>
        </w:rPr>
        <w:t>The Distinctive Cities</w:t>
      </w:r>
      <w:r w:rsidRPr="00C649F1">
        <w:rPr>
          <w:sz w:val="20"/>
          <w:szCs w:val="20"/>
        </w:rPr>
        <w:t xml:space="preserve"> section covers several major cities in North America. Pick two and briefly explain the role of (a) history and (b) migration (immigration or out-migration) in shaping it today. Then, discuss an urban social justice issue that is pertinent to both, drawing from the </w:t>
      </w:r>
      <w:r w:rsidRPr="00C649F1">
        <w:rPr>
          <w:b/>
          <w:bCs/>
          <w:sz w:val="20"/>
          <w:szCs w:val="20"/>
        </w:rPr>
        <w:t>Urban Problems and Prospects</w:t>
      </w:r>
      <w:r w:rsidRPr="00C649F1">
        <w:rPr>
          <w:sz w:val="20"/>
          <w:szCs w:val="20"/>
        </w:rPr>
        <w:t xml:space="preserve"> section. You may supplement your responses drawing from other sources.</w:t>
      </w:r>
    </w:p>
    <w:p w14:paraId="4F1C5B2B" w14:textId="77777777" w:rsidR="00C649F1" w:rsidRPr="00C649F1" w:rsidRDefault="00C649F1" w:rsidP="00C649F1">
      <w:pPr>
        <w:pStyle w:val="ListParagraph"/>
        <w:ind w:left="0"/>
        <w:rPr>
          <w:sz w:val="20"/>
          <w:szCs w:val="20"/>
        </w:rPr>
      </w:pPr>
    </w:p>
    <w:p w14:paraId="0DE25332" w14:textId="12A2F138" w:rsidR="00C649F1" w:rsidRDefault="00C649F1" w:rsidP="00C649F1">
      <w:pPr>
        <w:pStyle w:val="ListParagraph"/>
        <w:ind w:left="0"/>
        <w:rPr>
          <w:sz w:val="20"/>
          <w:szCs w:val="20"/>
        </w:rPr>
      </w:pPr>
      <w:r w:rsidRPr="00C649F1">
        <w:rPr>
          <w:sz w:val="20"/>
          <w:szCs w:val="20"/>
        </w:rPr>
        <w:t>Make sure you cover th</w:t>
      </w:r>
      <w:r>
        <w:rPr>
          <w:sz w:val="20"/>
          <w:szCs w:val="20"/>
        </w:rPr>
        <w:t>ese</w:t>
      </w:r>
      <w:r w:rsidRPr="00C649F1">
        <w:rPr>
          <w:sz w:val="20"/>
          <w:szCs w:val="20"/>
        </w:rPr>
        <w:t>:</w:t>
      </w:r>
    </w:p>
    <w:p w14:paraId="4E43B532" w14:textId="77777777" w:rsidR="00C649F1" w:rsidRPr="00C649F1" w:rsidRDefault="00C649F1" w:rsidP="00C649F1">
      <w:pPr>
        <w:pStyle w:val="ListParagraph"/>
        <w:ind w:left="0"/>
        <w:rPr>
          <w:sz w:val="20"/>
          <w:szCs w:val="20"/>
        </w:rPr>
      </w:pPr>
    </w:p>
    <w:p w14:paraId="3E9E5F16" w14:textId="5251C388" w:rsidR="00C649F1" w:rsidRPr="00C649F1" w:rsidRDefault="00C649F1" w:rsidP="00C649F1">
      <w:pPr>
        <w:pStyle w:val="ListParagraph"/>
        <w:ind w:left="0"/>
        <w:rPr>
          <w:sz w:val="20"/>
          <w:szCs w:val="20"/>
        </w:rPr>
      </w:pPr>
      <w:r w:rsidRPr="00C649F1">
        <w:rPr>
          <w:sz w:val="20"/>
          <w:szCs w:val="20"/>
        </w:rPr>
        <w:t>City:</w:t>
      </w:r>
      <w:r w:rsidR="00951737">
        <w:rPr>
          <w:sz w:val="20"/>
          <w:szCs w:val="20"/>
        </w:rPr>
        <w:t xml:space="preserve"> New York City</w:t>
      </w:r>
    </w:p>
    <w:p w14:paraId="5CB29220" w14:textId="21DD0DD0" w:rsidR="00C649F1" w:rsidRPr="00C649F1" w:rsidRDefault="00C649F1" w:rsidP="00C649F1">
      <w:pPr>
        <w:pStyle w:val="ListParagraph"/>
        <w:ind w:left="0"/>
        <w:rPr>
          <w:sz w:val="20"/>
          <w:szCs w:val="20"/>
        </w:rPr>
      </w:pPr>
      <w:r w:rsidRPr="00C649F1">
        <w:rPr>
          <w:sz w:val="20"/>
          <w:szCs w:val="20"/>
        </w:rPr>
        <w:t>(a)</w:t>
      </w:r>
      <w:r w:rsidRPr="00C649F1">
        <w:rPr>
          <w:sz w:val="20"/>
          <w:szCs w:val="20"/>
        </w:rPr>
        <w:tab/>
      </w:r>
      <w:r w:rsidR="006A2134">
        <w:rPr>
          <w:sz w:val="20"/>
          <w:szCs w:val="20"/>
        </w:rPr>
        <w:t>New York has gained a strong, “in</w:t>
      </w:r>
      <w:r w:rsidR="00D55734">
        <w:rPr>
          <w:sz w:val="20"/>
          <w:szCs w:val="20"/>
        </w:rPr>
        <w:t>vincible</w:t>
      </w:r>
      <w:r w:rsidR="00251630">
        <w:rPr>
          <w:sz w:val="20"/>
          <w:szCs w:val="20"/>
        </w:rPr>
        <w:t>”</w:t>
      </w:r>
      <w:r w:rsidR="006A2134">
        <w:rPr>
          <w:sz w:val="20"/>
          <w:szCs w:val="20"/>
        </w:rPr>
        <w:t xml:space="preserve"> reputation, shaping its global influence and its impression from the rest of the world. This reputation was achieved after events like 9/11 in 2001, and the 2003 and 2019 blackouts. </w:t>
      </w:r>
    </w:p>
    <w:p w14:paraId="499CCC3C" w14:textId="5D0E909B" w:rsidR="00C649F1" w:rsidRDefault="00C649F1" w:rsidP="00C649F1">
      <w:pPr>
        <w:pStyle w:val="ListParagraph"/>
        <w:ind w:left="0"/>
        <w:rPr>
          <w:sz w:val="20"/>
          <w:szCs w:val="20"/>
        </w:rPr>
      </w:pPr>
      <w:r w:rsidRPr="00C649F1">
        <w:rPr>
          <w:sz w:val="20"/>
          <w:szCs w:val="20"/>
        </w:rPr>
        <w:t>(b)</w:t>
      </w:r>
      <w:r w:rsidRPr="00C649F1">
        <w:rPr>
          <w:sz w:val="20"/>
          <w:szCs w:val="20"/>
        </w:rPr>
        <w:tab/>
      </w:r>
      <w:r w:rsidR="001B1FCE">
        <w:rPr>
          <w:sz w:val="20"/>
          <w:szCs w:val="20"/>
        </w:rPr>
        <w:t xml:space="preserve">Immigrants have been an important part </w:t>
      </w:r>
      <w:r w:rsidR="00607942">
        <w:rPr>
          <w:sz w:val="20"/>
          <w:szCs w:val="20"/>
        </w:rPr>
        <w:t xml:space="preserve">of New York City and defines its many unique neighborhoods. Over 12,000,000 immigrants arrived in New York City during the late 1800s early 1900s from many European countries. </w:t>
      </w:r>
      <w:r w:rsidR="00FB53A4">
        <w:rPr>
          <w:sz w:val="20"/>
          <w:szCs w:val="20"/>
        </w:rPr>
        <w:t xml:space="preserve">Today, new immigrants typically come from Latin America and Asia. </w:t>
      </w:r>
    </w:p>
    <w:p w14:paraId="4EEE0B8A" w14:textId="77777777" w:rsidR="00C649F1" w:rsidRPr="00C649F1" w:rsidRDefault="00C649F1" w:rsidP="00C649F1">
      <w:pPr>
        <w:pStyle w:val="ListParagraph"/>
        <w:ind w:left="0"/>
        <w:rPr>
          <w:sz w:val="20"/>
          <w:szCs w:val="20"/>
        </w:rPr>
      </w:pPr>
    </w:p>
    <w:p w14:paraId="1F54083E" w14:textId="77C5E443" w:rsidR="00C649F1" w:rsidRPr="00C649F1" w:rsidRDefault="00C649F1" w:rsidP="00C649F1">
      <w:pPr>
        <w:pStyle w:val="ListParagraph"/>
        <w:ind w:left="0"/>
        <w:rPr>
          <w:sz w:val="20"/>
          <w:szCs w:val="20"/>
        </w:rPr>
      </w:pPr>
      <w:r w:rsidRPr="00C649F1">
        <w:rPr>
          <w:sz w:val="20"/>
          <w:szCs w:val="20"/>
        </w:rPr>
        <w:t>City:</w:t>
      </w:r>
      <w:r w:rsidR="00951737">
        <w:rPr>
          <w:sz w:val="20"/>
          <w:szCs w:val="20"/>
        </w:rPr>
        <w:t xml:space="preserve"> </w:t>
      </w:r>
    </w:p>
    <w:p w14:paraId="75CD0252" w14:textId="653AFD77" w:rsidR="00C649F1" w:rsidRPr="00C649F1" w:rsidRDefault="00C649F1" w:rsidP="00C649F1">
      <w:pPr>
        <w:pStyle w:val="ListParagraph"/>
        <w:ind w:left="0"/>
        <w:rPr>
          <w:sz w:val="20"/>
          <w:szCs w:val="20"/>
        </w:rPr>
      </w:pPr>
      <w:r w:rsidRPr="00C649F1">
        <w:rPr>
          <w:sz w:val="20"/>
          <w:szCs w:val="20"/>
        </w:rPr>
        <w:t>(a)</w:t>
      </w:r>
      <w:r w:rsidRPr="00C649F1">
        <w:rPr>
          <w:sz w:val="20"/>
          <w:szCs w:val="20"/>
        </w:rPr>
        <w:tab/>
      </w:r>
      <w:r w:rsidR="002E0BBC">
        <w:rPr>
          <w:sz w:val="20"/>
          <w:szCs w:val="20"/>
        </w:rPr>
        <w:t>S</w:t>
      </w:r>
      <w:r w:rsidR="00251630">
        <w:rPr>
          <w:sz w:val="20"/>
          <w:szCs w:val="20"/>
        </w:rPr>
        <w:t>ince the early 20</w:t>
      </w:r>
      <w:r w:rsidR="00251630" w:rsidRPr="00251630">
        <w:rPr>
          <w:sz w:val="20"/>
          <w:szCs w:val="20"/>
          <w:vertAlign w:val="superscript"/>
        </w:rPr>
        <w:t>th</w:t>
      </w:r>
      <w:r w:rsidR="00251630">
        <w:rPr>
          <w:sz w:val="20"/>
          <w:szCs w:val="20"/>
        </w:rPr>
        <w:t xml:space="preserve"> century, Los Angeles has been known as an urban playground and entertainment machine. This is because of its various and unique industries such as </w:t>
      </w:r>
      <w:r w:rsidR="002E0BBC">
        <w:rPr>
          <w:sz w:val="20"/>
          <w:szCs w:val="20"/>
        </w:rPr>
        <w:t xml:space="preserve">dining, theater, theme parks, and luxury retail. After the construction of various rail lines, Los Angeles was able to truly compete with the powerhouse of New York City.  </w:t>
      </w:r>
    </w:p>
    <w:p w14:paraId="54DEEEC9" w14:textId="5745F419" w:rsidR="00C649F1" w:rsidRPr="00C649F1" w:rsidRDefault="00C649F1" w:rsidP="00C649F1">
      <w:pPr>
        <w:pStyle w:val="ListParagraph"/>
        <w:ind w:left="0"/>
        <w:rPr>
          <w:sz w:val="20"/>
          <w:szCs w:val="20"/>
        </w:rPr>
      </w:pPr>
      <w:r w:rsidRPr="00C649F1">
        <w:rPr>
          <w:sz w:val="20"/>
          <w:szCs w:val="20"/>
        </w:rPr>
        <w:t>(b)</w:t>
      </w:r>
      <w:r w:rsidRPr="00C649F1">
        <w:rPr>
          <w:sz w:val="20"/>
          <w:szCs w:val="20"/>
        </w:rPr>
        <w:tab/>
      </w:r>
      <w:r w:rsidR="002E0BBC">
        <w:rPr>
          <w:sz w:val="20"/>
          <w:szCs w:val="20"/>
        </w:rPr>
        <w:t>Los Angeles’s immigration history is much shorter than that of New York City. Up until the 1960s, most of new residents came from the United States. However today, it has become one of the most diverse cities in the country</w:t>
      </w:r>
      <w:r w:rsidR="00FB53A4">
        <w:rPr>
          <w:sz w:val="20"/>
          <w:szCs w:val="20"/>
        </w:rPr>
        <w:t xml:space="preserve">, with over 1/3 of the city being born outside of the US. New immigrants are usually not English speaking and live in poor communities. </w:t>
      </w:r>
    </w:p>
    <w:p w14:paraId="077B7D8C" w14:textId="77777777" w:rsidR="00C649F1" w:rsidRPr="00C649F1" w:rsidRDefault="00C649F1" w:rsidP="00C649F1">
      <w:pPr>
        <w:pStyle w:val="ListParagraph"/>
        <w:rPr>
          <w:sz w:val="20"/>
          <w:szCs w:val="20"/>
        </w:rPr>
      </w:pPr>
    </w:p>
    <w:p w14:paraId="14752307" w14:textId="12CE838C" w:rsidR="003A35F5" w:rsidRDefault="00C649F1" w:rsidP="00C649F1">
      <w:pPr>
        <w:pStyle w:val="ListParagraph"/>
        <w:ind w:left="0"/>
        <w:rPr>
          <w:sz w:val="20"/>
          <w:szCs w:val="20"/>
        </w:rPr>
      </w:pPr>
      <w:r w:rsidRPr="00C649F1">
        <w:rPr>
          <w:sz w:val="20"/>
          <w:szCs w:val="20"/>
        </w:rPr>
        <w:t>Urban social justice issue/problems/prospects</w:t>
      </w:r>
    </w:p>
    <w:p w14:paraId="1799414B" w14:textId="6D6A8CE5" w:rsidR="00FB53A4" w:rsidRDefault="00FB53A4" w:rsidP="00C649F1">
      <w:pPr>
        <w:pStyle w:val="ListParagraph"/>
        <w:ind w:left="0"/>
        <w:rPr>
          <w:sz w:val="20"/>
          <w:szCs w:val="20"/>
        </w:rPr>
      </w:pPr>
    </w:p>
    <w:p w14:paraId="2BAC254E" w14:textId="5A718F57" w:rsidR="00FB53A4" w:rsidRDefault="00FB53A4" w:rsidP="000D5108">
      <w:pPr>
        <w:pStyle w:val="ListParagraph"/>
        <w:ind w:left="0" w:firstLine="720"/>
        <w:rPr>
          <w:sz w:val="20"/>
          <w:szCs w:val="20"/>
        </w:rPr>
      </w:pPr>
      <w:r>
        <w:rPr>
          <w:sz w:val="20"/>
          <w:szCs w:val="20"/>
        </w:rPr>
        <w:t xml:space="preserve">Both New York and Los Angeles are considered some of the most diverse cities in the country, due to their high levels of immigration. </w:t>
      </w:r>
      <w:r w:rsidR="000D5108">
        <w:rPr>
          <w:sz w:val="20"/>
          <w:szCs w:val="20"/>
        </w:rPr>
        <w:t xml:space="preserve">However, immigrants are both celebrated and contested. Immigrants help aid the cities global presence, increasing cross border business, tourism, and linguistic capabilities. However, these immigrants face difficulties as well. Most live in poor communities and are highly segregated from other, more wealthy communities.   </w:t>
      </w:r>
    </w:p>
    <w:p w14:paraId="21D1A730" w14:textId="77777777" w:rsidR="003A35F5" w:rsidRPr="003A35F5" w:rsidRDefault="003A35F5" w:rsidP="003A35F5">
      <w:pPr>
        <w:pStyle w:val="ListParagraph"/>
        <w:ind w:left="0"/>
        <w:rPr>
          <w:sz w:val="20"/>
          <w:szCs w:val="20"/>
        </w:rPr>
      </w:pPr>
    </w:p>
    <w:p w14:paraId="530D81C9" w14:textId="67A5FA79" w:rsidR="00DD68A6" w:rsidRPr="00CE722E" w:rsidRDefault="00DD68A6" w:rsidP="00DD68A6">
      <w:pPr>
        <w:pStyle w:val="ListParagraph"/>
        <w:ind w:left="0"/>
        <w:rPr>
          <w:sz w:val="20"/>
          <w:szCs w:val="20"/>
        </w:rPr>
      </w:pPr>
    </w:p>
    <w:sectPr w:rsidR="00DD68A6" w:rsidRPr="00CE7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390"/>
    <w:multiLevelType w:val="hybridMultilevel"/>
    <w:tmpl w:val="69C0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00625"/>
    <w:multiLevelType w:val="hybridMultilevel"/>
    <w:tmpl w:val="9C004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588426">
    <w:abstractNumId w:val="0"/>
  </w:num>
  <w:num w:numId="2" w16cid:durableId="77418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F8"/>
    <w:rsid w:val="000D5108"/>
    <w:rsid w:val="000F7F3B"/>
    <w:rsid w:val="00194D4C"/>
    <w:rsid w:val="001B1FCE"/>
    <w:rsid w:val="001C22B3"/>
    <w:rsid w:val="00205E56"/>
    <w:rsid w:val="00251630"/>
    <w:rsid w:val="002A7F84"/>
    <w:rsid w:val="002B7A48"/>
    <w:rsid w:val="002D13F8"/>
    <w:rsid w:val="002E0BBC"/>
    <w:rsid w:val="0031047C"/>
    <w:rsid w:val="003A35F5"/>
    <w:rsid w:val="0056586B"/>
    <w:rsid w:val="005F6797"/>
    <w:rsid w:val="00607942"/>
    <w:rsid w:val="006A2134"/>
    <w:rsid w:val="007C4137"/>
    <w:rsid w:val="007F27E5"/>
    <w:rsid w:val="00814207"/>
    <w:rsid w:val="00951737"/>
    <w:rsid w:val="00A9388C"/>
    <w:rsid w:val="00C649F1"/>
    <w:rsid w:val="00CE106B"/>
    <w:rsid w:val="00CE722E"/>
    <w:rsid w:val="00D133AC"/>
    <w:rsid w:val="00D55734"/>
    <w:rsid w:val="00D6440E"/>
    <w:rsid w:val="00DD4140"/>
    <w:rsid w:val="00DD68A6"/>
    <w:rsid w:val="00E12941"/>
    <w:rsid w:val="00E32BA4"/>
    <w:rsid w:val="00FB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9B7C"/>
  <w15:chartTrackingRefBased/>
  <w15:docId w15:val="{5F790D69-BDD3-4F55-9EB8-8788824A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A4"/>
    <w:pPr>
      <w:ind w:left="720"/>
      <w:contextualSpacing/>
    </w:pPr>
  </w:style>
  <w:style w:type="paragraph" w:styleId="NoSpacing">
    <w:name w:val="No Spacing"/>
    <w:uiPriority w:val="1"/>
    <w:qFormat/>
    <w:rsid w:val="00CE722E"/>
    <w:pPr>
      <w:spacing w:after="0" w:line="240" w:lineRule="auto"/>
    </w:pPr>
    <w:rPr>
      <w:rFonts w:ascii="Times New Roman" w:eastAsia="MS Mincho" w:hAnsi="Times New Roman" w:cs="Times New Roman"/>
      <w:sz w:val="24"/>
      <w:szCs w:val="24"/>
      <w:lang w:eastAsia="ja-JP"/>
    </w:rPr>
  </w:style>
  <w:style w:type="table" w:styleId="TableGrid">
    <w:name w:val="Table Grid"/>
    <w:basedOn w:val="TableNormal"/>
    <w:uiPriority w:val="59"/>
    <w:rsid w:val="00CE722E"/>
    <w:pPr>
      <w:spacing w:after="0" w:line="240" w:lineRule="auto"/>
    </w:pPr>
    <w:rPr>
      <w:rFonts w:ascii="Times New Roman" w:eastAsiaTheme="minorEastAsia"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517">
      <w:bodyDiv w:val="1"/>
      <w:marLeft w:val="0"/>
      <w:marRight w:val="0"/>
      <w:marTop w:val="0"/>
      <w:marBottom w:val="0"/>
      <w:divBdr>
        <w:top w:val="none" w:sz="0" w:space="0" w:color="auto"/>
        <w:left w:val="none" w:sz="0" w:space="0" w:color="auto"/>
        <w:bottom w:val="none" w:sz="0" w:space="0" w:color="auto"/>
        <w:right w:val="none" w:sz="0" w:space="0" w:color="auto"/>
      </w:divBdr>
    </w:div>
    <w:div w:id="19647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Ortega</dc:creator>
  <cp:keywords/>
  <dc:description/>
  <cp:lastModifiedBy>William Renick Reale</cp:lastModifiedBy>
  <cp:revision>2</cp:revision>
  <dcterms:created xsi:type="dcterms:W3CDTF">2022-09-21T03:31:00Z</dcterms:created>
  <dcterms:modified xsi:type="dcterms:W3CDTF">2022-09-21T03:31:00Z</dcterms:modified>
</cp:coreProperties>
</file>