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FE86" w14:textId="461CC62F" w:rsidR="008A4BC7" w:rsidRPr="00041E34" w:rsidRDefault="00486D42" w:rsidP="00041E34">
      <w:pPr>
        <w:spacing w:before="2400" w:after="320"/>
        <w:jc w:val="center"/>
        <w:rPr>
          <w:b/>
          <w:sz w:val="32"/>
        </w:rPr>
      </w:pPr>
      <w:r>
        <w:rPr>
          <w:b/>
          <w:sz w:val="32"/>
        </w:rPr>
        <w:t>Predicting NFL Wide Receiver Value to Identify Contract</w:t>
      </w:r>
      <w:r w:rsidR="00041E34">
        <w:rPr>
          <w:b/>
          <w:sz w:val="32"/>
        </w:rPr>
        <w:t xml:space="preserve"> </w:t>
      </w:r>
      <w:r>
        <w:rPr>
          <w:b/>
          <w:sz w:val="32"/>
        </w:rPr>
        <w:t>Overpayment Risk</w:t>
      </w:r>
    </w:p>
    <w:p w14:paraId="6CF8AFC5" w14:textId="77777777" w:rsidR="00041E34" w:rsidRDefault="00041E34">
      <w:pPr>
        <w:spacing w:after="160"/>
        <w:jc w:val="center"/>
      </w:pPr>
    </w:p>
    <w:p w14:paraId="49FF2947" w14:textId="3D792E79" w:rsidR="008A4BC7" w:rsidRDefault="00486D42">
      <w:pPr>
        <w:spacing w:after="160"/>
        <w:jc w:val="center"/>
      </w:pPr>
      <w:r>
        <w:t>Final Project Proposal</w:t>
      </w:r>
    </w:p>
    <w:p w14:paraId="5CDF7763" w14:textId="77777777" w:rsidR="008A4BC7" w:rsidRDefault="00486D42">
      <w:pPr>
        <w:spacing w:after="160"/>
        <w:jc w:val="center"/>
      </w:pPr>
      <w:r>
        <w:t>William Reed and Jason Kuzmission</w:t>
      </w:r>
    </w:p>
    <w:p w14:paraId="03F3EEB4" w14:textId="77777777" w:rsidR="008A4BC7" w:rsidRDefault="00486D42">
      <w:pPr>
        <w:spacing w:after="160"/>
        <w:jc w:val="center"/>
      </w:pPr>
      <w:r>
        <w:t>Team Name: Brand</w:t>
      </w:r>
    </w:p>
    <w:p w14:paraId="40192BC8" w14:textId="77777777" w:rsidR="008A4BC7" w:rsidRDefault="00486D42">
      <w:pPr>
        <w:spacing w:after="160"/>
        <w:jc w:val="center"/>
      </w:pPr>
      <w:r>
        <w:t>Date: July 2026</w:t>
      </w:r>
    </w:p>
    <w:p w14:paraId="20B180EF" w14:textId="77777777" w:rsidR="008A4BC7" w:rsidRDefault="00486D42">
      <w:pPr>
        <w:spacing w:before="360" w:after="0"/>
        <w:ind w:left="1152" w:right="1152"/>
      </w:pPr>
      <w:r>
        <w:rPr>
          <w:b/>
        </w:rPr>
        <w:t xml:space="preserve">Team roles: </w:t>
      </w:r>
      <w:r>
        <w:t>Team Lead, Communication Lead, and Documentation Lead will rotate weekly. Both team members will share responsibility for data validation, coding, model review, documentation, and presentation preparation.</w:t>
      </w:r>
    </w:p>
    <w:p w14:paraId="7E584C25" w14:textId="77777777" w:rsidR="00A559C6" w:rsidRDefault="00A559C6">
      <w:pPr>
        <w:spacing w:before="360" w:after="0"/>
        <w:ind w:left="1152" w:right="1152"/>
      </w:pPr>
    </w:p>
    <w:p w14:paraId="2D9F506F" w14:textId="08ECCBF1" w:rsidR="00B73D0F" w:rsidRDefault="00486D42" w:rsidP="003C0D31">
      <w:pPr>
        <w:ind w:right="1152"/>
      </w:pPr>
      <w:r>
        <w:rPr>
          <w:b/>
        </w:rPr>
        <w:t xml:space="preserve">GitHub repository: </w:t>
      </w:r>
      <w:hyperlink r:id="rId8" w:history="1">
        <w:r w:rsidR="00B73D0F" w:rsidRPr="00FE1ABE">
          <w:rPr>
            <w:rStyle w:val="Hyperlink"/>
          </w:rPr>
          <w:t>https://github.com/wreed25/Capstone-Project</w:t>
        </w:r>
      </w:hyperlink>
    </w:p>
    <w:p w14:paraId="33DEED5A" w14:textId="77777777" w:rsidR="00B73D0F" w:rsidRDefault="00B73D0F" w:rsidP="003C0D31">
      <w:pPr>
        <w:ind w:right="1152"/>
      </w:pPr>
    </w:p>
    <w:p w14:paraId="6725C79E" w14:textId="77777777" w:rsidR="009E3E2B" w:rsidRDefault="009E3E2B" w:rsidP="003C0D31">
      <w:pPr>
        <w:ind w:right="1152"/>
      </w:pPr>
    </w:p>
    <w:p w14:paraId="675BA210" w14:textId="394D5795" w:rsidR="008A4BC7" w:rsidRDefault="00486D42" w:rsidP="00C7048A">
      <w:pPr>
        <w:spacing w:line="480" w:lineRule="auto"/>
        <w:ind w:right="1152"/>
      </w:pPr>
      <w:r w:rsidRPr="003C0D31">
        <w:rPr>
          <w:b/>
          <w:bCs/>
          <w:sz w:val="28"/>
          <w:szCs w:val="28"/>
        </w:rPr>
        <w:t>Background and Research Question</w:t>
      </w:r>
    </w:p>
    <w:p w14:paraId="416534DA" w14:textId="1903B03C" w:rsidR="008A4BC7" w:rsidRPr="003C0D31" w:rsidRDefault="00486D42" w:rsidP="00C7048A">
      <w:pPr>
        <w:spacing w:line="480" w:lineRule="auto"/>
        <w:ind w:firstLine="360"/>
        <w:rPr>
          <w:sz w:val="24"/>
          <w:szCs w:val="24"/>
        </w:rPr>
      </w:pPr>
      <w:r w:rsidRPr="003C0D31">
        <w:rPr>
          <w:sz w:val="24"/>
          <w:szCs w:val="24"/>
        </w:rPr>
        <w:t xml:space="preserve">National Football League </w:t>
      </w:r>
      <w:r w:rsidR="00F13D78">
        <w:rPr>
          <w:sz w:val="24"/>
          <w:szCs w:val="24"/>
        </w:rPr>
        <w:t xml:space="preserve">(NFL) </w:t>
      </w:r>
      <w:r w:rsidRPr="003C0D31">
        <w:rPr>
          <w:sz w:val="24"/>
          <w:szCs w:val="24"/>
        </w:rPr>
        <w:t>teams operate under a league</w:t>
      </w:r>
      <w:r w:rsidR="00F13D78">
        <w:rPr>
          <w:sz w:val="24"/>
          <w:szCs w:val="24"/>
        </w:rPr>
        <w:t xml:space="preserve"> </w:t>
      </w:r>
      <w:r w:rsidRPr="003C0D31">
        <w:rPr>
          <w:sz w:val="24"/>
          <w:szCs w:val="24"/>
        </w:rPr>
        <w:t>wide salary cap, requiring front offices to balance player performance with limited financial resources. Contract decisions can affect a team for several seasons because money committed to one player is unavailable for other roster needs. General managers must decide whether to extend current players, sign free agents, trade veterans, or replace players through the draft while considering recent production, age, durability, positional need, and contract cost.</w:t>
      </w:r>
    </w:p>
    <w:p w14:paraId="660FE683" w14:textId="77777777" w:rsidR="006B1036" w:rsidRDefault="00486D42" w:rsidP="00C7048A">
      <w:pPr>
        <w:spacing w:line="480" w:lineRule="auto"/>
        <w:ind w:firstLine="360"/>
        <w:rPr>
          <w:sz w:val="24"/>
          <w:szCs w:val="24"/>
        </w:rPr>
      </w:pPr>
      <w:r w:rsidRPr="003C0D31">
        <w:rPr>
          <w:sz w:val="24"/>
          <w:szCs w:val="24"/>
        </w:rPr>
        <w:t xml:space="preserve">This project focuses on wide receivers because the position has clear production measures, including targets, receptions, receiving yards, touchdowns, and yards after catch. At the same time, receiver production can change substantially from one season to the next because of age, injuries, quarterback changes, team strategy, and competition for targets. These conditions make </w:t>
      </w:r>
    </w:p>
    <w:p w14:paraId="013A9E53" w14:textId="77777777" w:rsidR="00A26D39" w:rsidRDefault="00A26D39" w:rsidP="00A26D39">
      <w:pPr>
        <w:spacing w:line="480" w:lineRule="auto"/>
        <w:rPr>
          <w:sz w:val="24"/>
          <w:szCs w:val="24"/>
        </w:rPr>
      </w:pPr>
    </w:p>
    <w:p w14:paraId="4B86F54B" w14:textId="77777777" w:rsidR="00A26D39" w:rsidRDefault="00A26D39" w:rsidP="00A26D39">
      <w:pPr>
        <w:spacing w:line="480" w:lineRule="auto"/>
        <w:rPr>
          <w:sz w:val="24"/>
          <w:szCs w:val="24"/>
        </w:rPr>
      </w:pPr>
    </w:p>
    <w:p w14:paraId="62A95E65" w14:textId="40D8782C" w:rsidR="008A4BC7" w:rsidRPr="003C0D31" w:rsidRDefault="00486D42" w:rsidP="00A26D39">
      <w:pPr>
        <w:spacing w:line="480" w:lineRule="auto"/>
        <w:rPr>
          <w:sz w:val="24"/>
          <w:szCs w:val="24"/>
        </w:rPr>
      </w:pPr>
      <w:r w:rsidRPr="003C0D31">
        <w:rPr>
          <w:sz w:val="24"/>
          <w:szCs w:val="24"/>
        </w:rPr>
        <w:t>wide receiver performance difficult to forecast and create a practical setting for evaluating contract risk.</w:t>
      </w:r>
    </w:p>
    <w:p w14:paraId="1697224F" w14:textId="1C7E75AF" w:rsidR="008A4BC7" w:rsidRPr="003C0D31" w:rsidRDefault="00486D42" w:rsidP="00C7048A">
      <w:pPr>
        <w:spacing w:line="480" w:lineRule="auto"/>
        <w:ind w:firstLine="360"/>
        <w:rPr>
          <w:sz w:val="24"/>
          <w:szCs w:val="24"/>
        </w:rPr>
      </w:pPr>
      <w:r w:rsidRPr="003C0D31">
        <w:rPr>
          <w:sz w:val="24"/>
          <w:szCs w:val="24"/>
        </w:rPr>
        <w:t>The preliminary proposal considered a broader player</w:t>
      </w:r>
      <w:r w:rsidR="0079067E">
        <w:rPr>
          <w:sz w:val="24"/>
          <w:szCs w:val="24"/>
        </w:rPr>
        <w:t xml:space="preserve"> </w:t>
      </w:r>
      <w:r w:rsidRPr="003C0D31">
        <w:rPr>
          <w:sz w:val="24"/>
          <w:szCs w:val="24"/>
        </w:rPr>
        <w:t xml:space="preserve">performance question and had not finalized the response variable. </w:t>
      </w:r>
      <w:r w:rsidR="0079067E">
        <w:rPr>
          <w:sz w:val="24"/>
          <w:szCs w:val="24"/>
        </w:rPr>
        <w:t>T</w:t>
      </w:r>
      <w:r w:rsidRPr="003C0D31">
        <w:rPr>
          <w:sz w:val="24"/>
          <w:szCs w:val="24"/>
        </w:rPr>
        <w:t>he project scope has been narrowed to one position group and one specific target: next-season receiving yards. This change makes the project more measurable, more defensible, and more achievable within the course timeline.</w:t>
      </w:r>
    </w:p>
    <w:p w14:paraId="3F0BED77" w14:textId="3090B18E" w:rsidR="008A4BC7" w:rsidRDefault="00486D42" w:rsidP="00C7048A">
      <w:pPr>
        <w:spacing w:line="480" w:lineRule="auto"/>
        <w:ind w:firstLine="360"/>
        <w:rPr>
          <w:sz w:val="24"/>
          <w:szCs w:val="24"/>
        </w:rPr>
      </w:pPr>
      <w:r w:rsidRPr="003C0D31">
        <w:rPr>
          <w:sz w:val="24"/>
          <w:szCs w:val="24"/>
        </w:rPr>
        <w:t>The primary stakeholder is an NFL general manager and the football operations staff responsible for roster construction and salary</w:t>
      </w:r>
      <w:r w:rsidR="00DD3306">
        <w:rPr>
          <w:sz w:val="24"/>
          <w:szCs w:val="24"/>
        </w:rPr>
        <w:t xml:space="preserve"> </w:t>
      </w:r>
      <w:r w:rsidRPr="003C0D31">
        <w:rPr>
          <w:sz w:val="24"/>
          <w:szCs w:val="24"/>
        </w:rPr>
        <w:t xml:space="preserve">cap planning. The project is intended to provide an additional </w:t>
      </w:r>
      <w:proofErr w:type="gramStart"/>
      <w:r w:rsidRPr="003C0D31">
        <w:rPr>
          <w:sz w:val="24"/>
          <w:szCs w:val="24"/>
        </w:rPr>
        <w:t>evidence</w:t>
      </w:r>
      <w:r w:rsidR="00DD3306">
        <w:rPr>
          <w:sz w:val="24"/>
          <w:szCs w:val="24"/>
        </w:rPr>
        <w:t xml:space="preserve"> </w:t>
      </w:r>
      <w:r w:rsidRPr="003C0D31">
        <w:rPr>
          <w:sz w:val="24"/>
          <w:szCs w:val="24"/>
        </w:rPr>
        <w:t>based</w:t>
      </w:r>
      <w:proofErr w:type="gramEnd"/>
      <w:r w:rsidRPr="003C0D31">
        <w:rPr>
          <w:sz w:val="24"/>
          <w:szCs w:val="24"/>
        </w:rPr>
        <w:t xml:space="preserve"> tool for evaluating player value. It is not designed to replace scouting, medical evaluation, coaching judgment, or team-specific knowledge.</w:t>
      </w:r>
    </w:p>
    <w:p w14:paraId="0724EDA0" w14:textId="77777777" w:rsidR="00C85EED" w:rsidRDefault="00C85EED" w:rsidP="00C7048A">
      <w:pPr>
        <w:spacing w:line="480" w:lineRule="auto"/>
        <w:rPr>
          <w:b/>
          <w:sz w:val="24"/>
          <w:szCs w:val="24"/>
        </w:rPr>
      </w:pPr>
    </w:p>
    <w:p w14:paraId="5CACAFF3" w14:textId="11BFD396" w:rsidR="00A559C6" w:rsidRPr="003C0D31" w:rsidRDefault="00486D42" w:rsidP="00C7048A">
      <w:pPr>
        <w:spacing w:line="480" w:lineRule="auto"/>
        <w:rPr>
          <w:sz w:val="24"/>
          <w:szCs w:val="24"/>
        </w:rPr>
      </w:pPr>
      <w:r w:rsidRPr="003C0D31">
        <w:rPr>
          <w:b/>
          <w:sz w:val="24"/>
          <w:szCs w:val="24"/>
        </w:rPr>
        <w:t xml:space="preserve">Research Question. </w:t>
      </w:r>
      <w:r w:rsidRPr="003C0D31">
        <w:rPr>
          <w:sz w:val="24"/>
          <w:szCs w:val="24"/>
        </w:rPr>
        <w:t>Can publicly available NFL data be used to predict a wide receiver’s receiving yards in the following season well enough to support contract and roster decisions and identify potential overpayment risk?</w:t>
      </w:r>
    </w:p>
    <w:p w14:paraId="21978061" w14:textId="77777777" w:rsidR="00A559C6" w:rsidRDefault="00A559C6" w:rsidP="00C7048A">
      <w:pPr>
        <w:spacing w:line="480" w:lineRule="auto"/>
      </w:pPr>
    </w:p>
    <w:p w14:paraId="264E37A6" w14:textId="0E12110F" w:rsidR="008A4BC7" w:rsidRPr="003C0D31" w:rsidRDefault="00486D42" w:rsidP="00C7048A">
      <w:pPr>
        <w:spacing w:line="480" w:lineRule="auto"/>
        <w:rPr>
          <w:b/>
          <w:bCs/>
          <w:sz w:val="28"/>
          <w:szCs w:val="28"/>
        </w:rPr>
      </w:pPr>
      <w:r w:rsidRPr="003C0D31">
        <w:rPr>
          <w:b/>
          <w:bCs/>
          <w:sz w:val="28"/>
          <w:szCs w:val="28"/>
        </w:rPr>
        <w:t>Hypothesis</w:t>
      </w:r>
    </w:p>
    <w:p w14:paraId="21B9B1A0" w14:textId="009A05BE" w:rsidR="008A4BC7" w:rsidRDefault="00486D42" w:rsidP="00C7048A">
      <w:pPr>
        <w:spacing w:line="480" w:lineRule="auto"/>
        <w:ind w:firstLine="360"/>
      </w:pPr>
      <w:r>
        <w:t xml:space="preserve">Wide receivers’ recent production, workload, age, experience, and availability contain useful information for estimating receiving yards in the following season. The project will test whether these factors improve prediction beyond simply </w:t>
      </w:r>
      <w:proofErr w:type="gramStart"/>
      <w:r>
        <w:t>assuming that</w:t>
      </w:r>
      <w:proofErr w:type="gramEnd"/>
      <w:r>
        <w:t xml:space="preserve"> a player will repeat the previous season’s receiving</w:t>
      </w:r>
      <w:r w:rsidR="001949C0">
        <w:t xml:space="preserve"> </w:t>
      </w:r>
      <w:r>
        <w:t>yard total.</w:t>
      </w:r>
    </w:p>
    <w:p w14:paraId="29D75F89" w14:textId="77777777" w:rsidR="00124933" w:rsidRDefault="00124933" w:rsidP="002C72DC">
      <w:pPr>
        <w:spacing w:line="480" w:lineRule="auto"/>
        <w:rPr>
          <w:b/>
          <w:bCs/>
          <w:sz w:val="28"/>
          <w:szCs w:val="28"/>
        </w:rPr>
      </w:pPr>
    </w:p>
    <w:p w14:paraId="233DF082" w14:textId="77777777" w:rsidR="00124933" w:rsidRDefault="00124933" w:rsidP="002C72DC">
      <w:pPr>
        <w:spacing w:line="480" w:lineRule="auto"/>
        <w:rPr>
          <w:b/>
          <w:bCs/>
          <w:sz w:val="28"/>
          <w:szCs w:val="28"/>
        </w:rPr>
      </w:pPr>
    </w:p>
    <w:p w14:paraId="3289708C" w14:textId="77777777" w:rsidR="00124933" w:rsidRDefault="00124933" w:rsidP="002C72DC">
      <w:pPr>
        <w:spacing w:line="480" w:lineRule="auto"/>
        <w:rPr>
          <w:b/>
          <w:bCs/>
          <w:sz w:val="28"/>
          <w:szCs w:val="28"/>
        </w:rPr>
      </w:pPr>
    </w:p>
    <w:p w14:paraId="2EF8F5EE" w14:textId="77777777" w:rsidR="00124933" w:rsidRDefault="00124933" w:rsidP="002C72DC">
      <w:pPr>
        <w:spacing w:line="480" w:lineRule="auto"/>
        <w:rPr>
          <w:b/>
          <w:bCs/>
          <w:sz w:val="28"/>
          <w:szCs w:val="28"/>
        </w:rPr>
      </w:pPr>
    </w:p>
    <w:p w14:paraId="3A1E2F12" w14:textId="5DAF73C3" w:rsidR="002C72DC" w:rsidRPr="00B832AD" w:rsidRDefault="00B832AD" w:rsidP="002C72DC">
      <w:pPr>
        <w:spacing w:line="480" w:lineRule="auto"/>
        <w:rPr>
          <w:b/>
          <w:bCs/>
          <w:sz w:val="28"/>
          <w:szCs w:val="28"/>
        </w:rPr>
      </w:pPr>
      <w:r w:rsidRPr="00B832AD">
        <w:rPr>
          <w:b/>
          <w:bCs/>
          <w:sz w:val="28"/>
          <w:szCs w:val="28"/>
        </w:rPr>
        <w:t>Prediction</w:t>
      </w:r>
    </w:p>
    <w:p w14:paraId="138864E4" w14:textId="552838F7" w:rsidR="00B73D0F" w:rsidRDefault="00486D42" w:rsidP="00F224DD">
      <w:pPr>
        <w:spacing w:line="480" w:lineRule="auto"/>
        <w:ind w:firstLine="360"/>
      </w:pPr>
      <w:r>
        <w:t>The expected outcome is a decision</w:t>
      </w:r>
      <w:r w:rsidR="001949C0">
        <w:t xml:space="preserve"> </w:t>
      </w:r>
      <w:r>
        <w:t xml:space="preserve">support process that compares predicted future production with contract cost. Players with high contract costs and low predicted production will be flagged as possible overpayment risks for further review. The resulting flag will be an </w:t>
      </w:r>
      <w:r w:rsidR="00F208A2">
        <w:t>initial</w:t>
      </w:r>
      <w:r>
        <w:t xml:space="preserve"> indicator, not a final judgment that a contract is good or bad.</w:t>
      </w:r>
    </w:p>
    <w:p w14:paraId="648E1261" w14:textId="77777777" w:rsidR="00B73D0F" w:rsidRDefault="00B73D0F" w:rsidP="00C7048A">
      <w:pPr>
        <w:spacing w:line="480" w:lineRule="auto"/>
      </w:pPr>
    </w:p>
    <w:p w14:paraId="0C0DA711" w14:textId="7439B2D2" w:rsidR="008A4BC7" w:rsidRPr="00B73D0F" w:rsidRDefault="00486D42" w:rsidP="00C7048A">
      <w:pPr>
        <w:spacing w:line="480" w:lineRule="auto"/>
        <w:rPr>
          <w:b/>
          <w:bCs/>
          <w:sz w:val="28"/>
          <w:szCs w:val="28"/>
        </w:rPr>
      </w:pPr>
      <w:r w:rsidRPr="00B73D0F">
        <w:rPr>
          <w:b/>
          <w:bCs/>
          <w:sz w:val="28"/>
          <w:szCs w:val="28"/>
        </w:rPr>
        <w:t>Data and Methods</w:t>
      </w:r>
    </w:p>
    <w:p w14:paraId="02CEF3F2" w14:textId="6B2D463A" w:rsidR="008A4BC7" w:rsidRDefault="00486D42" w:rsidP="00C7048A">
      <w:pPr>
        <w:spacing w:line="480" w:lineRule="auto"/>
        <w:ind w:firstLine="360"/>
      </w:pPr>
      <w:r>
        <w:t>The project will use publicly available NFL data accessed through the nflreadpy Python package and the nflverse data ecosystem. The primary sources are player statistics, player metadata, and historical contract data. Player statistics provide season, team, position, and receiving production. Player metadata provide names, birth dates, position information, and player identifiers. Contract data provide contract length, total value, average annual value, guaranteed money, and salary</w:t>
      </w:r>
      <w:r w:rsidR="00EB4E79">
        <w:t xml:space="preserve"> </w:t>
      </w:r>
      <w:r>
        <w:t>cap</w:t>
      </w:r>
      <w:r w:rsidR="00EB4E79">
        <w:t xml:space="preserve"> </w:t>
      </w:r>
      <w:r>
        <w:t>adjusted measures.</w:t>
      </w:r>
    </w:p>
    <w:p w14:paraId="58714A4D" w14:textId="298EACCE" w:rsidR="008A4BC7" w:rsidRDefault="00486D42" w:rsidP="00C7048A">
      <w:pPr>
        <w:spacing w:line="480" w:lineRule="auto"/>
        <w:ind w:firstLine="360"/>
      </w:pPr>
      <w:r>
        <w:t>The unit of analysis will be one wide receiver season. Each observation will represent a player’s regular</w:t>
      </w:r>
      <w:r w:rsidR="00EB4E79">
        <w:t xml:space="preserve"> </w:t>
      </w:r>
      <w:r>
        <w:t>season performance in year t, and the target will be that same player’s receiving yards in year t+1. The modeling dataset will include only records for which the following season can be evaluated. Players who do not appear in the next season will be reviewed separately because absence may reflect retirement, injury, release, or loss of playing opportunity.</w:t>
      </w:r>
    </w:p>
    <w:p w14:paraId="0D3C5F71" w14:textId="77777777" w:rsidR="008A4BC7" w:rsidRDefault="00486D42" w:rsidP="00C7048A">
      <w:pPr>
        <w:spacing w:line="480" w:lineRule="auto"/>
        <w:ind w:firstLine="360"/>
      </w:pPr>
      <w:r>
        <w:t>Initial source validation has already confirmed that the datasets can be connected through the NFL GSIS player identifier. The player statistics field player_id corresponds to gsis_id in the player and contract datasets. The project will record row counts before and after each merge, inspect unmatched records, and check for duplicate player-season observations. This step is especially important because the historical contract dataset may contain more than one contract record for the same player.</w:t>
      </w:r>
    </w:p>
    <w:p w14:paraId="1871866E" w14:textId="77777777" w:rsidR="00124933" w:rsidRDefault="00835F29" w:rsidP="00C7048A">
      <w:pPr>
        <w:spacing w:line="480" w:lineRule="auto"/>
        <w:ind w:firstLine="360"/>
      </w:pPr>
      <w:r>
        <w:t xml:space="preserve">Variables </w:t>
      </w:r>
      <w:r w:rsidR="00486D42">
        <w:t xml:space="preserve">include age, NFL experience, games played, targets, receptions, receiving yards, receiving touchdowns, receiving first downs, receiving air yards, receiving yards after catch, and recent changes in </w:t>
      </w:r>
    </w:p>
    <w:p w14:paraId="3C4CA3A2" w14:textId="77777777" w:rsidR="00124933" w:rsidRDefault="00124933" w:rsidP="00124933">
      <w:pPr>
        <w:spacing w:line="480" w:lineRule="auto"/>
      </w:pPr>
    </w:p>
    <w:p w14:paraId="01351204" w14:textId="77777777" w:rsidR="00124933" w:rsidRDefault="00124933" w:rsidP="00124933">
      <w:pPr>
        <w:spacing w:line="480" w:lineRule="auto"/>
      </w:pPr>
    </w:p>
    <w:p w14:paraId="60263902" w14:textId="3E72E7A3" w:rsidR="008A4BC7" w:rsidRDefault="00486D42" w:rsidP="00124933">
      <w:pPr>
        <w:spacing w:line="480" w:lineRule="auto"/>
      </w:pPr>
      <w:r>
        <w:t xml:space="preserve">production. Contract variables will be used after the production prediction rather than as inputs to the performance model. Keeping contract cost separate </w:t>
      </w:r>
      <w:r w:rsidR="00202A21">
        <w:t>and</w:t>
      </w:r>
      <w:r>
        <w:t xml:space="preserve"> clear comparison between expected production and financial commitment.</w:t>
      </w:r>
    </w:p>
    <w:p w14:paraId="144C6E49" w14:textId="4153485C" w:rsidR="009E3E2B" w:rsidRDefault="00486D42" w:rsidP="00A26D39">
      <w:pPr>
        <w:spacing w:line="480" w:lineRule="auto"/>
      </w:pPr>
      <w:r>
        <w:t xml:space="preserve">The analysis will be completed in Python using Jupyter notebooks maintained in the team’s GitHub repository. Data preparation will use Polars or pandas, numerical work will use NumPy, modeling and evaluation will use scikit-learn, and visualizations will use matplotlib. The project will use a </w:t>
      </w:r>
      <w:proofErr w:type="gramStart"/>
      <w:r>
        <w:t>season</w:t>
      </w:r>
      <w:r w:rsidR="0013671B">
        <w:t xml:space="preserve"> </w:t>
      </w:r>
      <w:r>
        <w:t>based</w:t>
      </w:r>
      <w:proofErr w:type="gramEnd"/>
      <w:r>
        <w:t xml:space="preserve"> training and testing structure so that earlier seasons are used to predict later seasons. This approach reflects the real decision setting and reduces the risk of data leakage.</w:t>
      </w:r>
    </w:p>
    <w:p w14:paraId="115A8B35" w14:textId="77777777" w:rsidR="0013671B" w:rsidRDefault="0013671B" w:rsidP="00C7048A">
      <w:pPr>
        <w:spacing w:line="480" w:lineRule="auto"/>
        <w:rPr>
          <w:b/>
          <w:bCs/>
          <w:sz w:val="28"/>
          <w:szCs w:val="28"/>
        </w:rPr>
      </w:pPr>
    </w:p>
    <w:p w14:paraId="1FB93A72" w14:textId="0DB26F0A" w:rsidR="008A4BC7" w:rsidRDefault="00486D42" w:rsidP="00C7048A">
      <w:pPr>
        <w:spacing w:line="480" w:lineRule="auto"/>
        <w:rPr>
          <w:b/>
          <w:bCs/>
          <w:sz w:val="28"/>
          <w:szCs w:val="28"/>
        </w:rPr>
      </w:pPr>
      <w:r w:rsidRPr="009E3E2B">
        <w:rPr>
          <w:b/>
          <w:bCs/>
          <w:sz w:val="28"/>
          <w:szCs w:val="28"/>
        </w:rPr>
        <w:t>Analysis Plan</w:t>
      </w:r>
    </w:p>
    <w:p w14:paraId="2003E3F5" w14:textId="77777777" w:rsidR="008A4BC7" w:rsidRDefault="00486D42" w:rsidP="00C7048A">
      <w:pPr>
        <w:spacing w:after="60" w:line="480" w:lineRule="auto"/>
      </w:pPr>
      <w:r>
        <w:rPr>
          <w:b/>
        </w:rPr>
        <w:t xml:space="preserve">1. Build and validate the master dataset. </w:t>
      </w:r>
      <w:r>
        <w:t>Load player statistics, player metadata, and contract data; filter to regular-season wide receivers; confirm one record per player-season; and document merge quality, missing identifiers, and duplicates.</w:t>
      </w:r>
    </w:p>
    <w:p w14:paraId="504CFEDA" w14:textId="205C5C7E" w:rsidR="008A4BC7" w:rsidRDefault="00486D42" w:rsidP="00C7048A">
      <w:pPr>
        <w:spacing w:after="60" w:line="480" w:lineRule="auto"/>
      </w:pPr>
      <w:r>
        <w:rPr>
          <w:b/>
        </w:rPr>
        <w:t xml:space="preserve">2. Create the target and modeling features. </w:t>
      </w:r>
      <w:r>
        <w:t>Match each player</w:t>
      </w:r>
      <w:r w:rsidR="0013671B">
        <w:t xml:space="preserve"> </w:t>
      </w:r>
      <w:r>
        <w:t>season to the same player’s next</w:t>
      </w:r>
      <w:r w:rsidR="000A3D14">
        <w:t xml:space="preserve"> </w:t>
      </w:r>
      <w:r>
        <w:t>season receiving yards. Create age, experience, availability, workload, efficiency, and recent</w:t>
      </w:r>
      <w:r w:rsidR="0013671B">
        <w:t xml:space="preserve"> </w:t>
      </w:r>
      <w:r>
        <w:t>production features using only information available before the season being predicted.</w:t>
      </w:r>
    </w:p>
    <w:p w14:paraId="34D9CAA9" w14:textId="77777777" w:rsidR="008A4BC7" w:rsidRDefault="00486D42" w:rsidP="00C7048A">
      <w:pPr>
        <w:spacing w:after="60" w:line="480" w:lineRule="auto"/>
      </w:pPr>
      <w:r>
        <w:rPr>
          <w:b/>
        </w:rPr>
        <w:t xml:space="preserve">3. Conduct exploratory analysis. </w:t>
      </w:r>
      <w:r>
        <w:t>Review distributions, missing values, outliers, relationships with age and prior production, and differences between players who return the following season and those who do not.</w:t>
      </w:r>
    </w:p>
    <w:p w14:paraId="22408A97" w14:textId="6CC76FBA" w:rsidR="008A4BC7" w:rsidRDefault="00486D42" w:rsidP="00C7048A">
      <w:pPr>
        <w:spacing w:after="60" w:line="480" w:lineRule="auto"/>
      </w:pPr>
      <w:r>
        <w:rPr>
          <w:b/>
        </w:rPr>
        <w:t xml:space="preserve">4. Establish a historical baseline. </w:t>
      </w:r>
      <w:r>
        <w:t>Use current</w:t>
      </w:r>
      <w:r w:rsidR="00D229A8">
        <w:t xml:space="preserve"> </w:t>
      </w:r>
      <w:r>
        <w:t>season receiving yards as the next</w:t>
      </w:r>
      <w:r w:rsidR="00D229A8">
        <w:t xml:space="preserve"> </w:t>
      </w:r>
      <w:r>
        <w:t xml:space="preserve">season forecast. This provides a simple standard that any predictive approach must improve </w:t>
      </w:r>
      <w:r w:rsidR="00B92DA1">
        <w:t>on</w:t>
      </w:r>
      <w:r>
        <w:t>.</w:t>
      </w:r>
    </w:p>
    <w:p w14:paraId="57186284" w14:textId="77777777" w:rsidR="00124933" w:rsidRDefault="00486D42" w:rsidP="00C7048A">
      <w:pPr>
        <w:spacing w:after="60" w:line="480" w:lineRule="auto"/>
      </w:pPr>
      <w:r>
        <w:rPr>
          <w:b/>
        </w:rPr>
        <w:t xml:space="preserve">5. Develop and compare predictive models. </w:t>
      </w:r>
      <w:r>
        <w:t>Train a small set of appropriate regression models and evaluate them on later seasons. Models will be compared using mean absolute error, root mean squared error, and R-squared.</w:t>
      </w:r>
    </w:p>
    <w:p w14:paraId="52951C70" w14:textId="77777777" w:rsidR="00124933" w:rsidRDefault="00124933" w:rsidP="00C7048A">
      <w:pPr>
        <w:spacing w:after="60" w:line="480" w:lineRule="auto"/>
      </w:pPr>
    </w:p>
    <w:p w14:paraId="2C7639CB" w14:textId="77777777" w:rsidR="00124933" w:rsidRDefault="00124933" w:rsidP="00C7048A">
      <w:pPr>
        <w:spacing w:after="60" w:line="480" w:lineRule="auto"/>
      </w:pPr>
    </w:p>
    <w:p w14:paraId="726661F8" w14:textId="4504AF50" w:rsidR="00B832AD" w:rsidRDefault="00486D42" w:rsidP="00C7048A">
      <w:pPr>
        <w:spacing w:after="60" w:line="480" w:lineRule="auto"/>
      </w:pPr>
      <w:r>
        <w:rPr>
          <w:b/>
        </w:rPr>
        <w:t xml:space="preserve">6. Evaluate contract overpayment risk. </w:t>
      </w:r>
      <w:r>
        <w:t>For players with contract matches, compare predicted receiving yards with average annual contract value or a salary</w:t>
      </w:r>
      <w:r w:rsidR="00D229A8">
        <w:t xml:space="preserve"> </w:t>
      </w:r>
      <w:r>
        <w:t>cap</w:t>
      </w:r>
      <w:r w:rsidR="00D229A8">
        <w:t xml:space="preserve"> </w:t>
      </w:r>
      <w:r>
        <w:t xml:space="preserve">adjusted measure. Create an </w:t>
      </w:r>
    </w:p>
    <w:p w14:paraId="38FAA9C3" w14:textId="5CC96CFD" w:rsidR="008A4BC7" w:rsidRDefault="00486D42" w:rsidP="00C7048A">
      <w:pPr>
        <w:spacing w:after="60" w:line="480" w:lineRule="auto"/>
      </w:pPr>
      <w:r>
        <w:t xml:space="preserve">interpretable ranking or flag that highlights </w:t>
      </w:r>
      <w:proofErr w:type="gramStart"/>
      <w:r>
        <w:t>high</w:t>
      </w:r>
      <w:r w:rsidR="00D229A8">
        <w:t xml:space="preserve"> </w:t>
      </w:r>
      <w:r>
        <w:t>cost</w:t>
      </w:r>
      <w:proofErr w:type="gramEnd"/>
      <w:r>
        <w:t xml:space="preserve"> players with comparatively low expected production.</w:t>
      </w:r>
    </w:p>
    <w:p w14:paraId="39C1AB14" w14:textId="5AB75531" w:rsidR="00F346E6" w:rsidRDefault="00486D42" w:rsidP="00C7048A">
      <w:pPr>
        <w:spacing w:after="60" w:line="480" w:lineRule="auto"/>
      </w:pPr>
      <w:r>
        <w:rPr>
          <w:b/>
        </w:rPr>
        <w:t xml:space="preserve">7. Interpret results and limitations. </w:t>
      </w:r>
      <w:r>
        <w:t>Determine whether the models improve on the baseline, identify the most informative predictors, review contract</w:t>
      </w:r>
      <w:r w:rsidR="00D229A8">
        <w:t xml:space="preserve"> </w:t>
      </w:r>
      <w:r>
        <w:t>risk examples, explain uncertainty and missing context.</w:t>
      </w:r>
    </w:p>
    <w:p w14:paraId="328ADEAA" w14:textId="77777777" w:rsidR="00F346E6" w:rsidRDefault="00F346E6" w:rsidP="00C7048A">
      <w:pPr>
        <w:spacing w:after="60" w:line="480" w:lineRule="auto"/>
      </w:pPr>
    </w:p>
    <w:p w14:paraId="1B3639CF" w14:textId="55CCF2C9" w:rsidR="008A4BC7" w:rsidRPr="00F346E6" w:rsidRDefault="00486D42" w:rsidP="00C7048A">
      <w:pPr>
        <w:spacing w:after="60" w:line="480" w:lineRule="auto"/>
        <w:rPr>
          <w:b/>
          <w:bCs/>
          <w:sz w:val="28"/>
          <w:szCs w:val="28"/>
        </w:rPr>
      </w:pPr>
      <w:r w:rsidRPr="00F346E6">
        <w:rPr>
          <w:b/>
          <w:bCs/>
          <w:sz w:val="28"/>
          <w:szCs w:val="28"/>
        </w:rPr>
        <w:t>Feasibility and Schedule</w:t>
      </w:r>
    </w:p>
    <w:p w14:paraId="0A546B5C" w14:textId="77777777" w:rsidR="008A4BC7" w:rsidRDefault="00486D42" w:rsidP="00C7048A">
      <w:pPr>
        <w:spacing w:line="480" w:lineRule="auto"/>
        <w:ind w:firstLine="360"/>
      </w:pPr>
      <w:r>
        <w:t>The project is feasible within approximately six weeks because it is limited to one position group, one primary target, and a manageable set of predictive models. The repository structure is established, the main datasets have been loaded, and the join keys have been validated.</w:t>
      </w:r>
    </w:p>
    <w:p w14:paraId="63A75288" w14:textId="77777777" w:rsidR="008A4BC7" w:rsidRDefault="00486D42" w:rsidP="00C7048A">
      <w:pPr>
        <w:pStyle w:val="ListBullet"/>
        <w:spacing w:after="20" w:line="480" w:lineRule="auto"/>
      </w:pPr>
      <w:r>
        <w:t>Weeks 1–2: Complete data integration, cleaning, duplicate review, and target construction.</w:t>
      </w:r>
    </w:p>
    <w:p w14:paraId="25160865" w14:textId="77777777" w:rsidR="008A4BC7" w:rsidRDefault="00486D42" w:rsidP="00C7048A">
      <w:pPr>
        <w:pStyle w:val="ListBullet"/>
        <w:spacing w:after="20" w:line="480" w:lineRule="auto"/>
      </w:pPr>
      <w:r>
        <w:t>Week 3: Conduct exploratory analysis and establish the historical baseline.</w:t>
      </w:r>
    </w:p>
    <w:p w14:paraId="594CCE20" w14:textId="77777777" w:rsidR="008A4BC7" w:rsidRDefault="00486D42" w:rsidP="00C7048A">
      <w:pPr>
        <w:pStyle w:val="ListBullet"/>
        <w:spacing w:after="20" w:line="480" w:lineRule="auto"/>
      </w:pPr>
      <w:r>
        <w:t>Week 4: Develop and evaluate predictive models.</w:t>
      </w:r>
    </w:p>
    <w:p w14:paraId="728C8DBE" w14:textId="77777777" w:rsidR="008A4BC7" w:rsidRDefault="00486D42" w:rsidP="00C7048A">
      <w:pPr>
        <w:pStyle w:val="ListBullet"/>
        <w:spacing w:after="20" w:line="480" w:lineRule="auto"/>
      </w:pPr>
      <w:r>
        <w:t>Week 5: Complete the contract-risk comparison and review results.</w:t>
      </w:r>
    </w:p>
    <w:p w14:paraId="7EC9EDDA" w14:textId="77777777" w:rsidR="00F346E6" w:rsidRDefault="00486D42" w:rsidP="00C7048A">
      <w:pPr>
        <w:pStyle w:val="ListBullet"/>
        <w:spacing w:after="20" w:line="480" w:lineRule="auto"/>
      </w:pPr>
      <w:r>
        <w:t>Week 6: Finalize interpretation, documentation, reproducibility checks, and presentation materials.</w:t>
      </w:r>
    </w:p>
    <w:p w14:paraId="3DE6E699" w14:textId="77777777" w:rsidR="00F346E6" w:rsidRDefault="00F346E6" w:rsidP="00C7048A">
      <w:pPr>
        <w:pStyle w:val="ListBullet"/>
        <w:numPr>
          <w:ilvl w:val="0"/>
          <w:numId w:val="0"/>
        </w:numPr>
        <w:spacing w:after="20" w:line="480" w:lineRule="auto"/>
        <w:ind w:left="360"/>
      </w:pPr>
    </w:p>
    <w:p w14:paraId="092E45C8" w14:textId="5E293EDE" w:rsidR="008A4BC7" w:rsidRPr="00F346E6" w:rsidRDefault="00486D42" w:rsidP="00C7048A">
      <w:pPr>
        <w:pStyle w:val="ListBullet"/>
        <w:numPr>
          <w:ilvl w:val="0"/>
          <w:numId w:val="0"/>
        </w:numPr>
        <w:spacing w:after="20" w:line="480" w:lineRule="auto"/>
        <w:ind w:left="360" w:hanging="360"/>
        <w:rPr>
          <w:b/>
          <w:bCs/>
          <w:sz w:val="28"/>
          <w:szCs w:val="28"/>
        </w:rPr>
      </w:pPr>
      <w:r w:rsidRPr="00F346E6">
        <w:rPr>
          <w:b/>
          <w:bCs/>
          <w:sz w:val="28"/>
          <w:szCs w:val="28"/>
        </w:rPr>
        <w:t>Criteria for Success</w:t>
      </w:r>
    </w:p>
    <w:p w14:paraId="4F37CE24" w14:textId="3509756D" w:rsidR="008A4BC7" w:rsidRDefault="00486D42" w:rsidP="00C85EED">
      <w:pPr>
        <w:spacing w:line="480" w:lineRule="auto"/>
        <w:ind w:firstLine="360"/>
      </w:pPr>
      <w:r>
        <w:t xml:space="preserve">The predictive portion of the research question will be supported if at least one model produces lower mean absolute error and root mean squared error than the historical baseline on </w:t>
      </w:r>
      <w:r w:rsidR="00CF41C5">
        <w:t>the</w:t>
      </w:r>
      <w:r>
        <w:t xml:space="preserve"> future</w:t>
      </w:r>
      <w:r w:rsidR="00D229A8">
        <w:t xml:space="preserve"> </w:t>
      </w:r>
      <w:r>
        <w:t xml:space="preserve">season data. Results will be considered more credible if performance remains reasonably stable across evaluation seasons and the most influential variables are consistent with football </w:t>
      </w:r>
      <w:r w:rsidR="005D03BB">
        <w:t>statistical data</w:t>
      </w:r>
      <w:r>
        <w:t>.</w:t>
      </w:r>
    </w:p>
    <w:p w14:paraId="271E7166" w14:textId="77777777" w:rsidR="00124933" w:rsidRDefault="00486D42" w:rsidP="004710DF">
      <w:pPr>
        <w:spacing w:line="480" w:lineRule="auto"/>
        <w:ind w:firstLine="360"/>
      </w:pPr>
      <w:r>
        <w:t>The contract</w:t>
      </w:r>
      <w:r w:rsidR="005D03BB">
        <w:t xml:space="preserve"> </w:t>
      </w:r>
      <w:r>
        <w:t>risk portion will be considered useful if the team can match a meaningful subset of player</w:t>
      </w:r>
      <w:r w:rsidR="005B5747">
        <w:t xml:space="preserve"> </w:t>
      </w:r>
      <w:r>
        <w:t>seasons to contract records and produce a</w:t>
      </w:r>
      <w:r w:rsidR="00A3096F">
        <w:t xml:space="preserve"> </w:t>
      </w:r>
      <w:r>
        <w:t xml:space="preserve">ranking that highlights </w:t>
      </w:r>
      <w:r w:rsidR="00A3096F">
        <w:t>probable</w:t>
      </w:r>
      <w:r>
        <w:t xml:space="preserve"> high</w:t>
      </w:r>
      <w:r w:rsidR="005B5747">
        <w:t xml:space="preserve"> </w:t>
      </w:r>
      <w:r>
        <w:t>cost, lower</w:t>
      </w:r>
      <w:r w:rsidR="005B5747">
        <w:t xml:space="preserve"> </w:t>
      </w:r>
    </w:p>
    <w:p w14:paraId="181385B7" w14:textId="77777777" w:rsidR="00124933" w:rsidRDefault="00124933" w:rsidP="00124933">
      <w:pPr>
        <w:spacing w:line="480" w:lineRule="auto"/>
      </w:pPr>
    </w:p>
    <w:p w14:paraId="786D5DFA" w14:textId="77777777" w:rsidR="00124933" w:rsidRDefault="00124933" w:rsidP="00124933">
      <w:pPr>
        <w:spacing w:line="480" w:lineRule="auto"/>
      </w:pPr>
    </w:p>
    <w:p w14:paraId="089894F0" w14:textId="65514AB7" w:rsidR="008A6819" w:rsidRDefault="00486D42" w:rsidP="00C7048A">
      <w:pPr>
        <w:spacing w:line="480" w:lineRule="auto"/>
      </w:pPr>
      <w:r>
        <w:t>production cases. A model that does not outperform the baseline will still be reported as a valid finding</w:t>
      </w:r>
      <w:r w:rsidR="00CF41C5">
        <w:t>.</w:t>
      </w:r>
    </w:p>
    <w:p w14:paraId="3F05C4BD" w14:textId="77777777" w:rsidR="00CF41C5" w:rsidRDefault="00CF41C5" w:rsidP="00C7048A">
      <w:pPr>
        <w:spacing w:line="480" w:lineRule="auto"/>
        <w:rPr>
          <w:b/>
          <w:bCs/>
          <w:sz w:val="28"/>
          <w:szCs w:val="28"/>
        </w:rPr>
      </w:pPr>
    </w:p>
    <w:p w14:paraId="3ECCBB62" w14:textId="7AAC4CA8" w:rsidR="00A559C6" w:rsidRPr="00C7048A" w:rsidRDefault="00486D42" w:rsidP="00C7048A">
      <w:pPr>
        <w:spacing w:line="480" w:lineRule="auto"/>
        <w:rPr>
          <w:b/>
          <w:bCs/>
          <w:sz w:val="28"/>
          <w:szCs w:val="28"/>
        </w:rPr>
      </w:pPr>
      <w:r w:rsidRPr="008A6819">
        <w:rPr>
          <w:b/>
          <w:bCs/>
          <w:sz w:val="28"/>
          <w:szCs w:val="28"/>
        </w:rPr>
        <w:t>Preliminary Data Dictionary</w:t>
      </w:r>
    </w:p>
    <w:tbl>
      <w:tblPr>
        <w:tblStyle w:val="TableGrid"/>
        <w:tblW w:w="0" w:type="auto"/>
        <w:jc w:val="center"/>
        <w:tblLook w:val="04A0" w:firstRow="1" w:lastRow="0" w:firstColumn="1" w:lastColumn="0" w:noHBand="0" w:noVBand="1"/>
      </w:tblPr>
      <w:tblGrid>
        <w:gridCol w:w="2444"/>
        <w:gridCol w:w="1141"/>
        <w:gridCol w:w="1563"/>
        <w:gridCol w:w="4202"/>
      </w:tblGrid>
      <w:tr w:rsidR="008A4BC7" w14:paraId="1EC9649D" w14:textId="77777777">
        <w:trPr>
          <w:cantSplit/>
          <w:jc w:val="center"/>
        </w:trPr>
        <w:tc>
          <w:tcPr>
            <w:tcW w:w="2448" w:type="dxa"/>
          </w:tcPr>
          <w:p w14:paraId="55B79B4B" w14:textId="77777777" w:rsidR="008A4BC7" w:rsidRDefault="00486D42" w:rsidP="00C7048A">
            <w:pPr>
              <w:spacing w:line="480" w:lineRule="auto"/>
            </w:pPr>
            <w:r>
              <w:rPr>
                <w:b/>
              </w:rPr>
              <w:t>Variable</w:t>
            </w:r>
          </w:p>
        </w:tc>
        <w:tc>
          <w:tcPr>
            <w:tcW w:w="1152" w:type="dxa"/>
          </w:tcPr>
          <w:p w14:paraId="7FCD5E37" w14:textId="77777777" w:rsidR="008A4BC7" w:rsidRDefault="00486D42" w:rsidP="00C7048A">
            <w:pPr>
              <w:spacing w:line="480" w:lineRule="auto"/>
            </w:pPr>
            <w:r>
              <w:rPr>
                <w:b/>
              </w:rPr>
              <w:t>Data Type</w:t>
            </w:r>
          </w:p>
        </w:tc>
        <w:tc>
          <w:tcPr>
            <w:tcW w:w="1584" w:type="dxa"/>
          </w:tcPr>
          <w:p w14:paraId="04A4593F" w14:textId="77777777" w:rsidR="008A4BC7" w:rsidRDefault="00486D42" w:rsidP="00C7048A">
            <w:pPr>
              <w:spacing w:line="480" w:lineRule="auto"/>
            </w:pPr>
            <w:r>
              <w:rPr>
                <w:b/>
              </w:rPr>
              <w:t>Role</w:t>
            </w:r>
          </w:p>
        </w:tc>
        <w:tc>
          <w:tcPr>
            <w:tcW w:w="4320" w:type="dxa"/>
          </w:tcPr>
          <w:p w14:paraId="300083B4" w14:textId="77777777" w:rsidR="008A4BC7" w:rsidRDefault="00486D42" w:rsidP="00C7048A">
            <w:pPr>
              <w:spacing w:line="480" w:lineRule="auto"/>
            </w:pPr>
            <w:r>
              <w:rPr>
                <w:b/>
              </w:rPr>
              <w:t>Description</w:t>
            </w:r>
          </w:p>
        </w:tc>
      </w:tr>
      <w:tr w:rsidR="008A4BC7" w14:paraId="40FB07A5" w14:textId="77777777">
        <w:trPr>
          <w:cantSplit/>
          <w:jc w:val="center"/>
        </w:trPr>
        <w:tc>
          <w:tcPr>
            <w:tcW w:w="2448" w:type="dxa"/>
            <w:vAlign w:val="center"/>
          </w:tcPr>
          <w:p w14:paraId="2F2594CE" w14:textId="77777777" w:rsidR="008A4BC7" w:rsidRDefault="00486D42" w:rsidP="00C7048A">
            <w:pPr>
              <w:spacing w:after="0" w:line="480" w:lineRule="auto"/>
            </w:pPr>
            <w:r>
              <w:rPr>
                <w:sz w:val="18"/>
              </w:rPr>
              <w:t>player_id / gsis_id</w:t>
            </w:r>
          </w:p>
        </w:tc>
        <w:tc>
          <w:tcPr>
            <w:tcW w:w="1152" w:type="dxa"/>
            <w:vAlign w:val="center"/>
          </w:tcPr>
          <w:p w14:paraId="4FCA7E66" w14:textId="77777777" w:rsidR="008A4BC7" w:rsidRDefault="00486D42" w:rsidP="00C7048A">
            <w:pPr>
              <w:spacing w:after="0" w:line="480" w:lineRule="auto"/>
            </w:pPr>
            <w:r>
              <w:rPr>
                <w:sz w:val="18"/>
              </w:rPr>
              <w:t>String</w:t>
            </w:r>
          </w:p>
        </w:tc>
        <w:tc>
          <w:tcPr>
            <w:tcW w:w="1584" w:type="dxa"/>
            <w:vAlign w:val="center"/>
          </w:tcPr>
          <w:p w14:paraId="265FE78C" w14:textId="77777777" w:rsidR="008A4BC7" w:rsidRDefault="00486D42" w:rsidP="00C7048A">
            <w:pPr>
              <w:spacing w:after="0" w:line="480" w:lineRule="auto"/>
            </w:pPr>
            <w:r>
              <w:rPr>
                <w:sz w:val="18"/>
              </w:rPr>
              <w:t>Identifier</w:t>
            </w:r>
          </w:p>
        </w:tc>
        <w:tc>
          <w:tcPr>
            <w:tcW w:w="4320" w:type="dxa"/>
            <w:vAlign w:val="center"/>
          </w:tcPr>
          <w:p w14:paraId="4842AD31" w14:textId="77777777" w:rsidR="008A4BC7" w:rsidRDefault="00486D42" w:rsidP="00C7048A">
            <w:pPr>
              <w:spacing w:after="0" w:line="480" w:lineRule="auto"/>
            </w:pPr>
            <w:r>
              <w:rPr>
                <w:sz w:val="18"/>
              </w:rPr>
              <w:t>Unique NFL player identifier used to join datasets.</w:t>
            </w:r>
          </w:p>
        </w:tc>
      </w:tr>
      <w:tr w:rsidR="008A4BC7" w14:paraId="5F593477" w14:textId="77777777">
        <w:trPr>
          <w:cantSplit/>
          <w:jc w:val="center"/>
        </w:trPr>
        <w:tc>
          <w:tcPr>
            <w:tcW w:w="2448" w:type="dxa"/>
            <w:vAlign w:val="center"/>
          </w:tcPr>
          <w:p w14:paraId="79610C6B" w14:textId="77777777" w:rsidR="008A4BC7" w:rsidRDefault="00486D42" w:rsidP="00C7048A">
            <w:pPr>
              <w:spacing w:after="0" w:line="480" w:lineRule="auto"/>
            </w:pPr>
            <w:r>
              <w:rPr>
                <w:sz w:val="18"/>
              </w:rPr>
              <w:t>season</w:t>
            </w:r>
          </w:p>
        </w:tc>
        <w:tc>
          <w:tcPr>
            <w:tcW w:w="1152" w:type="dxa"/>
            <w:vAlign w:val="center"/>
          </w:tcPr>
          <w:p w14:paraId="1B267004" w14:textId="77777777" w:rsidR="008A4BC7" w:rsidRDefault="00486D42" w:rsidP="00C7048A">
            <w:pPr>
              <w:spacing w:after="0" w:line="480" w:lineRule="auto"/>
            </w:pPr>
            <w:r>
              <w:rPr>
                <w:sz w:val="18"/>
              </w:rPr>
              <w:t>Integer</w:t>
            </w:r>
          </w:p>
        </w:tc>
        <w:tc>
          <w:tcPr>
            <w:tcW w:w="1584" w:type="dxa"/>
            <w:vAlign w:val="center"/>
          </w:tcPr>
          <w:p w14:paraId="2CA408C5" w14:textId="77777777" w:rsidR="008A4BC7" w:rsidRDefault="00486D42" w:rsidP="00C7048A">
            <w:pPr>
              <w:spacing w:after="0" w:line="480" w:lineRule="auto"/>
            </w:pPr>
            <w:r>
              <w:rPr>
                <w:sz w:val="18"/>
              </w:rPr>
              <w:t>Time</w:t>
            </w:r>
          </w:p>
        </w:tc>
        <w:tc>
          <w:tcPr>
            <w:tcW w:w="4320" w:type="dxa"/>
            <w:vAlign w:val="center"/>
          </w:tcPr>
          <w:p w14:paraId="2BF133B3" w14:textId="77777777" w:rsidR="008A4BC7" w:rsidRDefault="00486D42" w:rsidP="00C7048A">
            <w:pPr>
              <w:spacing w:after="0" w:line="480" w:lineRule="auto"/>
            </w:pPr>
            <w:r>
              <w:rPr>
                <w:sz w:val="18"/>
              </w:rPr>
              <w:t>NFL season associated with predictor values.</w:t>
            </w:r>
          </w:p>
        </w:tc>
      </w:tr>
      <w:tr w:rsidR="008A4BC7" w14:paraId="756482AB" w14:textId="77777777">
        <w:trPr>
          <w:cantSplit/>
          <w:jc w:val="center"/>
        </w:trPr>
        <w:tc>
          <w:tcPr>
            <w:tcW w:w="2448" w:type="dxa"/>
            <w:vAlign w:val="center"/>
          </w:tcPr>
          <w:p w14:paraId="7C3E9C48" w14:textId="77777777" w:rsidR="008A4BC7" w:rsidRDefault="00486D42" w:rsidP="00C7048A">
            <w:pPr>
              <w:spacing w:after="0" w:line="480" w:lineRule="auto"/>
            </w:pPr>
            <w:r>
              <w:rPr>
                <w:sz w:val="18"/>
              </w:rPr>
              <w:t>position</w:t>
            </w:r>
          </w:p>
        </w:tc>
        <w:tc>
          <w:tcPr>
            <w:tcW w:w="1152" w:type="dxa"/>
            <w:vAlign w:val="center"/>
          </w:tcPr>
          <w:p w14:paraId="08FE7B4F" w14:textId="77777777" w:rsidR="008A4BC7" w:rsidRDefault="00486D42" w:rsidP="00C7048A">
            <w:pPr>
              <w:spacing w:after="0" w:line="480" w:lineRule="auto"/>
            </w:pPr>
            <w:r>
              <w:rPr>
                <w:sz w:val="18"/>
              </w:rPr>
              <w:t>Category</w:t>
            </w:r>
          </w:p>
        </w:tc>
        <w:tc>
          <w:tcPr>
            <w:tcW w:w="1584" w:type="dxa"/>
            <w:vAlign w:val="center"/>
          </w:tcPr>
          <w:p w14:paraId="25CD30A3" w14:textId="77777777" w:rsidR="008A4BC7" w:rsidRDefault="00486D42" w:rsidP="00C7048A">
            <w:pPr>
              <w:spacing w:after="0" w:line="480" w:lineRule="auto"/>
            </w:pPr>
            <w:r>
              <w:rPr>
                <w:sz w:val="18"/>
              </w:rPr>
              <w:t>Filter</w:t>
            </w:r>
          </w:p>
        </w:tc>
        <w:tc>
          <w:tcPr>
            <w:tcW w:w="4320" w:type="dxa"/>
            <w:vAlign w:val="center"/>
          </w:tcPr>
          <w:p w14:paraId="4BCF93C3" w14:textId="77777777" w:rsidR="008A4BC7" w:rsidRDefault="00486D42" w:rsidP="00C7048A">
            <w:pPr>
              <w:spacing w:after="0" w:line="480" w:lineRule="auto"/>
            </w:pPr>
            <w:r>
              <w:rPr>
                <w:sz w:val="18"/>
              </w:rPr>
              <w:t>Position field used to limit the analysis to wide receivers.</w:t>
            </w:r>
          </w:p>
        </w:tc>
      </w:tr>
      <w:tr w:rsidR="008A4BC7" w14:paraId="2D886045" w14:textId="77777777">
        <w:trPr>
          <w:cantSplit/>
          <w:jc w:val="center"/>
        </w:trPr>
        <w:tc>
          <w:tcPr>
            <w:tcW w:w="2448" w:type="dxa"/>
            <w:vAlign w:val="center"/>
          </w:tcPr>
          <w:p w14:paraId="2BF5CA5E" w14:textId="77777777" w:rsidR="008A4BC7" w:rsidRDefault="00486D42" w:rsidP="00C7048A">
            <w:pPr>
              <w:spacing w:after="0" w:line="480" w:lineRule="auto"/>
            </w:pPr>
            <w:r>
              <w:rPr>
                <w:sz w:val="18"/>
              </w:rPr>
              <w:t>age</w:t>
            </w:r>
          </w:p>
        </w:tc>
        <w:tc>
          <w:tcPr>
            <w:tcW w:w="1152" w:type="dxa"/>
            <w:vAlign w:val="center"/>
          </w:tcPr>
          <w:p w14:paraId="0F612F86" w14:textId="77777777" w:rsidR="008A4BC7" w:rsidRDefault="00486D42" w:rsidP="00C7048A">
            <w:pPr>
              <w:spacing w:after="0" w:line="480" w:lineRule="auto"/>
            </w:pPr>
            <w:r>
              <w:rPr>
                <w:sz w:val="18"/>
              </w:rPr>
              <w:t>Numeric</w:t>
            </w:r>
          </w:p>
        </w:tc>
        <w:tc>
          <w:tcPr>
            <w:tcW w:w="1584" w:type="dxa"/>
            <w:vAlign w:val="center"/>
          </w:tcPr>
          <w:p w14:paraId="1E68E413" w14:textId="77777777" w:rsidR="008A4BC7" w:rsidRDefault="00486D42" w:rsidP="00C7048A">
            <w:pPr>
              <w:spacing w:after="0" w:line="480" w:lineRule="auto"/>
            </w:pPr>
            <w:r>
              <w:rPr>
                <w:sz w:val="18"/>
              </w:rPr>
              <w:t>Predictor</w:t>
            </w:r>
          </w:p>
        </w:tc>
        <w:tc>
          <w:tcPr>
            <w:tcW w:w="4320" w:type="dxa"/>
            <w:vAlign w:val="center"/>
          </w:tcPr>
          <w:p w14:paraId="39026FD0" w14:textId="77777777" w:rsidR="008A4BC7" w:rsidRDefault="00486D42" w:rsidP="00C7048A">
            <w:pPr>
              <w:spacing w:after="0" w:line="480" w:lineRule="auto"/>
            </w:pPr>
            <w:r>
              <w:rPr>
                <w:sz w:val="18"/>
              </w:rPr>
              <w:t>Estimated player age during the season.</w:t>
            </w:r>
          </w:p>
        </w:tc>
      </w:tr>
      <w:tr w:rsidR="008A4BC7" w14:paraId="1477C169" w14:textId="77777777">
        <w:trPr>
          <w:cantSplit/>
          <w:jc w:val="center"/>
        </w:trPr>
        <w:tc>
          <w:tcPr>
            <w:tcW w:w="2448" w:type="dxa"/>
            <w:vAlign w:val="center"/>
          </w:tcPr>
          <w:p w14:paraId="63E20B82" w14:textId="77777777" w:rsidR="008A4BC7" w:rsidRDefault="00486D42" w:rsidP="00C7048A">
            <w:pPr>
              <w:spacing w:after="0" w:line="480" w:lineRule="auto"/>
            </w:pPr>
            <w:r>
              <w:rPr>
                <w:sz w:val="18"/>
              </w:rPr>
              <w:t>games</w:t>
            </w:r>
          </w:p>
        </w:tc>
        <w:tc>
          <w:tcPr>
            <w:tcW w:w="1152" w:type="dxa"/>
            <w:vAlign w:val="center"/>
          </w:tcPr>
          <w:p w14:paraId="71E06F43" w14:textId="77777777" w:rsidR="008A4BC7" w:rsidRDefault="00486D42" w:rsidP="00C7048A">
            <w:pPr>
              <w:spacing w:after="0" w:line="480" w:lineRule="auto"/>
            </w:pPr>
            <w:r>
              <w:rPr>
                <w:sz w:val="18"/>
              </w:rPr>
              <w:t>Integer</w:t>
            </w:r>
          </w:p>
        </w:tc>
        <w:tc>
          <w:tcPr>
            <w:tcW w:w="1584" w:type="dxa"/>
            <w:vAlign w:val="center"/>
          </w:tcPr>
          <w:p w14:paraId="4A1952E7" w14:textId="77777777" w:rsidR="008A4BC7" w:rsidRDefault="00486D42" w:rsidP="00C7048A">
            <w:pPr>
              <w:spacing w:after="0" w:line="480" w:lineRule="auto"/>
            </w:pPr>
            <w:r>
              <w:rPr>
                <w:sz w:val="18"/>
              </w:rPr>
              <w:t>Predictor</w:t>
            </w:r>
          </w:p>
        </w:tc>
        <w:tc>
          <w:tcPr>
            <w:tcW w:w="4320" w:type="dxa"/>
            <w:vAlign w:val="center"/>
          </w:tcPr>
          <w:p w14:paraId="488E419B" w14:textId="77777777" w:rsidR="008A4BC7" w:rsidRDefault="00486D42" w:rsidP="00C7048A">
            <w:pPr>
              <w:spacing w:after="0" w:line="480" w:lineRule="auto"/>
            </w:pPr>
            <w:r>
              <w:rPr>
                <w:sz w:val="18"/>
              </w:rPr>
              <w:t>Regular-season games played.</w:t>
            </w:r>
          </w:p>
        </w:tc>
      </w:tr>
      <w:tr w:rsidR="008A4BC7" w14:paraId="22C593E2" w14:textId="77777777">
        <w:trPr>
          <w:cantSplit/>
          <w:jc w:val="center"/>
        </w:trPr>
        <w:tc>
          <w:tcPr>
            <w:tcW w:w="2448" w:type="dxa"/>
            <w:vAlign w:val="center"/>
          </w:tcPr>
          <w:p w14:paraId="51439469" w14:textId="77777777" w:rsidR="008A4BC7" w:rsidRDefault="00486D42" w:rsidP="00C7048A">
            <w:pPr>
              <w:spacing w:after="0" w:line="480" w:lineRule="auto"/>
            </w:pPr>
            <w:r>
              <w:rPr>
                <w:sz w:val="18"/>
              </w:rPr>
              <w:t>targets</w:t>
            </w:r>
          </w:p>
        </w:tc>
        <w:tc>
          <w:tcPr>
            <w:tcW w:w="1152" w:type="dxa"/>
            <w:vAlign w:val="center"/>
          </w:tcPr>
          <w:p w14:paraId="28A173FC" w14:textId="77777777" w:rsidR="008A4BC7" w:rsidRDefault="00486D42" w:rsidP="00C7048A">
            <w:pPr>
              <w:spacing w:after="0" w:line="480" w:lineRule="auto"/>
            </w:pPr>
            <w:r>
              <w:rPr>
                <w:sz w:val="18"/>
              </w:rPr>
              <w:t>Integer</w:t>
            </w:r>
          </w:p>
        </w:tc>
        <w:tc>
          <w:tcPr>
            <w:tcW w:w="1584" w:type="dxa"/>
            <w:vAlign w:val="center"/>
          </w:tcPr>
          <w:p w14:paraId="54EB5D57" w14:textId="77777777" w:rsidR="008A4BC7" w:rsidRDefault="00486D42" w:rsidP="00C7048A">
            <w:pPr>
              <w:spacing w:after="0" w:line="480" w:lineRule="auto"/>
            </w:pPr>
            <w:r>
              <w:rPr>
                <w:sz w:val="18"/>
              </w:rPr>
              <w:t>Predictor</w:t>
            </w:r>
          </w:p>
        </w:tc>
        <w:tc>
          <w:tcPr>
            <w:tcW w:w="4320" w:type="dxa"/>
            <w:vAlign w:val="center"/>
          </w:tcPr>
          <w:p w14:paraId="6468C7CB" w14:textId="77777777" w:rsidR="008A4BC7" w:rsidRDefault="00486D42" w:rsidP="00C7048A">
            <w:pPr>
              <w:spacing w:after="0" w:line="480" w:lineRule="auto"/>
            </w:pPr>
            <w:r>
              <w:rPr>
                <w:sz w:val="18"/>
              </w:rPr>
              <w:t>Passes directed to the receiver.</w:t>
            </w:r>
          </w:p>
        </w:tc>
      </w:tr>
      <w:tr w:rsidR="008A4BC7" w14:paraId="71F877C1" w14:textId="77777777">
        <w:trPr>
          <w:cantSplit/>
          <w:jc w:val="center"/>
        </w:trPr>
        <w:tc>
          <w:tcPr>
            <w:tcW w:w="2448" w:type="dxa"/>
            <w:vAlign w:val="center"/>
          </w:tcPr>
          <w:p w14:paraId="10C7167A" w14:textId="77777777" w:rsidR="008A4BC7" w:rsidRDefault="00486D42" w:rsidP="00C7048A">
            <w:pPr>
              <w:spacing w:after="0" w:line="480" w:lineRule="auto"/>
            </w:pPr>
            <w:r>
              <w:rPr>
                <w:sz w:val="18"/>
              </w:rPr>
              <w:t>receptions</w:t>
            </w:r>
          </w:p>
        </w:tc>
        <w:tc>
          <w:tcPr>
            <w:tcW w:w="1152" w:type="dxa"/>
            <w:vAlign w:val="center"/>
          </w:tcPr>
          <w:p w14:paraId="40B603D6" w14:textId="77777777" w:rsidR="008A4BC7" w:rsidRDefault="00486D42" w:rsidP="00C7048A">
            <w:pPr>
              <w:spacing w:after="0" w:line="480" w:lineRule="auto"/>
            </w:pPr>
            <w:r>
              <w:rPr>
                <w:sz w:val="18"/>
              </w:rPr>
              <w:t>Integer</w:t>
            </w:r>
          </w:p>
        </w:tc>
        <w:tc>
          <w:tcPr>
            <w:tcW w:w="1584" w:type="dxa"/>
            <w:vAlign w:val="center"/>
          </w:tcPr>
          <w:p w14:paraId="21BE0774" w14:textId="77777777" w:rsidR="008A4BC7" w:rsidRDefault="00486D42" w:rsidP="00C7048A">
            <w:pPr>
              <w:spacing w:after="0" w:line="480" w:lineRule="auto"/>
            </w:pPr>
            <w:r>
              <w:rPr>
                <w:sz w:val="18"/>
              </w:rPr>
              <w:t>Predictor</w:t>
            </w:r>
          </w:p>
        </w:tc>
        <w:tc>
          <w:tcPr>
            <w:tcW w:w="4320" w:type="dxa"/>
            <w:vAlign w:val="center"/>
          </w:tcPr>
          <w:p w14:paraId="1230B766" w14:textId="77777777" w:rsidR="008A4BC7" w:rsidRDefault="00486D42" w:rsidP="00C7048A">
            <w:pPr>
              <w:spacing w:after="0" w:line="480" w:lineRule="auto"/>
            </w:pPr>
            <w:r>
              <w:rPr>
                <w:sz w:val="18"/>
              </w:rPr>
              <w:t>Completed passes caught by the receiver.</w:t>
            </w:r>
          </w:p>
        </w:tc>
      </w:tr>
      <w:tr w:rsidR="008A4BC7" w14:paraId="7B1996D4" w14:textId="77777777">
        <w:trPr>
          <w:cantSplit/>
          <w:jc w:val="center"/>
        </w:trPr>
        <w:tc>
          <w:tcPr>
            <w:tcW w:w="2448" w:type="dxa"/>
            <w:vAlign w:val="center"/>
          </w:tcPr>
          <w:p w14:paraId="64170DB0" w14:textId="77777777" w:rsidR="008A4BC7" w:rsidRDefault="00486D42" w:rsidP="00C7048A">
            <w:pPr>
              <w:spacing w:after="0" w:line="480" w:lineRule="auto"/>
            </w:pPr>
            <w:r>
              <w:rPr>
                <w:sz w:val="18"/>
              </w:rPr>
              <w:t>receiving_yards</w:t>
            </w:r>
          </w:p>
        </w:tc>
        <w:tc>
          <w:tcPr>
            <w:tcW w:w="1152" w:type="dxa"/>
            <w:vAlign w:val="center"/>
          </w:tcPr>
          <w:p w14:paraId="63750C66" w14:textId="77777777" w:rsidR="008A4BC7" w:rsidRDefault="00486D42" w:rsidP="00C7048A">
            <w:pPr>
              <w:spacing w:after="0" w:line="480" w:lineRule="auto"/>
            </w:pPr>
            <w:r>
              <w:rPr>
                <w:sz w:val="18"/>
              </w:rPr>
              <w:t>Numeric</w:t>
            </w:r>
          </w:p>
        </w:tc>
        <w:tc>
          <w:tcPr>
            <w:tcW w:w="1584" w:type="dxa"/>
            <w:vAlign w:val="center"/>
          </w:tcPr>
          <w:p w14:paraId="1C69A1BD" w14:textId="77777777" w:rsidR="008A4BC7" w:rsidRDefault="00486D42" w:rsidP="00C7048A">
            <w:pPr>
              <w:spacing w:after="0" w:line="480" w:lineRule="auto"/>
            </w:pPr>
            <w:r>
              <w:rPr>
                <w:sz w:val="18"/>
              </w:rPr>
              <w:t>Predictor</w:t>
            </w:r>
          </w:p>
        </w:tc>
        <w:tc>
          <w:tcPr>
            <w:tcW w:w="4320" w:type="dxa"/>
            <w:vAlign w:val="center"/>
          </w:tcPr>
          <w:p w14:paraId="1B6E8CBB" w14:textId="77777777" w:rsidR="008A4BC7" w:rsidRDefault="00486D42" w:rsidP="00C7048A">
            <w:pPr>
              <w:spacing w:after="0" w:line="480" w:lineRule="auto"/>
            </w:pPr>
            <w:r>
              <w:rPr>
                <w:sz w:val="18"/>
              </w:rPr>
              <w:t>Current-season receiving yards.</w:t>
            </w:r>
          </w:p>
        </w:tc>
      </w:tr>
      <w:tr w:rsidR="008A4BC7" w14:paraId="3705AAA3" w14:textId="77777777">
        <w:trPr>
          <w:cantSplit/>
          <w:jc w:val="center"/>
        </w:trPr>
        <w:tc>
          <w:tcPr>
            <w:tcW w:w="2448" w:type="dxa"/>
            <w:vAlign w:val="center"/>
          </w:tcPr>
          <w:p w14:paraId="1FBC4C5D" w14:textId="77777777" w:rsidR="008A4BC7" w:rsidRDefault="00486D42" w:rsidP="00C7048A">
            <w:pPr>
              <w:spacing w:after="0" w:line="480" w:lineRule="auto"/>
            </w:pPr>
            <w:r>
              <w:rPr>
                <w:sz w:val="18"/>
              </w:rPr>
              <w:t>receiving_tds</w:t>
            </w:r>
          </w:p>
        </w:tc>
        <w:tc>
          <w:tcPr>
            <w:tcW w:w="1152" w:type="dxa"/>
            <w:vAlign w:val="center"/>
          </w:tcPr>
          <w:p w14:paraId="15CA3D51" w14:textId="77777777" w:rsidR="008A4BC7" w:rsidRDefault="00486D42" w:rsidP="00C7048A">
            <w:pPr>
              <w:spacing w:after="0" w:line="480" w:lineRule="auto"/>
            </w:pPr>
            <w:r>
              <w:rPr>
                <w:sz w:val="18"/>
              </w:rPr>
              <w:t>Integer</w:t>
            </w:r>
          </w:p>
        </w:tc>
        <w:tc>
          <w:tcPr>
            <w:tcW w:w="1584" w:type="dxa"/>
            <w:vAlign w:val="center"/>
          </w:tcPr>
          <w:p w14:paraId="0A9F0261" w14:textId="77777777" w:rsidR="008A4BC7" w:rsidRDefault="00486D42" w:rsidP="00C7048A">
            <w:pPr>
              <w:spacing w:after="0" w:line="480" w:lineRule="auto"/>
            </w:pPr>
            <w:r>
              <w:rPr>
                <w:sz w:val="18"/>
              </w:rPr>
              <w:t>Predictor</w:t>
            </w:r>
          </w:p>
        </w:tc>
        <w:tc>
          <w:tcPr>
            <w:tcW w:w="4320" w:type="dxa"/>
            <w:vAlign w:val="center"/>
          </w:tcPr>
          <w:p w14:paraId="112AEE53" w14:textId="77777777" w:rsidR="008A4BC7" w:rsidRDefault="00486D42" w:rsidP="00C7048A">
            <w:pPr>
              <w:spacing w:after="0" w:line="480" w:lineRule="auto"/>
            </w:pPr>
            <w:r>
              <w:rPr>
                <w:sz w:val="18"/>
              </w:rPr>
              <w:t>Current-season receiving touchdowns.</w:t>
            </w:r>
          </w:p>
        </w:tc>
      </w:tr>
      <w:tr w:rsidR="008A4BC7" w14:paraId="6978BED1" w14:textId="77777777">
        <w:trPr>
          <w:cantSplit/>
          <w:jc w:val="center"/>
        </w:trPr>
        <w:tc>
          <w:tcPr>
            <w:tcW w:w="2448" w:type="dxa"/>
            <w:vAlign w:val="center"/>
          </w:tcPr>
          <w:p w14:paraId="6F7009CD" w14:textId="77777777" w:rsidR="008A4BC7" w:rsidRDefault="00486D42" w:rsidP="00C7048A">
            <w:pPr>
              <w:spacing w:after="0" w:line="480" w:lineRule="auto"/>
            </w:pPr>
            <w:r>
              <w:rPr>
                <w:sz w:val="18"/>
              </w:rPr>
              <w:t>receiving_air_yards</w:t>
            </w:r>
          </w:p>
        </w:tc>
        <w:tc>
          <w:tcPr>
            <w:tcW w:w="1152" w:type="dxa"/>
            <w:vAlign w:val="center"/>
          </w:tcPr>
          <w:p w14:paraId="3834EE77" w14:textId="77777777" w:rsidR="008A4BC7" w:rsidRDefault="00486D42" w:rsidP="00C7048A">
            <w:pPr>
              <w:spacing w:after="0" w:line="480" w:lineRule="auto"/>
            </w:pPr>
            <w:r>
              <w:rPr>
                <w:sz w:val="18"/>
              </w:rPr>
              <w:t>Numeric</w:t>
            </w:r>
          </w:p>
        </w:tc>
        <w:tc>
          <w:tcPr>
            <w:tcW w:w="1584" w:type="dxa"/>
            <w:vAlign w:val="center"/>
          </w:tcPr>
          <w:p w14:paraId="61AD21C5" w14:textId="77777777" w:rsidR="008A4BC7" w:rsidRDefault="00486D42" w:rsidP="00C7048A">
            <w:pPr>
              <w:spacing w:after="0" w:line="480" w:lineRule="auto"/>
            </w:pPr>
            <w:r>
              <w:rPr>
                <w:sz w:val="18"/>
              </w:rPr>
              <w:t>Predictor</w:t>
            </w:r>
          </w:p>
        </w:tc>
        <w:tc>
          <w:tcPr>
            <w:tcW w:w="4320" w:type="dxa"/>
            <w:vAlign w:val="center"/>
          </w:tcPr>
          <w:p w14:paraId="49F57AE7" w14:textId="77777777" w:rsidR="008A4BC7" w:rsidRDefault="00486D42" w:rsidP="00C7048A">
            <w:pPr>
              <w:spacing w:after="0" w:line="480" w:lineRule="auto"/>
            </w:pPr>
            <w:r>
              <w:rPr>
                <w:sz w:val="18"/>
              </w:rPr>
              <w:t>Air yards associated with receiver targets.</w:t>
            </w:r>
          </w:p>
        </w:tc>
      </w:tr>
      <w:tr w:rsidR="008A4BC7" w14:paraId="4FE30D44" w14:textId="77777777">
        <w:trPr>
          <w:cantSplit/>
          <w:jc w:val="center"/>
        </w:trPr>
        <w:tc>
          <w:tcPr>
            <w:tcW w:w="2448" w:type="dxa"/>
            <w:vAlign w:val="center"/>
          </w:tcPr>
          <w:p w14:paraId="583D3C07" w14:textId="77777777" w:rsidR="008A4BC7" w:rsidRDefault="00486D42" w:rsidP="00C7048A">
            <w:pPr>
              <w:spacing w:after="0" w:line="480" w:lineRule="auto"/>
            </w:pPr>
            <w:r>
              <w:rPr>
                <w:sz w:val="18"/>
              </w:rPr>
              <w:t>receiving_yards_after_catch</w:t>
            </w:r>
          </w:p>
        </w:tc>
        <w:tc>
          <w:tcPr>
            <w:tcW w:w="1152" w:type="dxa"/>
            <w:vAlign w:val="center"/>
          </w:tcPr>
          <w:p w14:paraId="4034CC28" w14:textId="77777777" w:rsidR="008A4BC7" w:rsidRDefault="00486D42" w:rsidP="00C7048A">
            <w:pPr>
              <w:spacing w:after="0" w:line="480" w:lineRule="auto"/>
            </w:pPr>
            <w:r>
              <w:rPr>
                <w:sz w:val="18"/>
              </w:rPr>
              <w:t>Numeric</w:t>
            </w:r>
          </w:p>
        </w:tc>
        <w:tc>
          <w:tcPr>
            <w:tcW w:w="1584" w:type="dxa"/>
            <w:vAlign w:val="center"/>
          </w:tcPr>
          <w:p w14:paraId="4488FEC9" w14:textId="77777777" w:rsidR="008A4BC7" w:rsidRDefault="00486D42" w:rsidP="00C7048A">
            <w:pPr>
              <w:spacing w:after="0" w:line="480" w:lineRule="auto"/>
            </w:pPr>
            <w:r>
              <w:rPr>
                <w:sz w:val="18"/>
              </w:rPr>
              <w:t>Predictor</w:t>
            </w:r>
          </w:p>
        </w:tc>
        <w:tc>
          <w:tcPr>
            <w:tcW w:w="4320" w:type="dxa"/>
            <w:vAlign w:val="center"/>
          </w:tcPr>
          <w:p w14:paraId="56A34035" w14:textId="77777777" w:rsidR="008A4BC7" w:rsidRDefault="00486D42" w:rsidP="00C7048A">
            <w:pPr>
              <w:spacing w:after="0" w:line="480" w:lineRule="auto"/>
            </w:pPr>
            <w:r>
              <w:rPr>
                <w:sz w:val="18"/>
              </w:rPr>
              <w:t>Yards gained after completed catches.</w:t>
            </w:r>
          </w:p>
        </w:tc>
      </w:tr>
      <w:tr w:rsidR="008A4BC7" w14:paraId="649B4E61" w14:textId="77777777">
        <w:trPr>
          <w:cantSplit/>
          <w:jc w:val="center"/>
        </w:trPr>
        <w:tc>
          <w:tcPr>
            <w:tcW w:w="2448" w:type="dxa"/>
            <w:vAlign w:val="center"/>
          </w:tcPr>
          <w:p w14:paraId="5480C5A4" w14:textId="77777777" w:rsidR="008A4BC7" w:rsidRDefault="00486D42" w:rsidP="00C7048A">
            <w:pPr>
              <w:spacing w:after="0" w:line="480" w:lineRule="auto"/>
            </w:pPr>
            <w:r>
              <w:rPr>
                <w:sz w:val="18"/>
              </w:rPr>
              <w:t>next_season_receiving_yards</w:t>
            </w:r>
          </w:p>
        </w:tc>
        <w:tc>
          <w:tcPr>
            <w:tcW w:w="1152" w:type="dxa"/>
            <w:vAlign w:val="center"/>
          </w:tcPr>
          <w:p w14:paraId="6B2AF98B" w14:textId="77777777" w:rsidR="008A4BC7" w:rsidRDefault="00486D42" w:rsidP="00C7048A">
            <w:pPr>
              <w:spacing w:after="0" w:line="480" w:lineRule="auto"/>
            </w:pPr>
            <w:r>
              <w:rPr>
                <w:sz w:val="18"/>
              </w:rPr>
              <w:t>Numeric</w:t>
            </w:r>
          </w:p>
        </w:tc>
        <w:tc>
          <w:tcPr>
            <w:tcW w:w="1584" w:type="dxa"/>
            <w:vAlign w:val="center"/>
          </w:tcPr>
          <w:p w14:paraId="6AB448F2" w14:textId="77777777" w:rsidR="008A4BC7" w:rsidRDefault="00486D42" w:rsidP="00C7048A">
            <w:pPr>
              <w:spacing w:after="0" w:line="480" w:lineRule="auto"/>
            </w:pPr>
            <w:r>
              <w:rPr>
                <w:sz w:val="18"/>
              </w:rPr>
              <w:t>Target</w:t>
            </w:r>
          </w:p>
        </w:tc>
        <w:tc>
          <w:tcPr>
            <w:tcW w:w="4320" w:type="dxa"/>
            <w:vAlign w:val="center"/>
          </w:tcPr>
          <w:p w14:paraId="215F6B12" w14:textId="77777777" w:rsidR="008A4BC7" w:rsidRDefault="00486D42" w:rsidP="00C7048A">
            <w:pPr>
              <w:spacing w:after="0" w:line="480" w:lineRule="auto"/>
            </w:pPr>
            <w:r>
              <w:rPr>
                <w:sz w:val="18"/>
              </w:rPr>
              <w:t>Receiving yards recorded by the same player in the following season.</w:t>
            </w:r>
          </w:p>
        </w:tc>
      </w:tr>
      <w:tr w:rsidR="008A4BC7" w14:paraId="4E707503" w14:textId="77777777">
        <w:trPr>
          <w:cantSplit/>
          <w:jc w:val="center"/>
        </w:trPr>
        <w:tc>
          <w:tcPr>
            <w:tcW w:w="2448" w:type="dxa"/>
            <w:vAlign w:val="center"/>
          </w:tcPr>
          <w:p w14:paraId="351ACBF6" w14:textId="77777777" w:rsidR="008A4BC7" w:rsidRDefault="00486D42" w:rsidP="00C7048A">
            <w:pPr>
              <w:spacing w:after="0" w:line="480" w:lineRule="auto"/>
            </w:pPr>
            <w:r>
              <w:rPr>
                <w:sz w:val="18"/>
              </w:rPr>
              <w:t>apy</w:t>
            </w:r>
          </w:p>
        </w:tc>
        <w:tc>
          <w:tcPr>
            <w:tcW w:w="1152" w:type="dxa"/>
            <w:vAlign w:val="center"/>
          </w:tcPr>
          <w:p w14:paraId="600F6559" w14:textId="77777777" w:rsidR="008A4BC7" w:rsidRDefault="00486D42" w:rsidP="00C7048A">
            <w:pPr>
              <w:spacing w:after="0" w:line="480" w:lineRule="auto"/>
            </w:pPr>
            <w:r>
              <w:rPr>
                <w:sz w:val="18"/>
              </w:rPr>
              <w:t>Numeric</w:t>
            </w:r>
          </w:p>
        </w:tc>
        <w:tc>
          <w:tcPr>
            <w:tcW w:w="1584" w:type="dxa"/>
            <w:vAlign w:val="center"/>
          </w:tcPr>
          <w:p w14:paraId="49AFDE06" w14:textId="77777777" w:rsidR="008A4BC7" w:rsidRDefault="00486D42" w:rsidP="00C7048A">
            <w:pPr>
              <w:spacing w:after="0" w:line="480" w:lineRule="auto"/>
            </w:pPr>
            <w:r>
              <w:rPr>
                <w:sz w:val="18"/>
              </w:rPr>
              <w:t>Contract comparison</w:t>
            </w:r>
          </w:p>
        </w:tc>
        <w:tc>
          <w:tcPr>
            <w:tcW w:w="4320" w:type="dxa"/>
            <w:vAlign w:val="center"/>
          </w:tcPr>
          <w:p w14:paraId="7AE56C16" w14:textId="77777777" w:rsidR="008A4BC7" w:rsidRDefault="00486D42" w:rsidP="00C7048A">
            <w:pPr>
              <w:spacing w:after="0" w:line="480" w:lineRule="auto"/>
            </w:pPr>
            <w:r>
              <w:rPr>
                <w:sz w:val="18"/>
              </w:rPr>
              <w:t>Average annual contract value.</w:t>
            </w:r>
          </w:p>
        </w:tc>
      </w:tr>
      <w:tr w:rsidR="008A4BC7" w14:paraId="03E8B29E" w14:textId="77777777">
        <w:trPr>
          <w:cantSplit/>
          <w:jc w:val="center"/>
        </w:trPr>
        <w:tc>
          <w:tcPr>
            <w:tcW w:w="2448" w:type="dxa"/>
            <w:vAlign w:val="center"/>
          </w:tcPr>
          <w:p w14:paraId="4B45D905" w14:textId="77777777" w:rsidR="008A4BC7" w:rsidRDefault="00486D42" w:rsidP="00C7048A">
            <w:pPr>
              <w:spacing w:after="0" w:line="480" w:lineRule="auto"/>
            </w:pPr>
            <w:r>
              <w:rPr>
                <w:sz w:val="18"/>
              </w:rPr>
              <w:t>apy_cap_pct</w:t>
            </w:r>
          </w:p>
        </w:tc>
        <w:tc>
          <w:tcPr>
            <w:tcW w:w="1152" w:type="dxa"/>
            <w:vAlign w:val="center"/>
          </w:tcPr>
          <w:p w14:paraId="51A361FE" w14:textId="77777777" w:rsidR="008A4BC7" w:rsidRDefault="00486D42" w:rsidP="00C7048A">
            <w:pPr>
              <w:spacing w:after="0" w:line="480" w:lineRule="auto"/>
            </w:pPr>
            <w:r>
              <w:rPr>
                <w:sz w:val="18"/>
              </w:rPr>
              <w:t>Numeric</w:t>
            </w:r>
          </w:p>
        </w:tc>
        <w:tc>
          <w:tcPr>
            <w:tcW w:w="1584" w:type="dxa"/>
            <w:vAlign w:val="center"/>
          </w:tcPr>
          <w:p w14:paraId="03F32A90" w14:textId="77777777" w:rsidR="008A4BC7" w:rsidRDefault="00486D42" w:rsidP="00C7048A">
            <w:pPr>
              <w:spacing w:after="0" w:line="480" w:lineRule="auto"/>
            </w:pPr>
            <w:r>
              <w:rPr>
                <w:sz w:val="18"/>
              </w:rPr>
              <w:t>Contract comparison</w:t>
            </w:r>
          </w:p>
        </w:tc>
        <w:tc>
          <w:tcPr>
            <w:tcW w:w="4320" w:type="dxa"/>
            <w:vAlign w:val="center"/>
          </w:tcPr>
          <w:p w14:paraId="22B48F43" w14:textId="77777777" w:rsidR="008A4BC7" w:rsidRDefault="00486D42" w:rsidP="00C7048A">
            <w:pPr>
              <w:spacing w:after="0" w:line="480" w:lineRule="auto"/>
            </w:pPr>
            <w:r>
              <w:rPr>
                <w:sz w:val="18"/>
              </w:rPr>
              <w:t>Average annual value as a percentage of the salary cap at signing.</w:t>
            </w:r>
          </w:p>
        </w:tc>
      </w:tr>
      <w:tr w:rsidR="008A4BC7" w14:paraId="6645683F" w14:textId="77777777">
        <w:trPr>
          <w:cantSplit/>
          <w:jc w:val="center"/>
        </w:trPr>
        <w:tc>
          <w:tcPr>
            <w:tcW w:w="2448" w:type="dxa"/>
            <w:vAlign w:val="center"/>
          </w:tcPr>
          <w:p w14:paraId="1119107F" w14:textId="77777777" w:rsidR="008A4BC7" w:rsidRDefault="00486D42" w:rsidP="00C7048A">
            <w:pPr>
              <w:spacing w:after="0" w:line="480" w:lineRule="auto"/>
            </w:pPr>
            <w:r>
              <w:rPr>
                <w:sz w:val="18"/>
              </w:rPr>
              <w:t>overpayment_risk_score</w:t>
            </w:r>
          </w:p>
        </w:tc>
        <w:tc>
          <w:tcPr>
            <w:tcW w:w="1152" w:type="dxa"/>
            <w:vAlign w:val="center"/>
          </w:tcPr>
          <w:p w14:paraId="099A9B5A" w14:textId="77777777" w:rsidR="008A4BC7" w:rsidRDefault="00486D42" w:rsidP="00C7048A">
            <w:pPr>
              <w:spacing w:after="0" w:line="480" w:lineRule="auto"/>
            </w:pPr>
            <w:r>
              <w:rPr>
                <w:sz w:val="18"/>
              </w:rPr>
              <w:t>Numeric / Rank</w:t>
            </w:r>
          </w:p>
        </w:tc>
        <w:tc>
          <w:tcPr>
            <w:tcW w:w="1584" w:type="dxa"/>
            <w:vAlign w:val="center"/>
          </w:tcPr>
          <w:p w14:paraId="0B467C8D" w14:textId="77777777" w:rsidR="008A4BC7" w:rsidRDefault="00486D42" w:rsidP="00C7048A">
            <w:pPr>
              <w:spacing w:after="0" w:line="480" w:lineRule="auto"/>
            </w:pPr>
            <w:r>
              <w:rPr>
                <w:sz w:val="18"/>
              </w:rPr>
              <w:t>Derived output</w:t>
            </w:r>
          </w:p>
        </w:tc>
        <w:tc>
          <w:tcPr>
            <w:tcW w:w="4320" w:type="dxa"/>
            <w:vAlign w:val="center"/>
          </w:tcPr>
          <w:p w14:paraId="2A24F12F" w14:textId="77777777" w:rsidR="008A4BC7" w:rsidRDefault="00486D42" w:rsidP="00C7048A">
            <w:pPr>
              <w:spacing w:after="0" w:line="480" w:lineRule="auto"/>
            </w:pPr>
            <w:r>
              <w:rPr>
                <w:sz w:val="18"/>
              </w:rPr>
              <w:t>Exploratory comparison of predicted production with contract cost.</w:t>
            </w:r>
          </w:p>
        </w:tc>
      </w:tr>
    </w:tbl>
    <w:p w14:paraId="0FBD205E" w14:textId="39E71D4A" w:rsidR="008A4BC7" w:rsidRPr="00041E34" w:rsidRDefault="008A4BC7" w:rsidP="00C7048A">
      <w:pPr>
        <w:pStyle w:val="Heading1"/>
        <w:spacing w:line="480" w:lineRule="auto"/>
        <w:rPr>
          <w:rFonts w:ascii="Times New Roman" w:hAnsi="Times New Roman" w:cs="Times New Roman"/>
          <w:sz w:val="28"/>
        </w:rPr>
      </w:pPr>
    </w:p>
    <w:p w14:paraId="490334D0" w14:textId="77777777" w:rsidR="00124933" w:rsidRDefault="00124933" w:rsidP="00C7048A">
      <w:pPr>
        <w:spacing w:line="480" w:lineRule="auto"/>
        <w:rPr>
          <w:b/>
          <w:bCs/>
          <w:sz w:val="28"/>
          <w:szCs w:val="28"/>
        </w:rPr>
      </w:pPr>
    </w:p>
    <w:p w14:paraId="0205FBDE" w14:textId="77777777" w:rsidR="00124933" w:rsidRDefault="00124933" w:rsidP="00C7048A">
      <w:pPr>
        <w:spacing w:line="480" w:lineRule="auto"/>
        <w:rPr>
          <w:b/>
          <w:bCs/>
          <w:sz w:val="28"/>
          <w:szCs w:val="28"/>
        </w:rPr>
      </w:pPr>
    </w:p>
    <w:p w14:paraId="146A7EBB" w14:textId="77777777" w:rsidR="00124933" w:rsidRDefault="00124933" w:rsidP="00C7048A">
      <w:pPr>
        <w:spacing w:line="480" w:lineRule="auto"/>
        <w:rPr>
          <w:b/>
          <w:bCs/>
          <w:sz w:val="28"/>
          <w:szCs w:val="28"/>
        </w:rPr>
      </w:pPr>
    </w:p>
    <w:p w14:paraId="7FEC4C47" w14:textId="3A9C2CAB" w:rsidR="00041E34" w:rsidRPr="00041E34" w:rsidRDefault="00041E34" w:rsidP="00C7048A">
      <w:pPr>
        <w:spacing w:line="480" w:lineRule="auto"/>
        <w:rPr>
          <w:b/>
          <w:bCs/>
          <w:sz w:val="28"/>
          <w:szCs w:val="28"/>
        </w:rPr>
      </w:pPr>
      <w:r w:rsidRPr="00041E34">
        <w:rPr>
          <w:b/>
          <w:bCs/>
          <w:sz w:val="28"/>
          <w:szCs w:val="28"/>
        </w:rPr>
        <w:t>Limitations</w:t>
      </w:r>
    </w:p>
    <w:p w14:paraId="3E0A130C" w14:textId="21A44FC2" w:rsidR="00E266BB" w:rsidRDefault="00486D42" w:rsidP="00C7048A">
      <w:pPr>
        <w:spacing w:line="480" w:lineRule="auto"/>
        <w:ind w:firstLine="360"/>
      </w:pPr>
      <w:r>
        <w:t>Public NFL data do</w:t>
      </w:r>
      <w:r w:rsidR="001404A4">
        <w:t>es</w:t>
      </w:r>
      <w:r>
        <w:t xml:space="preserve"> not capture every factor that affects future production. Quarterback changes, offensive scheme, competition for targets, injury severity, blocking ability, leadership, and team</w:t>
      </w:r>
      <w:r w:rsidR="00537824">
        <w:t xml:space="preserve"> </w:t>
      </w:r>
      <w:r>
        <w:t xml:space="preserve">specific </w:t>
      </w:r>
    </w:p>
    <w:p w14:paraId="658F63B4" w14:textId="1FC88504" w:rsidR="008A4BC7" w:rsidRDefault="00486D42" w:rsidP="00E266BB">
      <w:pPr>
        <w:spacing w:line="480" w:lineRule="auto"/>
      </w:pPr>
      <w:r>
        <w:t>information may not be fully represented. Contract records may also be incomplete or may not align perfectly with a specific season. These limitations will be documented, and the contract</w:t>
      </w:r>
      <w:r w:rsidR="00537824">
        <w:t xml:space="preserve"> </w:t>
      </w:r>
      <w:r>
        <w:t>risk output will be presented as a screening tool rather than a definitive personnel recommendation.</w:t>
      </w:r>
    </w:p>
    <w:p w14:paraId="56C1792C" w14:textId="77777777" w:rsidR="00D95CD0" w:rsidRDefault="00D95CD0" w:rsidP="00C7048A">
      <w:pPr>
        <w:spacing w:after="60" w:line="480" w:lineRule="auto"/>
        <w:ind w:left="360" w:hanging="360"/>
      </w:pPr>
    </w:p>
    <w:p w14:paraId="1530E2E0" w14:textId="4059F965" w:rsidR="00041E34" w:rsidRDefault="00041E34" w:rsidP="00C7048A">
      <w:pPr>
        <w:spacing w:after="60" w:line="480" w:lineRule="auto"/>
        <w:ind w:left="360" w:hanging="360"/>
        <w:rPr>
          <w:b/>
          <w:bCs/>
          <w:sz w:val="28"/>
          <w:szCs w:val="28"/>
        </w:rPr>
      </w:pPr>
      <w:r w:rsidRPr="00041E34">
        <w:rPr>
          <w:b/>
          <w:bCs/>
          <w:sz w:val="28"/>
          <w:szCs w:val="28"/>
        </w:rPr>
        <w:t>References</w:t>
      </w:r>
    </w:p>
    <w:p w14:paraId="677F7BFC" w14:textId="77777777" w:rsidR="002324CC" w:rsidRDefault="00486D42" w:rsidP="00C7048A">
      <w:pPr>
        <w:spacing w:after="60" w:line="480" w:lineRule="auto"/>
        <w:ind w:left="360" w:hanging="360"/>
      </w:pPr>
      <w:r>
        <w:t xml:space="preserve">Baumer, B. S., Matthews, G. J., &amp; Nguyen, Q. (2023). Big ideas in sports analytics and statistical tools for their investigation. arXiv. </w:t>
      </w:r>
    </w:p>
    <w:p w14:paraId="5B0EEE23" w14:textId="09F725D5" w:rsidR="008A4BC7" w:rsidRDefault="002324CC" w:rsidP="00C7048A">
      <w:pPr>
        <w:spacing w:after="60" w:line="480" w:lineRule="auto"/>
        <w:ind w:left="360" w:hanging="360"/>
      </w:pPr>
      <w:r>
        <w:t xml:space="preserve">      </w:t>
      </w:r>
      <w:hyperlink r:id="rId9" w:history="1">
        <w:r w:rsidRPr="002B2DC8">
          <w:rPr>
            <w:rStyle w:val="Hyperlink"/>
          </w:rPr>
          <w:t>https://doi.org/10.48550/arXiv.2301.04001</w:t>
        </w:r>
      </w:hyperlink>
    </w:p>
    <w:p w14:paraId="7C48BAFC" w14:textId="77777777" w:rsidR="002324CC" w:rsidRDefault="00486D42" w:rsidP="002324CC">
      <w:pPr>
        <w:spacing w:after="60" w:line="480" w:lineRule="auto"/>
      </w:pPr>
      <w:r>
        <w:t xml:space="preserve">NFL Football Operations. (2026). NFL salary cap. </w:t>
      </w:r>
    </w:p>
    <w:p w14:paraId="0A2CAD65" w14:textId="3E7049C2" w:rsidR="000B32BB" w:rsidRDefault="002324CC" w:rsidP="002324CC">
      <w:pPr>
        <w:spacing w:after="60" w:line="480" w:lineRule="auto"/>
      </w:pPr>
      <w:r>
        <w:t xml:space="preserve">      </w:t>
      </w:r>
      <w:hyperlink r:id="rId10" w:history="1">
        <w:r w:rsidRPr="002B2DC8">
          <w:rPr>
            <w:rStyle w:val="Hyperlink"/>
          </w:rPr>
          <w:t>https://operations.nfl.com/calendar-events/nfl-free-agency/nfl-salary-cap</w:t>
        </w:r>
      </w:hyperlink>
    </w:p>
    <w:p w14:paraId="3646742C" w14:textId="0B557BC8" w:rsidR="008A4BC7" w:rsidRDefault="00486D42" w:rsidP="000B32BB">
      <w:pPr>
        <w:spacing w:after="60" w:line="480" w:lineRule="auto"/>
      </w:pPr>
      <w:proofErr w:type="spellStart"/>
      <w:r>
        <w:t>nflreadpy</w:t>
      </w:r>
      <w:proofErr w:type="spellEnd"/>
      <w:r>
        <w:t xml:space="preserve"> Contributors. (2026). nflreadpy: A Python package for downloading NFL data from </w:t>
      </w:r>
      <w:proofErr w:type="gramStart"/>
      <w:r>
        <w:t>nflverse</w:t>
      </w:r>
      <w:proofErr w:type="gramEnd"/>
      <w:r>
        <w:t xml:space="preserve"> repositories. </w:t>
      </w:r>
      <w:hyperlink r:id="rId11" w:history="1">
        <w:r w:rsidR="000B32BB" w:rsidRPr="002B2DC8">
          <w:rPr>
            <w:rStyle w:val="Hyperlink"/>
          </w:rPr>
          <w:t>https://nflreadpy.nflverse.com/</w:t>
        </w:r>
      </w:hyperlink>
    </w:p>
    <w:p w14:paraId="3A44AC16" w14:textId="77777777" w:rsidR="000B32BB" w:rsidRDefault="00486D42" w:rsidP="000B32BB">
      <w:pPr>
        <w:spacing w:after="60" w:line="480" w:lineRule="auto"/>
      </w:pPr>
      <w:proofErr w:type="spellStart"/>
      <w:r>
        <w:t>nflverse</w:t>
      </w:r>
      <w:proofErr w:type="spellEnd"/>
      <w:r>
        <w:t xml:space="preserve">. (2026). Data dictionary: Contracts. </w:t>
      </w:r>
      <w:r w:rsidR="000B32BB">
        <w:t xml:space="preserve">   </w:t>
      </w:r>
    </w:p>
    <w:p w14:paraId="47E39885" w14:textId="3720B865" w:rsidR="008A4BC7" w:rsidRDefault="000B32BB" w:rsidP="000B32BB">
      <w:pPr>
        <w:spacing w:after="60" w:line="480" w:lineRule="auto"/>
      </w:pPr>
      <w:r>
        <w:t xml:space="preserve">      </w:t>
      </w:r>
      <w:hyperlink r:id="rId12" w:history="1">
        <w:r w:rsidRPr="002B2DC8">
          <w:rPr>
            <w:rStyle w:val="Hyperlink"/>
          </w:rPr>
          <w:t>https://nflreadr.nflverse.com/articles/dictionary_contracts.html</w:t>
        </w:r>
      </w:hyperlink>
    </w:p>
    <w:p w14:paraId="015F0CAC" w14:textId="329EC0A5" w:rsidR="008A4BC7" w:rsidRDefault="00486D42" w:rsidP="00C7048A">
      <w:pPr>
        <w:spacing w:after="60" w:line="480" w:lineRule="auto"/>
        <w:ind w:left="360" w:hanging="360"/>
      </w:pPr>
      <w:proofErr w:type="spellStart"/>
      <w:r>
        <w:t>nflverse</w:t>
      </w:r>
      <w:proofErr w:type="spellEnd"/>
      <w:r>
        <w:t xml:space="preserve">. (2026). Data dictionary: Player stats. </w:t>
      </w:r>
      <w:hyperlink r:id="rId13" w:history="1">
        <w:r w:rsidR="004E126A" w:rsidRPr="002B2DC8">
          <w:rPr>
            <w:rStyle w:val="Hyperlink"/>
          </w:rPr>
          <w:t>https://nflreadr.nflverse.com/articles/dictionary_player_stats.html</w:t>
        </w:r>
      </w:hyperlink>
    </w:p>
    <w:p w14:paraId="15817EC3" w14:textId="77777777" w:rsidR="004E126A" w:rsidRDefault="00486D42" w:rsidP="00800045">
      <w:pPr>
        <w:spacing w:after="60" w:line="480" w:lineRule="auto"/>
      </w:pPr>
      <w:proofErr w:type="spellStart"/>
      <w:r>
        <w:t>nflverse</w:t>
      </w:r>
      <w:proofErr w:type="spellEnd"/>
      <w:r>
        <w:t xml:space="preserve">. (2026). Data dictionary: Players. </w:t>
      </w:r>
    </w:p>
    <w:p w14:paraId="3675DA9B" w14:textId="55B6A3A2" w:rsidR="008A4BC7" w:rsidRDefault="004E126A" w:rsidP="00800045">
      <w:pPr>
        <w:spacing w:after="60" w:line="480" w:lineRule="auto"/>
      </w:pPr>
      <w:r>
        <w:t xml:space="preserve">      </w:t>
      </w:r>
      <w:hyperlink r:id="rId14" w:history="1">
        <w:r w:rsidRPr="002B2DC8">
          <w:rPr>
            <w:rStyle w:val="Hyperlink"/>
          </w:rPr>
          <w:t>https://nflreadr.nflverse.com/articles/dictionary_players.html</w:t>
        </w:r>
      </w:hyperlink>
    </w:p>
    <w:p w14:paraId="36FB2C4D" w14:textId="77777777" w:rsidR="004E126A" w:rsidRDefault="00800045" w:rsidP="004E126A">
      <w:pPr>
        <w:spacing w:line="480" w:lineRule="auto"/>
        <w:ind w:left="720" w:hanging="720"/>
        <w:rPr>
          <w:rFonts w:cs="Times New Roman"/>
          <w:szCs w:val="24"/>
        </w:rPr>
      </w:pPr>
      <w:r w:rsidRPr="0092195C">
        <w:rPr>
          <w:rFonts w:cs="Times New Roman"/>
          <w:szCs w:val="24"/>
        </w:rPr>
        <w:t xml:space="preserve">National Football League. (2026). </w:t>
      </w:r>
      <w:r w:rsidRPr="0092195C">
        <w:rPr>
          <w:rFonts w:cs="Times New Roman"/>
          <w:i/>
          <w:iCs/>
          <w:szCs w:val="24"/>
        </w:rPr>
        <w:t>NFL salary cap</w:t>
      </w:r>
      <w:r w:rsidRPr="0092195C">
        <w:rPr>
          <w:rFonts w:cs="Times New Roman"/>
          <w:szCs w:val="24"/>
        </w:rPr>
        <w:t xml:space="preserve">. NFL Football Operations. </w:t>
      </w:r>
    </w:p>
    <w:p w14:paraId="5A90EB37" w14:textId="0A1731CE" w:rsidR="00800045" w:rsidRDefault="004E126A" w:rsidP="004E126A">
      <w:pPr>
        <w:spacing w:line="480" w:lineRule="auto"/>
        <w:ind w:left="720" w:hanging="720"/>
      </w:pPr>
      <w:r>
        <w:t xml:space="preserve">     </w:t>
      </w:r>
      <w:r w:rsidR="000B32BB">
        <w:t xml:space="preserve"> </w:t>
      </w:r>
      <w:r>
        <w:t xml:space="preserve"> </w:t>
      </w:r>
      <w:hyperlink r:id="rId15" w:history="1">
        <w:r w:rsidRPr="002B2DC8">
          <w:rPr>
            <w:rStyle w:val="Hyperlink"/>
            <w:rFonts w:cs="Times New Roman"/>
            <w:szCs w:val="24"/>
          </w:rPr>
          <w:t>https://operations.nfl.com/calendar-events/nfl-free-agency/nfl-salary-cap/</w:t>
        </w:r>
      </w:hyperlink>
    </w:p>
    <w:p w14:paraId="777825A9" w14:textId="77777777" w:rsidR="00F061F7" w:rsidRDefault="00F061F7" w:rsidP="004E126A">
      <w:pPr>
        <w:spacing w:line="480" w:lineRule="auto"/>
        <w:rPr>
          <w:rFonts w:cs="Times New Roman"/>
          <w:szCs w:val="24"/>
        </w:rPr>
      </w:pPr>
    </w:p>
    <w:p w14:paraId="44D6EA04" w14:textId="77777777" w:rsidR="00F061F7" w:rsidRDefault="00F061F7" w:rsidP="004E126A">
      <w:pPr>
        <w:spacing w:line="480" w:lineRule="auto"/>
        <w:rPr>
          <w:rFonts w:cs="Times New Roman"/>
          <w:szCs w:val="24"/>
        </w:rPr>
      </w:pPr>
    </w:p>
    <w:p w14:paraId="5C492C94" w14:textId="5749C9FE" w:rsidR="000B32BB" w:rsidRDefault="00800045" w:rsidP="004E126A">
      <w:pPr>
        <w:spacing w:line="480" w:lineRule="auto"/>
        <w:rPr>
          <w:rFonts w:cs="Times New Roman"/>
          <w:szCs w:val="24"/>
        </w:rPr>
      </w:pPr>
      <w:r w:rsidRPr="00A91CCE">
        <w:rPr>
          <w:rFonts w:cs="Times New Roman"/>
          <w:szCs w:val="24"/>
        </w:rPr>
        <w:t xml:space="preserve">Rumsey, D., Fisher, E., Glasspiegel, R., &amp; </w:t>
      </w:r>
      <w:proofErr w:type="spellStart"/>
      <w:r w:rsidRPr="00A91CCE">
        <w:rPr>
          <w:rFonts w:cs="Times New Roman"/>
          <w:szCs w:val="24"/>
        </w:rPr>
        <w:t>Salao</w:t>
      </w:r>
      <w:proofErr w:type="spellEnd"/>
      <w:r w:rsidRPr="00A91CCE">
        <w:rPr>
          <w:rFonts w:cs="Times New Roman"/>
          <w:szCs w:val="24"/>
        </w:rPr>
        <w:t xml:space="preserve">, C. (2025, March 6). </w:t>
      </w:r>
      <w:r w:rsidRPr="00A91CCE">
        <w:rPr>
          <w:rFonts w:cs="Times New Roman"/>
          <w:i/>
          <w:iCs/>
          <w:szCs w:val="24"/>
        </w:rPr>
        <w:t>The NFL cap crunch</w:t>
      </w:r>
      <w:r w:rsidRPr="00A91CCE">
        <w:rPr>
          <w:rFonts w:cs="Times New Roman"/>
          <w:szCs w:val="24"/>
        </w:rPr>
        <w:t>. Front Office Sports.</w:t>
      </w:r>
    </w:p>
    <w:p w14:paraId="049C8D87" w14:textId="7D5E45A8" w:rsidR="00800045" w:rsidRPr="008B4237" w:rsidRDefault="000B32BB" w:rsidP="004E126A">
      <w:pPr>
        <w:spacing w:line="480" w:lineRule="auto"/>
        <w:rPr>
          <w:rFonts w:cs="Times New Roman"/>
          <w:szCs w:val="24"/>
        </w:rPr>
      </w:pPr>
      <w:r>
        <w:rPr>
          <w:rFonts w:cs="Times New Roman"/>
          <w:szCs w:val="24"/>
        </w:rPr>
        <w:t xml:space="preserve">     </w:t>
      </w:r>
      <w:r w:rsidR="00800045" w:rsidRPr="00A91CCE">
        <w:rPr>
          <w:rFonts w:cs="Times New Roman"/>
          <w:szCs w:val="24"/>
        </w:rPr>
        <w:t xml:space="preserve"> </w:t>
      </w:r>
      <w:r>
        <w:rPr>
          <w:rFonts w:cs="Times New Roman"/>
          <w:szCs w:val="24"/>
        </w:rPr>
        <w:t xml:space="preserve">  </w:t>
      </w:r>
      <w:hyperlink r:id="rId16" w:history="1">
        <w:r w:rsidRPr="002B2DC8">
          <w:rPr>
            <w:rStyle w:val="Hyperlink"/>
            <w:rFonts w:cs="Times New Roman"/>
            <w:szCs w:val="24"/>
          </w:rPr>
          <w:t>https://frontofficesports.com/newsletter/the-nfl-cap-crunch/</w:t>
        </w:r>
      </w:hyperlink>
    </w:p>
    <w:p w14:paraId="35E401F3" w14:textId="77777777" w:rsidR="00800045" w:rsidRDefault="00800045" w:rsidP="00C7048A">
      <w:pPr>
        <w:spacing w:after="60" w:line="480" w:lineRule="auto"/>
        <w:ind w:left="360" w:hanging="360"/>
      </w:pPr>
    </w:p>
    <w:sectPr w:rsidR="00800045" w:rsidSect="006B1036">
      <w:footerReference w:type="default" r:id="rId17"/>
      <w:pgSz w:w="12240" w:h="15840"/>
      <w:pgMar w:top="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3271E" w14:textId="77777777" w:rsidR="008676DB" w:rsidRDefault="008676DB">
      <w:pPr>
        <w:spacing w:after="0" w:line="240" w:lineRule="auto"/>
      </w:pPr>
      <w:r>
        <w:separator/>
      </w:r>
    </w:p>
  </w:endnote>
  <w:endnote w:type="continuationSeparator" w:id="0">
    <w:p w14:paraId="7F49A177" w14:textId="77777777" w:rsidR="008676DB" w:rsidRDefault="0086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8C95" w14:textId="3C3939CF" w:rsidR="008A4BC7" w:rsidRDefault="00486D42">
    <w:pPr>
      <w:pStyle w:val="Footer"/>
      <w:jc w:val="center"/>
    </w:pPr>
    <w:r>
      <w:fldChar w:fldCharType="begin"/>
    </w:r>
    <w:r>
      <w:instrText>PAGE</w:instrText>
    </w:r>
    <w:r>
      <w:fldChar w:fldCharType="separate"/>
    </w:r>
    <w:r w:rsidR="00A559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40797" w14:textId="77777777" w:rsidR="008676DB" w:rsidRDefault="008676DB">
      <w:pPr>
        <w:spacing w:after="0" w:line="240" w:lineRule="auto"/>
      </w:pPr>
      <w:r>
        <w:separator/>
      </w:r>
    </w:p>
  </w:footnote>
  <w:footnote w:type="continuationSeparator" w:id="0">
    <w:p w14:paraId="00272197" w14:textId="77777777" w:rsidR="008676DB" w:rsidRDefault="00867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178343">
    <w:abstractNumId w:val="8"/>
  </w:num>
  <w:num w:numId="2" w16cid:durableId="298191567">
    <w:abstractNumId w:val="6"/>
  </w:num>
  <w:num w:numId="3" w16cid:durableId="1312977184">
    <w:abstractNumId w:val="5"/>
  </w:num>
  <w:num w:numId="4" w16cid:durableId="2075666487">
    <w:abstractNumId w:val="4"/>
  </w:num>
  <w:num w:numId="5" w16cid:durableId="1002702735">
    <w:abstractNumId w:val="7"/>
  </w:num>
  <w:num w:numId="6" w16cid:durableId="2048792201">
    <w:abstractNumId w:val="3"/>
  </w:num>
  <w:num w:numId="7" w16cid:durableId="1944534249">
    <w:abstractNumId w:val="2"/>
  </w:num>
  <w:num w:numId="8" w16cid:durableId="852768679">
    <w:abstractNumId w:val="1"/>
  </w:num>
  <w:num w:numId="9" w16cid:durableId="189322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E34"/>
    <w:rsid w:val="0006063C"/>
    <w:rsid w:val="000A3D14"/>
    <w:rsid w:val="000B32BB"/>
    <w:rsid w:val="000D1563"/>
    <w:rsid w:val="00124933"/>
    <w:rsid w:val="0013671B"/>
    <w:rsid w:val="001404A4"/>
    <w:rsid w:val="0015074B"/>
    <w:rsid w:val="00187EA1"/>
    <w:rsid w:val="001949C0"/>
    <w:rsid w:val="00202A21"/>
    <w:rsid w:val="002324CC"/>
    <w:rsid w:val="00245037"/>
    <w:rsid w:val="0029639D"/>
    <w:rsid w:val="002A00BC"/>
    <w:rsid w:val="002C72DC"/>
    <w:rsid w:val="002F5171"/>
    <w:rsid w:val="00326F90"/>
    <w:rsid w:val="003C0D31"/>
    <w:rsid w:val="00410769"/>
    <w:rsid w:val="00444525"/>
    <w:rsid w:val="004710DF"/>
    <w:rsid w:val="00486D42"/>
    <w:rsid w:val="004E126A"/>
    <w:rsid w:val="00537824"/>
    <w:rsid w:val="005B5747"/>
    <w:rsid w:val="005D03BB"/>
    <w:rsid w:val="005E46F8"/>
    <w:rsid w:val="006B1036"/>
    <w:rsid w:val="006D6C2E"/>
    <w:rsid w:val="0079067E"/>
    <w:rsid w:val="00800045"/>
    <w:rsid w:val="00835F29"/>
    <w:rsid w:val="008676DB"/>
    <w:rsid w:val="008A4BC7"/>
    <w:rsid w:val="008A6819"/>
    <w:rsid w:val="009E3E2B"/>
    <w:rsid w:val="00A26D39"/>
    <w:rsid w:val="00A3096F"/>
    <w:rsid w:val="00A559C6"/>
    <w:rsid w:val="00AA1D8D"/>
    <w:rsid w:val="00AA208D"/>
    <w:rsid w:val="00B47730"/>
    <w:rsid w:val="00B73D0F"/>
    <w:rsid w:val="00B832AD"/>
    <w:rsid w:val="00B92DA1"/>
    <w:rsid w:val="00BF59E2"/>
    <w:rsid w:val="00C7048A"/>
    <w:rsid w:val="00C85EED"/>
    <w:rsid w:val="00CB0664"/>
    <w:rsid w:val="00CF41C5"/>
    <w:rsid w:val="00D229A8"/>
    <w:rsid w:val="00D95CD0"/>
    <w:rsid w:val="00DD3306"/>
    <w:rsid w:val="00E266BB"/>
    <w:rsid w:val="00EB4E79"/>
    <w:rsid w:val="00ED6112"/>
    <w:rsid w:val="00F061F7"/>
    <w:rsid w:val="00F13D78"/>
    <w:rsid w:val="00F208A2"/>
    <w:rsid w:val="00F224DD"/>
    <w:rsid w:val="00F34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288DE1-1492-4CEC-84C8-DC0C4DC84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3D0F"/>
    <w:rPr>
      <w:color w:val="0000FF" w:themeColor="hyperlink"/>
      <w:u w:val="single"/>
    </w:rPr>
  </w:style>
  <w:style w:type="character" w:styleId="UnresolvedMention">
    <w:name w:val="Unresolved Mention"/>
    <w:basedOn w:val="DefaultParagraphFont"/>
    <w:uiPriority w:val="99"/>
    <w:semiHidden/>
    <w:unhideWhenUsed/>
    <w:rsid w:val="00B73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reed25/Capstone-Project" TargetMode="External"/><Relationship Id="rId13" Type="http://schemas.openxmlformats.org/officeDocument/2006/relationships/hyperlink" Target="https://nflreadr.nflverse.com/articles/dictionary_player_stat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flreadr.nflverse.com/articles/dictionary_contracts.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rontofficesports.com/newsletter/the-nfl-cap-crun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flreadpy.nflverse.com/" TargetMode="External"/><Relationship Id="rId5" Type="http://schemas.openxmlformats.org/officeDocument/2006/relationships/webSettings" Target="webSettings.xml"/><Relationship Id="rId15" Type="http://schemas.openxmlformats.org/officeDocument/2006/relationships/hyperlink" Target="https://operations.nfl.com/calendar-events/nfl-free-agency/nfl-salary-cap/" TargetMode="External"/><Relationship Id="rId10" Type="http://schemas.openxmlformats.org/officeDocument/2006/relationships/hyperlink" Target="https://operations.nfl.com/calendar-events/nfl-free-agency/nfl-salary-ca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48550/arXiv.2301.04001" TargetMode="External"/><Relationship Id="rId14" Type="http://schemas.openxmlformats.org/officeDocument/2006/relationships/hyperlink" Target="https://nflreadr.nflverse.com/articles/dictionary_play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1647</Words>
  <Characters>10542</Characters>
  <Application>Microsoft Office Word</Application>
  <DocSecurity>0</DocSecurity>
  <Lines>251</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Reed</cp:lastModifiedBy>
  <cp:revision>16</cp:revision>
  <dcterms:created xsi:type="dcterms:W3CDTF">2026-07-21T19:23:00Z</dcterms:created>
  <dcterms:modified xsi:type="dcterms:W3CDTF">2026-07-22T01:55:00Z</dcterms:modified>
  <cp:category/>
</cp:coreProperties>
</file>