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cs="Arial" w:eastAsia="Arial" w:hAnsi="Arial"/>
          <w:b/>
          <w:bCs/>
          <w:color w:val="0D1B2A"/>
          <w:sz w:val="80"/>
          <w:szCs w:val="80"/>
        </w:rPr>
        <w:t xml:space="preserve">PODPULSE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4"/>
          <w:szCs w:val="44"/>
        </w:rPr>
        <w:t xml:space="preserve">ANALYTICS PLATFORM</w:t>
      </w:r>
    </w:p>
    <w:p>
      <w:pPr>
        <w:spacing w:after="400" w:before="200"/>
        <w:jc w:val="center"/>
      </w:pPr>
      <w:r>
        <w:rPr>
          <w:rFonts w:ascii="Arial" w:cs="Arial" w:eastAsia="Arial" w:hAnsi="Arial"/>
          <w:i/>
          <w:iCs/>
          <w:color w:val="566573"/>
          <w:sz w:val="28"/>
          <w:szCs w:val="28"/>
        </w:rPr>
        <w:t xml:space="preserve">Technical Design Document (TDD)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Versión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Fecha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Estado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CA6F1E"/>
                <w:sz w:val="20"/>
                <w:szCs w:val="20"/>
              </w:rPr>
              <w:t xml:space="preserve">DRAFT — Pendiente de aprobación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Proyecto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Migración Power BI → Web App</w:t>
            </w:r>
          </w:p>
        </w:tc>
      </w:tr>
    </w:tbl>
    <w:p>
      <w:r>
        <w:br w:type="page"/>
      </w:r>
    </w:p>
    <w:p>
      <w:pPr>
        <w:pBdr>
          <w:bottom w:val="single" w:color="2E75B6" w:sz="8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1. Visión General y Objetivos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1.1 Contexto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PODPULSE es una plataforma de inteligencia de audiencias para el ecosistema de podcasting y streaming en Perú. Actualmente opera como un dashboard Power BI Desktop alimentado por archivos CSV y Excel locales. El objetivo de esta migración es convertirlo en una aplicación web multi-usuario, con autenticación, control de acceso por roles y capacidad de carga de archivos desde la interfaz.</w:t>
      </w:r>
    </w:p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1.2 Objetivos de la Migración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Eliminar la dependencia de Power BI Desktop y archivos locales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Proveer acceso remoto y seguro a clientes e internos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Implementar control de acceso por roles (Admin / Interno / Cliente)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Habilitar al Admin para cargar datos desde la interfaz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Construir una arquitectura escalable y mantenible a largo plazo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Replicar fielmente la lógica de negocio y visualizaciones del dashboard original</w:t>
      </w:r>
    </w:p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1.3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Incluido en v1.0</w:t>
            </w:r>
          </w:p>
        </w:tc>
        <w:tc>
          <w:tcPr>
            <w:tcW w:type="dxa" w:w="4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Excluido de v1.0 (futuro)</w:t>
            </w:r>
          </w:p>
        </w:tc>
      </w:tr>
      <w:tr>
        <w:tc>
          <w:tcPr>
            <w:tcW w:type="dxa" w:w="4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Autenticación JWT con roles</w:t>
            </w:r>
          </w:p>
        </w:tc>
        <w:tc>
          <w:tcPr>
            <w:tcW w:type="dxa" w:w="4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 con YouTube Analytics API</w:t>
            </w:r>
          </w:p>
        </w:tc>
      </w:tr>
      <w:tr>
        <w:tc>
          <w:tcPr>
            <w:tcW w:type="dxa" w:w="4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Página 1 (KPIs, evolutivo, ranking, sentiment)</w:t>
            </w:r>
          </w:p>
        </w:tc>
        <w:tc>
          <w:tcPr>
            <w:tcW w:type="dxa" w:w="4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Notificaciones push / alertas automáticas</w:t>
            </w:r>
          </w:p>
        </w:tc>
      </w:tr>
      <w:tr>
        <w:tc>
          <w:tcPr>
            <w:tcW w:type="dxa" w:w="4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Página 2 (detalle por canal, live metrics)</w:t>
            </w:r>
          </w:p>
        </w:tc>
        <w:tc>
          <w:tcPr>
            <w:tcW w:type="dxa" w:w="4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Exportación a PDF/Excel desde la web</w:t>
            </w:r>
          </w:p>
        </w:tc>
      </w:tr>
      <w:tr>
        <w:tc>
          <w:tcPr>
            <w:tcW w:type="dxa" w:w="4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 de archivos CSV/Excel por Admin</w:t>
            </w:r>
          </w:p>
        </w:tc>
        <w:tc>
          <w:tcPr>
            <w:tcW w:type="dxa" w:w="4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Comparativas entre períodos (YoY, MoM)</w:t>
            </w:r>
          </w:p>
        </w:tc>
      </w:tr>
      <w:tr>
        <w:tc>
          <w:tcPr>
            <w:tcW w:type="dxa" w:w="4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Administración de usuarios por Admin</w:t>
            </w:r>
          </w:p>
        </w:tc>
        <w:tc>
          <w:tcPr>
            <w:tcW w:type="dxa" w:w="4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móvil nativa</w:t>
            </w:r>
          </w:p>
        </w:tc>
      </w:tr>
      <w:tr>
        <w:tc>
          <w:tcPr>
            <w:tcW w:type="dxa" w:w="4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 cloud de sentimiento</w:t>
            </w:r>
          </w:p>
        </w:tc>
        <w:tc>
          <w:tcPr>
            <w:tcW w:type="dxa" w:w="4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 con SSO corporativo</w:t>
            </w:r>
          </w:p>
        </w:tc>
      </w:tr>
    </w:tbl>
    <w:p>
      <w:r>
        <w:br w:type="page"/>
      </w:r>
    </w:p>
    <w:p>
      <w:pPr>
        <w:pBdr>
          <w:bottom w:val="single" w:color="2E75B6" w:sz="8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2. Arquitectura del Sistema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2.1 Patrón Arquitectónico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Se adopta una arquitectura de tres capas desacopladas: Frontend SPA, Backend API REST y Base de Datos relacional. Las capas se comunican exclusivamente a través de contratos HTTP/JSON. No existe lógica de negocio en el frontend; toda la agregación y cálculo ocurre en el backend.</w:t>
      </w:r>
    </w:p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2.2 Diagrama de Componentes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[ USUARIOS ] ─── HTTPS ───► [ NGINX / Reverse Proxy 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                                     │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           ┌─────────────────────────┼──────────────────────────┐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           ▼                         ▼                          ▼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   [ React SPA ]          [ FastAPI Backend ]        [ File Storage 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   (static files)         (API REST + ETL)           (Local / S3)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                                     │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                           ┌─────────┴──────────┐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                           ▼                    ▼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                    [ PostgreSQL ]       [ Redis Cache ]</w:t>
      </w:r>
    </w:p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2.3 Decisiones Arquitectónicas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Opción elegida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 descartada</w:t>
            </w:r>
          </w:p>
        </w:tc>
        <w:tc>
          <w:tcPr>
            <w:tcW w:type="dxa" w:w="3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Vue 3 / Angular</w:t>
            </w:r>
          </w:p>
        </w:tc>
        <w:tc>
          <w:tcPr>
            <w:tcW w:type="dxa" w:w="3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Mayor ecosistema de charting; team fit más común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3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permite reusar lógica pandas del ETL; tipado nativo con Pydantic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/ MongoDB</w:t>
            </w:r>
          </w:p>
        </w:tc>
        <w:tc>
          <w:tcPr>
            <w:tcW w:type="dxa" w:w="3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relacional nativo; soporte JSON; window functions para rankings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(access + refresh tokens)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Sessions con cookies</w:t>
            </w:r>
          </w:p>
        </w:tc>
        <w:tc>
          <w:tcPr>
            <w:tcW w:type="dxa" w:w="3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Stateless; compatible con múltiples orígenes; escalable horizontalmente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Caching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In-memory / sin cache</w:t>
            </w:r>
          </w:p>
        </w:tc>
        <w:tc>
          <w:tcPr>
            <w:tcW w:type="dxa" w:w="3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de agregación costosas; datos cambian solo al subir archivos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SQLAlchemy 2.x + Alembic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Tortoise ORM / Prisma</w:t>
            </w:r>
          </w:p>
        </w:tc>
        <w:tc>
          <w:tcPr>
            <w:tcW w:type="dxa" w:w="3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Maduro, bien documentado; Alembic para migraciones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Charting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ECharts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Recharts / Chart.js</w:t>
            </w:r>
          </w:p>
        </w:tc>
        <w:tc>
          <w:tcPr>
            <w:tcW w:type="dxa" w:w="3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Mejor soporte para gráficos combinados y word cloud integration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 Cloud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d3-cloud (npm)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wordcloud2.js</w:t>
            </w:r>
          </w:p>
        </w:tc>
        <w:tc>
          <w:tcPr>
            <w:tcW w:type="dxa" w:w="3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Más control sobre layout; integración directa con D3 y ECharts</w:t>
            </w:r>
          </w:p>
        </w:tc>
      </w:tr>
    </w:tbl>
    <w:p>
      <w:r>
        <w:br w:type="page"/>
      </w:r>
    </w:p>
    <w:p>
      <w:pPr>
        <w:pBdr>
          <w:bottom w:val="single" w:color="2E75B6" w:sz="8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3. Arquitectura de Despliegue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3.1 Infraestructura (Docker Compose — Etapa Inicial)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Para la primera versión se utilizará Docker Compose en un único servidor VPS/Cloud. Esto permite comenzar con infraestructura mínima y migrar a Kubernetes cuando el tráfico lo justifique.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Servicios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Imagen base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Puerto interno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nginx:alpine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 / 443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Reverse proxy, SSL termination, sirve static React build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node:20-alpine (build)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estático servido por nginx; no corre en producción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python:3.12-slim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8000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+ Uvicorn workers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postgres:16-alpine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5432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 principal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redis:7-alpine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6379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de queries y rate limiting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3.2 Flujo de 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Todo el tráfico externo entra por NGINX en puerto 443 (HTTPS)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Rutas /api/* → proxy_pass al backend FastAPI en puerto 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Rutas /* → sirve el build estático de React (index.html + assets)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Backend se comunica directamente con PostgreSQL y Redis en red interna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Los archivos subidos se almacenan en un volumen Docker montado (o S3 en fase 2)</w:t>
      </w:r>
    </w:p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3.3 Estrategia de Escalado (Fase 2+)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5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type="dxa" w:w="3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Más usuarios concurrentes</w:t>
            </w:r>
          </w:p>
        </w:tc>
        <w:tc>
          <w:tcPr>
            <w:tcW w:type="dxa" w:w="5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Escalar horizontalmente el backend: múltiples instancias FastAPI detrás de NGINX (upstream balancer)</w:t>
            </w:r>
          </w:p>
        </w:tc>
      </w:tr>
      <w:tr>
        <w:tc>
          <w:tcPr>
            <w:tcW w:type="dxa" w:w="3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lentas con datos grandes</w:t>
            </w:r>
          </w:p>
        </w:tc>
        <w:tc>
          <w:tcPr>
            <w:tcW w:type="dxa" w:w="5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replicas de PostgreSQL para queries de lectura; Redis cache agresivo</w:t>
            </w:r>
          </w:p>
        </w:tc>
      </w:tr>
      <w:tr>
        <w:tc>
          <w:tcPr>
            <w:tcW w:type="dxa" w:w="3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Almacenamiento de archivos crece</w:t>
            </w:r>
          </w:p>
        </w:tc>
        <w:tc>
          <w:tcPr>
            <w:tcW w:type="dxa" w:w="5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Migrar de volumen local a AWS S3 / MinIO; cambiar solo el storage provider en backend</w:t>
            </w:r>
          </w:p>
        </w:tc>
      </w:tr>
      <w:tr>
        <w:tc>
          <w:tcPr>
            <w:tcW w:type="dxa" w:w="3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disponibilidad requerida</w:t>
            </w:r>
          </w:p>
        </w:tc>
        <w:tc>
          <w:tcPr>
            <w:tcW w:type="dxa" w:w="5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Migrar a Kubernetes (EKS/GKE) con auto-scaling de pods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3.4 Configuración por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staging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DEBUG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CORS_ORIGINS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http://localhost:3000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https://staging.podpulse.pe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https://app.podpulse.pe</w:t>
            </w:r>
          </w:p>
        </w:tc>
      </w:tr>
      <w:tr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JWT_EXPIRY_ACCESS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min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JWT_EXPIRY_REFRESH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días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días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días</w:t>
            </w:r>
          </w:p>
        </w:tc>
      </w:tr>
      <w:tr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REDIS_CACHE_TTL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seg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seg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900 seg</w:t>
            </w:r>
          </w:p>
        </w:tc>
      </w:tr>
      <w:tr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LOG_LEVEL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DEBUG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FILE_STORAGE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(fase 2)</w:t>
            </w:r>
          </w:p>
        </w:tc>
      </w:tr>
    </w:tbl>
    <w:p>
      <w:r>
        <w:br w:type="page"/>
      </w:r>
    </w:p>
    <w:p>
      <w:pPr>
        <w:pBdr>
          <w:bottom w:val="single" w:color="2E75B6" w:sz="8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4. Estructura de Carpetas del Proyecto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4.1 Monorepo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El proyecto se organiza como un monorepo con dos workspaces principales (frontend y backend) más carpetas de infraestructura compartida.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podpulse/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├── frontend/                    # React SPA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public/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src/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api/                 # Clientes HTTP (axios instances)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assets/              # Imágenes, fuentes, íconos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components/          # Componentes UI reutilizables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├── charts/          # ECharts wrappers (LineBar, WordCloud, etc.)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├── kpi/             # Tarjetas KPI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├── layout/          # Header, Sidebar, PageWrapper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└── ui/              # Botones, selects, date pickers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hooks/               # Custom hooks (useFilters, useAuth, useDashboard)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pages/               # Páginas de ruta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├── auth/            # Login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├── dashboard/       # Página 1 y Página 2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└── admin/           # Carga de archivos, gestión de usuarios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store/               # Estado global (Zustand)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types/               # TypeScript interfaces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└── utils/              # Formatters, helpers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.env.development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.env.production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└── package.json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├── backend/                     # FastAPI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app/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api/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└── v1/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    ├── auth.py      # Login, refresh, logout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    ├── dashboard.py # KPIs, evolutivo, ranking, sentiment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    ├── uploads.py   # Carga de archivos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    └── admin.py     # CRUD usuarios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core/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├── config.py        # Settings (pydantic-settings)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├── security.py      # JWT, hashing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└── dependencies.py  # get_current_user, require_role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db/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├── session.py       # SQLAlchemy engine + session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└── migrations/      # Alembic versions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etl/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├── parser.py        # Lee CSV/Excel, valida, normaliza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├── loader.py        # Inserta en PostgreSQL (upsert)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│   └── validators.py    # Reglas de negocio sobre los datos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models/              # SQLAlchemy ORM models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schemas/             # Pydantic request/response schemas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services/            # Lógica de negocio (aggregations, rankings)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└── logs/                # Módulo de auditoría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tests/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├── unit/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└── integration/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.env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└── requirements.txt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├── infra/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docker-compose.yml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docker-compose.prod.yml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nginx/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│   └── nginx.conf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└── scripts/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    ├── backup_db.sh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    └── restore_db.sh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└── docs/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├── TDD.docx                 # Este documento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└── API.md                   # Referencia OpenAPI generada</w:t>
      </w:r>
    </w:p>
    <w:p>
      <w:r>
        <w:br w:type="page"/>
      </w:r>
    </w:p>
    <w:p>
      <w:pPr>
        <w:pBdr>
          <w:bottom w:val="single" w:color="2E75B6" w:sz="8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5. Modelo de Usuarios y Permisos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5.1 Roles y Capacidades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80"/>
        <w:gridCol w:w="1680"/>
        <w:gridCol w:w="1800"/>
      </w:tblGrid>
      <w:tr>
        <w:trPr>
          <w:tblHeader/>
        </w:trPr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Interno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Cliente</w:t>
            </w:r>
          </w:p>
        </w:tc>
      </w:tr>
      <w:tr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dashboard (Página 1 — General)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dashboard (Página 2 — Detalle canales)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Filtrar por fecha, programa, canal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Subir archivo DATA (.csv)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Subir archivo SUPPORT (.xlsx)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Subir archivo AUSPICIOS (.xlsx)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Subir archivo KEYWORDS (.xlsx)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Subir archivo SPLIT SENSE (.xlsx)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historial de cargas de archivos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usuarios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Editar usuarios (nombre, email, rol)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Activar / desactivar usuarios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lista de usuarios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Cambiar su propia contraseña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8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5.2 Modelo de Datos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generado automáticamente</w:t>
            </w:r>
          </w:p>
        </w:tc>
        <w:tc>
          <w:tcPr>
            <w:tcW w:type="dxa" w:w="3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NULL, formato email</w:t>
            </w:r>
          </w:p>
        </w:tc>
        <w:tc>
          <w:tcPr>
            <w:tcW w:type="dxa" w:w="3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Credencial de acceso principal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hash (cost=12)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completo del usuario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| interno | cliente</w:t>
            </w:r>
          </w:p>
        </w:tc>
        <w:tc>
          <w:tcPr>
            <w:tcW w:type="dxa" w:w="3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 que determina permisos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Admin puede desactivar acceso sin borrar el usuario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creación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Auto-update trigger</w:t>
            </w:r>
          </w:p>
        </w:tc>
        <w:tc>
          <w:tcPr>
            <w:tcW w:type="dxa" w:w="3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Última modificación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Último acceso exitoso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created_by_id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users(id)</w:t>
            </w:r>
          </w:p>
        </w:tc>
        <w:tc>
          <w:tcPr>
            <w:tcW w:type="dxa" w:w="3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que creó el usuario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5.3 Reglas de Negocio de Usuarios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El primer usuario Admin debe crearse mediante un script de seed (no desde la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No se puede eliminar un usuario físicamente; solo se desactiva (soft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Un usuario desactivado recibe 401 en cualquier request aunque su token sea válido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El Admin no puede cambiar el rol de su propia cuenta (evita auto-degradarse)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Las contraseñas deben tener mínimo 8 caracteres, al menos 1 número y 1 mayúscula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Intentos de login fallidos: bloqueo temporal tras 5 intentos consecutivos (15 min)</w:t>
      </w:r>
    </w:p>
    <w:p>
      <w:r>
        <w:br w:type="page"/>
      </w:r>
    </w:p>
    <w:p>
      <w:pPr>
        <w:pBdr>
          <w:bottom w:val="single" w:color="2E75B6" w:sz="8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6. Flujo de Carga de Archivos (ETL)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6.1 Tipos de Archivo Soportados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archivo</w:t>
            </w:r>
          </w:p>
        </w:tc>
        <w:tc>
          <w:tcPr>
            <w:tcW w:type="dxa" w:w="1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destino (BD)</w:t>
            </w:r>
          </w:p>
        </w:tc>
        <w:tc>
          <w:tcPr>
            <w:tcW w:type="dxa" w:w="3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Columnas clave esperadas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(;)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fact_audiencia</w:t>
            </w:r>
          </w:p>
        </w:tc>
        <w:tc>
          <w:tcPr>
            <w:tcW w:type="dxa" w:w="3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Fecha, Programa, Canal, Vistas_Diarias, Es_Emision, ...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</w:t>
            </w:r>
          </w:p>
        </w:tc>
        <w:tc>
          <w:tcPr>
            <w:tcW w:type="dxa" w:w="1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(.xlsx)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fact_audiencia_likes</w:t>
            </w:r>
          </w:p>
        </w:tc>
        <w:tc>
          <w:tcPr>
            <w:tcW w:type="dxa" w:w="3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Fecha, Programa, Canal, Vistas_Diarias, Likes_Totales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AUSPICIOS</w:t>
            </w:r>
          </w:p>
        </w:tc>
        <w:tc>
          <w:tcPr>
            <w:tcW w:type="dxa" w:w="1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(.xlsx)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dim_auspicios</w:t>
            </w:r>
          </w:p>
        </w:tc>
        <w:tc>
          <w:tcPr>
            <w:tcW w:type="dxa" w:w="3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Mes, Programa, Canal, Categoria, Auspiciadores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KEYWORDS</w:t>
            </w:r>
          </w:p>
        </w:tc>
        <w:tc>
          <w:tcPr>
            <w:tcW w:type="dxa" w:w="1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(.xlsx)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fact_keywords</w:t>
            </w:r>
          </w:p>
        </w:tc>
        <w:tc>
          <w:tcPr>
            <w:tcW w:type="dxa" w:w="3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AÑO, HASHTAG, OCCURRENCES, SENTIMENT, PROGRAMA, MES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 SENSE</w:t>
            </w:r>
          </w:p>
        </w:tc>
        <w:tc>
          <w:tcPr>
            <w:tcW w:type="dxa" w:w="1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(.xlsx)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fact_sentimiento</w:t>
            </w:r>
          </w:p>
        </w:tc>
        <w:tc>
          <w:tcPr>
            <w:tcW w:type="dxa" w:w="3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AÑO, PROGRAMA, MES, POSITIVE, NEGATIVE, NEUTRAL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6.2 Flujo de Carga Paso a Paso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selecciona el tipo de archivo en la UI y adjunta el archivo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 valida extensión y tamaño máximo (10 MB) antes de enviar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 envía multipart/form-data al endpoint POST /api/v1/uploads/{tipo}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Backend valida el JWT y que el rol sea 'admin'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Backend guarda el archivo en almacenamiento temporal con nombre único (UUID + timestamp)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Backend ejecuta el módulo ETL correspondiente al tipo de archivo: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a. Parsea el archivo (pandas read_csv / read_excel)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b. Valida columnas requeridas y tipos de datos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c. Aplica transformaciones (Mes_Num, Clave_Programa_Mes, normalización de separadores)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d. Ejecuta UPSERT en la tabla destino (ON CONFLICT DO UPDATE)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Backend registra en upload_logs: usuario, tipo, nombre original, filas procesadas, filas con error, timestamp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Redis cache se invalida para todas las keys relacionadas con el tipo de datos cargado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Backend responde con resumen: { success: true, rows_loaded: N, rows_skipped: M, errors: [...]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 muestra resumen al Admin y actualiza el historial de cargas</w:t>
      </w:r>
    </w:p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6.3 Validaciones ETL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si falla</w:t>
            </w:r>
          </w:p>
        </w:tc>
      </w:tr>
      <w:tr>
        <w:tc>
          <w:tcPr>
            <w:tcW w:type="dxa" w:w="3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Columnas requeridas presentes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Bloqueante</w:t>
            </w:r>
          </w:p>
        </w:tc>
        <w:tc>
          <w:tcPr>
            <w:tcW w:type="dxa" w:w="3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Rechaza el archivo completo; muestra columnas faltantes</w:t>
            </w:r>
          </w:p>
        </w:tc>
      </w:tr>
      <w:tr>
        <w:tc>
          <w:tcPr>
            <w:tcW w:type="dxa" w:w="3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Tipos de datos correctos (fecha, número)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fila</w:t>
            </w:r>
          </w:p>
        </w:tc>
        <w:tc>
          <w:tcPr>
            <w:tcW w:type="dxa" w:w="3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Omite la fila; registra en errors del response</w:t>
            </w:r>
          </w:p>
        </w:tc>
      </w:tr>
      <w:tr>
        <w:tc>
          <w:tcPr>
            <w:tcW w:type="dxa" w:w="3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Valores no nulos en campos PK/FK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fila</w:t>
            </w:r>
          </w:p>
        </w:tc>
        <w:tc>
          <w:tcPr>
            <w:tcW w:type="dxa" w:w="3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Omite la fila; registra error</w:t>
            </w:r>
          </w:p>
        </w:tc>
      </w:tr>
      <w:tr>
        <w:tc>
          <w:tcPr>
            <w:tcW w:type="dxa" w:w="3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dentro de rango razonable (2020–2030)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fila</w:t>
            </w:r>
          </w:p>
        </w:tc>
        <w:tc>
          <w:tcPr>
            <w:tcW w:type="dxa" w:w="3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Omite la fila; registra warning</w:t>
            </w:r>
          </w:p>
        </w:tc>
      </w:tr>
      <w:tr>
        <w:tc>
          <w:tcPr>
            <w:tcW w:type="dxa" w:w="3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Separador correcto en Clave_Programa_Mes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Post-parse</w:t>
            </w:r>
          </w:p>
        </w:tc>
        <w:tc>
          <w:tcPr>
            <w:tcW w:type="dxa" w:w="3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Normaliza automáticamente (unifica a guión «-»)</w:t>
            </w:r>
          </w:p>
        </w:tc>
      </w:tr>
      <w:tr>
        <w:tc>
          <w:tcPr>
            <w:tcW w:type="dxa" w:w="3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Encoding del CSV (debe ser UTF-8)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Bloqueante</w:t>
            </w:r>
          </w:p>
        </w:tc>
        <w:tc>
          <w:tcPr>
            <w:tcW w:type="dxa" w:w="3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Rechaza el archivo; sugiere re-exportar en UTF-8</w:t>
            </w:r>
          </w:p>
        </w:tc>
      </w:tr>
      <w:tr>
        <w:tc>
          <w:tcPr>
            <w:tcW w:type="dxa" w:w="3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Tamaño máximo del archivo (10 MB)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3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Rechaza antes de procesar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6.4 Estrategia de Upsert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Para evitar duplicados al resubir el mismo período de datos: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DATA y SUPPORT: upsert por (fecha, programa, canal) — actualiza si ya existe la combinación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KEYWORDS: upsert por (año, mes, programa, hashtag, sentimiento)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SPLIT SENSE: upsert por (año, mes, programa)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AUSPICIOS: upsert por (mes, programa, auspiciador)</w:t>
      </w:r>
    </w:p>
    <w:p>
      <w:pPr>
        <w:spacing w:after="80" w:before="80"/>
      </w:pPr>
      <w:r>
        <w:t xml:space="preserve"/>
      </w:r>
    </w:p>
    <w:p>
      <w:pPr>
        <w:pBdr>
          <w:left w:val="single" w:color="B7950B" w:sz="16"/>
        </w:pBdr>
        <w:shd w:fill="FEF9E7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B7950B"/>
          <w:sz w:val="20"/>
          <w:szCs w:val="20"/>
        </w:rPr>
        <w:t xml:space="preserve">⚠ IMPORTANTE  </w:t>
      </w:r>
      <w:r>
        <w:rPr>
          <w:rFonts w:ascii="Arial" w:cs="Arial" w:eastAsia="Arial" w:hAnsi="Arial"/>
          <w:sz w:val="20"/>
          <w:szCs w:val="20"/>
        </w:rPr>
        <w:t xml:space="preserve">La lógica de upsert permite al Admin corregir datos históricos re-subiendo el mismo período. Esto es intencional. Cada recarga queda registrada en upload_logs con el usuario y timestamp.</w:t>
      </w:r>
    </w:p>
    <w:p>
      <w:r>
        <w:br w:type="page"/>
      </w:r>
    </w:p>
    <w:p>
      <w:pPr>
        <w:pBdr>
          <w:bottom w:val="single" w:color="2E75B6" w:sz="8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7. Esquema Definitivo de Base de Datos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7.1 Diagrama Entidad-Relación (descripción)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El esquema sigue un modelo estrella simplificado: tablas de hechos (fact_*) relacionadas a dimensiones (dim_*). Se eliminan las redundancias del modelo Power BI original (4 tablas KEYWORDS → 1 tabla).</w:t>
      </w:r>
    </w:p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7.2 Tablas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PG</w:t>
            </w:r>
          </w:p>
        </w:tc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 DEFAULT gen_random_uuid()</w:t>
            </w:r>
          </w:p>
        </w:tc>
        <w:tc>
          <w:tcPr>
            <w:tcW w:type="dxa" w:w="2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de acceso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bcrypt(12)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completo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user_role ENUM</w:t>
            </w:r>
          </w:p>
        </w:tc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DEFAULT 'cliente'</w:t>
            </w:r>
          </w:p>
        </w:tc>
        <w:tc>
          <w:tcPr>
            <w:tcW w:type="dxa" w:w="2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| interno | cliente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Acceso activo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Último login exitoso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created_by_id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users(id) NULLABLE</w:t>
            </w:r>
          </w:p>
        </w:tc>
        <w:tc>
          <w:tcPr>
            <w:tcW w:type="dxa" w:w="2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creador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Creación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Actualización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dim_programa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PG</w:t>
            </w:r>
          </w:p>
        </w:tc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interno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programa/podcast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canal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Canal/plataforma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Categoría temática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(Conversacional, Editorial, etc.)</w:t>
            </w:r>
          </w:p>
        </w:tc>
      </w:tr>
      <w:tr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Primera vez que apareció en los datos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fact_audiencia (tabla principal de hechos)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PG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BIGSERIAL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interno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del registro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mes_num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CHECK(1-12)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mes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anio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Año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semana_num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semana ISO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puesto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Posición en ranking del día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programa_id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dim_programa 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Programa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es_emision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¿Es emisión en vivo?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vistas_diarias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Vistas del día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busquedas_diarias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Búsquedas del día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likes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Likes del día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comentarios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Comentarios del día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engagement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NUMERIC(6,4)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Tasa de engagement (0–1)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pico_max_vivo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Pico máximo audiencia en vivo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promedio_vivo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Promedio audiencia en vivo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formato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Grabado / Vivo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titulo_video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Título del episodio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link_video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del contenido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upload_id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upload_logs(id)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de carga que insertó esta fila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UNIQUE(fecha, programa_id)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Clave de upsert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fact_keywords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PG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BIGSERIAL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interno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anio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Año del análisis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mes_num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 numérico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mes_nombre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mes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programa_id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dim_programa 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Programa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hashtag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Palabra clave o hashtag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occurrences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DEFAULT 1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 de aparición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sentimiento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sentiment_type ENUM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positivo | negativo | neutral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search_id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 búsqueda origen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UNIQUE(anio, mes_num, programa_id, hashtag, sentimiento)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Clave upsert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fact_sentimiento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PG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BIGSERIAL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interno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anio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Año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mes_num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 numérico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mes_nombre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mes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programa_id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dim_programa 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Programa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score_positivo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NUMERIC(5,4)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CHECK(0-1)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sentimiento positivo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score_negativo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NUMERIC(5,4)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CHECK(0-1)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sentimiento negativo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score_neutral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NUMERIC(5,4)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CHECK(0-1)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sentimiento neutral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search_id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 búsqueda origen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UNIQUE(anio, mes_num, programa_id)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Clave upsert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dim_auspicios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PG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BIGSERIAL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interno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mes_num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 numérico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mes_nombre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mes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programa_id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dim_programa 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Programa auspiciado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auspiciador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 la marca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UNIQUE(mes_num, programa_id, auspiciador)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Clave upsert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upload_logs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PG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 DEFAULT gen_random_uuid()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del batch de carga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uploaded_by_id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users(id) 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que subió el archivo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file_type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| SUPPORT | KEYWORDS | SPLIT_SENSE | AUSPICIOS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original_filename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original del archivo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stored_path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Ruta en almacenamiento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file_size_bytes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Tamaño del archivo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rows_total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de filas en el archivo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rows_loaded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Filas cargadas exitosamente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rows_skipped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Filas omitidas por error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| processing | success | error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error_detail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errores por fila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 del procesamiento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 del procesamiento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audit_logs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PG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BIGSERIAL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del evento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users(id) 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que generó el evento (null=sistema)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LOGIN_SUCCESS | LOGIN_FAIL | FILE_UPLOAD | USER_CREATE | ...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resource_type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| file | dashboard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resource_id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del recurso afectado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INET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del cliente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user_agent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Browser/cliente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adicionales del evento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del evento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7.3 Índices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1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fact_audiencia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(fecha, programa_id)</w:t>
            </w:r>
          </w:p>
        </w:tc>
        <w:tc>
          <w:tcPr>
            <w:tcW w:type="dxa" w:w="1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principal de todas las queries del dashboard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fact_audiencia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(anio, mes_num)</w:t>
            </w:r>
          </w:p>
        </w:tc>
        <w:tc>
          <w:tcPr>
            <w:tcW w:type="dxa" w:w="1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Agrupación por mes en el evolutivo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fact_audiencia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(programa_id)</w:t>
            </w:r>
          </w:p>
        </w:tc>
        <w:tc>
          <w:tcPr>
            <w:tcW w:type="dxa" w:w="1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 con dim_programa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fact_keywords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(programa_id, anio, mes_num)</w:t>
            </w:r>
          </w:p>
        </w:tc>
        <w:tc>
          <w:tcPr>
            <w:tcW w:type="dxa" w:w="1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de keywords por programa y período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fact_keywords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(sentimiento)</w:t>
            </w:r>
          </w:p>
        </w:tc>
        <w:tc>
          <w:tcPr>
            <w:tcW w:type="dxa" w:w="1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por tipo de sentimiento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fact_sentimiento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(programa_id, anio, mes_num)</w:t>
            </w:r>
          </w:p>
        </w:tc>
        <w:tc>
          <w:tcPr>
            <w:tcW w:type="dxa" w:w="1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 principal en panel de sentimiento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audit_logs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(user_id, created_at)</w:t>
            </w:r>
          </w:p>
        </w:tc>
        <w:tc>
          <w:tcPr>
            <w:tcW w:type="dxa" w:w="1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de actividad por usuario</w:t>
            </w:r>
          </w:p>
        </w:tc>
      </w:tr>
      <w:tr>
        <w:tc>
          <w:tcPr>
            <w:tcW w:type="dxa" w:w="2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(email)</w:t>
            </w:r>
          </w:p>
        </w:tc>
        <w:tc>
          <w:tcPr>
            <w:tcW w:type="dxa" w:w="1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BTREE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lookup</w:t>
            </w:r>
          </w:p>
        </w:tc>
      </w:tr>
    </w:tbl>
    <w:p>
      <w:r>
        <w:br w:type="page"/>
      </w:r>
    </w:p>
    <w:p>
      <w:pPr>
        <w:pBdr>
          <w:bottom w:val="single" w:color="2E75B6" w:sz="8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8. Endpoints de la API REST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8.1 Convenciones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Base URL: /api/v1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Autenticación: Bearer token en header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Todos los endpoints devuelven application/json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Errores siguen RFC 7807: { detail, status, type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Paginación: ?page=1&amp;page_size=50 donde aplique</w:t>
      </w:r>
    </w:p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8.2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4160"/>
      </w:tblGrid>
      <w:tr>
        <w:trPr>
          <w:tblHeader/>
        </w:trP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requerido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Público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Recibe {email, password}; devuelve access_token + refresh_token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Público (refresh token)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Devuelve nuevo access_token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Invalida el refresh token (blacklist en Redis)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/auth/change-password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Cambia contraseña del usuario actual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8.3 Dashboard — KPIs Globales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4160"/>
      </w:tblGrid>
      <w:tr>
        <w:trPr>
          <w:tblHeader/>
        </w:trP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requerido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Parámetros / Descripción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/dashboard/kpis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?fecha_inicio&amp;fecha_fin&amp;programa&amp;canal → {vistas_totales, engagement_rate, likes, comentarios, emisiones}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/dashboard/sentiment-kpis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?fecha_inicio&amp;fecha_fin&amp;programa → {pct_positivo, pct_negativo, pct_neutral}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/dashboard/auspicios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?programa&amp;mes → [{auspiciador}] lista de marcas patrocinadoras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8.4 Dashboard — Gráfico Evolutivo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4160"/>
      </w:tblGrid>
      <w:tr>
        <w:trPr>
          <w:tblHeader/>
        </w:trP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requerido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Parámetros / Descripción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/dashboard/evolutivo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?fecha_inicio&amp;fecha_fin&amp;granularidad={anio|mes|semana|dia}&amp;metrica_secundaria={emisiones|busquedas}&amp;programa&amp;canal → [{periodo, vistas_totales, metrica_secundaria}]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8.5 Dashboard — Rankings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4160"/>
      </w:tblGrid>
      <w:tr>
        <w:trPr>
          <w:tblHeader/>
        </w:trP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requerido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Parámetros / Descripción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/dashboard/ranking/programas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?fecha_inicio&amp;fecha_fin&amp;canal&amp;tipo&amp;limit=20 → [{programa, canal, vistas_totales, ranking}]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/dashboard/ranking/canales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?fecha_inicio&amp;fecha_fin&amp;limit=20 → [{canal, vistas_totales, ranking}]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/dashboard/canal/{canal_id}/programas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?fecha_inicio&amp;fecha_fin&amp;categoria → [{programa, vistas, pico_max, promedio_vivo}]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/dashboard/canal/{canal_id}/live-stats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?fecha_inicio&amp;fecha_fin → {pico_max_vivo, promedio_vivo}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8.6 Dashboard — Sentimiento y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4160"/>
      </w:tblGrid>
      <w:tr>
        <w:trPr>
          <w:tblHeader/>
        </w:trP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requerido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Parámetros / Descripción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/dashboard/keywords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?programa&amp;mes&amp;sentimiento={positivo|negativo|neutral|todos}&amp;limit=100 → [{hashtag, occurrences, sentimiento}]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/dashboard/sentimiento/evolutivo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?programa&amp;fecha_inicio&amp;fecha_fin → [{mes, pct_positivo, pct_negativo, pct_neutral}]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8.7 Filtros (valores disponibles)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4160"/>
      </w:tblGrid>
      <w:tr>
        <w:trPr>
          <w:tblHeader/>
        </w:trP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requerido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/filters/programas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programas disponibles en los datos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/filters/canales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canales disponibles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/filters/categorias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categorías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/filters/periodos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Rango de fechas disponible {fecha_min, fecha_max}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8.8 Admin — Carga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4160"/>
      </w:tblGrid>
      <w:tr>
        <w:trPr>
          <w:tblHeader/>
        </w:trP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requerido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/uploads/data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Sube y procesa archivo DATA (.csv)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/uploads/support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Sube y procesa archivo SUPPORT (.xlsx)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/uploads/keywords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Sube y procesa archivo KEYWORDS (.xlsx)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/uploads/split-sense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Sube y procesa archivo SPLIT SENSE (.xlsx)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/uploads/auspicios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Sube y procesa archivo AUSPICIOS (.xlsx)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/uploads/history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Historial de cargas con estado y errores. ?page&amp;page_size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/uploads/{upload_id}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Detalle de una carga específica incluidos errores por fila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8.9 Admin — Gestión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4160"/>
      </w:tblGrid>
      <w:tr>
        <w:trPr>
          <w:tblHeader/>
        </w:trP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requerido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paginada de usuarios. ?role&amp;is_active&amp;page&amp;page_size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 usuario. Body: {email, full_name, role, password}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/admin/users/{user_id}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Detalle de un usuario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/admin/users/{user_id}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Actualiza email, nombre, rol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/admin/users/{user_id}/toggle-active</w:t>
            </w:r>
          </w:p>
        </w:tc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Activa/desactiva usuario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8.10 Respuestas de Error Estándar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5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ocurre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Parámetros inválidos o faltantes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TOKEN_INVALID / TOKEN_EXPIRED</w:t>
            </w:r>
          </w:p>
        </w:tc>
        <w:tc>
          <w:tcPr>
            <w:tcW w:type="dxa" w:w="5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ausente, inválido o expirado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INSUFFICIENT_ROLE</w:t>
            </w:r>
          </w:p>
        </w:tc>
        <w:tc>
          <w:tcPr>
            <w:tcW w:type="dxa" w:w="5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 sin permiso para la operación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RESOURCE_NOT_FOUND</w:t>
            </w:r>
          </w:p>
        </w:tc>
        <w:tc>
          <w:tcPr>
            <w:tcW w:type="dxa" w:w="5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Recurso no existe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RESOURCE_EXISTS</w:t>
            </w:r>
          </w:p>
        </w:tc>
        <w:tc>
          <w:tcPr>
            <w:tcW w:type="dxa" w:w="5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de usuario ya registrado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413 Payload Too Large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FILE_TOO_LARGE</w:t>
            </w:r>
          </w:p>
        </w:tc>
        <w:tc>
          <w:tcPr>
            <w:tcW w:type="dxa" w:w="5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Archivo supera 10 MB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ETL_ERROR</w:t>
            </w:r>
          </w:p>
        </w:tc>
        <w:tc>
          <w:tcPr>
            <w:tcW w:type="dxa" w:w="5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Archivo con formato o columnas incorrectas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RATE_LIMIT_EXCEEDED</w:t>
            </w:r>
          </w:p>
        </w:tc>
        <w:tc>
          <w:tcPr>
            <w:tcW w:type="dxa" w:w="5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Demasiados intentos de login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SERVER_ERROR</w:t>
            </w:r>
          </w:p>
        </w:tc>
        <w:tc>
          <w:tcPr>
            <w:tcW w:type="dxa" w:w="5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no controlado</w:t>
            </w:r>
          </w:p>
        </w:tc>
      </w:tr>
    </w:tbl>
    <w:p>
      <w:r>
        <w:br w:type="page"/>
      </w:r>
    </w:p>
    <w:p>
      <w:pPr>
        <w:pBdr>
          <w:bottom w:val="single" w:color="2E75B6" w:sz="8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9. Estrategia de Autenticación y Seguridad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9.1 Flujo de Autenticación JWT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Usuario envía POST /auth/login con {email, password}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Backend verifica bcrypt(password, hash) — tiempo constante para evitar timing attacks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es válido: genera access_token (JWT, 15 min) + refresh_token (JWT opaco, 30 días)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access_token va en memoria del cliente (NO en localStorage, NO en cookie por defecto)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refresh_token va en cookie HttpOnly, Secure, SameSite=Strict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Cada request al API incluye access_token en header: Authorization: Bearer &lt;token&gt;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 expirar el access_token, el cliente envía POST /auth/refresh con la cookie automáticamente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 logout: el refresh_token se agrega a una blacklist en Redis (TTL = tiempo restante del token)</w:t>
      </w:r>
    </w:p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9.2 Contenido del JWT (Access Token)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del usuario</w:t>
            </w:r>
          </w:p>
        </w:tc>
        <w:tc>
          <w:tcPr>
            <w:tcW w:type="dxa" w:w="4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 — identificador del usuario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| interno | cliente</w:t>
            </w:r>
          </w:p>
        </w:tc>
        <w:tc>
          <w:tcPr>
            <w:tcW w:type="dxa" w:w="4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 para autorización sin consultar BD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al momento de emisión; re-validado en cada request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iat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Issued at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Expiry (15 min desde iat)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jti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único</w:t>
            </w:r>
          </w:p>
        </w:tc>
        <w:tc>
          <w:tcPr>
            <w:tcW w:type="dxa" w:w="4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ID — permite identificar tokens individuales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9.3 Medidas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4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Implementación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Contraseñas</w:t>
            </w:r>
          </w:p>
        </w:tc>
        <w:tc>
          <w:tcPr>
            <w:tcW w:type="dxa" w:w="3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con cost=12</w:t>
            </w:r>
          </w:p>
        </w:tc>
        <w:tc>
          <w:tcPr>
            <w:tcW w:type="dxa" w:w="4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passlib[bcrypt] en Python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Tokens</w:t>
            </w:r>
          </w:p>
        </w:tc>
        <w:tc>
          <w:tcPr>
            <w:tcW w:type="dxa" w:w="3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Firmados con HS256 + secret rotable</w:t>
            </w:r>
          </w:p>
        </w:tc>
        <w:tc>
          <w:tcPr>
            <w:tcW w:type="dxa" w:w="4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python-jose; secret en variable de entorno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Transporte</w:t>
            </w:r>
          </w:p>
        </w:tc>
        <w:tc>
          <w:tcPr>
            <w:tcW w:type="dxa" w:w="3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obligatorio en producción</w:t>
            </w:r>
          </w:p>
        </w:tc>
        <w:tc>
          <w:tcPr>
            <w:tcW w:type="dxa" w:w="4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con certificado Let's Encrypt (certbot)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</w:t>
            </w:r>
          </w:p>
        </w:tc>
        <w:tc>
          <w:tcPr>
            <w:tcW w:type="dxa" w:w="3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Origins permitidos en whitelist</w:t>
            </w:r>
          </w:p>
        </w:tc>
        <w:tc>
          <w:tcPr>
            <w:tcW w:type="dxa" w:w="4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CORSMiddleware con lista explícita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3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intentos login / 15 min por IP</w:t>
            </w:r>
          </w:p>
        </w:tc>
        <w:tc>
          <w:tcPr>
            <w:tcW w:type="dxa" w:w="4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slowapi + Redis counter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Headers HTTP</w:t>
            </w:r>
          </w:p>
        </w:tc>
        <w:tc>
          <w:tcPr>
            <w:tcW w:type="dxa" w:w="3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headers estándar</w:t>
            </w:r>
          </w:p>
        </w:tc>
        <w:tc>
          <w:tcPr>
            <w:tcW w:type="dxa" w:w="4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NGINX: X-Frame-Options, CSP, HSTS, X-Content-Type-Options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Subida de archivos</w:t>
            </w:r>
          </w:p>
        </w:tc>
        <w:tc>
          <w:tcPr>
            <w:tcW w:type="dxa" w:w="3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de MIME type + extensión</w:t>
            </w:r>
          </w:p>
        </w:tc>
        <w:tc>
          <w:tcPr>
            <w:tcW w:type="dxa" w:w="4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python-magic para verificar magic bytes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Inputs</w:t>
            </w:r>
          </w:p>
        </w:tc>
        <w:tc>
          <w:tcPr>
            <w:tcW w:type="dxa" w:w="3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estricta con Pydantic</w:t>
            </w:r>
          </w:p>
        </w:tc>
        <w:tc>
          <w:tcPr>
            <w:tcW w:type="dxa" w:w="4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Schemas con regex, min/max, enums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3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 parameterizado</w:t>
            </w:r>
          </w:p>
        </w:tc>
        <w:tc>
          <w:tcPr>
            <w:tcW w:type="dxa" w:w="4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SQLAlchemy; nunca string interpolation en queries</w:t>
            </w:r>
          </w:p>
        </w:tc>
      </w:tr>
      <w:tr>
        <w:tc>
          <w:tcPr>
            <w:tcW w:type="dxa" w:w="1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</w:t>
            </w:r>
          </w:p>
        </w:tc>
        <w:tc>
          <w:tcPr>
            <w:tcW w:type="dxa" w:w="30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Variables de entorno, nunca en código</w:t>
            </w:r>
          </w:p>
        </w:tc>
        <w:tc>
          <w:tcPr>
            <w:tcW w:type="dxa" w:w="4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 excluido de git; secrets en CI/CD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9.4 Autorización por Dependencia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FastAPI usa un sistema de dependencias inyectables. Cada endpoint declara su requisito de rol: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Dependencias reutilizables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get_current_user    → valida JWT, retorna User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require_admin       → get_current_user + verifica role == 'admin'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require_authenticated → get_current_user + verifica is_active == true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Uso en endpoint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@router.post('/uploads/data')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async def upload_data(file: UploadFile, user: User = Depends(require_admin)):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...</w:t>
      </w:r>
    </w:p>
    <w:p>
      <w:r>
        <w:br w:type="page"/>
      </w:r>
    </w:p>
    <w:p>
      <w:pPr>
        <w:pBdr>
          <w:bottom w:val="single" w:color="2E75B6" w:sz="8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10. Estrategia de Logging y Auditoría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10.1 Dos Capas de Registro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2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registra</w:t>
            </w:r>
          </w:p>
        </w:tc>
        <w:tc>
          <w:tcPr>
            <w:tcW w:type="dxa" w:w="1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Retención</w:t>
            </w:r>
          </w:p>
        </w:tc>
      </w:tr>
      <w:tr>
        <w:tc>
          <w:tcPr>
            <w:tcW w:type="dxa" w:w="1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Logs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Archivos + stdout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Requests HTTP, errores de código, ETL steps, queries lentas</w:t>
            </w:r>
          </w:p>
        </w:tc>
        <w:tc>
          <w:tcPr>
            <w:tcW w:type="dxa" w:w="1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días</w:t>
            </w:r>
          </w:p>
        </w:tc>
      </w:tr>
      <w:tr>
        <w:tc>
          <w:tcPr>
            <w:tcW w:type="dxa" w:w="1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Logs (BD)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audit_logs</w:t>
            </w:r>
          </w:p>
        </w:tc>
        <w:tc>
          <w:tcPr>
            <w:tcW w:type="dxa" w:w="4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Acciones de negocio: logins, cargas, cambios de usuarios</w:t>
            </w:r>
          </w:p>
        </w:tc>
        <w:tc>
          <w:tcPr>
            <w:tcW w:type="dxa" w:w="1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Indefinido / 1 año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10.2 Eventos de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(action)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extra (JSONB)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LOGIN_SUCCESS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exitoso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ip, user_agent }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LOGIN_FAIL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Credenciales incorrectas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ip, email_intentado }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LOGIN_BLOCKED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bloqueada por rate limit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ip, attempts }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 explícito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FILE_UPLOAD_START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inicia carga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file_type, filename, size_bytes }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FILE_UPLOAD_SUCCESS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ETL completado OK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file_type, rows_loaded, rows_skipped, upload_id }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FILE_UPLOAD_ERROR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ETL falla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file_type, error_msg }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USER_CREATE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crea usuario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new_user_id, role }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USER_UPDATE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edita usuario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user_id, fields_changed }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USER_DEACTIVATE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desactiva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user_id }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USER_ACTIVATE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reactiva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user_id }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PASSWORD_CHANGE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cambia contraseña</w:t>
            </w:r>
          </w:p>
        </w:tc>
        <w:tc>
          <w:tcPr>
            <w:tcW w:type="dxa" w:w="37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10.3 Formato de Application Logs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Se usa structured logging en JSON para facilitar búsqueda y agregación: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 "timestamp": "2026-06-28T14:32:01Z",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"level": "INFO",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"service": "podpulse-api",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"request_id": "abc-123",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"user_id": "uuid...",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"method": "POST",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"path": "/api/v1/uploads/data",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"status_code": 200,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"duration_ms": 1843,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"message": "File upload processed successfully" }</w:t>
      </w:r>
    </w:p>
    <w:p>
      <w:r>
        <w:br w:type="page"/>
      </w:r>
    </w:p>
    <w:p>
      <w:pPr>
        <w:pBdr>
          <w:bottom w:val="single" w:color="2E75B6" w:sz="8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11. Plan de Implementación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4560"/>
      </w:tblGrid>
      <w:tr>
        <w:trPr>
          <w:tblHeader/>
        </w:trPr>
        <w:tc>
          <w:tcPr>
            <w:tcW w:type="dxa" w:w="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 estimada</w:t>
            </w:r>
          </w:p>
        </w:tc>
        <w:tc>
          <w:tcPr>
            <w:tcW w:type="dxa" w:w="4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</w:t>
            </w:r>
          </w:p>
        </w:tc>
      </w:tr>
      <w:tr>
        <w:tc>
          <w:tcPr>
            <w:tcW w:type="dxa" w:w="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Fundaciones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semana</w:t>
            </w:r>
          </w:p>
        </w:tc>
        <w:tc>
          <w:tcPr>
            <w:tcW w:type="dxa" w:w="4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Monorepo Git configurado, Docker Compose funcionando (postgres, redis, backend skeleton, frontend skeleton), variables de entorno, NGINX básico, CI pipeline básico</w:t>
            </w:r>
          </w:p>
        </w:tc>
      </w:tr>
      <w:tr>
        <w:tc>
          <w:tcPr>
            <w:tcW w:type="dxa" w:w="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&amp; Usuarios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semana</w:t>
            </w:r>
          </w:p>
        </w:tc>
        <w:tc>
          <w:tcPr>
            <w:tcW w:type="dxa" w:w="4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users en BD, endpoints login/refresh/logout, cambio de contraseña, CRUD usuarios (admin), pantalla de login en frontend, guards de ruta por rol, script seed del primer admin</w:t>
            </w:r>
          </w:p>
        </w:tc>
      </w:tr>
      <w:tr>
        <w:tc>
          <w:tcPr>
            <w:tcW w:type="dxa" w:w="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ETL + Carga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semanas</w:t>
            </w:r>
          </w:p>
        </w:tc>
        <w:tc>
          <w:tcPr>
            <w:tcW w:type="dxa" w:w="4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ETL para los 5 tipos de archivo, endpoints /uploads/*, UI de carga de archivos (Admin), historial de cargas, validaciones, audit logs de carga</w:t>
            </w:r>
          </w:p>
        </w:tc>
      </w:tr>
      <w:tr>
        <w:tc>
          <w:tcPr>
            <w:tcW w:type="dxa" w:w="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Dashboard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semanas</w:t>
            </w:r>
          </w:p>
        </w:tc>
        <w:tc>
          <w:tcPr>
            <w:tcW w:type="dxa" w:w="4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los endpoints de /dashboard/*, queries SQL optimizadas con índices, caching Redis, tests de integración de API</w:t>
            </w:r>
          </w:p>
        </w:tc>
      </w:tr>
      <w:tr>
        <w:tc>
          <w:tcPr>
            <w:tcW w:type="dxa" w:w="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Página 1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semanas</w:t>
            </w:r>
          </w:p>
        </w:tc>
        <w:tc>
          <w:tcPr>
            <w:tcW w:type="dxa" w:w="4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cards, gráfico evolutivo (línea/barra con granularidad), ranking programas, word cloud de sentimiento, KPIs de sentimiento, panel auspicios, filtros globales (fecha, programa)</w:t>
            </w:r>
          </w:p>
        </w:tc>
      </w:tr>
      <w:tr>
        <w:tc>
          <w:tcPr>
            <w:tcW w:type="dxa" w:w="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Página 2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semana</w:t>
            </w:r>
          </w:p>
        </w:tc>
        <w:tc>
          <w:tcPr>
            <w:tcW w:type="dxa" w:w="4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Ranking canales, selector de granularidad/métrica secundaria, panel detalle de canal (live stats, programas por canal), filtro por categoría</w:t>
            </w:r>
          </w:p>
        </w:tc>
      </w:tr>
      <w:tr>
        <w:tc>
          <w:tcPr>
            <w:tcW w:type="dxa" w:w="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Pulido y QA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semana</w:t>
            </w:r>
          </w:p>
        </w:tc>
        <w:tc>
          <w:tcPr>
            <w:tcW w:type="dxa" w:w="4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Estilos finales (tema oscuro Página 1, tema claro Página 2), responsive design, pruebas de carga básicas, corrección de bugs, review de seguridad</w:t>
            </w:r>
          </w:p>
        </w:tc>
      </w:tr>
      <w:tr>
        <w:tc>
          <w:tcPr>
            <w:tcW w:type="dxa" w:w="6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Despliegue Producción</w:t>
            </w:r>
          </w:p>
        </w:tc>
        <w:tc>
          <w:tcPr>
            <w:tcW w:type="dxa" w:w="1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semana</w:t>
            </w:r>
          </w:p>
        </w:tc>
        <w:tc>
          <w:tcPr>
            <w:tcW w:type="dxa" w:w="4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 VPS, NGINX + SSL (Let's Encrypt), Docker Compose prod, migración inicial de datos históricos, monitoreo básico (uptime), entrega y capacitación al 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75B6" w:sz="16"/>
        </w:pBdr>
        <w:shd w:fill="EBF3FB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📅 TOTAL ESTIMADO  </w:t>
      </w:r>
      <w:r>
        <w:rPr>
          <w:rFonts w:ascii="Arial" w:cs="Arial" w:eastAsia="Arial" w:hAnsi="Arial"/>
          <w:sz w:val="20"/>
          <w:szCs w:val="20"/>
        </w:rPr>
        <w:t xml:space="preserve">11 semanas (≈ 3 meses). La duración puede variar según disponibilidad del equipo y velocidad de revisión/aprobación de cada fase.</w:t>
      </w:r>
    </w:p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11.1 Criterios de Aceptación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8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 Admin puede hacer login, crear un usuario Interno y un Cliente. Los 3 pueden acceder con sus credenciales. Un usuario desactivado recibe 401.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Admin puede subir los 5 tipos de archivo desde la UI. Los datos aparecen en la BD. Se genera audit log. Los errores de formato se muestran claramente.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los endpoints del dashboard retornan datos correctos comparados con el Power BI original. El cache Redis funciona (segunda request &lt; 50ms).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y 5</w:t>
            </w:r>
          </w:p>
        </w:tc>
        <w:tc>
          <w:tcPr>
            <w:tcW w:type="dxa" w:w="8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los visuales de ambas páginas replican fielmente los datos y comportamientos del Power BI original. Los filtros afectan todos los visuales simultáneamente.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hay errores 5xx en suite de pruebas. La aplicación soporta 20 usuarios concurrentes sin degradación.</w:t>
            </w:r>
          </w:p>
        </w:tc>
      </w:tr>
      <w:tr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URL de producción es accesible por HTTPS. Los datos históricos están cargados. El Admin confirma que los datos coinciden con el Power BI original.</w:t>
            </w:r>
          </w:p>
        </w:tc>
      </w:tr>
    </w:tbl>
    <w:p>
      <w:r>
        <w:br w:type="page"/>
      </w:r>
    </w:p>
    <w:p>
      <w:pPr>
        <w:pBdr>
          <w:bottom w:val="single" w:color="2E75B6" w:sz="8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12. Riesgos Técnicos y Recomendaciones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700"/>
        <w:gridCol w:w="700"/>
        <w:gridCol w:w="4360"/>
      </w:tblGrid>
      <w:tr>
        <w:trPr>
          <w:tblHeader/>
        </w:trPr>
        <w:tc>
          <w:tcPr>
            <w:tcW w:type="dxa" w:w="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7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R1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Inconsistencia en separador de Clave_Programa_Mes (guión vs guión bajo en las tablas KEYWORDS)</w:t>
            </w:r>
          </w:p>
        </w:tc>
        <w:tc>
          <w:tcPr>
            <w:tcW w:type="dxa" w:w="7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ETL normalizará automáticamente a guión «-» al cargar cualquier archivo. Se valida en tests de integración del ETL antes de lanzar.</w:t>
            </w:r>
          </w:p>
        </w:tc>
      </w:tr>
      <w:tr>
        <w:tc>
          <w:tcPr>
            <w:tcW w:type="dxa" w:w="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R2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Archivos Excel con estructura diferente a la esperada (columnas renombradas o reordenadas)</w:t>
            </w:r>
          </w:p>
        </w:tc>
        <w:tc>
          <w:tcPr>
            <w:tcW w:type="dxa" w:w="7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ETL valida por nombre de columna, no por posición. Mensajes de error explícitos al Admin. Documentar el formato esperado de cada archivo.</w:t>
            </w:r>
          </w:p>
        </w:tc>
      </w:tr>
      <w:tr>
        <w:tc>
          <w:tcPr>
            <w:tcW w:type="dxa" w:w="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R3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históricos grandes que degradan performance de queries</w:t>
            </w:r>
          </w:p>
        </w:tc>
        <w:tc>
          <w:tcPr>
            <w:tcW w:type="dxa" w:w="7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Índices en columnas de filtro frecuente. Cache Redis con TTL de 15 min. Análisis EXPLAIN ANALYZE antes de lanzar.</w:t>
            </w:r>
          </w:p>
        </w:tc>
      </w:tr>
      <w:tr>
        <w:tc>
          <w:tcPr>
            <w:tcW w:type="dxa" w:w="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R4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 Cloud visualmente diferente al de Power BI (layout determinístico vs aleatorio)</w:t>
            </w:r>
          </w:p>
        </w:tc>
        <w:tc>
          <w:tcPr>
            <w:tcW w:type="dxa" w:w="7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Bajo</w:t>
            </w:r>
          </w:p>
        </w:tc>
        <w:tc>
          <w:tcPr>
            <w:tcW w:type="dxa" w:w="4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Aceptable: el word cloud de Power BI también tiene layout variable. Documentar la diferencia al cliente. Usar semilla fija en d3-cloud para reproducibilidad.</w:t>
            </w:r>
          </w:p>
        </w:tc>
      </w:tr>
      <w:tr>
        <w:tc>
          <w:tcPr>
            <w:tcW w:type="dxa" w:w="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R5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token comprometido (robo de cookie)</w:t>
            </w:r>
          </w:p>
        </w:tc>
        <w:tc>
          <w:tcPr>
            <w:tcW w:type="dxa" w:w="7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Baja</w:t>
            </w:r>
          </w:p>
        </w:tc>
        <w:tc>
          <w:tcPr>
            <w:tcW w:type="dxa" w:w="7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HttpOnly + Secure + SameSite=Strict previene acceso JS. Blacklist de tokens al logout. Expiración de 30 días máximo.</w:t>
            </w:r>
          </w:p>
        </w:tc>
      </w:tr>
      <w:tr>
        <w:tc>
          <w:tcPr>
            <w:tcW w:type="dxa" w:w="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R6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sube archivo con datos incorrectos que sobreescriben datos válidos</w:t>
            </w:r>
          </w:p>
        </w:tc>
        <w:tc>
          <w:tcPr>
            <w:tcW w:type="dxa" w:w="7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 registra cada carga. El Admin puede ver el historial. Funcionalidad de rollback en Fase 2: conservar el upload_id en cada fila para revertir una carga si es necesario.</w:t>
            </w:r>
          </w:p>
        </w:tc>
      </w:tr>
      <w:tr>
        <w:tc>
          <w:tcPr>
            <w:tcW w:type="dxa" w:w="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R7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 de archivo grande (&gt;10 MB) bloquea el servidor por tiempo prolongado</w:t>
            </w:r>
          </w:p>
        </w:tc>
        <w:tc>
          <w:tcPr>
            <w:tcW w:type="dxa" w:w="7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Baja</w:t>
            </w:r>
          </w:p>
        </w:tc>
        <w:tc>
          <w:tcPr>
            <w:tcW w:type="dxa" w:w="7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Límite de 10 MB. Procesamiento ETL en background task (FastAPI BackgroundTasks o Celery en fase 2). Respuesta inmediata con upload_id para polling del estado.</w:t>
            </w:r>
          </w:p>
        </w:tc>
      </w:tr>
      <w:tr>
        <w:tc>
          <w:tcPr>
            <w:tcW w:type="dxa" w:w="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R8</w:t>
            </w:r>
          </w:p>
        </w:tc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primer Admin se pierde (sin acceso a la cuenta)</w:t>
            </w:r>
          </w:p>
        </w:tc>
        <w:tc>
          <w:tcPr>
            <w:tcW w:type="dxa" w:w="7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Baja</w:t>
            </w:r>
          </w:p>
        </w:tc>
        <w:tc>
          <w:tcPr>
            <w:tcW w:type="dxa" w:w="7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Crítico</w:t>
            </w:r>
          </w:p>
        </w:tc>
        <w:tc>
          <w:tcPr>
            <w:tcW w:type="dxa" w:w="43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Documentar el script de seed. El Admin puede crear otros Admins desde la UI. Script de recuperación de contraseña por consola del servidor.</w:t>
            </w:r>
          </w:p>
        </w:tc>
      </w:tr>
    </w:tbl>
    <w:p>
      <w:r>
        <w:br w:type="page"/>
      </w:r>
    </w:p>
    <w:p>
      <w:pPr>
        <w:pBdr>
          <w:bottom w:val="single" w:color="2E75B6" w:sz="8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13. Estrategia de Caché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13.1 Qué se cachea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Los datos del dashboard solo cambian cuando el Admin sube un archivo nuevo. Esto permite TTLs largos y una estrategia de invalidación por evento.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8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/ Query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 Key (Redis)</w:t>
            </w:r>
          </w:p>
        </w:tc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Invalidado cuando</w:t>
            </w:r>
          </w:p>
        </w:tc>
      </w:tr>
      <w:tr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/dashboard/kpis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kpis:{fecha_ini}:{fecha_fin}:{prog}:{canal}</w:t>
            </w:r>
          </w:p>
        </w:tc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carga archivo DATA o SUPPORT</w:t>
            </w:r>
          </w:p>
        </w:tc>
      </w:tr>
      <w:tr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/dashboard/evolutivo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evo:{params_hash}</w:t>
            </w:r>
          </w:p>
        </w:tc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carga archivo DATA</w:t>
            </w:r>
          </w:p>
        </w:tc>
      </w:tr>
      <w:tr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/dashboard/ranking/*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rank:{params_hash}</w:t>
            </w:r>
          </w:p>
        </w:tc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carga archivo DATA</w:t>
            </w:r>
          </w:p>
        </w:tc>
      </w:tr>
      <w:tr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/dashboard/keywords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kw:{prog}:{mes}:{sent}</w:t>
            </w:r>
          </w:p>
        </w:tc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min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carga archivo KEYWORDS</w:t>
            </w:r>
          </w:p>
        </w:tc>
      </w:tr>
      <w:tr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/dashboard/sentiment-kpis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sent:{prog}:{fecha}</w:t>
            </w:r>
          </w:p>
        </w:tc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min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carga archivo SPLIT SENSE</w:t>
            </w:r>
          </w:p>
        </w:tc>
      </w:tr>
      <w:tr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/filters/*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filters:{tipo}</w:t>
            </w:r>
          </w:p>
        </w:tc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min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carga cualquier archivo</w:t>
            </w:r>
          </w:p>
        </w:tc>
      </w:tr>
      <w:tr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Blacklist tokens logout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blacklist:{jti}</w:t>
            </w:r>
          </w:p>
        </w:tc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TTL = exp del token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 login</w:t>
            </w:r>
          </w:p>
        </w:tc>
        <w:tc>
          <w:tcPr>
            <w:tcW w:type="dxa" w:w="2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rl:login:{ip}</w:t>
            </w:r>
          </w:p>
        </w:tc>
        <w:tc>
          <w:tcPr>
            <w:tcW w:type="dxa" w:w="8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25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Expiración automática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13.2 Estrategia de Invalidación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Al completarse una carga de archivo exitosa, el backend ejecuta: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Invalida por patrón (Redis SCAN + DEL)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cache.invalidate_pattern('kpis:*')      # Para cargas DATA / SUPPORT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cache.invalidate_pattern('evo:*')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cache.invalidate_pattern('rank:*')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cache.invalidate_pattern('filters:*')   # Para cualquier carga</w:t>
      </w:r>
    </w:p>
    <w:p>
      <w:r>
        <w:br w:type="page"/>
      </w:r>
    </w:p>
    <w:p>
      <w:pPr>
        <w:pBdr>
          <w:bottom w:val="single" w:color="2E75B6" w:sz="8"/>
        </w:pBdr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14.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ETL</w:t>
            </w:r>
          </w:p>
        </w:tc>
        <w:tc>
          <w:tcPr>
            <w:tcW w:type="dxa" w:w="6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Extract, Transform, Load — proceso de lectura, transformación y carga de datos desde archivos al modelo de BD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6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Web Token — estándar de token firmado para autenticación stateless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6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Page Application — aplicación web que carga una sola página HTML y actualiza el DOM dinámicamente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Upsert</w:t>
            </w:r>
          </w:p>
        </w:tc>
        <w:tc>
          <w:tcPr>
            <w:tcW w:type="dxa" w:w="6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… ON CONFLICT DO UPDATE — operación que inserta si no existe o actualiza si ya existe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Access Control — control de acceso basado en roles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</w:t>
            </w:r>
          </w:p>
        </w:tc>
        <w:tc>
          <w:tcPr>
            <w:tcW w:type="dxa" w:w="6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Algoritmo de hashing de contraseñas con factor de coste configurable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6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 en memoria usada como cache y sistema de blacklist de tokens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Alembic</w:t>
            </w:r>
          </w:p>
        </w:tc>
        <w:tc>
          <w:tcPr>
            <w:tcW w:type="dxa" w:w="6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Herramienta de migraciones de esquema para SQLAlchemy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Pydantic</w:t>
            </w:r>
          </w:p>
        </w:tc>
        <w:tc>
          <w:tcPr>
            <w:tcW w:type="dxa" w:w="6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Librería Python para validación de datos y serialización mediante type hints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</w:t>
            </w:r>
          </w:p>
        </w:tc>
        <w:tc>
          <w:tcPr>
            <w:tcW w:type="dxa" w:w="6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Cross-Origin Resource Sharing — mecanismo de seguridad del navegador para peticiones entre dominios</w:t>
            </w:r>
          </w:p>
        </w:tc>
      </w:tr>
      <w:tr>
        <w:tc>
          <w:tcPr>
            <w:tcW w:type="dxa" w:w="240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TTL</w:t>
            </w:r>
          </w:p>
        </w:tc>
        <w:tc>
          <w:tcPr>
            <w:tcW w:type="dxa" w:w="6960"/>
            <w:tcBorders>
              <w:top w:val="single" w:color="C5C5C5" w:sz="1"/>
              <w:left w:val="single" w:color="C5C5C5" w:sz="1"/>
              <w:bottom w:val="single" w:color="C5C5C5" w:sz="1"/>
              <w:right w:val="single" w:color="C5C5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To Live — tiempo de vida de una entrada en caché antes de expirar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E75B6" w:sz="4"/>
        </w:pBdr>
        <w:spacing w:after="60" w:before="400"/>
        <w:jc w:val="center"/>
      </w:pPr>
      <w:r>
        <w:rPr>
          <w:rFonts w:ascii="Arial" w:cs="Arial" w:eastAsia="Arial" w:hAnsi="Arial"/>
          <w:i/>
          <w:iCs/>
          <w:color w:val="566573"/>
          <w:sz w:val="16"/>
          <w:szCs w:val="16"/>
        </w:rPr>
        <w:t xml:space="preserve">PODPULSE Analytics Platform — Technical Design Document v1.0 — Junio 2026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Estado: DRAFT — Pendiente revisión y aprobación del equipo técnico y del cliente.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D1B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B4F72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2026-06-28T22:56:12.885Z</dcterms:created>
  <dcterms:modified xsi:type="dcterms:W3CDTF">2026-06-28T22:56:12.899Z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