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0" w:beforeLines="500" w:after="624" w:afterLines="200" w:line="300" w:lineRule="auto"/>
        <w:rPr>
          <w:b/>
          <w:bCs/>
          <w:color w:val="000000"/>
          <w:kern w:val="0"/>
          <w:sz w:val="48"/>
          <w:szCs w:val="4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ascii="黑体" w:hAnsi="黑体" w:eastAsia="黑体"/>
          <w:bCs/>
          <w:sz w:val="84"/>
        </w:rPr>
      </w:pPr>
      <w:r>
        <w:rPr>
          <w:rFonts w:ascii="黑体" w:hAnsi="黑体" w:eastAsia="黑体"/>
          <w:bCs/>
          <w:sz w:val="84"/>
        </w:rPr>
        <w:drawing>
          <wp:inline distT="0" distB="0" distL="0" distR="0">
            <wp:extent cx="211010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>
                      <a:fillRect/>
                    </a:stretch>
                  </pic:blipFill>
                  <pic:spPr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hint="eastAsia" w:eastAsia="黑体"/>
          <w:bCs/>
          <w:sz w:val="84"/>
          <w:szCs w:val="84"/>
        </w:rPr>
        <w:t>G08</w:t>
      </w:r>
      <w:r>
        <w:rPr>
          <w:rFonts w:eastAsia="黑体"/>
          <w:bCs/>
          <w:sz w:val="84"/>
          <w:szCs w:val="84"/>
        </w:rPr>
        <w:t>-</w:t>
      </w:r>
      <w:r>
        <w:rPr>
          <w:rFonts w:hint="eastAsia" w:eastAsia="黑体"/>
          <w:bCs/>
          <w:sz w:val="84"/>
          <w:szCs w:val="84"/>
        </w:rPr>
        <w:t>会议纪要</w:t>
      </w:r>
    </w:p>
    <w:p>
      <w:pPr>
        <w:spacing w:line="300" w:lineRule="auto"/>
        <w:ind w:left="210" w:leftChars="100" w:firstLine="329" w:firstLineChars="103"/>
        <w:rPr>
          <w:rFonts w:eastAsia="黑体"/>
          <w:sz w:val="32"/>
          <w:szCs w:val="32"/>
        </w:rPr>
      </w:pPr>
    </w:p>
    <w:p>
      <w:pPr>
        <w:tabs>
          <w:tab w:val="left" w:pos="7005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int="eastAsia" w:hAnsi="宋体"/>
          <w:bCs/>
          <w:sz w:val="32"/>
          <w:szCs w:val="32"/>
          <w:u w:val="single"/>
        </w:rPr>
        <w:t xml:space="preserve">软件工程教学资源平台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int="eastAsia" w:hAnsi="宋体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>
      <w:pPr>
        <w:spacing w:line="300" w:lineRule="auto"/>
        <w:ind w:left="840" w:firstLine="42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李洋洋  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文萧寒、</w:t>
      </w:r>
      <w:r>
        <w:rPr>
          <w:color w:val="000000"/>
          <w:sz w:val="32"/>
          <w:szCs w:val="32"/>
          <w:u w:val="single"/>
        </w:rPr>
        <w:t>陶俊豪</w:t>
      </w:r>
      <w:r>
        <w:rPr>
          <w:rFonts w:hint="eastAsia"/>
          <w:color w:val="000000"/>
          <w:sz w:val="32"/>
          <w:szCs w:val="32"/>
          <w:u w:val="single"/>
        </w:rPr>
        <w:t xml:space="preserve">、吴涛、林振扬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>
        <w:rPr>
          <w:rFonts w:hint="eastAsia"/>
          <w:color w:val="000000"/>
          <w:sz w:val="32"/>
          <w:szCs w:val="32"/>
          <w:u w:val="single"/>
        </w:rPr>
        <w:t>3.3.</w:t>
      </w:r>
      <w:r>
        <w:rPr>
          <w:rFonts w:hint="default"/>
          <w:color w:val="000000"/>
          <w:sz w:val="32"/>
          <w:szCs w:val="32"/>
          <w:u w:val="single"/>
        </w:rPr>
        <w:t>7</w:t>
      </w:r>
      <w:r>
        <w:rPr>
          <w:color w:val="000000"/>
          <w:sz w:val="32"/>
          <w:szCs w:val="32"/>
          <w:u w:val="single"/>
        </w:rPr>
        <w:t xml:space="preserve"> 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>
      <w:pPr>
        <w:spacing w:line="300" w:lineRule="auto"/>
        <w:rPr>
          <w:rFonts w:eastAsia="黑体"/>
          <w:b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会议记录</w:t>
      </w:r>
    </w:p>
    <w:tbl>
      <w:tblPr>
        <w:tblStyle w:val="4"/>
        <w:tblW w:w="871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>
            <w:pPr>
              <w:rPr>
                <w:rFonts w:hint="default"/>
              </w:rPr>
            </w:pPr>
            <w:r>
              <w:t>需求工程计划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t>李洋洋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>
            <w:pPr>
              <w:rPr>
                <w:rFonts w:hint="default"/>
              </w:rPr>
            </w:pPr>
            <w:r>
              <w:t>11：30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t>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19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rPr>
                <w:rFonts w:hint="default"/>
              </w:rPr>
              <w:t>理4-221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94" w:hRule="atLeast"/>
        </w:trPr>
        <w:tc>
          <w:tcPr>
            <w:tcW w:w="1644" w:type="dxa"/>
          </w:tcPr>
          <w:p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>
            <w:r>
              <w:rPr>
                <w:rFonts w:hint="eastAsia"/>
              </w:rPr>
              <w:t>李洋洋、文萧寒、陶俊豪、吴涛、林振扬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720" w:hRule="atLeast"/>
        </w:trPr>
        <w:tc>
          <w:tcPr>
            <w:tcW w:w="8706" w:type="dxa"/>
            <w:gridSpan w:val="6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25" w:hRule="atLeast"/>
        </w:trPr>
        <w:tc>
          <w:tcPr>
            <w:tcW w:w="170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交流讨论了邮件格式和第一次预备作业的内容。</w:t>
            </w:r>
          </w:p>
          <w:p>
            <w:pPr>
              <w:pStyle w:val="10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了解了推荐书籍。</w:t>
            </w:r>
          </w:p>
          <w:p>
            <w:pPr>
              <w:pStyle w:val="10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default"/>
              </w:rPr>
              <w:t>首次使用邮件上交了作业。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120" w:hRule="atLeast"/>
        </w:trPr>
        <w:tc>
          <w:tcPr>
            <w:tcW w:w="170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杨枨老师课上指出，有的组员还未安装项目所需工具。</w:t>
            </w:r>
          </w:p>
          <w:p>
            <w:pPr>
              <w:pStyle w:val="10"/>
              <w:numPr>
                <w:numId w:val="0"/>
              </w:numPr>
              <w:ind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519" w:hRule="atLeast"/>
        </w:trPr>
        <w:tc>
          <w:tcPr>
            <w:tcW w:w="1701" w:type="dxa"/>
            <w:gridSpan w:val="3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>
            <w:pPr>
              <w:pStyle w:val="10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  下载可行性分析，项目章程，需求工程计划的模板，并完成文档</w:t>
            </w:r>
            <w:bookmarkStart w:id="0" w:name="_GoBack"/>
            <w:bookmarkEnd w:id="0"/>
            <w:r>
              <w:rPr>
                <w:rFonts w:hint="default"/>
              </w:rPr>
              <w:t>。</w:t>
            </w:r>
          </w:p>
          <w:p>
            <w:pPr>
              <w:pStyle w:val="10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  给每个小组成员分配了任务。</w:t>
            </w:r>
          </w:p>
          <w:p>
            <w:pPr>
              <w:pStyle w:val="10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  绘制项目甘特图。</w:t>
            </w:r>
          </w:p>
          <w:p>
            <w:pPr>
              <w:pStyle w:val="10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  安装worktile，飞书，亿图图示等工具。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8AE2A"/>
    <w:multiLevelType w:val="singleLevel"/>
    <w:tmpl w:val="F7B8AE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632F71"/>
    <w:multiLevelType w:val="multilevel"/>
    <w:tmpl w:val="27632F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59E26A6"/>
    <w:multiLevelType w:val="multilevel"/>
    <w:tmpl w:val="359E26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25"/>
    <w:rsid w:val="00031AA5"/>
    <w:rsid w:val="000C6493"/>
    <w:rsid w:val="00175B84"/>
    <w:rsid w:val="00210D65"/>
    <w:rsid w:val="002962B5"/>
    <w:rsid w:val="003A479D"/>
    <w:rsid w:val="00425D5B"/>
    <w:rsid w:val="005036D8"/>
    <w:rsid w:val="0052348E"/>
    <w:rsid w:val="00596290"/>
    <w:rsid w:val="00695FF5"/>
    <w:rsid w:val="006A0E88"/>
    <w:rsid w:val="006E5725"/>
    <w:rsid w:val="007148EC"/>
    <w:rsid w:val="007226AF"/>
    <w:rsid w:val="0074126C"/>
    <w:rsid w:val="007B190C"/>
    <w:rsid w:val="007C63A1"/>
    <w:rsid w:val="0085610B"/>
    <w:rsid w:val="0087290E"/>
    <w:rsid w:val="00A1587D"/>
    <w:rsid w:val="00AE7935"/>
    <w:rsid w:val="00B405BC"/>
    <w:rsid w:val="00B54F79"/>
    <w:rsid w:val="00B74596"/>
    <w:rsid w:val="00BC6225"/>
    <w:rsid w:val="00BD3C7D"/>
    <w:rsid w:val="00BF497D"/>
    <w:rsid w:val="00C37945"/>
    <w:rsid w:val="00D03DF1"/>
    <w:rsid w:val="00DC3EA9"/>
    <w:rsid w:val="00DE025A"/>
    <w:rsid w:val="00F50513"/>
    <w:rsid w:val="00F866C8"/>
    <w:rsid w:val="7DAD519D"/>
    <w:rsid w:val="BF361F28"/>
    <w:rsid w:val="D3BFCED1"/>
    <w:rsid w:val="DBAF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F54F325C-87DA-436B-91E8-5F639880C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 WWO_feishu_20221103183746-e790f0e3e8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2023-03-07T08:34:00Z</dcterms:created>
  <dc:creator>振扬</dc:creator>
  <cp:lastModifiedBy>文 萧寒</cp:lastModifiedBy>
  <dcterms:modified xsi:type="dcterms:W3CDTF">2023-03-13T10:12:27Z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