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 w:after="624" w:afterLines="200" w:line="300" w:lineRule="auto"/>
        <w:rPr>
          <w:b/>
          <w:bCs/>
          <w:color w:val="000000"/>
          <w:kern w:val="0"/>
          <w:sz w:val="48"/>
          <w:szCs w:val="4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ascii="黑体" w:hAnsi="黑体" w:eastAsia="黑体"/>
          <w:bCs/>
          <w:sz w:val="84"/>
        </w:rPr>
      </w:pPr>
      <w:r>
        <w:rPr>
          <w:rFonts w:ascii="黑体" w:hAnsi="黑体" w:eastAsia="黑体"/>
          <w:bCs/>
          <w:sz w:val="84"/>
        </w:rPr>
        <w:drawing>
          <wp:inline distT="0" distB="0" distL="0" distR="0">
            <wp:extent cx="211010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>
                      <a:fillRect/>
                    </a:stretch>
                  </pic:blipFill>
                  <pic:spPr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hint="eastAsia" w:eastAsia="黑体"/>
          <w:bCs/>
          <w:sz w:val="84"/>
          <w:szCs w:val="84"/>
        </w:rPr>
        <w:t>G08</w:t>
      </w:r>
      <w:r>
        <w:rPr>
          <w:rFonts w:eastAsia="黑体"/>
          <w:bCs/>
          <w:sz w:val="84"/>
          <w:szCs w:val="84"/>
        </w:rPr>
        <w:t>-</w:t>
      </w:r>
      <w:r>
        <w:rPr>
          <w:rFonts w:hint="eastAsia" w:eastAsia="黑体"/>
          <w:bCs/>
          <w:sz w:val="84"/>
          <w:szCs w:val="84"/>
        </w:rPr>
        <w:t>会议纪要</w:t>
      </w:r>
    </w:p>
    <w:p>
      <w:pPr>
        <w:spacing w:line="300" w:lineRule="auto"/>
        <w:ind w:left="210" w:leftChars="100" w:firstLine="329" w:firstLineChars="103"/>
        <w:rPr>
          <w:rFonts w:eastAsia="黑体"/>
          <w:sz w:val="32"/>
          <w:szCs w:val="32"/>
        </w:rPr>
      </w:pPr>
    </w:p>
    <w:p>
      <w:pPr>
        <w:tabs>
          <w:tab w:val="left" w:pos="7005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int="eastAsia" w:hAnsi="宋体"/>
          <w:bCs/>
          <w:sz w:val="32"/>
          <w:szCs w:val="32"/>
          <w:u w:val="single"/>
        </w:rPr>
        <w:t xml:space="preserve">软件工程教学资源平台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int="eastAsia" w:hAnsi="宋体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>
      <w:pPr>
        <w:spacing w:line="300" w:lineRule="auto"/>
        <w:ind w:left="840" w:firstLine="42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李洋洋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文萧寒、</w:t>
      </w:r>
      <w:r>
        <w:rPr>
          <w:color w:val="000000"/>
          <w:sz w:val="32"/>
          <w:szCs w:val="32"/>
          <w:u w:val="single"/>
        </w:rPr>
        <w:t>陶俊豪</w:t>
      </w:r>
      <w:r>
        <w:rPr>
          <w:rFonts w:hint="eastAsia"/>
          <w:color w:val="000000"/>
          <w:sz w:val="32"/>
          <w:szCs w:val="32"/>
          <w:u w:val="single"/>
        </w:rPr>
        <w:t xml:space="preserve">、吴涛、林振扬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>
        <w:rPr>
          <w:rFonts w:hint="eastAsia"/>
          <w:color w:val="000000"/>
          <w:sz w:val="32"/>
          <w:szCs w:val="32"/>
          <w:u w:val="single"/>
        </w:rPr>
        <w:t>3.3.</w:t>
      </w:r>
      <w:r>
        <w:rPr>
          <w:rFonts w:hint="default"/>
          <w:color w:val="000000"/>
          <w:sz w:val="32"/>
          <w:szCs w:val="32"/>
          <w:u w:val="single"/>
        </w:rPr>
        <w:t>10</w:t>
      </w:r>
      <w:r>
        <w:rPr>
          <w:color w:val="000000"/>
          <w:sz w:val="32"/>
          <w:szCs w:val="32"/>
          <w:u w:val="single"/>
        </w:rPr>
        <w:t xml:space="preserve"> 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spacing w:line="300" w:lineRule="auto"/>
        <w:rPr>
          <w:rFonts w:eastAsia="黑体"/>
          <w:b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5"/>
        <w:gridCol w:w="48"/>
        <w:gridCol w:w="2355"/>
        <w:gridCol w:w="1800"/>
        <w:gridCol w:w="2703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945" w:type="pct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1410" w:type="pct"/>
            <w:gridSpan w:val="2"/>
          </w:tcPr>
          <w:p>
            <w:pPr>
              <w:rPr>
                <w:rFonts w:hint="default"/>
              </w:rPr>
            </w:pPr>
            <w:r>
              <w:t>需求工程计划</w:t>
            </w:r>
          </w:p>
        </w:tc>
        <w:tc>
          <w:tcPr>
            <w:tcW w:w="1056" w:type="pct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1587" w:type="pct"/>
            <w:gridSpan w:val="2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rPr>
                <w:rFonts w:hint="default"/>
              </w:rPr>
              <w:t>李洋洋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945" w:type="pct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1410" w:type="pct"/>
            <w:gridSpan w:val="2"/>
          </w:tcPr>
          <w:p>
            <w:pPr>
              <w:rPr>
                <w:rFonts w:hint="default"/>
              </w:rPr>
            </w:pPr>
            <w:r>
              <w:t>19：00</w:t>
            </w:r>
          </w:p>
        </w:tc>
        <w:tc>
          <w:tcPr>
            <w:tcW w:w="1056" w:type="pct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587" w:type="pct"/>
            <w:gridSpan w:val="2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t>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19" w:hRule="atLeast"/>
        </w:trPr>
        <w:tc>
          <w:tcPr>
            <w:tcW w:w="945" w:type="pct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4051" w:type="pct"/>
            <w:gridSpan w:val="4"/>
            <w:shd w:val="clear" w:color="auto" w:fill="auto"/>
          </w:tcPr>
          <w:p>
            <w:pPr>
              <w:widowControl/>
              <w:jc w:val="left"/>
              <w:rPr>
                <w:rFonts w:hint="default"/>
              </w:rPr>
            </w:pPr>
            <w:r>
              <w:t>微信群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94" w:hRule="atLeast"/>
        </w:trPr>
        <w:tc>
          <w:tcPr>
            <w:tcW w:w="942" w:type="pct"/>
          </w:tcPr>
          <w:p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054" w:type="pct"/>
            <w:gridSpan w:val="5"/>
          </w:tcPr>
          <w:p>
            <w:r>
              <w:rPr>
                <w:rFonts w:hint="eastAsia"/>
              </w:rPr>
              <w:t>李洋洋、文萧寒、陶俊豪、吴涛、林振扬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720" w:hRule="atLeast"/>
        </w:trPr>
        <w:tc>
          <w:tcPr>
            <w:tcW w:w="4997" w:type="pct"/>
            <w:gridSpan w:val="6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2025" w:hRule="atLeast"/>
        </w:trPr>
        <w:tc>
          <w:tcPr>
            <w:tcW w:w="973" w:type="pct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4023" w:type="pct"/>
            <w:gridSpan w:val="3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交流讨论了邮件格式</w:t>
            </w:r>
            <w:r>
              <w:rPr>
                <w:rFonts w:hint="default"/>
              </w:rPr>
              <w:t>。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default"/>
              </w:rPr>
              <w:t>交流完成</w:t>
            </w:r>
            <w:r>
              <w:rPr>
                <w:rFonts w:hint="eastAsia"/>
              </w:rPr>
              <w:t>第一次预备作业的内容。</w:t>
            </w:r>
          </w:p>
          <w:p>
            <w:pPr>
              <w:pStyle w:val="11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了解了推荐书籍。</w:t>
            </w:r>
          </w:p>
          <w:p>
            <w:pPr>
              <w:pStyle w:val="11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default"/>
              </w:rPr>
              <w:t>首次使用邮件上交了作业。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120" w:hRule="atLeast"/>
        </w:trPr>
        <w:tc>
          <w:tcPr>
            <w:tcW w:w="973" w:type="pct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4023" w:type="pct"/>
            <w:gridSpan w:val="3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杨枨老师课上指出，有的组员还未安装项目所需工具。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统一课程相关工具未全部落实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/>
              </w:rPr>
            </w:pPr>
            <w:r>
              <w:rPr>
                <w:rFonts w:hint="default"/>
              </w:rPr>
              <w:t>本周任务的分配不够细致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519" w:hRule="atLeast"/>
        </w:trPr>
        <w:tc>
          <w:tcPr>
            <w:tcW w:w="973" w:type="pct"/>
            <w:gridSpan w:val="3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4023" w:type="pct"/>
            <w:gridSpan w:val="3"/>
          </w:tcPr>
          <w:p>
            <w:pPr>
              <w:pStyle w:val="11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对软件项目计划初稿进行了重新分工。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重新进行分工后：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</w:t>
            </w:r>
          </w:p>
          <w:tbl>
            <w:tblPr>
              <w:tblStyle w:val="6"/>
              <w:tblW w:w="0" w:type="auto"/>
              <w:tblInd w:w="2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74"/>
              <w:gridCol w:w="323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2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任务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3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Style w:val="14"/>
                      <w:rFonts w:hint="default" w:ascii="等线" w:hAnsi="等线" w:eastAsia="等线" w:cs="等线"/>
                      <w:sz w:val="20"/>
                      <w:szCs w:val="20"/>
                    </w:rPr>
                    <w:t>负责人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2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项目可行性分析报告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陶俊豪</w:t>
                  </w: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、文萧寒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2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项目章程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吴涛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需求工程项目计划</w:t>
                  </w: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章节分配：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全组人员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第一、第二、第五章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吴涛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第六、第七章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林振扬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第八、第九章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李洋洋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第三章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文萧寒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6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第四章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陶俊豪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2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OBS图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李洋洋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2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Gantt图、网络图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林振扬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2"/>
                    <w:widowControl/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宋体"/>
                      <w:kern w:val="0"/>
                      <w:sz w:val="20"/>
                      <w:szCs w:val="20"/>
                    </w:rPr>
                    <w:t>评审PPT制作</w:t>
                  </w:r>
                </w:p>
              </w:tc>
              <w:tc>
                <w:tcPr>
                  <w:tcW w:w="3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pStyle w:val="15"/>
                    <w:widowControl/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</w:pPr>
                  <w:r>
                    <w:rPr>
                      <w:rFonts w:hint="default" w:ascii="等线" w:hAnsi="等线" w:eastAsia="等线" w:cs="等线"/>
                      <w:kern w:val="0"/>
                      <w:sz w:val="20"/>
                      <w:szCs w:val="20"/>
                    </w:rPr>
                    <w:t>文萧寒</w:t>
                  </w:r>
                </w:p>
              </w:tc>
            </w:tr>
          </w:tbl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</w:rPr>
            </w:pPr>
          </w:p>
          <w:p>
            <w:pPr>
              <w:pStyle w:val="4"/>
              <w:keepNext w:val="0"/>
              <w:keepLines w:val="0"/>
              <w:widowControl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eastAsia="zh-CN" w:bidi="ar"/>
              </w:rPr>
              <w:t>初步</w:t>
            </w: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更新需求工程计划，形成v</w:t>
            </w:r>
            <w:r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1.0.0</w:t>
            </w: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版本，修改成本计算、甘特图、时间分配表</w:t>
            </w:r>
          </w:p>
          <w:p>
            <w:pPr>
              <w:pStyle w:val="4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eastAsia="zh-CN" w:bidi="ar"/>
              </w:rPr>
              <w:t>3.初步</w:t>
            </w: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更新可行性分析，形成v</w:t>
            </w:r>
            <w:r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1.0.0</w:t>
            </w: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版本，更新文档标识</w:t>
            </w:r>
          </w:p>
          <w:p>
            <w:pPr>
              <w:pStyle w:val="4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eastAsia="zh-CN" w:bidi="ar"/>
              </w:rPr>
              <w:t>4.初步</w:t>
            </w:r>
            <w:bookmarkStart w:id="0" w:name="_GoBack"/>
            <w:bookmarkEnd w:id="0"/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更新项目章程，形成v</w:t>
            </w:r>
            <w:r>
              <w:rPr>
                <w:rFonts w:hint="default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1.0.0</w:t>
            </w:r>
            <w: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版本，更新文档标识、添加授权部分内容、修改项目标号</w:t>
            </w:r>
          </w:p>
          <w:p>
            <w:pPr>
              <w:pStyle w:val="4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1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 Semibold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implifiedChineseFon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FA5A8"/>
    <w:multiLevelType w:val="singleLevel"/>
    <w:tmpl w:val="E61FA5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632F71"/>
    <w:multiLevelType w:val="multilevel"/>
    <w:tmpl w:val="27632F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59E26A6"/>
    <w:multiLevelType w:val="multilevel"/>
    <w:tmpl w:val="359E26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25"/>
    <w:rsid w:val="00031AA5"/>
    <w:rsid w:val="000C6493"/>
    <w:rsid w:val="00175B84"/>
    <w:rsid w:val="00210D65"/>
    <w:rsid w:val="002962B5"/>
    <w:rsid w:val="003A479D"/>
    <w:rsid w:val="00425D5B"/>
    <w:rsid w:val="005036D8"/>
    <w:rsid w:val="0052348E"/>
    <w:rsid w:val="00596290"/>
    <w:rsid w:val="00695FF5"/>
    <w:rsid w:val="006A0E88"/>
    <w:rsid w:val="006E5725"/>
    <w:rsid w:val="007148EC"/>
    <w:rsid w:val="007226AF"/>
    <w:rsid w:val="0074126C"/>
    <w:rsid w:val="007B190C"/>
    <w:rsid w:val="007C63A1"/>
    <w:rsid w:val="0085610B"/>
    <w:rsid w:val="0087290E"/>
    <w:rsid w:val="00A1587D"/>
    <w:rsid w:val="00AE7935"/>
    <w:rsid w:val="00B405BC"/>
    <w:rsid w:val="00B54F79"/>
    <w:rsid w:val="00B74596"/>
    <w:rsid w:val="00BC6225"/>
    <w:rsid w:val="00BD3C7D"/>
    <w:rsid w:val="00BF497D"/>
    <w:rsid w:val="00C37945"/>
    <w:rsid w:val="00D03DF1"/>
    <w:rsid w:val="00DC3EA9"/>
    <w:rsid w:val="00DE025A"/>
    <w:rsid w:val="00F50513"/>
    <w:rsid w:val="00F866C8"/>
    <w:rsid w:val="59938679"/>
    <w:rsid w:val="6BDD8228"/>
    <w:rsid w:val="7B7BEFB7"/>
    <w:rsid w:val="BCB0FC2A"/>
    <w:rsid w:val="E9FF56C7"/>
    <w:rsid w:val="FAFFC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Grid Table Light"/>
    <w:basedOn w:val="5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p1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Pr>
      <w:rFonts w:hint="default" w:ascii=".AppleSystemUIFont" w:hAnsi=".AppleSystemUIFont" w:eastAsia="宋体" w:cs="宋体"/>
      <w:kern w:val="0"/>
      <w:sz w:val="20"/>
      <w:szCs w:val="20"/>
      <w:lang w:val="en-US" w:eastAsia="zh-CN" w:bidi="ar"/>
    </w:rPr>
  </w:style>
  <w:style w:type="paragraph" w:customStyle="1" w:styleId="13">
    <w:name w:val="p2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Pr>
      <w:rFonts w:hint="default" w:ascii=".PingFang SC Semibold" w:hAnsi=".PingFang SC Semibold" w:eastAsia="宋体" w:cs="宋体"/>
      <w:kern w:val="0"/>
      <w:sz w:val="20"/>
      <w:szCs w:val="20"/>
      <w:lang w:val="en-US" w:eastAsia="zh-CN" w:bidi="ar"/>
    </w:rPr>
  </w:style>
  <w:style w:type="character" w:customStyle="1" w:styleId="14">
    <w:name w:val="15"/>
    <w:basedOn w:val="7"/>
    <w:uiPriority w:val="0"/>
    <w:rPr>
      <w:rFonts w:hint="default" w:ascii=".AppleSimplifiedChineseFont" w:hAnsi=".AppleSimplifiedChineseFont" w:eastAsia=".AppleSimplifiedChineseFont" w:cs=".AppleSimplifiedChineseFont"/>
      <w:sz w:val="20"/>
      <w:szCs w:val="20"/>
    </w:rPr>
  </w:style>
  <w:style w:type="paragraph" w:customStyle="1" w:styleId="15">
    <w:name w:val="p3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Pr>
      <w:rFonts w:hint="default" w:ascii=".PingFang SC" w:hAnsi=".PingFang SC" w:eastAsia="宋体" w:cs="宋体"/>
      <w:kern w:val="0"/>
      <w:sz w:val="20"/>
      <w:szCs w:val="20"/>
      <w:lang w:val="en-US" w:eastAsia="zh-CN" w:bidi="ar"/>
    </w:rPr>
  </w:style>
  <w:style w:type="paragraph" w:customStyle="1" w:styleId="16">
    <w:name w:val="p4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center"/>
    </w:pPr>
    <w:rPr>
      <w:rFonts w:hint="default" w:ascii=".AppleSimplifiedChineseFont" w:hAnsi=".AppleSimplifiedChineseFont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F54F325C-87DA-436B-91E8-5F639880C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 WWO_feishu_20221103183746-e790f0e3e8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2023-03-07T16:34:00Z</dcterms:created>
  <dc:creator>振扬</dc:creator>
  <cp:lastModifiedBy>文 萧寒</cp:lastModifiedBy>
  <dcterms:modified xsi:type="dcterms:W3CDTF">2023-03-31T21:50:48Z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