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>
        <w:pict>
          <v:shape id="_x0000_s10" style="position:absolute;margin-left:67pt;margin-top:684.436pt;mso-position-vertical-relative:page;mso-position-horizontal-relative:page;width:115.2pt;height:0.35pt;z-index:251659264;" o:allowincell="f" filled="false" strokecolor="#000000" strokeweight="0.33pt" coordsize="2303,6" coordorigin="0,0" path="m0,3l2303,3e">
            <v:stroke joinstyle="miter" miterlimit="10"/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642" w:right="154" w:hanging="1570"/>
        <w:spacing w:before="218" w:line="19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51"/>
          <w:szCs w:val="51"/>
          <w:spacing w:val="18"/>
        </w:rPr>
        <w:t>固定资本</w:t>
      </w:r>
      <w:r>
        <w:rPr>
          <w:rFonts w:ascii="Microsoft YaHei" w:hAnsi="Microsoft YaHei" w:eastAsia="Microsoft YaHei" w:cs="Microsoft YaHei"/>
          <w:sz w:val="51"/>
          <w:szCs w:val="51"/>
          <w:spacing w:val="18"/>
          <w:position w:val="2"/>
        </w:rPr>
        <w:t>、</w:t>
      </w:r>
      <w:r>
        <w:rPr>
          <w:rFonts w:ascii="NSimSun" w:hAnsi="NSimSun" w:eastAsia="NSimSun" w:cs="NSimSun"/>
          <w:sz w:val="51"/>
          <w:szCs w:val="51"/>
          <w:spacing w:val="18"/>
        </w:rPr>
        <w:t>生产资料优先增长与工业化</w:t>
      </w:r>
      <w:r>
        <w:rPr>
          <w:rFonts w:ascii="NSimSun" w:hAnsi="NSimSun" w:eastAsia="NSimSun" w:cs="NSimSun"/>
          <w:sz w:val="51"/>
          <w:szCs w:val="51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2"/>
          <w:position w:val="1"/>
        </w:rPr>
        <w:t>———</w:t>
      </w:r>
      <w:r>
        <w:rPr>
          <w:rFonts w:ascii="Microsoft YaHei" w:hAnsi="Microsoft YaHei" w:eastAsia="Microsoft YaHei" w:cs="Microsoft YaHei"/>
          <w:sz w:val="29"/>
          <w:szCs w:val="29"/>
          <w:spacing w:val="-2"/>
          <w:position w:val="1"/>
        </w:rPr>
        <w:t xml:space="preserve"> </w:t>
      </w:r>
      <w:r>
        <w:rPr>
          <w:rFonts w:ascii="NSimSun" w:hAnsi="NSimSun" w:eastAsia="NSimSun" w:cs="NSimSun"/>
          <w:sz w:val="29"/>
          <w:szCs w:val="29"/>
          <w:spacing w:val="-2"/>
        </w:rPr>
        <w:t>基于三大部</w:t>
      </w:r>
      <w:r>
        <w:rPr>
          <w:rFonts w:ascii="NSimSun" w:hAnsi="NSimSun" w:eastAsia="NSimSun" w:cs="NSimSun"/>
          <w:sz w:val="29"/>
          <w:szCs w:val="29"/>
          <w:spacing w:val="-1"/>
        </w:rPr>
        <w:t>类再生产图式的结构分析</w:t>
      </w:r>
      <w:r>
        <w:rPr>
          <w:rFonts w:ascii="Microsoft YaHei" w:hAnsi="Microsoft YaHei" w:eastAsia="Microsoft YaHei" w:cs="Microsoft YaHei"/>
          <w:sz w:val="14"/>
          <w:szCs w:val="14"/>
          <w:spacing w:val="-1"/>
          <w:position w:val="14"/>
        </w:rPr>
        <w:t>＊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4162"/>
        <w:spacing w:before="112" w:line="183" w:lineRule="auto"/>
        <w:rPr>
          <w:rFonts w:ascii="NSimSun" w:hAnsi="NSimSun" w:eastAsia="NSimSun" w:cs="NSimSun"/>
          <w:sz w:val="26"/>
          <w:szCs w:val="26"/>
        </w:rPr>
      </w:pPr>
      <w:r>
        <w:rPr>
          <w:rFonts w:ascii="NSimSun" w:hAnsi="NSimSun" w:eastAsia="NSimSun" w:cs="NSimSun"/>
          <w:sz w:val="26"/>
          <w:szCs w:val="26"/>
          <w:spacing w:val="-14"/>
        </w:rPr>
        <w:t>赵</w:t>
      </w:r>
      <w:r>
        <w:rPr>
          <w:rFonts w:ascii="NSimSun" w:hAnsi="NSimSun" w:eastAsia="NSimSun" w:cs="NSimSun"/>
          <w:sz w:val="26"/>
          <w:szCs w:val="26"/>
          <w:spacing w:val="-10"/>
        </w:rPr>
        <w:t xml:space="preserve"> </w:t>
      </w:r>
      <w:r>
        <w:rPr>
          <w:rFonts w:ascii="NSimSun" w:hAnsi="NSimSun" w:eastAsia="NSimSun" w:cs="NSimSun"/>
          <w:sz w:val="26"/>
          <w:szCs w:val="26"/>
          <w:spacing w:val="-7"/>
        </w:rPr>
        <w:t xml:space="preserve"> </w:t>
      </w:r>
      <w:r>
        <w:rPr>
          <w:rFonts w:ascii="NSimSun" w:hAnsi="NSimSun" w:eastAsia="NSimSun" w:cs="NSimSun"/>
          <w:sz w:val="26"/>
          <w:szCs w:val="26"/>
          <w:spacing w:val="-7"/>
        </w:rPr>
        <w:t>峰</w:t>
      </w:r>
      <w:r>
        <w:rPr>
          <w:rFonts w:ascii="Microsoft YaHei" w:hAnsi="Microsoft YaHei" w:eastAsia="Microsoft YaHei" w:cs="Microsoft YaHei"/>
          <w:sz w:val="26"/>
          <w:szCs w:val="26"/>
          <w:spacing w:val="-7"/>
          <w:position w:val="1"/>
        </w:rPr>
        <w:t>，</w:t>
      </w:r>
      <w:r>
        <w:rPr>
          <w:rFonts w:ascii="NSimSun" w:hAnsi="NSimSun" w:eastAsia="NSimSun" w:cs="NSimSun"/>
          <w:sz w:val="26"/>
          <w:szCs w:val="26"/>
          <w:spacing w:val="-7"/>
        </w:rPr>
        <w:t>赵奕菡</w:t>
      </w:r>
      <w:r>
        <w:rPr>
          <w:rFonts w:ascii="Microsoft YaHei" w:hAnsi="Microsoft YaHei" w:eastAsia="Microsoft YaHei" w:cs="Microsoft YaHei"/>
          <w:sz w:val="26"/>
          <w:szCs w:val="26"/>
          <w:spacing w:val="-7"/>
          <w:position w:val="1"/>
        </w:rPr>
        <w:t>，</w:t>
      </w:r>
      <w:r>
        <w:rPr>
          <w:rFonts w:ascii="NSimSun" w:hAnsi="NSimSun" w:eastAsia="NSimSun" w:cs="NSimSun"/>
          <w:sz w:val="26"/>
          <w:szCs w:val="26"/>
          <w:spacing w:val="-7"/>
        </w:rPr>
        <w:t>李帮喜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firstLine="1358"/>
        <w:spacing w:line="34" w:lineRule="exact"/>
        <w:textAlignment w:val="center"/>
        <w:rPr/>
      </w:pPr>
      <w:r>
        <w:drawing>
          <wp:inline distT="0" distB="0" distL="0" distR="0">
            <wp:extent cx="5313680" cy="2159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36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72"/>
        <w:spacing w:before="202" w:line="180" w:lineRule="auto"/>
        <w:tabs>
          <w:tab w:val="left" w:leader="empty" w:pos="1366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[</w:t>
      </w:r>
      <w:r>
        <w:rPr>
          <w:rFonts w:ascii="NSimSun" w:hAnsi="NSimSun" w:eastAsia="NSimSun" w:cs="NSimSun"/>
          <w:sz w:val="19"/>
          <w:szCs w:val="19"/>
          <w:spacing w:val="7"/>
        </w:rPr>
        <w:t>关键词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  </w:t>
      </w:r>
      <w:r>
        <w:rPr>
          <w:rFonts w:ascii="NSimSun" w:hAnsi="NSimSun" w:eastAsia="NSimSun" w:cs="NSimSun"/>
          <w:sz w:val="19"/>
          <w:szCs w:val="19"/>
          <w:spacing w:val="7"/>
        </w:rPr>
        <w:t>再生产理论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；</w:t>
      </w:r>
      <w:r>
        <w:rPr>
          <w:rFonts w:ascii="NSimSun" w:hAnsi="NSimSun" w:eastAsia="NSimSun" w:cs="NSimSun"/>
          <w:sz w:val="19"/>
          <w:szCs w:val="19"/>
          <w:spacing w:val="7"/>
        </w:rPr>
        <w:t>三部类模型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；</w:t>
      </w:r>
      <w:r>
        <w:rPr>
          <w:rFonts w:ascii="NSimSun" w:hAnsi="NSimSun" w:eastAsia="NSimSun" w:cs="NSimSun"/>
          <w:sz w:val="19"/>
          <w:szCs w:val="19"/>
          <w:spacing w:val="7"/>
        </w:rPr>
        <w:t>固定资本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；</w:t>
      </w:r>
      <w:r>
        <w:rPr>
          <w:rFonts w:ascii="NSimSun" w:hAnsi="NSimSun" w:eastAsia="NSimSun" w:cs="NSimSun"/>
          <w:sz w:val="19"/>
          <w:szCs w:val="19"/>
          <w:spacing w:val="7"/>
        </w:rPr>
        <w:t>生产资料优先增长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；</w:t>
      </w:r>
      <w:r>
        <w:rPr>
          <w:rFonts w:ascii="NSimSun" w:hAnsi="NSimSun" w:eastAsia="NSimSun" w:cs="NSimSun"/>
          <w:sz w:val="19"/>
          <w:szCs w:val="19"/>
          <w:spacing w:val="7"/>
        </w:rPr>
        <w:t>结构分</w:t>
      </w:r>
      <w:r>
        <w:rPr>
          <w:rFonts w:ascii="NSimSun" w:hAnsi="NSimSun" w:eastAsia="NSimSun" w:cs="NSimSun"/>
          <w:sz w:val="19"/>
          <w:szCs w:val="19"/>
          <w:spacing w:val="3"/>
        </w:rPr>
        <w:t>析</w:t>
      </w:r>
    </w:p>
    <w:p>
      <w:pPr>
        <w:ind w:left="1367" w:right="482" w:hanging="95"/>
        <w:spacing w:before="76" w:line="231" w:lineRule="auto"/>
        <w:tabs>
          <w:tab w:val="left" w:leader="empty" w:pos="1366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[</w:t>
      </w:r>
      <w:r>
        <w:rPr>
          <w:rFonts w:ascii="NSimSun" w:hAnsi="NSimSun" w:eastAsia="NSimSun" w:cs="NSimSun"/>
          <w:sz w:val="19"/>
          <w:szCs w:val="19"/>
          <w:spacing w:val="14"/>
        </w:rPr>
        <w:t>摘</w:t>
      </w:r>
      <w:r>
        <w:rPr>
          <w:rFonts w:ascii="NSimSun" w:hAnsi="NSimSun" w:eastAsia="NSimSun" w:cs="NSimSun"/>
          <w:sz w:val="19"/>
          <w:szCs w:val="19"/>
          <w:spacing w:val="14"/>
        </w:rPr>
        <w:t xml:space="preserve">  </w:t>
      </w:r>
      <w:r>
        <w:rPr>
          <w:rFonts w:ascii="NSimSun" w:hAnsi="NSimSun" w:eastAsia="NSimSun" w:cs="NSimSun"/>
          <w:sz w:val="19"/>
          <w:szCs w:val="19"/>
          <w:spacing w:val="14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  </w:t>
      </w:r>
      <w:r>
        <w:rPr>
          <w:rFonts w:ascii="NSimSun" w:hAnsi="NSimSun" w:eastAsia="NSimSun" w:cs="NSimSun"/>
          <w:sz w:val="19"/>
          <w:szCs w:val="19"/>
          <w:spacing w:val="14"/>
        </w:rPr>
        <w:t>生产资料优先增长是一个在理论和经验上都存在持续争论的</w:t>
      </w:r>
      <w:r>
        <w:rPr>
          <w:rFonts w:ascii="NSimSun" w:hAnsi="NSimSun" w:eastAsia="NSimSun" w:cs="NSimSun"/>
          <w:sz w:val="19"/>
          <w:szCs w:val="19"/>
          <w:spacing w:val="14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4"/>
        </w:rPr>
        <w:t>重要问题</w:t>
      </w:r>
      <w:r>
        <w:rPr>
          <w:rFonts w:ascii="NSimSun" w:hAnsi="NSimSun" w:eastAsia="NSimSun" w:cs="NSimSun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NSimSun" w:hAnsi="NSimSun" w:eastAsia="NSimSun" w:cs="NSimSun"/>
          <w:sz w:val="19"/>
          <w:szCs w:val="19"/>
          <w:spacing w:val="14"/>
        </w:rPr>
        <w:t>本文</w:t>
      </w:r>
      <w:r>
        <w:rPr>
          <w:rFonts w:ascii="NSimSun" w:hAnsi="NSimSun" w:eastAsia="NSimSun" w:cs="NSimSun"/>
          <w:sz w:val="19"/>
          <w:szCs w:val="19"/>
          <w:spacing w:val="10"/>
        </w:rPr>
        <w:t>从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固定资本和流动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不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变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资本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的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结构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的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角度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重新考察了这个命题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，</w:t>
      </w:r>
      <w:r>
        <w:rPr>
          <w:rFonts w:ascii="NSimSun" w:hAnsi="NSimSun" w:eastAsia="NSimSun" w:cs="NSimSun"/>
          <w:sz w:val="19"/>
          <w:szCs w:val="19"/>
          <w:spacing w:val="-15"/>
        </w:rPr>
        <w:t>并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讨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论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了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其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与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技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术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水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平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5"/>
        </w:rPr>
        <w:t>和</w:t>
      </w:r>
      <w:r>
        <w:rPr>
          <w:rFonts w:ascii="NSimSun" w:hAnsi="NSimSun" w:eastAsia="NSimSun" w:cs="NSimSun"/>
          <w:sz w:val="19"/>
          <w:szCs w:val="19"/>
          <w:spacing w:val="-1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0"/>
        </w:rPr>
        <w:t>收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2"/>
        </w:rPr>
        <w:t>入</w:t>
      </w:r>
      <w:r>
        <w:rPr>
          <w:rFonts w:ascii="NSimSun" w:hAnsi="NSimSun" w:eastAsia="NSimSun" w:cs="NSimSun"/>
          <w:sz w:val="19"/>
          <w:szCs w:val="19"/>
          <w:spacing w:val="-17"/>
        </w:rPr>
        <w:t>分</w:t>
      </w:r>
      <w:r>
        <w:rPr>
          <w:rFonts w:ascii="NSimSun" w:hAnsi="NSimSun" w:eastAsia="NSimSun" w:cs="NSimSun"/>
          <w:sz w:val="19"/>
          <w:szCs w:val="19"/>
          <w:spacing w:val="-16"/>
        </w:rPr>
        <w:t>配之间的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关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系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 </w:t>
      </w:r>
      <w:r>
        <w:rPr>
          <w:rFonts w:ascii="NSimSun" w:hAnsi="NSimSun" w:eastAsia="NSimSun" w:cs="NSimSun"/>
          <w:sz w:val="19"/>
          <w:szCs w:val="19"/>
          <w:spacing w:val="-16"/>
        </w:rPr>
        <w:t>在一个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包含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固定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资本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的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三部类再生产模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型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的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框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架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，</w:t>
      </w:r>
      <w:r>
        <w:rPr>
          <w:rFonts w:ascii="NSimSun" w:hAnsi="NSimSun" w:eastAsia="NSimSun" w:cs="NSimSun"/>
          <w:sz w:val="19"/>
          <w:szCs w:val="19"/>
          <w:spacing w:val="-16"/>
        </w:rPr>
        <w:t>我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们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测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算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了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我</w:t>
      </w:r>
      <w:r>
        <w:rPr>
          <w:rFonts w:ascii="NSimSun" w:hAnsi="NSimSun" w:eastAsia="NSimSun" w:cs="NSimSun"/>
          <w:sz w:val="19"/>
          <w:szCs w:val="19"/>
          <w:spacing w:val="-1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6"/>
        </w:rPr>
        <w:t>国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年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到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年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间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的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三部类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固定</w:t>
      </w:r>
      <w:r>
        <w:rPr>
          <w:rFonts w:ascii="NSimSun" w:hAnsi="NSimSun" w:eastAsia="NSimSun" w:cs="NSimSun"/>
          <w:sz w:val="19"/>
          <w:szCs w:val="19"/>
          <w:spacing w:val="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"/>
        </w:rPr>
        <w:t>资本</w:t>
      </w:r>
      <w:r>
        <w:rPr>
          <w:rFonts w:ascii="NSimSun" w:hAnsi="NSimSun" w:eastAsia="NSimSun" w:cs="NSimSun"/>
          <w:sz w:val="19"/>
          <w:szCs w:val="19"/>
          <w:spacing w:val="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"/>
        </w:rPr>
        <w:t>系</w:t>
      </w:r>
      <w:r>
        <w:rPr>
          <w:rFonts w:ascii="NSimSun" w:hAnsi="NSimSun" w:eastAsia="NSimSun" w:cs="NSimSun"/>
          <w:sz w:val="19"/>
          <w:szCs w:val="19"/>
          <w:spacing w:val="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，</w:t>
      </w:r>
      <w:r>
        <w:rPr>
          <w:rFonts w:ascii="NSimSun" w:hAnsi="NSimSun" w:eastAsia="NSimSun" w:cs="NSimSun"/>
          <w:sz w:val="19"/>
          <w:szCs w:val="19"/>
          <w:spacing w:val="1"/>
        </w:rPr>
        <w:t>并以此为基础对我国三部类的增长结构进行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46"/>
        </w:rPr>
        <w:t>了</w:t>
      </w:r>
      <w:r>
        <w:rPr>
          <w:rFonts w:ascii="NSimSun" w:hAnsi="NSimSun" w:eastAsia="NSimSun" w:cs="NSimSun"/>
          <w:sz w:val="19"/>
          <w:szCs w:val="19"/>
          <w:spacing w:val="-29"/>
        </w:rPr>
        <w:t>深</w:t>
      </w:r>
      <w:r>
        <w:rPr>
          <w:rFonts w:ascii="NSimSun" w:hAnsi="NSimSun" w:eastAsia="NSimSun" w:cs="NSimSun"/>
          <w:sz w:val="19"/>
          <w:szCs w:val="19"/>
          <w:spacing w:val="-23"/>
        </w:rPr>
        <w:t>入的经验分析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 xml:space="preserve">  </w:t>
      </w:r>
      <w:r>
        <w:rPr>
          <w:rFonts w:ascii="NSimSun" w:hAnsi="NSimSun" w:eastAsia="NSimSun" w:cs="NSimSun"/>
          <w:sz w:val="19"/>
          <w:szCs w:val="19"/>
          <w:spacing w:val="-23"/>
        </w:rPr>
        <w:t>数据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结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果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表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明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：</w:t>
      </w:r>
      <w:r>
        <w:rPr>
          <w:rFonts w:ascii="NSimSun" w:hAnsi="NSimSun" w:eastAsia="NSimSun" w:cs="NSimSun"/>
          <w:sz w:val="19"/>
          <w:szCs w:val="19"/>
          <w:spacing w:val="-23"/>
        </w:rPr>
        <w:t>在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我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国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的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工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业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化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过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程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，</w:t>
      </w:r>
      <w:r>
        <w:rPr>
          <w:rFonts w:ascii="NSimSun" w:hAnsi="NSimSun" w:eastAsia="NSimSun" w:cs="NSimSun"/>
          <w:sz w:val="19"/>
          <w:szCs w:val="19"/>
          <w:spacing w:val="-23"/>
        </w:rPr>
        <w:t>固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定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资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本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部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类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的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增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长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快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于</w:t>
      </w:r>
      <w:r>
        <w:rPr>
          <w:rFonts w:ascii="NSimSun" w:hAnsi="NSimSun" w:eastAsia="NSimSun" w:cs="NSimSun"/>
          <w:sz w:val="19"/>
          <w:szCs w:val="19"/>
          <w:spacing w:val="-2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3"/>
        </w:rPr>
        <w:t>流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0"/>
        </w:rPr>
        <w:t>动不变资本部类</w:t>
      </w:r>
      <w:r>
        <w:rPr>
          <w:rFonts w:ascii="NSimSun" w:hAnsi="NSimSun" w:eastAsia="NSimSun" w:cs="NSimSun"/>
          <w:sz w:val="19"/>
          <w:szCs w:val="19"/>
          <w:spacing w:val="-7"/>
        </w:rPr>
        <w:t>和</w:t>
      </w:r>
      <w:r>
        <w:rPr>
          <w:rFonts w:ascii="NSimSun" w:hAnsi="NSimSun" w:eastAsia="NSimSun" w:cs="NSimSun"/>
          <w:sz w:val="19"/>
          <w:szCs w:val="19"/>
          <w:spacing w:val="-5"/>
        </w:rPr>
        <w:t>消费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资料部类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；</w:t>
      </w:r>
      <w:r>
        <w:rPr>
          <w:rFonts w:ascii="NSimSun" w:hAnsi="NSimSun" w:eastAsia="NSimSun" w:cs="NSimSun"/>
          <w:sz w:val="19"/>
          <w:szCs w:val="19"/>
          <w:spacing w:val="-5"/>
        </w:rPr>
        <w:t>资本有机构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成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的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提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高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主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要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来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源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于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固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定</w:t>
      </w:r>
      <w:r>
        <w:rPr>
          <w:rFonts w:ascii="NSimSun" w:hAnsi="NSimSun" w:eastAsia="NSimSun" w:cs="NSimSun"/>
          <w:sz w:val="19"/>
          <w:szCs w:val="19"/>
          <w:spacing w:val="-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5"/>
        </w:rPr>
        <w:t>资本有机构成的提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高</w:t>
      </w:r>
      <w:r>
        <w:rPr>
          <w:rFonts w:ascii="NSimSun" w:hAnsi="NSimSun" w:eastAsia="NSimSun" w:cs="NSimSun"/>
          <w:sz w:val="19"/>
          <w:szCs w:val="19"/>
          <w:spacing w:val="-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，</w:t>
      </w:r>
      <w:r>
        <w:rPr>
          <w:rFonts w:ascii="NSimSun" w:hAnsi="NSimSun" w:eastAsia="NSimSun" w:cs="NSimSun"/>
          <w:sz w:val="19"/>
          <w:szCs w:val="19"/>
          <w:spacing w:val="-18"/>
        </w:rPr>
        <w:t>这</w:t>
      </w:r>
      <w:r>
        <w:rPr>
          <w:rFonts w:ascii="NSimSun" w:hAnsi="NSimSun" w:eastAsia="NSimSun" w:cs="NSimSun"/>
          <w:sz w:val="19"/>
          <w:szCs w:val="19"/>
          <w:spacing w:val="-6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种</w:t>
      </w:r>
      <w:r>
        <w:rPr>
          <w:rFonts w:ascii="NSimSun" w:hAnsi="NSimSun" w:eastAsia="NSimSun" w:cs="NSimSun"/>
          <w:sz w:val="19"/>
          <w:szCs w:val="19"/>
          <w:spacing w:val="-58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类</w:t>
      </w:r>
      <w:r>
        <w:rPr>
          <w:rFonts w:ascii="NSimSun" w:hAnsi="NSimSun" w:eastAsia="NSimSun" w:cs="NSimSun"/>
          <w:sz w:val="19"/>
          <w:szCs w:val="19"/>
          <w:spacing w:val="-5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型</w:t>
      </w:r>
      <w:r>
        <w:rPr>
          <w:rFonts w:ascii="NSimSun" w:hAnsi="NSimSun" w:eastAsia="NSimSun" w:cs="NSimSun"/>
          <w:sz w:val="19"/>
          <w:szCs w:val="19"/>
          <w:spacing w:val="-5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的</w:t>
      </w:r>
      <w:r>
        <w:rPr>
          <w:rFonts w:ascii="NSimSun" w:hAnsi="NSimSun" w:eastAsia="NSimSun" w:cs="NSimSun"/>
          <w:sz w:val="19"/>
          <w:szCs w:val="19"/>
          <w:spacing w:val="-6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技</w:t>
      </w:r>
      <w:r>
        <w:rPr>
          <w:rFonts w:ascii="NSimSun" w:hAnsi="NSimSun" w:eastAsia="NSimSun" w:cs="NSimSun"/>
          <w:sz w:val="19"/>
          <w:szCs w:val="19"/>
          <w:spacing w:val="-6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术</w:t>
      </w:r>
      <w:r>
        <w:rPr>
          <w:rFonts w:ascii="NSimSun" w:hAnsi="NSimSun" w:eastAsia="NSimSun" w:cs="NSimSun"/>
          <w:sz w:val="19"/>
          <w:szCs w:val="19"/>
          <w:spacing w:val="-5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进</w:t>
      </w:r>
      <w:r>
        <w:rPr>
          <w:rFonts w:ascii="NSimSun" w:hAnsi="NSimSun" w:eastAsia="NSimSun" w:cs="NSimSun"/>
          <w:sz w:val="19"/>
          <w:szCs w:val="19"/>
          <w:spacing w:val="-5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步</w:t>
      </w:r>
      <w:r>
        <w:rPr>
          <w:rFonts w:ascii="NSimSun" w:hAnsi="NSimSun" w:eastAsia="NSimSun" w:cs="NSimSun"/>
          <w:sz w:val="19"/>
          <w:szCs w:val="19"/>
          <w:spacing w:val="-5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对</w:t>
      </w:r>
      <w:r>
        <w:rPr>
          <w:rFonts w:ascii="NSimSun" w:hAnsi="NSimSun" w:eastAsia="NSimSun" w:cs="NSimSun"/>
          <w:sz w:val="19"/>
          <w:szCs w:val="19"/>
          <w:spacing w:val="-4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固</w:t>
      </w:r>
      <w:r>
        <w:rPr>
          <w:rFonts w:ascii="NSimSun" w:hAnsi="NSimSun" w:eastAsia="NSimSun" w:cs="NSimSun"/>
          <w:sz w:val="19"/>
          <w:szCs w:val="19"/>
          <w:spacing w:val="-5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定</w:t>
      </w:r>
      <w:r>
        <w:rPr>
          <w:rFonts w:ascii="NSimSun" w:hAnsi="NSimSun" w:eastAsia="NSimSun" w:cs="NSimSun"/>
          <w:sz w:val="19"/>
          <w:szCs w:val="19"/>
          <w:spacing w:val="-5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资</w:t>
      </w:r>
      <w:r>
        <w:rPr>
          <w:rFonts w:ascii="NSimSun" w:hAnsi="NSimSun" w:eastAsia="NSimSun" w:cs="NSimSun"/>
          <w:sz w:val="19"/>
          <w:szCs w:val="19"/>
          <w:spacing w:val="-6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本</w:t>
      </w:r>
      <w:r>
        <w:rPr>
          <w:rFonts w:ascii="NSimSun" w:hAnsi="NSimSun" w:eastAsia="NSimSun" w:cs="NSimSun"/>
          <w:sz w:val="19"/>
          <w:szCs w:val="19"/>
          <w:spacing w:val="-5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需</w:t>
      </w:r>
      <w:r>
        <w:rPr>
          <w:rFonts w:ascii="NSimSun" w:hAnsi="NSimSun" w:eastAsia="NSimSun" w:cs="NSimSun"/>
          <w:sz w:val="19"/>
          <w:szCs w:val="19"/>
          <w:spacing w:val="-5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求</w:t>
      </w:r>
      <w:r>
        <w:rPr>
          <w:rFonts w:ascii="NSimSun" w:hAnsi="NSimSun" w:eastAsia="NSimSun" w:cs="NSimSun"/>
          <w:sz w:val="19"/>
          <w:szCs w:val="19"/>
          <w:spacing w:val="-3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比</w:t>
      </w:r>
      <w:r>
        <w:rPr>
          <w:rFonts w:ascii="NSimSun" w:hAnsi="NSimSun" w:eastAsia="NSimSun" w:cs="NSimSun"/>
          <w:sz w:val="19"/>
          <w:szCs w:val="19"/>
          <w:spacing w:val="-6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流</w:t>
      </w:r>
      <w:r>
        <w:rPr>
          <w:rFonts w:ascii="NSimSun" w:hAnsi="NSimSun" w:eastAsia="NSimSun" w:cs="NSimSun"/>
          <w:sz w:val="19"/>
          <w:szCs w:val="19"/>
          <w:spacing w:val="-5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动</w:t>
      </w:r>
      <w:r>
        <w:rPr>
          <w:rFonts w:ascii="NSimSun" w:hAnsi="NSimSun" w:eastAsia="NSimSun" w:cs="NSimSun"/>
          <w:sz w:val="19"/>
          <w:szCs w:val="19"/>
          <w:spacing w:val="-5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不</w:t>
      </w:r>
      <w:r>
        <w:rPr>
          <w:rFonts w:ascii="NSimSun" w:hAnsi="NSimSun" w:eastAsia="NSimSun" w:cs="NSimSun"/>
          <w:sz w:val="19"/>
          <w:szCs w:val="19"/>
          <w:spacing w:val="-5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变</w:t>
      </w:r>
      <w:r>
        <w:rPr>
          <w:rFonts w:ascii="NSimSun" w:hAnsi="NSimSun" w:eastAsia="NSimSun" w:cs="NSimSun"/>
          <w:sz w:val="19"/>
          <w:szCs w:val="19"/>
          <w:spacing w:val="-4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资</w:t>
      </w:r>
      <w:r>
        <w:rPr>
          <w:rFonts w:ascii="NSimSun" w:hAnsi="NSimSun" w:eastAsia="NSimSun" w:cs="NSimSun"/>
          <w:sz w:val="19"/>
          <w:szCs w:val="19"/>
          <w:spacing w:val="-5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本</w:t>
      </w:r>
      <w:r>
        <w:rPr>
          <w:rFonts w:ascii="NSimSun" w:hAnsi="NSimSun" w:eastAsia="NSimSun" w:cs="NSimSun"/>
          <w:sz w:val="19"/>
          <w:szCs w:val="19"/>
          <w:spacing w:val="-5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更</w:t>
      </w:r>
      <w:r>
        <w:rPr>
          <w:rFonts w:ascii="NSimSun" w:hAnsi="NSimSun" w:eastAsia="NSimSun" w:cs="NSimSun"/>
          <w:sz w:val="19"/>
          <w:szCs w:val="19"/>
          <w:spacing w:val="-5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大</w:t>
      </w:r>
      <w:r>
        <w:rPr>
          <w:rFonts w:ascii="NSimSun" w:hAnsi="NSimSun" w:eastAsia="NSimSun" w:cs="NSimSun"/>
          <w:sz w:val="19"/>
          <w:szCs w:val="19"/>
          <w:spacing w:val="-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；</w:t>
      </w:r>
      <w:r>
        <w:rPr>
          <w:rFonts w:ascii="NSimSun" w:hAnsi="NSimSun" w:eastAsia="NSimSun" w:cs="NSimSun"/>
          <w:sz w:val="19"/>
          <w:szCs w:val="19"/>
          <w:spacing w:val="-18"/>
        </w:rPr>
        <w:t>在</w:t>
      </w:r>
      <w:r>
        <w:rPr>
          <w:rFonts w:ascii="NSimSun" w:hAnsi="NSimSun" w:eastAsia="NSimSun" w:cs="NSimSun"/>
          <w:sz w:val="19"/>
          <w:szCs w:val="19"/>
          <w:spacing w:val="-56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进</w:t>
      </w:r>
      <w:r>
        <w:rPr>
          <w:rFonts w:ascii="NSimSun" w:hAnsi="NSimSun" w:eastAsia="NSimSun" w:cs="NSimSun"/>
          <w:sz w:val="19"/>
          <w:szCs w:val="19"/>
          <w:spacing w:val="-5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入</w:t>
      </w:r>
      <w:r>
        <w:rPr>
          <w:rFonts w:ascii="NSimSun" w:hAnsi="NSimSun" w:eastAsia="NSimSun" w:cs="NSimSun"/>
          <w:sz w:val="19"/>
          <w:szCs w:val="19"/>
          <w:spacing w:val="-5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新</w:t>
      </w:r>
      <w:r>
        <w:rPr>
          <w:rFonts w:ascii="NSimSun" w:hAnsi="NSimSun" w:eastAsia="NSimSun" w:cs="NSimSun"/>
          <w:sz w:val="19"/>
          <w:szCs w:val="19"/>
          <w:spacing w:val="-4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常</w:t>
      </w:r>
      <w:r>
        <w:rPr>
          <w:rFonts w:ascii="NSimSun" w:hAnsi="NSimSun" w:eastAsia="NSimSun" w:cs="NSimSun"/>
          <w:sz w:val="19"/>
          <w:szCs w:val="19"/>
          <w:spacing w:val="-47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态</w:t>
      </w:r>
      <w:r>
        <w:rPr>
          <w:rFonts w:ascii="NSimSun" w:hAnsi="NSimSun" w:eastAsia="NSimSun" w:cs="NSimSun"/>
          <w:sz w:val="19"/>
          <w:szCs w:val="19"/>
          <w:spacing w:val="-44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的</w:t>
      </w:r>
      <w:r>
        <w:rPr>
          <w:rFonts w:ascii="NSimSun" w:hAnsi="NSimSun" w:eastAsia="NSimSun" w:cs="NSimSun"/>
          <w:sz w:val="19"/>
          <w:szCs w:val="19"/>
          <w:spacing w:val="-42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阶</w:t>
      </w:r>
      <w:r>
        <w:rPr>
          <w:rFonts w:ascii="NSimSun" w:hAnsi="NSimSun" w:eastAsia="NSimSun" w:cs="NSimSun"/>
          <w:sz w:val="19"/>
          <w:szCs w:val="19"/>
          <w:spacing w:val="-5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段</w:t>
      </w:r>
      <w:r>
        <w:rPr>
          <w:rFonts w:ascii="NSimSun" w:hAnsi="NSimSun" w:eastAsia="NSimSun" w:cs="NSimSun"/>
          <w:sz w:val="19"/>
          <w:szCs w:val="19"/>
          <w:spacing w:val="-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，</w:t>
      </w:r>
      <w:r>
        <w:rPr>
          <w:rFonts w:ascii="NSimSun" w:hAnsi="NSimSun" w:eastAsia="NSimSun" w:cs="NSimSun"/>
          <w:sz w:val="19"/>
          <w:szCs w:val="19"/>
          <w:spacing w:val="-18"/>
        </w:rPr>
        <w:t>消</w:t>
      </w:r>
      <w:r>
        <w:rPr>
          <w:rFonts w:ascii="NSimSun" w:hAnsi="NSimSun" w:eastAsia="NSimSun" w:cs="NSimSun"/>
          <w:sz w:val="19"/>
          <w:szCs w:val="19"/>
          <w:spacing w:val="-4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8"/>
        </w:rPr>
        <w:t>费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26"/>
        </w:rPr>
        <w:t>资料</w:t>
      </w:r>
      <w:r>
        <w:rPr>
          <w:rFonts w:ascii="NSimSun" w:hAnsi="NSimSun" w:eastAsia="NSimSun" w:cs="NSimSun"/>
          <w:sz w:val="19"/>
          <w:szCs w:val="19"/>
          <w:spacing w:val="-16"/>
        </w:rPr>
        <w:t>部</w:t>
      </w:r>
      <w:r>
        <w:rPr>
          <w:rFonts w:ascii="NSimSun" w:hAnsi="NSimSun" w:eastAsia="NSimSun" w:cs="NSimSun"/>
          <w:sz w:val="19"/>
          <w:szCs w:val="19"/>
          <w:spacing w:val="-13"/>
        </w:rPr>
        <w:t>类的盈利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能力持续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高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于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固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定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资本和流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动不变资本部类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，</w:t>
      </w:r>
      <w:r>
        <w:rPr>
          <w:rFonts w:ascii="NSimSun" w:hAnsi="NSimSun" w:eastAsia="NSimSun" w:cs="NSimSun"/>
          <w:sz w:val="19"/>
          <w:szCs w:val="19"/>
          <w:spacing w:val="-13"/>
        </w:rPr>
        <w:t>成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为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推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动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社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会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资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本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积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累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和</w:t>
      </w:r>
      <w:r>
        <w:rPr>
          <w:rFonts w:ascii="NSimSun" w:hAnsi="NSimSun" w:eastAsia="NSimSun" w:cs="NSimSun"/>
          <w:sz w:val="19"/>
          <w:szCs w:val="19"/>
          <w:spacing w:val="-1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3"/>
        </w:rPr>
        <w:t>社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20"/>
        </w:rPr>
        <w:t>会</w:t>
      </w:r>
      <w:r>
        <w:rPr>
          <w:rFonts w:ascii="NSimSun" w:hAnsi="NSimSun" w:eastAsia="NSimSun" w:cs="NSimSun"/>
          <w:sz w:val="19"/>
          <w:szCs w:val="19"/>
          <w:spacing w:val="12"/>
        </w:rPr>
        <w:t>经</w:t>
      </w:r>
      <w:r>
        <w:rPr>
          <w:rFonts w:ascii="NSimSun" w:hAnsi="NSimSun" w:eastAsia="NSimSun" w:cs="NSimSun"/>
          <w:sz w:val="19"/>
          <w:szCs w:val="19"/>
          <w:spacing w:val="10"/>
        </w:rPr>
        <w:t>济发展的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主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要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动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力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，</w:t>
      </w:r>
      <w:r>
        <w:rPr>
          <w:rFonts w:ascii="NSimSun" w:hAnsi="NSimSun" w:eastAsia="NSimSun" w:cs="NSimSun"/>
          <w:sz w:val="19"/>
          <w:szCs w:val="19"/>
          <w:spacing w:val="10"/>
        </w:rPr>
        <w:t>并逐渐显示出了带动流动不变资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本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部类</w:t>
      </w:r>
      <w:r>
        <w:rPr>
          <w:rFonts w:ascii="NSimSun" w:hAnsi="NSimSun" w:eastAsia="NSimSun" w:cs="NSimSun"/>
          <w:sz w:val="19"/>
          <w:szCs w:val="19"/>
          <w:spacing w:val="10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0"/>
        </w:rPr>
        <w:t>和固定资本部类增长的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8"/>
        </w:rPr>
        <w:t>潜力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。</w:t>
      </w:r>
    </w:p>
    <w:p>
      <w:pPr>
        <w:ind w:left="1381" w:right="477" w:hanging="109"/>
        <w:spacing w:line="243" w:lineRule="auto"/>
        <w:tabs>
          <w:tab w:val="left" w:leader="empty" w:pos="1366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[</w:t>
      </w:r>
      <w:r>
        <w:rPr>
          <w:rFonts w:ascii="NSimSun" w:hAnsi="NSimSun" w:eastAsia="NSimSun" w:cs="NSimSun"/>
          <w:sz w:val="19"/>
          <w:szCs w:val="19"/>
          <w:spacing w:val="-5"/>
        </w:rPr>
        <w:t>作</w:t>
      </w:r>
      <w:r>
        <w:rPr>
          <w:rFonts w:ascii="NSimSun" w:hAnsi="NSimSun" w:eastAsia="NSimSun" w:cs="NSimSun"/>
          <w:sz w:val="19"/>
          <w:szCs w:val="19"/>
          <w:spacing w:val="-3"/>
        </w:rPr>
        <w:t>者简介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   </w:t>
      </w:r>
      <w:r>
        <w:rPr>
          <w:rFonts w:ascii="NSimSun" w:hAnsi="NSimSun" w:eastAsia="NSimSun" w:cs="NSimSun"/>
          <w:sz w:val="19"/>
          <w:szCs w:val="19"/>
          <w:spacing w:val="-3"/>
        </w:rPr>
        <w:t>赵峰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，</w:t>
      </w:r>
      <w:r>
        <w:rPr>
          <w:rFonts w:ascii="NSimSun" w:hAnsi="NSimSun" w:eastAsia="NSimSun" w:cs="NSimSun"/>
          <w:sz w:val="19"/>
          <w:szCs w:val="19"/>
          <w:spacing w:val="-3"/>
        </w:rPr>
        <w:t>中国人民大学经济学院副教授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；</w:t>
      </w:r>
      <w:r>
        <w:rPr>
          <w:rFonts w:ascii="NSimSun" w:hAnsi="NSimSun" w:eastAsia="NSimSun" w:cs="NSimSun"/>
          <w:sz w:val="19"/>
          <w:szCs w:val="19"/>
          <w:spacing w:val="-3"/>
        </w:rPr>
        <w:t>赵奕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菡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，</w:t>
      </w:r>
      <w:r>
        <w:rPr>
          <w:rFonts w:ascii="NSimSun" w:hAnsi="NSimSun" w:eastAsia="NSimSun" w:cs="NSimSun"/>
          <w:sz w:val="19"/>
          <w:szCs w:val="19"/>
          <w:spacing w:val="-3"/>
        </w:rPr>
        <w:t>中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国人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民大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学经济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学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院硕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士研</w:t>
      </w:r>
      <w:r>
        <w:rPr>
          <w:rFonts w:ascii="NSimSun" w:hAnsi="NSimSun" w:eastAsia="NSimSun" w:cs="NSimSun"/>
          <w:sz w:val="19"/>
          <w:szCs w:val="19"/>
          <w:spacing w:val="-3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3"/>
        </w:rPr>
        <w:t>究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7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(</w:t>
      </w:r>
      <w:r>
        <w:rPr>
          <w:rFonts w:ascii="NSimSun" w:hAnsi="NSimSun" w:eastAsia="NSimSun" w:cs="NSimSun"/>
          <w:sz w:val="19"/>
          <w:szCs w:val="19"/>
          <w:spacing w:val="7"/>
        </w:rPr>
        <w:t>北京</w:t>
      </w:r>
      <w:r>
        <w:rPr>
          <w:rFonts w:ascii="NSimSun" w:hAnsi="NSimSun" w:eastAsia="NSimSun" w:cs="NSimSun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100872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)；</w:t>
      </w:r>
      <w:r>
        <w:rPr>
          <w:rFonts w:ascii="NSimSun" w:hAnsi="NSimSun" w:eastAsia="NSimSun" w:cs="NSimSun"/>
          <w:sz w:val="19"/>
          <w:szCs w:val="19"/>
          <w:spacing w:val="7"/>
        </w:rPr>
        <w:t>李帮喜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，</w:t>
      </w:r>
      <w:r>
        <w:rPr>
          <w:rFonts w:ascii="NSimSun" w:hAnsi="NSimSun" w:eastAsia="NSimSun" w:cs="NSimSun"/>
          <w:sz w:val="19"/>
          <w:szCs w:val="19"/>
          <w:spacing w:val="7"/>
        </w:rPr>
        <w:t>清华大学社会科学学院副教授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(</w:t>
      </w:r>
      <w:r>
        <w:rPr>
          <w:rFonts w:ascii="NSimSun" w:hAnsi="NSimSun" w:eastAsia="NSimSun" w:cs="NSimSun"/>
          <w:sz w:val="19"/>
          <w:szCs w:val="19"/>
          <w:spacing w:val="7"/>
        </w:rPr>
        <w:t>北京</w:t>
      </w:r>
      <w:r>
        <w:rPr>
          <w:rFonts w:ascii="NSimSun" w:hAnsi="NSimSun" w:eastAsia="NSimSun" w:cs="NSimSun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100084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)。</w:t>
      </w:r>
    </w:p>
    <w:p>
      <w:pPr>
        <w:ind w:firstLine="1358"/>
        <w:spacing w:before="45" w:line="36" w:lineRule="exact"/>
        <w:textAlignment w:val="center"/>
        <w:rPr/>
      </w:pPr>
      <w:r>
        <w:drawing>
          <wp:inline distT="0" distB="0" distL="0" distR="0">
            <wp:extent cx="5313680" cy="2286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36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5" w:lineRule="exact"/>
        <w:rPr/>
      </w:pPr>
      <w:r/>
    </w:p>
    <w:p>
      <w:pPr>
        <w:sectPr>
          <w:headerReference w:type="default" r:id="rId1"/>
          <w:footerReference w:type="default" r:id="rId2"/>
          <w:pgSz w:w="11905" w:h="16836"/>
          <w:pgMar w:top="1565" w:right="1292" w:bottom="547" w:left="407" w:header="1327" w:footer="354" w:gutter="0"/>
          <w:cols w:equalWidth="0" w:num="1">
            <w:col w:w="10204" w:space="0"/>
          </w:cols>
        </w:sectPr>
        <w:rPr/>
      </w:pPr>
    </w:p>
    <w:p>
      <w:pPr>
        <w:ind w:left="947" w:right="342" w:firstLine="419"/>
        <w:spacing w:before="52" w:line="23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产资料优先增长规律是政治经济学扩大再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生产理论的重要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命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题，在理论和经验证据两个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面一直存在持续的争论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。两次较为集中的争论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别出现在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20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世纪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50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年代末到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60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年代初和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70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年</w:t>
      </w:r>
    </w:p>
    <w:p>
      <w:pPr>
        <w:ind w:left="945" w:right="342"/>
        <w:spacing w:before="2" w:line="21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代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末到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80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年代初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其争论的核心问题在于：生产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资料优先增长规律是否是一条普遍规律？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是否可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以用于指导社会主义国家的经济建设？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最近的研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究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重点开始逐渐转向以线性经济模型和投入产出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为基础的经验研究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7" w:firstLine="423"/>
        <w:spacing w:before="33" w:line="224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张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思明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5"/>
          <w:position w:val="8"/>
        </w:rPr>
        <w:t>1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分析了我国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1953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1982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资料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社会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总产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值中所占比重的变动；郭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6"/>
        </w:rPr>
        <w:t>莎</w:t>
      </w:r>
      <w:r>
        <w:rPr>
          <w:rFonts w:ascii="Microsoft YaHei" w:hAnsi="Microsoft YaHei" w:eastAsia="Microsoft YaHei" w:cs="Microsoft YaHei"/>
          <w:sz w:val="10"/>
          <w:szCs w:val="10"/>
          <w:spacing w:val="-14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-17"/>
          <w:position w:val="7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spacing w:val="-13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13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引用苏联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、东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欧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及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美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、法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、西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德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等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主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义国家的经验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据，证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明了生产资料优先增长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经济进入重化工业阶段的普遍现象，并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且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随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业发展到技术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集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约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阶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段，平行发展趋势开始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显现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；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刘宇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等</w:t>
      </w:r>
      <w:r>
        <w:rPr>
          <w:rFonts w:ascii="Microsoft YaHei" w:hAnsi="Microsoft YaHei" w:eastAsia="Microsoft YaHei" w:cs="Microsoft YaHei"/>
          <w:sz w:val="10"/>
          <w:szCs w:val="10"/>
          <w:spacing w:val="-7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-7"/>
          <w:position w:val="7"/>
        </w:rPr>
        <w:t>3</w:t>
      </w:r>
      <w:r>
        <w:rPr>
          <w:rFonts w:ascii="Microsoft YaHei" w:hAnsi="Microsoft YaHei" w:eastAsia="Microsoft YaHei" w:cs="Microsoft YaHei"/>
          <w:sz w:val="10"/>
          <w:szCs w:val="10"/>
          <w:spacing w:val="-7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7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据，推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算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国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1992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2002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两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并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两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部类发展协调性进行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检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验；徐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春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华</w:t>
      </w:r>
      <w:r>
        <w:rPr>
          <w:rFonts w:ascii="Microsoft YaHei" w:hAnsi="Microsoft YaHei" w:eastAsia="Microsoft YaHei" w:cs="Microsoft YaHei"/>
          <w:sz w:val="10"/>
          <w:szCs w:val="10"/>
          <w:spacing w:val="-1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-1"/>
          <w:position w:val="8"/>
        </w:rPr>
        <w:t>4</w:t>
      </w:r>
      <w:r>
        <w:rPr>
          <w:rFonts w:ascii="Microsoft YaHei" w:hAnsi="Microsoft YaHei" w:eastAsia="Microsoft YaHei" w:cs="Microsoft YaHei"/>
          <w:sz w:val="10"/>
          <w:szCs w:val="10"/>
          <w:spacing w:val="-1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1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>1995</w:t>
      </w:r>
    </w:p>
    <w:p>
      <w:pPr>
        <w:sectPr>
          <w:type w:val="continuous"/>
          <w:pgSz w:w="11905" w:h="16836"/>
          <w:pgMar w:top="1565" w:right="1292" w:bottom="547" w:left="407" w:header="1327" w:footer="354" w:gutter="0"/>
          <w:cols w:equalWidth="0" w:num="2">
            <w:col w:w="5668" w:space="100"/>
            <w:col w:w="4437" w:space="0"/>
          </w:cols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47" w:firstLine="280"/>
        <w:spacing w:before="68"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22"/>
          <w:position w:val="-1"/>
        </w:rPr>
        <w:t>＊</w:t>
      </w:r>
      <w:r>
        <w:rPr>
          <w:rFonts w:ascii="Microsoft YaHei" w:hAnsi="Microsoft YaHei" w:eastAsia="Microsoft YaHei" w:cs="Microsoft YaHei"/>
          <w:sz w:val="14"/>
          <w:szCs w:val="14"/>
          <w:spacing w:val="2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2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文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家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社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科基金青年项目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“劳动价值理论视野下的中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国宏观经济和产业结构动态分析研究”(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项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"/>
        </w:rPr>
        <w:t>号：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spacing w:val="8"/>
        </w:rPr>
        <w:t>14</w:t>
      </w:r>
      <w:r>
        <w:rPr>
          <w:rFonts w:ascii="Arial" w:hAnsi="Arial" w:eastAsia="Arial" w:cs="Arial"/>
          <w:sz w:val="16"/>
          <w:szCs w:val="16"/>
        </w:rPr>
        <w:t>CJL</w:t>
      </w:r>
      <w:r>
        <w:rPr>
          <w:rFonts w:ascii="Arial" w:hAnsi="Arial" w:eastAsia="Arial" w:cs="Arial"/>
          <w:sz w:val="16"/>
          <w:szCs w:val="16"/>
          <w:spacing w:val="8"/>
        </w:rPr>
        <w:t>007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、国家社科基金一般项目“数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马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克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思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经济学的理论与经验研究”(项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号：</w:t>
      </w:r>
      <w:r>
        <w:rPr>
          <w:rFonts w:ascii="Arial" w:hAnsi="Arial" w:eastAsia="Arial" w:cs="Arial"/>
          <w:sz w:val="16"/>
          <w:szCs w:val="16"/>
          <w:spacing w:val="4"/>
        </w:rPr>
        <w:t>17</w:t>
      </w:r>
      <w:r>
        <w:rPr>
          <w:rFonts w:ascii="Arial" w:hAnsi="Arial" w:eastAsia="Arial" w:cs="Arial"/>
          <w:sz w:val="16"/>
          <w:szCs w:val="16"/>
        </w:rPr>
        <w:t>BJL</w:t>
      </w:r>
      <w:r>
        <w:rPr>
          <w:rFonts w:ascii="Arial" w:hAnsi="Arial" w:eastAsia="Arial" w:cs="Arial"/>
          <w:sz w:val="16"/>
          <w:szCs w:val="16"/>
          <w:spacing w:val="4"/>
        </w:rPr>
        <w:t>020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、北京市社会科学基金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项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目“收</w:t>
      </w:r>
      <w:r>
        <w:rPr>
          <w:rFonts w:ascii="Microsoft YaHei" w:hAnsi="Microsoft YaHei" w:eastAsia="Microsoft YaHei" w:cs="Microsoft YaHei"/>
          <w:sz w:val="16"/>
          <w:szCs w:val="16"/>
        </w:rPr>
        <w:t>入分配理论与马克思经济学的中国化研究”(项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目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号：</w:t>
      </w:r>
      <w:r>
        <w:rPr>
          <w:rFonts w:ascii="Arial" w:hAnsi="Arial" w:eastAsia="Arial" w:cs="Arial"/>
          <w:sz w:val="16"/>
          <w:szCs w:val="16"/>
        </w:rPr>
        <w:t>15JGB125</w:t>
      </w:r>
      <w:r>
        <w:rPr>
          <w:rFonts w:ascii="Microsoft YaHei" w:hAnsi="Microsoft YaHei" w:eastAsia="Microsoft YaHei" w:cs="Microsoft YaHei"/>
          <w:sz w:val="16"/>
          <w:szCs w:val="16"/>
        </w:rPr>
        <w:t>)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阶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段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成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果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position w:val="1"/>
        </w:rPr>
        <w:t>。</w:t>
      </w:r>
    </w:p>
    <w:p>
      <w:pPr>
        <w:ind w:left="931"/>
        <w:spacing w:before="81" w:line="200" w:lineRule="auto"/>
        <w:rPr>
          <w:rFonts w:ascii="Arial" w:hAnsi="Arial" w:eastAsia="Arial" w:cs="Arial"/>
          <w:sz w:val="22"/>
          <w:szCs w:val="22"/>
        </w:rPr>
      </w:pPr>
      <w:r>
        <w:pict>
          <v:shape id="_x0000_s11" style="position:absolute;margin-left:46.6pt;margin-top:3.84205pt;mso-position-vertical-relative:text;mso-position-horizontal-relative:text;width:25.6pt;height:0.35pt;z-index:-251658240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1"/>
        </w:rPr>
        <w:drawing>
          <wp:inline distT="0" distB="0" distL="0" distR="0">
            <wp:extent cx="60499" cy="15493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16</w:t>
      </w:r>
    </w:p>
    <w:p>
      <w:pPr>
        <w:sectPr>
          <w:type w:val="continuous"/>
          <w:pgSz w:w="11905" w:h="16836"/>
          <w:pgMar w:top="1565" w:right="1292" w:bottom="547" w:left="407" w:header="1327" w:footer="354" w:gutter="0"/>
          <w:cols w:equalWidth="0" w:num="1">
            <w:col w:w="10204" w:space="0"/>
          </w:cols>
        </w:sectPr>
        <w:rPr/>
      </w:pPr>
    </w:p>
    <w:p>
      <w:pPr>
        <w:rPr/>
      </w:pPr>
      <w:r>
        <w:pict>
          <v:rect id="_x0000_s13" style="position:absolute;margin-left:134.1pt;margin-top:816.9pt;mso-position-vertical-relative:page;mso-position-horizontal-relative:page;width:4.1pt;height:5pt;z-index:251667456;" o:allowincell="f" fillcolor="#B2B2B2" filled="true" stroked="false"/>
        </w:pict>
      </w:r>
      <w:r>
        <w:pict>
          <v:rect id="_x0000_s14" style="position:absolute;margin-left:398.1pt;margin-top:820.7pt;mso-position-vertical-relative:page;mso-position-horizontal-relative:page;width:1.2pt;height:1.25pt;z-index:251668480;" o:allowincell="f" fillcolor="#B2B2B2" filled="true" stroked="false"/>
        </w:pict>
      </w:r>
      <w:r>
        <w:pict>
          <v:shape id="_x0000_s15" style="position:absolute;margin-left:67pt;margin-top:711.436pt;mso-position-vertical-relative:page;mso-position-horizontal-relative:page;width:115.2pt;height:0.35pt;z-index:251666432;" o:allowincell="f" filled="false" strokecolor="#000000" strokeweight="0.33pt" coordsize="2303,6" coordorigin="0,0" path="m0,3l2303,3e">
            <v:stroke joinstyle="miter" miterlimit="10"/>
          </v:shape>
        </w:pict>
      </w:r>
      <w:r>
        <w:pict>
          <v:shape id="_x0000_s16" style="position:absolute;margin-left:119.3pt;margin-top:816.9pt;mso-position-vertical-relative:page;mso-position-horizontal-relative:page;width:9.2pt;height:5pt;z-index:251665408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7" style="position:absolute;margin-left:460pt;margin-top:816.9pt;mso-position-vertical-relative:page;mso-position-horizontal-relative:page;width:11.9pt;height:5pt;z-index:251663360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8" style="position:absolute;margin-left:200.9pt;margin-top:816.9pt;mso-position-vertical-relative:page;mso-position-horizontal-relative:page;width:20.5pt;height:5pt;z-index:251662336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9" style="position:absolute;margin-left:304.5pt;margin-top:816.9pt;mso-position-vertical-relative:page;mso-position-horizontal-relative:page;width:10.3pt;height:5pt;z-index:251664384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20" style="position:absolute;margin-left:361.3pt;margin-top:816.9pt;mso-position-vertical-relative:page;mso-position-horizontal-relative:page;width:30.5pt;height:5pt;z-index:251661312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03" w:lineRule="exact"/>
        <w:rPr/>
      </w:pPr>
      <w:r/>
    </w:p>
    <w:p>
      <w:pPr>
        <w:sectPr>
          <w:headerReference w:type="default" r:id="rId6"/>
          <w:footerReference w:type="default" r:id="rId7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ind w:left="947" w:right="341"/>
        <w:spacing w:before="39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年至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>2009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年世界投入产出数据库中的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>38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个国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家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投入产出数据进行了计量回归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发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资本有机构成的提高对第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部类增长率有负向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作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用；赵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峰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等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>5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>2000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至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>2010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入</w:t>
      </w:r>
    </w:p>
    <w:p>
      <w:pPr>
        <w:ind w:left="992" w:right="342" w:hanging="46"/>
        <w:spacing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出数据构建了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两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表，数据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表明在此期间第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部类增长速度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一直高于第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。</w:t>
      </w:r>
    </w:p>
    <w:p>
      <w:pPr>
        <w:ind w:left="946" w:right="271" w:firstLine="430"/>
        <w:spacing w:before="3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既有经验研究证明，在我国工业化的进程中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生产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料优先增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律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仍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发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挥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作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用，但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没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深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入地讨论生产资料本身的结构及其变化趋势对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国民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经济宏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结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影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响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理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讲，生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料根据资本周转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同，可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以进一步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划</w:t>
      </w:r>
      <w:r>
        <w:rPr>
          <w:rFonts w:ascii="Microsoft YaHei" w:hAnsi="Microsoft YaHei" w:eastAsia="Microsoft YaHei" w:cs="Microsoft YaHei"/>
          <w:sz w:val="19"/>
          <w:szCs w:val="19"/>
        </w:rPr>
        <w:t>分为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定资本和流动不变资本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随着技术的进步和劳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生产力的提高，固定资本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、流动不变资本和可变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的关系必然会发生结构性的变化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由此本文</w:t>
      </w:r>
    </w:p>
    <w:p>
      <w:pPr>
        <w:ind w:left="945" w:right="341" w:firstLine="3"/>
        <w:spacing w:before="2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关心的问题是：在扩大再生产的过程中，这种结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性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特征的动态是怎样的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？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这种结构性特征的内在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经济逻辑和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影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响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什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么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？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同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时，这种关系与技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术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水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平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和收入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配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联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此，我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一个包含固定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、流动不变资本和消费资料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三部类的再生产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模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型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框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架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内，对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中国三部类</w:t>
      </w:r>
      <w:r>
        <w:rPr>
          <w:rFonts w:ascii="Microsoft YaHei" w:hAnsi="Microsoft YaHei" w:eastAsia="Microsoft YaHei" w:cs="Microsoft YaHei"/>
          <w:sz w:val="19"/>
          <w:szCs w:val="19"/>
        </w:rPr>
        <w:t>固定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资本系数进行了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测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算，据此估算了三部类的固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定</w:t>
      </w:r>
    </w:p>
    <w:p>
      <w:pPr>
        <w:ind w:left="949" w:right="342" w:firstLine="5"/>
        <w:spacing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资本存量和相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标，对三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部类增长结构进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了经验分析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。</w:t>
      </w:r>
    </w:p>
    <w:p>
      <w:pPr>
        <w:ind w:left="864" w:right="341" w:firstLine="502"/>
        <w:spacing w:before="2" w:line="235" w:lineRule="auto"/>
        <w:tabs>
          <w:tab w:val="left" w:leader="empty" w:pos="959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的结构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下：第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节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建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包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含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再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模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型；第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节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斯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拉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法—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>置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盐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谷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Sraffa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－</w:t>
      </w:r>
      <w:r>
        <w:rPr>
          <w:rFonts w:ascii="Arial" w:hAnsi="Arial" w:eastAsia="Arial" w:cs="Arial"/>
          <w:sz w:val="19"/>
          <w:szCs w:val="19"/>
          <w:spacing w:val="-4"/>
        </w:rPr>
        <w:t>Okishio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－</w:t>
      </w:r>
      <w:r>
        <w:rPr>
          <w:rFonts w:ascii="Arial" w:hAnsi="Arial" w:eastAsia="Arial" w:cs="Arial"/>
          <w:sz w:val="19"/>
          <w:szCs w:val="19"/>
          <w:spacing w:val="-4"/>
        </w:rPr>
        <w:t>Nakatani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简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称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框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架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引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斯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拉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藤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森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(</w:t>
      </w:r>
      <w:r>
        <w:rPr>
          <w:rFonts w:ascii="Arial" w:hAnsi="Arial" w:eastAsia="Arial" w:cs="Arial"/>
          <w:sz w:val="19"/>
          <w:szCs w:val="19"/>
          <w:spacing w:val="-6"/>
        </w:rPr>
        <w:t>Sraffa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－</w:t>
      </w:r>
      <w:r>
        <w:rPr>
          <w:rFonts w:ascii="Arial" w:hAnsi="Arial" w:eastAsia="Arial" w:cs="Arial"/>
          <w:sz w:val="19"/>
          <w:szCs w:val="19"/>
          <w:spacing w:val="-6"/>
        </w:rPr>
        <w:t>Fujimori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测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算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本存量；第三节在前述工作的基础上，对我国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类再生产的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宏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结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析；最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后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是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总结和政策展望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。</w:t>
      </w:r>
    </w:p>
    <w:p>
      <w:pPr>
        <w:ind w:left="1166"/>
        <w:spacing w:before="259" w:line="178" w:lineRule="auto"/>
        <w:rPr>
          <w:rFonts w:ascii="NSimSun" w:hAnsi="NSimSun" w:eastAsia="NSimSun" w:cs="NSimSun"/>
          <w:sz w:val="22"/>
          <w:szCs w:val="22"/>
        </w:rPr>
      </w:pPr>
      <w:r>
        <w:rPr>
          <w:rFonts w:ascii="NSimSun" w:hAnsi="NSimSun" w:eastAsia="NSimSun" w:cs="NSimSun"/>
          <w:sz w:val="22"/>
          <w:szCs w:val="22"/>
          <w:spacing w:val="22"/>
        </w:rPr>
        <w:t>一</w:t>
      </w:r>
      <w:r>
        <w:rPr>
          <w:rFonts w:ascii="Microsoft YaHei" w:hAnsi="Microsoft YaHei" w:eastAsia="Microsoft YaHei" w:cs="Microsoft YaHei"/>
          <w:sz w:val="22"/>
          <w:szCs w:val="22"/>
          <w:spacing w:val="13"/>
          <w:position w:val="1"/>
        </w:rPr>
        <w:t>、</w:t>
      </w:r>
      <w:r>
        <w:rPr>
          <w:rFonts w:ascii="NSimSun" w:hAnsi="NSimSun" w:eastAsia="NSimSun" w:cs="NSimSun"/>
          <w:sz w:val="22"/>
          <w:szCs w:val="22"/>
          <w:spacing w:val="11"/>
        </w:rPr>
        <w:t>包含固定资本的三部类再生产模型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947" w:right="342" w:firstLine="423"/>
        <w:spacing w:before="82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马克思的两部类再生产模型是政治经济学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析宏观经济结构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重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具，但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当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前国民经济核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77" w:firstLine="82"/>
        <w:spacing w:before="40" w:line="233" w:lineRule="auto"/>
        <w:tabs>
          <w:tab w:val="left" w:leader="empty" w:pos="93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算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体系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没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有直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接适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用于该模型的数据，以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藤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森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"/>
        </w:rPr>
        <w:t>(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>Fujimor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-3"/>
          <w:position w:val="8"/>
        </w:rPr>
        <w:t>6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础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赵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等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-3"/>
          <w:position w:val="8"/>
        </w:rPr>
        <w:t>5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个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于中国投入产出表的两部类再生产模型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。李帮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喜</w:t>
      </w:r>
      <w:r>
        <w:rPr>
          <w:rFonts w:ascii="Microsoft YaHei" w:hAnsi="Microsoft YaHei" w:eastAsia="Microsoft YaHei" w:cs="Microsoft YaHei"/>
          <w:sz w:val="10"/>
          <w:szCs w:val="10"/>
          <w:spacing w:val="-9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-8"/>
          <w:position w:val="7"/>
        </w:rPr>
        <w:t>7</w:t>
      </w:r>
      <w:r>
        <w:rPr>
          <w:rFonts w:ascii="Microsoft YaHei" w:hAnsi="Microsoft YaHei" w:eastAsia="Microsoft YaHei" w:cs="Microsoft YaHei"/>
          <w:sz w:val="10"/>
          <w:szCs w:val="10"/>
          <w:spacing w:val="-8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8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则在两部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模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型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础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上，将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5"/>
        </w:rPr>
        <w:t>拆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分，构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建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包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含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、流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、消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资料的三部类模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型，并给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出了从投入产出表到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部类表的映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两部类模型相比，三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模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型将生产资料进一步分为固定资本和流动不变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本两部分，以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便对其结构和动态进行更深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考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察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</w:t>
      </w:r>
    </w:p>
    <w:p>
      <w:pPr>
        <w:ind w:firstLine="419"/>
        <w:spacing w:before="11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部类再生产模型可以通过对投入产出表的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分解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重新组合来获得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览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1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假设经济体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6"/>
          <w:position w:val="-1"/>
        </w:rPr>
        <w:t>n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联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合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-1"/>
        </w:rPr>
        <w:t>Δ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  <w:position w:val="-1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w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-1"/>
        </w:rPr>
        <w:t>Δ</w:t>
      </w:r>
      <w:r>
        <w:rPr>
          <w:rFonts w:ascii="Arial" w:hAnsi="Arial" w:eastAsia="Arial" w:cs="Arial"/>
          <w:sz w:val="19"/>
          <w:szCs w:val="19"/>
          <w:i/>
          <w:iCs/>
          <w:spacing w:val="-8"/>
          <w:w w:val="88"/>
          <w:position w:val="-1"/>
        </w:rPr>
        <w:t>k</w:t>
      </w:r>
      <w:r>
        <w:rPr>
          <w:rFonts w:ascii="Arial" w:hAnsi="Arial" w:eastAsia="Arial" w:cs="Arial"/>
          <w:sz w:val="19"/>
          <w:szCs w:val="19"/>
          <w:spacing w:val="3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1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w w:val="88"/>
          <w:position w:val="2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终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、固定资本形成向量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、存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货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加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向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、出</w:t>
      </w:r>
      <w:r>
        <w:rPr>
          <w:rFonts w:ascii="Microsoft YaHei" w:hAnsi="Microsoft YaHei" w:eastAsia="Microsoft YaHei" w:cs="Microsoft YaHei"/>
          <w:sz w:val="19"/>
          <w:szCs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口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、进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口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、工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、利</w:t>
      </w:r>
      <w:r>
        <w:rPr>
          <w:rFonts w:ascii="Microsoft YaHei" w:hAnsi="Microsoft YaHei" w:eastAsia="Microsoft YaHei" w:cs="Microsoft YaHei"/>
          <w:sz w:val="19"/>
          <w:szCs w:val="19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润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w w:val="95"/>
        </w:rPr>
        <w:t>、折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旧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向量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投入系数矩阵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＝(</w:t>
      </w:r>
      <w:r>
        <w:rPr>
          <w:rFonts w:ascii="Arial" w:hAnsi="Arial" w:eastAsia="Arial" w:cs="Arial"/>
          <w:sz w:val="19"/>
          <w:szCs w:val="19"/>
          <w:i/>
          <w:iCs/>
        </w:rPr>
        <w:t>x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ij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／</w:t>
      </w:r>
      <w:r>
        <w:rPr>
          <w:rFonts w:ascii="Arial" w:hAnsi="Arial" w:eastAsia="Arial" w:cs="Arial"/>
          <w:sz w:val="19"/>
          <w:szCs w:val="19"/>
          <w:i/>
          <w:iCs/>
        </w:rPr>
        <w:t>x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j</w:t>
      </w:r>
      <w:r>
        <w:rPr>
          <w:rFonts w:ascii="Arial" w:hAnsi="Arial" w:eastAsia="Arial" w:cs="Arial"/>
          <w:sz w:val="10"/>
          <w:szCs w:val="10"/>
          <w:spacing w:val="1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)，投入产出表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  <w:position w:val="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1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代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达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＝</w:t>
      </w:r>
      <w:r>
        <w:rPr>
          <w:rFonts w:ascii="Arial" w:hAnsi="Arial" w:eastAsia="Arial" w:cs="Arial"/>
          <w:sz w:val="19"/>
          <w:szCs w:val="19"/>
          <w:i/>
          <w:iCs/>
        </w:rPr>
        <w:t>Ax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＋Δ</w:t>
      </w:r>
      <w:r>
        <w:rPr>
          <w:rFonts w:ascii="Arial" w:hAnsi="Arial" w:eastAsia="Arial" w:cs="Arial"/>
          <w:sz w:val="19"/>
          <w:szCs w:val="19"/>
          <w:i/>
          <w:iCs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＋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－</w:t>
      </w:r>
      <w:r>
        <w:rPr>
          <w:rFonts w:ascii="Arial" w:hAnsi="Arial" w:eastAsia="Arial" w:cs="Arial"/>
          <w:sz w:val="19"/>
          <w:szCs w:val="19"/>
          <w:i/>
          <w:iCs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2"/>
        </w:rPr>
        <w:t>。</w:t>
      </w:r>
    </w:p>
    <w:p>
      <w:pPr>
        <w:ind w:right="83" w:firstLine="421"/>
        <w:spacing w:before="6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出表映射为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，需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知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道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每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、流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、消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占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多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比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例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设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每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1"/>
        </w:rPr>
        <w:t>i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言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2"/>
        </w:rPr>
        <w:t>α</w:t>
      </w:r>
      <w:r>
        <w:rPr>
          <w:rFonts w:ascii="Arial" w:hAnsi="Arial" w:eastAsia="Arial" w:cs="Arial"/>
          <w:sz w:val="10"/>
          <w:szCs w:val="10"/>
          <w:i/>
          <w:iCs/>
          <w:spacing w:val="-5"/>
          <w:position w:val="-3"/>
        </w:rPr>
        <w:t>i</w:t>
      </w:r>
      <w:r>
        <w:rPr>
          <w:rFonts w:ascii="Arial" w:hAnsi="Arial" w:eastAsia="Arial" w:cs="Arial"/>
          <w:sz w:val="10"/>
          <w:szCs w:val="10"/>
          <w:spacing w:val="-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6"/>
          <w:position w:val="-5"/>
        </w:rPr>
        <w:t>β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分为流动不变资本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5"/>
          <w:position w:val="-2"/>
        </w:rPr>
        <w:t>γ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则</w:t>
      </w:r>
    </w:p>
    <w:p>
      <w:pPr>
        <w:ind w:left="871"/>
        <w:spacing w:before="70" w:line="750" w:lineRule="exact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spacing w:val="1"/>
          <w:position w:val="-2"/>
        </w:rPr>
        <w:t>α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i</w:t>
      </w:r>
      <w:r>
        <w:rPr>
          <w:rFonts w:ascii="Arial" w:hAnsi="Arial" w:eastAsia="Arial" w:cs="Arial"/>
          <w:sz w:val="10"/>
          <w:szCs w:val="10"/>
          <w:spacing w:val="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2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2"/>
        </w:rPr>
        <w:t xml:space="preserve"> </w:t>
      </w:r>
      <w:r>
        <w:rPr>
          <w:sz w:val="19"/>
          <w:szCs w:val="19"/>
          <w:position w:val="-15"/>
        </w:rPr>
        <w:drawing>
          <wp:inline distT="0" distB="0" distL="0" distR="0">
            <wp:extent cx="159101" cy="27339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101" cy="2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2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position w:val="-6"/>
        </w:rPr>
        <w:t>β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i</w:t>
      </w:r>
      <w:r>
        <w:rPr>
          <w:rFonts w:ascii="Arial" w:hAnsi="Arial" w:eastAsia="Arial" w:cs="Arial"/>
          <w:sz w:val="10"/>
          <w:szCs w:val="10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 </w:t>
      </w:r>
      <w:r>
        <w:rPr>
          <w:sz w:val="19"/>
          <w:szCs w:val="19"/>
          <w:position w:val="8"/>
        </w:rPr>
        <w:drawing>
          <wp:inline distT="0" distB="0" distL="0" distR="0">
            <wp:extent cx="172790" cy="326916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90" cy="3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15"/>
        </w:rPr>
        <w:drawing>
          <wp:inline distT="0" distB="0" distL="0" distR="0">
            <wp:extent cx="566662" cy="36951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662" cy="3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8"/>
        <w:spacing w:before="130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spacing w:val="14"/>
        </w:rPr>
        <w:t>γ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Arial" w:hAnsi="Arial" w:eastAsia="Arial" w:cs="Arial"/>
          <w:sz w:val="10"/>
          <w:szCs w:val="1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sz w:val="19"/>
          <w:szCs w:val="19"/>
          <w:position w:val="-13"/>
        </w:rPr>
        <w:drawing>
          <wp:inline distT="0" distB="0" distL="0" distR="0">
            <wp:extent cx="158207" cy="273396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207" cy="2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/>
        <w:spacing w:before="219" w:line="18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H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i</w:t>
      </w:r>
      <w:r>
        <w:rPr>
          <w:rFonts w:ascii="Arial" w:hAnsi="Arial" w:eastAsia="Arial" w:cs="Arial"/>
          <w:sz w:val="10"/>
          <w:szCs w:val="10"/>
          <w:spacing w:val="19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为国内对行业</w:t>
      </w:r>
      <w:r>
        <w:rPr>
          <w:rFonts w:ascii="Arial" w:hAnsi="Arial" w:eastAsia="Arial" w:cs="Arial"/>
          <w:sz w:val="19"/>
          <w:szCs w:val="19"/>
          <w:i/>
          <w:iCs/>
        </w:rPr>
        <w:t>i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产品的总需求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①</w:t>
      </w:r>
    </w:p>
    <w:p>
      <w:pPr>
        <w:ind w:left="1569"/>
        <w:spacing w:before="171" w:line="117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i/>
          <w:iCs/>
          <w:spacing w:val="16"/>
          <w:position w:val="1"/>
        </w:rPr>
        <w:t>n</w:t>
      </w:r>
    </w:p>
    <w:p>
      <w:pPr>
        <w:ind w:left="889"/>
        <w:spacing w:before="10" w:line="286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9"/>
          <w:szCs w:val="19"/>
          <w:i/>
          <w:iCs/>
          <w:position w:val="8"/>
        </w:rPr>
        <w:t>H</w:t>
      </w:r>
      <w:r>
        <w:rPr>
          <w:rFonts w:ascii="Arial" w:hAnsi="Arial" w:eastAsia="Arial" w:cs="Arial"/>
          <w:sz w:val="10"/>
          <w:szCs w:val="10"/>
          <w:i/>
          <w:iCs/>
          <w:position w:val="6"/>
        </w:rPr>
        <w:t>i</w:t>
      </w:r>
      <w:r>
        <w:rPr>
          <w:rFonts w:ascii="Arial" w:hAnsi="Arial" w:eastAsia="Arial" w:cs="Arial"/>
          <w:sz w:val="10"/>
          <w:szCs w:val="10"/>
          <w:spacing w:val="27"/>
          <w:position w:val="6"/>
        </w:rPr>
        <w:t xml:space="preserve"> </w:t>
      </w:r>
      <w:r>
        <w:rPr>
          <w:rFonts w:ascii="Arial" w:hAnsi="Arial" w:eastAsia="Arial" w:cs="Arial"/>
          <w:sz w:val="10"/>
          <w:szCs w:val="10"/>
          <w:spacing w:val="20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>＝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8"/>
          <w:szCs w:val="28"/>
          <w:spacing w:val="20"/>
          <w:position w:val="1"/>
        </w:rPr>
        <w:t>∑</w:t>
      </w:r>
      <w:r>
        <w:rPr>
          <w:rFonts w:ascii="Arial" w:hAnsi="Arial" w:eastAsia="Arial" w:cs="Arial"/>
          <w:sz w:val="19"/>
          <w:szCs w:val="19"/>
          <w:i/>
          <w:iCs/>
          <w:position w:val="8"/>
        </w:rPr>
        <w:t>x</w:t>
      </w:r>
      <w:r>
        <w:rPr>
          <w:rFonts w:ascii="Arial" w:hAnsi="Arial" w:eastAsia="Arial" w:cs="Arial"/>
          <w:sz w:val="10"/>
          <w:szCs w:val="10"/>
          <w:i/>
          <w:iCs/>
          <w:position w:val="6"/>
        </w:rPr>
        <w:t>ij</w:t>
      </w:r>
      <w:r>
        <w:rPr>
          <w:rFonts w:ascii="Arial" w:hAnsi="Arial" w:eastAsia="Arial" w:cs="Arial"/>
          <w:sz w:val="10"/>
          <w:szCs w:val="10"/>
          <w:spacing w:val="20"/>
          <w:position w:val="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position w:val="7"/>
        </w:rPr>
        <w:t>C</w:t>
      </w:r>
      <w:r>
        <w:rPr>
          <w:rFonts w:ascii="Arial" w:hAnsi="Arial" w:eastAsia="Arial" w:cs="Arial"/>
          <w:sz w:val="10"/>
          <w:szCs w:val="10"/>
          <w:i/>
          <w:iCs/>
          <w:position w:val="6"/>
        </w:rPr>
        <w:t>i</w:t>
      </w:r>
      <w:r>
        <w:rPr>
          <w:rFonts w:ascii="Arial" w:hAnsi="Arial" w:eastAsia="Arial" w:cs="Arial"/>
          <w:sz w:val="10"/>
          <w:szCs w:val="10"/>
          <w:spacing w:val="20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position w:val="7"/>
        </w:rPr>
        <w:t>S</w:t>
      </w:r>
      <w:r>
        <w:rPr>
          <w:rFonts w:ascii="Arial" w:hAnsi="Arial" w:eastAsia="Arial" w:cs="Arial"/>
          <w:sz w:val="10"/>
          <w:szCs w:val="10"/>
          <w:i/>
          <w:iCs/>
          <w:position w:val="6"/>
        </w:rPr>
        <w:t>i</w:t>
      </w:r>
      <w:r>
        <w:rPr>
          <w:rFonts w:ascii="Arial" w:hAnsi="Arial" w:eastAsia="Arial" w:cs="Arial"/>
          <w:sz w:val="10"/>
          <w:szCs w:val="10"/>
          <w:spacing w:val="20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>＋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7"/>
        </w:rPr>
        <w:t>Δ</w:t>
      </w:r>
      <w:r>
        <w:rPr>
          <w:rFonts w:ascii="Arial" w:hAnsi="Arial" w:eastAsia="Arial" w:cs="Arial"/>
          <w:sz w:val="19"/>
          <w:szCs w:val="19"/>
          <w:i/>
          <w:iCs/>
          <w:position w:val="7"/>
        </w:rPr>
        <w:t>a</w:t>
      </w:r>
      <w:r>
        <w:rPr>
          <w:rFonts w:ascii="Arial" w:hAnsi="Arial" w:eastAsia="Arial" w:cs="Arial"/>
          <w:sz w:val="10"/>
          <w:szCs w:val="10"/>
          <w:i/>
          <w:iCs/>
          <w:position w:val="6"/>
        </w:rPr>
        <w:t>i</w:t>
      </w:r>
    </w:p>
    <w:p>
      <w:pPr>
        <w:ind w:left="1475"/>
        <w:spacing w:line="194" w:lineRule="auto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i/>
          <w:iCs/>
        </w:rPr>
        <w:t>j</w:t>
      </w:r>
      <w:r>
        <w:rPr>
          <w:rFonts w:ascii="Microsoft YaHei" w:hAnsi="Microsoft YaHei" w:eastAsia="Microsoft YaHei" w:cs="Microsoft YaHei"/>
          <w:sz w:val="9"/>
          <w:szCs w:val="9"/>
          <w:spacing w:val="33"/>
        </w:rPr>
        <w:t>＝</w:t>
      </w:r>
      <w:r>
        <w:rPr>
          <w:rFonts w:ascii="Arial" w:hAnsi="Arial" w:eastAsia="Arial" w:cs="Arial"/>
          <w:sz w:val="9"/>
          <w:szCs w:val="9"/>
          <w:spacing w:val="33"/>
        </w:rPr>
        <w:t>1</w:t>
      </w:r>
    </w:p>
    <w:p>
      <w:pPr>
        <w:ind w:left="5"/>
        <w:spacing w:before="148" w:line="17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4"/>
          <w:position w:val="1"/>
        </w:rPr>
        <w:t>显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1"/>
        </w:rPr>
        <w:t>然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1"/>
          <w:position w:val="1"/>
        </w:rPr>
        <w:t>α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-1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spacing w:val="11"/>
          <w:position w:val="-1"/>
        </w:rPr>
        <w:t>β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spacing w:val="11"/>
        </w:rPr>
        <w:t>γ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＝</w:t>
      </w:r>
      <w:r>
        <w:rPr>
          <w:rFonts w:ascii="Arial" w:hAnsi="Arial" w:eastAsia="Arial" w:cs="Arial"/>
          <w:sz w:val="19"/>
          <w:szCs w:val="19"/>
          <w:spacing w:val="11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3"/>
        </w:rPr>
        <w:t>。</w: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2">
            <w:col w:w="5667" w:space="100"/>
            <w:col w:w="4457" w:space="0"/>
          </w:cols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298"/>
        <w:spacing w:before="69" w:line="16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15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15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spacing w:val="15"/>
        </w:rPr>
        <w:t>由于缺少进出口产品最终用途的数据，我们假设所有进出口产品的需求构成与国内产品的需求构成相同</w:t>
      </w:r>
      <w:r>
        <w:rPr>
          <w:rFonts w:ascii="Microsoft YaHei" w:hAnsi="Microsoft YaHei" w:eastAsia="Microsoft YaHei" w:cs="Microsoft YaHei"/>
          <w:sz w:val="16"/>
          <w:szCs w:val="16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。</w:t>
      </w:r>
    </w:p>
    <w:p>
      <w:pPr>
        <w:ind w:right="68"/>
        <w:spacing w:before="186" w:line="305" w:lineRule="exact"/>
        <w:jc w:val="right"/>
        <w:rPr>
          <w:sz w:val="22"/>
          <w:szCs w:val="22"/>
        </w:rPr>
      </w:pPr>
      <w:r>
        <w:pict>
          <v:shape id="_x0000_s21" style="position:absolute;margin-left:482pt;margin-top:9.13067pt;mso-position-vertical-relative:text;mso-position-horizontal-relative:text;width:25.75pt;height:0.35pt;z-index:-251656192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2"/>
          <w:position w:val="-4"/>
        </w:rPr>
        <w:t>1</w:t>
      </w:r>
      <w:r>
        <w:rPr>
          <w:rFonts w:ascii="Arial" w:hAnsi="Arial" w:eastAsia="Arial" w:cs="Arial"/>
          <w:sz w:val="22"/>
          <w:szCs w:val="22"/>
          <w:spacing w:val="1"/>
          <w:position w:val="-4"/>
        </w:rPr>
        <w:t>7</w:t>
      </w:r>
      <w:r>
        <w:rPr>
          <w:rFonts w:ascii="Arial" w:hAnsi="Arial" w:eastAsia="Arial" w:cs="Arial"/>
          <w:sz w:val="22"/>
          <w:szCs w:val="22"/>
          <w:spacing w:val="1"/>
          <w:position w:val="-4"/>
        </w:rPr>
        <w:t xml:space="preserve"> </w:t>
      </w:r>
      <w:r>
        <w:rPr>
          <w:sz w:val="22"/>
          <w:szCs w:val="22"/>
          <w:position w:val="-3"/>
        </w:rPr>
        <w:drawing>
          <wp:inline distT="0" distB="0" distL="0" distR="0">
            <wp:extent cx="59689" cy="15493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22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rPr/>
      </w:pPr>
      <w:r>
        <w:pict>
          <v:rect id="_x0000_s24" style="position:absolute;margin-left:134.1pt;margin-top:816.9pt;mso-position-vertical-relative:page;mso-position-horizontal-relative:page;width:4.1pt;height:5pt;z-index:251680768;" o:allowincell="f" fillcolor="#B2B2B2" filled="true" stroked="false"/>
        </w:pict>
      </w:r>
      <w:r>
        <w:pict>
          <v:rect id="_x0000_s25" style="position:absolute;margin-left:398.1pt;margin-top:820.7pt;mso-position-vertical-relative:page;mso-position-horizontal-relative:page;width:1.2pt;height:1.25pt;z-index:251681792;" o:allowincell="f" fillcolor="#B2B2B2" filled="true" stroked="false"/>
        </w:pict>
      </w:r>
      <w:r>
        <w:pict>
          <v:shape id="_x0000_s26" style="position:absolute;margin-left:67pt;margin-top:711.436pt;mso-position-vertical-relative:page;mso-position-horizontal-relative:page;width:115.2pt;height:0.35pt;z-index:251679744;" o:allowincell="f" filled="false" strokecolor="#000000" strokeweight="0.33pt" coordsize="2303,6" coordorigin="0,0" path="m0,3l2303,3e">
            <v:stroke joinstyle="miter" miterlimit="10"/>
          </v:shape>
        </w:pict>
      </w:r>
      <w:r>
        <w:pict>
          <v:shape id="_x0000_s27" style="position:absolute;margin-left:119.3pt;margin-top:816.9pt;mso-position-vertical-relative:page;mso-position-horizontal-relative:page;width:9.2pt;height:5pt;z-index:251678720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28" style="position:absolute;margin-left:460pt;margin-top:816.9pt;mso-position-vertical-relative:page;mso-position-horizontal-relative:page;width:11.9pt;height:5pt;z-index:251676672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29" style="position:absolute;margin-left:200.9pt;margin-top:816.9pt;mso-position-vertical-relative:page;mso-position-horizontal-relative:page;width:20.5pt;height:5pt;z-index:251675648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30" style="position:absolute;margin-left:304.5pt;margin-top:816.9pt;mso-position-vertical-relative:page;mso-position-horizontal-relative:page;width:10.3pt;height:5pt;z-index:251677696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31" style="position:absolute;margin-left:361.3pt;margin-top:816.9pt;mso-position-vertical-relative:page;mso-position-horizontal-relative:page;width:30.5pt;height:5pt;z-index:251674624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15" w:lineRule="exact"/>
        <w:rPr/>
      </w:pPr>
      <w:r/>
    </w:p>
    <w:p>
      <w:pPr>
        <w:sectPr>
          <w:headerReference w:type="default" r:id="rId13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1128"/>
        <w:spacing w:before="32" w:line="178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8"/>
        </w:rPr>
        <w:t>表</w:t>
      </w:r>
      <w:r>
        <w:rPr>
          <w:rFonts w:ascii="NSimSun" w:hAnsi="NSimSun" w:eastAsia="NSimSun" w:cs="NSimSun"/>
          <w:sz w:val="16"/>
          <w:szCs w:val="16"/>
          <w:spacing w:val="-5"/>
        </w:rPr>
        <w:t xml:space="preserve"> </w:t>
      </w:r>
      <w:r>
        <w:rPr>
          <w:rFonts w:ascii="Arial" w:hAnsi="Arial" w:eastAsia="Arial" w:cs="Arial"/>
          <w:sz w:val="16"/>
          <w:szCs w:val="16"/>
          <w:spacing w:val="-5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20"/>
        </w:rPr>
        <w:t>投</w:t>
      </w:r>
      <w:r>
        <w:rPr>
          <w:rFonts w:ascii="NSimSun" w:hAnsi="NSimSun" w:eastAsia="NSimSun" w:cs="NSimSun"/>
          <w:sz w:val="16"/>
          <w:szCs w:val="16"/>
          <w:spacing w:val="17"/>
        </w:rPr>
        <w:t>入产出表概览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4823" w:space="100"/>
            <w:col w:w="5240" w:space="0"/>
          </w:cols>
        </w:sectPr>
        <w:rPr/>
      </w:pPr>
    </w:p>
    <w:p>
      <w:pPr>
        <w:spacing w:line="111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08"/>
        <w:gridCol w:w="935"/>
        <w:gridCol w:w="938"/>
        <w:gridCol w:w="937"/>
        <w:gridCol w:w="937"/>
        <w:gridCol w:w="938"/>
        <w:gridCol w:w="937"/>
        <w:gridCol w:w="936"/>
        <w:gridCol w:w="936"/>
        <w:gridCol w:w="820"/>
      </w:tblGrid>
      <w:tr>
        <w:trPr>
          <w:trHeight w:val="634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5" w:type="dxa"/>
            <w:vAlign w:val="top"/>
          </w:tcPr>
          <w:p>
            <w:pPr>
              <w:ind w:left="430"/>
              <w:spacing w:before="233" w:line="193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240" w:line="24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14"/>
              <w:spacing w:before="245" w:line="23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22"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ind w:left="120"/>
              <w:spacing w:before="238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费</w:t>
            </w:r>
          </w:p>
        </w:tc>
        <w:tc>
          <w:tcPr>
            <w:tcW w:w="938" w:type="dxa"/>
            <w:vAlign w:val="top"/>
          </w:tcPr>
          <w:p>
            <w:pPr>
              <w:ind w:left="122" w:right="112" w:firstLine="12"/>
              <w:spacing w:before="112" w:line="228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9"/>
              </w:rPr>
              <w:t>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3"/>
              </w:rPr>
              <w:t>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成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额</w:t>
            </w:r>
          </w:p>
        </w:tc>
        <w:tc>
          <w:tcPr>
            <w:tcW w:w="937" w:type="dxa"/>
            <w:vAlign w:val="top"/>
          </w:tcPr>
          <w:p>
            <w:pPr>
              <w:ind w:left="119"/>
              <w:spacing w:before="238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增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加</w:t>
            </w:r>
          </w:p>
        </w:tc>
        <w:tc>
          <w:tcPr>
            <w:tcW w:w="936" w:type="dxa"/>
            <w:vAlign w:val="top"/>
          </w:tcPr>
          <w:p>
            <w:pPr>
              <w:ind w:left="316"/>
              <w:spacing w:before="242" w:line="17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口</w:t>
            </w:r>
          </w:p>
        </w:tc>
        <w:tc>
          <w:tcPr>
            <w:tcW w:w="936" w:type="dxa"/>
            <w:vAlign w:val="top"/>
          </w:tcPr>
          <w:p>
            <w:pPr>
              <w:ind w:left="302"/>
              <w:spacing w:before="241" w:line="17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进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口</w:t>
            </w:r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ind w:left="157"/>
              <w:spacing w:before="239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出</w:t>
            </w:r>
          </w:p>
        </w:tc>
      </w:tr>
      <w:tr>
        <w:trPr>
          <w:trHeight w:val="447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413"/>
              <w:spacing w:before="135" w:line="194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1</w:t>
            </w:r>
          </w:p>
        </w:tc>
        <w:tc>
          <w:tcPr>
            <w:tcW w:w="935" w:type="dxa"/>
            <w:vAlign w:val="top"/>
          </w:tcPr>
          <w:p>
            <w:pPr>
              <w:ind w:left="457"/>
              <w:spacing w:before="212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2" style="position:absolute;margin-left:-30.2601pt;margin-top:6.17767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spacing w:val="-8"/>
              </w:rPr>
              <w:t>11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2" w:line="24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63"/>
              <w:spacing w:before="212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3" style="position:absolute;margin-left:-30.0802pt;margin-top:6.17767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spacing w:val="3"/>
              </w:rPr>
              <w:t>1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ind w:left="494"/>
              <w:spacing w:before="212" w:line="109" w:lineRule="exact"/>
              <w:tabs>
                <w:tab w:val="left" w:leader="empty" w:pos="497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4" style="position:absolute;margin-left:-29.1473pt;margin-top:6.17767pt;mso-position-vertical-relative:top-margin-area;mso-position-horizontal-relative:right-margin-area;width:8.5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3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493"/>
              <w:spacing w:before="212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5" style="position:absolute;margin-left:-28.6451pt;margin-top:6.17767pt;mso-position-vertical-relative:top-margin-area;mso-position-horizontal-relative:right-margin-area;width:7.6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5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7" w:type="dxa"/>
            <w:vAlign w:val="top"/>
          </w:tcPr>
          <w:p>
            <w:pPr>
              <w:ind w:left="327"/>
              <w:spacing w:before="143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spacing w:val="14"/>
              </w:rPr>
              <w:t>1</w:t>
            </w:r>
          </w:p>
        </w:tc>
        <w:tc>
          <w:tcPr>
            <w:tcW w:w="936" w:type="dxa"/>
            <w:vAlign w:val="top"/>
          </w:tcPr>
          <w:p>
            <w:pPr>
              <w:ind w:left="477"/>
              <w:spacing w:before="212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6" style="position:absolute;margin-left:-27.6953pt;margin-top:6.17767pt;mso-position-vertical-relative:top-margin-area;mso-position-horizontal-relative:right-margin-area;width:6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6" w:type="dxa"/>
            <w:vAlign w:val="top"/>
          </w:tcPr>
          <w:p>
            <w:pPr>
              <w:ind w:left="511"/>
              <w:spacing w:before="212" w:line="109" w:lineRule="exact"/>
              <w:tabs>
                <w:tab w:val="left" w:leader="empty" w:pos="519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7" style="position:absolute;margin-left:-29.5015pt;margin-top:6.17767pt;mso-position-vertical-relative:top-margin-area;mso-position-horizontal-relative:right-margin-area;width:9.95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25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ind w:left="435"/>
              <w:spacing w:before="212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8" style="position:absolute;margin-left:-25.3752pt;margin-top:6.17767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</w:tr>
      <w:tr>
        <w:trPr>
          <w:trHeight w:val="444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431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vAlign w:val="top"/>
          </w:tcPr>
          <w:p>
            <w:pPr>
              <w:ind w:left="447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7" w:type="dxa"/>
            <w:vAlign w:val="top"/>
          </w:tcPr>
          <w:p>
            <w:pPr>
              <w:ind w:left="451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  <w:vAlign w:val="top"/>
          </w:tcPr>
          <w:p>
            <w:pPr>
              <w:ind w:left="451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  <w:vAlign w:val="top"/>
          </w:tcPr>
          <w:p>
            <w:pPr>
              <w:ind w:left="453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  <w:vAlign w:val="top"/>
          </w:tcPr>
          <w:p>
            <w:pPr>
              <w:ind w:left="455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1" cy="99197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1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vAlign w:val="top"/>
          </w:tcPr>
          <w:p>
            <w:pPr>
              <w:ind w:left="455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1" cy="99197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1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vAlign w:val="top"/>
          </w:tcPr>
          <w:p>
            <w:pPr>
              <w:ind w:left="458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1" cy="99197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1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ind w:left="397"/>
              <w:spacing w:before="140" w:line="157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6340" cy="99197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40" cy="9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6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393"/>
              <w:spacing w:before="148" w:line="23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22"/>
              </w:rPr>
              <w:t>n</w:t>
            </w:r>
          </w:p>
        </w:tc>
        <w:tc>
          <w:tcPr>
            <w:tcW w:w="935" w:type="dxa"/>
            <w:vAlign w:val="top"/>
          </w:tcPr>
          <w:p>
            <w:pPr>
              <w:ind w:left="448"/>
              <w:spacing w:before="214" w:line="109" w:lineRule="exact"/>
              <w:tabs>
                <w:tab w:val="left" w:leader="empty" w:pos="460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39" style="position:absolute;margin-left:-30.1631pt;margin-top:6.24884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spacing w:val="1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4" w:line="24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51"/>
              <w:spacing w:before="220" w:line="238" w:lineRule="auto"/>
              <w:tabs>
                <w:tab w:val="left" w:leader="empty" w:pos="464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0" style="position:absolute;margin-left:-30.0802pt;margin-top:6.24884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nn</w:t>
            </w:r>
          </w:p>
        </w:tc>
        <w:tc>
          <w:tcPr>
            <w:tcW w:w="937" w:type="dxa"/>
            <w:vAlign w:val="top"/>
          </w:tcPr>
          <w:p>
            <w:pPr>
              <w:ind w:left="483"/>
              <w:spacing w:before="220" w:line="238" w:lineRule="auto"/>
              <w:tabs>
                <w:tab w:val="left" w:leader="empty" w:pos="497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1" style="position:absolute;margin-left:-29.1472pt;margin-top:6.24884pt;mso-position-vertical-relative:top-margin-area;mso-position-horizontal-relative:right-margin-area;width:8.5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3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938" w:type="dxa"/>
            <w:vAlign w:val="top"/>
          </w:tcPr>
          <w:p>
            <w:pPr>
              <w:ind w:left="483"/>
              <w:spacing w:before="220" w:line="238" w:lineRule="auto"/>
              <w:tabs>
                <w:tab w:val="left" w:leader="empty" w:pos="492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2" style="position:absolute;margin-left:-28.5481pt;margin-top:6.24884pt;mso-position-vertical-relative:top-margin-area;mso-position-horizontal-relative:right-margin-area;width:7.6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4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5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3"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ind w:left="327"/>
              <w:spacing w:before="1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9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936" w:type="dxa"/>
            <w:vAlign w:val="top"/>
          </w:tcPr>
          <w:p>
            <w:pPr>
              <w:ind w:left="465"/>
              <w:spacing w:before="220" w:line="238" w:lineRule="auto"/>
              <w:tabs>
                <w:tab w:val="left" w:leader="empty" w:pos="475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3" style="position:absolute;margin-left:-27.6952pt;margin-top:6.24884pt;mso-position-vertical-relative:top-margin-area;mso-position-horizontal-relative:right-margin-area;width:6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2"/>
              </w:rPr>
              <w:t>n</w:t>
            </w:r>
          </w:p>
        </w:tc>
        <w:tc>
          <w:tcPr>
            <w:tcW w:w="936" w:type="dxa"/>
            <w:vAlign w:val="top"/>
          </w:tcPr>
          <w:p>
            <w:pPr>
              <w:ind w:left="500"/>
              <w:spacing w:before="220" w:line="238" w:lineRule="auto"/>
              <w:tabs>
                <w:tab w:val="left" w:leader="empty" w:pos="519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4" style="position:absolute;margin-left:-29.5015pt;margin-top:6.24884pt;mso-position-vertical-relative:top-margin-area;mso-position-horizontal-relative:right-margin-area;width:9.95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25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ind w:left="423"/>
              <w:spacing w:before="220" w:line="238" w:lineRule="auto"/>
              <w:tabs>
                <w:tab w:val="left" w:leader="empty" w:pos="435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5" style="position:absolute;margin-left:-25.3752pt;margin-top:6.24884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"/>
              </w:rPr>
              <w:t>n</w:t>
            </w:r>
          </w:p>
        </w:tc>
      </w:tr>
      <w:tr>
        <w:trPr>
          <w:trHeight w:val="444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277"/>
              <w:spacing w:before="141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资</w:t>
            </w:r>
          </w:p>
        </w:tc>
        <w:tc>
          <w:tcPr>
            <w:tcW w:w="935" w:type="dxa"/>
            <w:vAlign w:val="top"/>
          </w:tcPr>
          <w:p>
            <w:pPr>
              <w:ind w:left="500"/>
              <w:spacing w:before="215" w:line="109" w:lineRule="exact"/>
              <w:tabs>
                <w:tab w:val="left" w:leader="empty" w:pos="504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6" style="position:absolute;margin-left:-29.9326pt;margin-top:6.30811pt;mso-position-vertical-relative:top-margin-area;mso-position-horizontal-relative:right-margin-area;width:9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7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3" w:line="24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92"/>
              <w:spacing w:before="221" w:line="238" w:lineRule="auto"/>
              <w:tabs>
                <w:tab w:val="left" w:leader="empty" w:pos="507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7" style="position:absolute;margin-left:-29.8498pt;margin-top:6.30811pt;mso-position-vertical-relative:top-margin-area;mso-position-horizontal-relative:right-margin-area;width:9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7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6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276"/>
              <w:spacing w:before="145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润</w:t>
            </w:r>
          </w:p>
        </w:tc>
        <w:tc>
          <w:tcPr>
            <w:tcW w:w="935" w:type="dxa"/>
            <w:vAlign w:val="top"/>
          </w:tcPr>
          <w:p>
            <w:pPr>
              <w:ind w:left="463"/>
              <w:spacing w:before="216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8" style="position:absolute;margin-left:-27.7945pt;margin-top:6.37024pt;mso-position-vertical-relative:top-margin-area;mso-position-horizontal-relative:right-margin-area;width:5.4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6" w:line="24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57"/>
              <w:spacing w:before="223" w:line="238" w:lineRule="auto"/>
              <w:tabs>
                <w:tab w:val="left" w:leader="empty" w:pos="467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49" style="position:absolute;margin-left:-27.6146pt;margin-top:6.37024pt;mso-position-vertical-relative:top-margin-area;mso-position-horizontal-relative:right-margin-area;width:5.4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3"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5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276"/>
              <w:spacing w:before="145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旧</w:t>
            </w:r>
          </w:p>
        </w:tc>
        <w:tc>
          <w:tcPr>
            <w:tcW w:w="935" w:type="dxa"/>
            <w:vAlign w:val="top"/>
          </w:tcPr>
          <w:p>
            <w:pPr>
              <w:ind w:left="331"/>
              <w:spacing w:before="149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5" w:line="249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337"/>
              <w:spacing w:before="149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4" w:hRule="atLeast"/>
        </w:trPr>
        <w:tc>
          <w:tcPr>
            <w:tcW w:w="908" w:type="dxa"/>
            <w:vAlign w:val="top"/>
            <w:tcBorders>
              <w:left w:val="single" w:color="000000" w:sz="6" w:space="0"/>
            </w:tcBorders>
          </w:tcPr>
          <w:p>
            <w:pPr>
              <w:ind w:left="190"/>
              <w:spacing w:before="147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投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入</w:t>
            </w:r>
          </w:p>
        </w:tc>
        <w:tc>
          <w:tcPr>
            <w:tcW w:w="935" w:type="dxa"/>
            <w:vAlign w:val="top"/>
          </w:tcPr>
          <w:p>
            <w:pPr>
              <w:ind w:left="485"/>
              <w:spacing w:before="217" w:line="110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0" style="position:absolute;margin-left:-28.9016pt;margin-top:6.44147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938" w:type="dxa"/>
            <w:vAlign w:val="top"/>
          </w:tcPr>
          <w:p>
            <w:pPr>
              <w:ind w:left="393"/>
              <w:spacing w:before="147" w:line="249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2"/>
              </w:rPr>
              <w:t>…</w:t>
            </w:r>
          </w:p>
        </w:tc>
        <w:tc>
          <w:tcPr>
            <w:tcW w:w="937" w:type="dxa"/>
            <w:vAlign w:val="top"/>
          </w:tcPr>
          <w:p>
            <w:pPr>
              <w:ind w:left="477"/>
              <w:spacing w:before="224" w:line="238" w:lineRule="auto"/>
              <w:tabs>
                <w:tab w:val="left" w:leader="empty" w:pos="489"/>
              </w:tabs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1" style="position:absolute;margin-left:-28.8188pt;margin-top:6.44147pt;mso-position-vertical-relative:top-margin-area;mso-position-horizontal-relative:right-margin-area;width:7.7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ab/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"/>
              </w:rPr>
              <w:t>n</w:t>
            </w:r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34" w:lineRule="exact"/>
        <w:rPr>
          <w:rFonts w:ascii="Arial"/>
          <w:sz w:val="20"/>
        </w:rPr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946" w:right="341" w:firstLine="419"/>
        <w:spacing w:before="48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通过引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4"/>
        </w:rPr>
        <w:t>α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SimSun" w:hAnsi="SimSun" w:eastAsia="SimSun" w:cs="SimSun"/>
          <w:sz w:val="19"/>
          <w:szCs w:val="19"/>
          <w:spacing w:val="4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4"/>
          <w:position w:val="-5"/>
        </w:rPr>
        <w:t>β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SimSun" w:hAnsi="SimSun" w:eastAsia="SimSun" w:cs="SimSun"/>
          <w:sz w:val="19"/>
          <w:szCs w:val="19"/>
          <w:spacing w:val="4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4"/>
          <w:position w:val="-2"/>
        </w:rPr>
        <w:t>γ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SimSun" w:hAnsi="SimSun" w:eastAsia="SimSun" w:cs="SimSun"/>
          <w:sz w:val="19"/>
          <w:szCs w:val="19"/>
          <w:spacing w:val="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我们可以将每个行业的产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出按照使用价值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个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>即用作固定资本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4"/>
        </w:rPr>
        <w:t>α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x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用作流动不变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4"/>
        </w:rPr>
        <w:t>β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x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作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料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9"/>
          <w:position w:val="-2"/>
        </w:rPr>
        <w:t>γ</w:t>
      </w:r>
      <w:r>
        <w:rPr>
          <w:rFonts w:ascii="Arial" w:hAnsi="Arial" w:eastAsia="Arial" w:cs="Arial"/>
          <w:sz w:val="10"/>
          <w:szCs w:val="10"/>
          <w:i/>
          <w:iCs/>
          <w:spacing w:val="-7"/>
          <w:position w:val="-3"/>
        </w:rPr>
        <w:t>i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x</w:t>
      </w:r>
      <w:r>
        <w:rPr>
          <w:rFonts w:ascii="Arial" w:hAnsi="Arial" w:eastAsia="Arial" w:cs="Arial"/>
          <w:sz w:val="10"/>
          <w:szCs w:val="10"/>
          <w:i/>
          <w:iCs/>
          <w:spacing w:val="-7"/>
          <w:position w:val="-3"/>
        </w:rPr>
        <w:t>i</w:t>
      </w:r>
      <w:r>
        <w:rPr>
          <w:rFonts w:ascii="Arial" w:hAnsi="Arial" w:eastAsia="Arial" w:cs="Arial"/>
          <w:sz w:val="10"/>
          <w:szCs w:val="10"/>
          <w:spacing w:val="-7"/>
          <w:position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相应的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每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也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就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个部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据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此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1"/>
        </w:rPr>
        <w:t>2</w:t>
      </w:r>
      <w:r>
        <w:rPr>
          <w:rFonts w:ascii="Arial" w:hAnsi="Arial" w:eastAsia="Arial" w:cs="Arial"/>
          <w:sz w:val="19"/>
          <w:szCs w:val="19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得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再生产图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X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NE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2"/>
        </w:rPr>
        <w:t>Π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W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-2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1"/>
        </w:rPr>
        <w:t>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6" w:firstLine="2"/>
        <w:spacing w:before="45" w:line="237" w:lineRule="auto"/>
        <w:rPr>
          <w:rFonts w:ascii="SimSun" w:hAnsi="SimSun" w:eastAsia="SimSun" w:cs="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类的总产出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净出口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利润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。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Z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>1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Z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>2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Z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>3</w:t>
      </w:r>
      <w:r>
        <w:rPr>
          <w:rFonts w:ascii="Arial" w:hAnsi="Arial" w:eastAsia="Arial" w:cs="Arial"/>
          <w:sz w:val="10"/>
          <w:szCs w:val="10"/>
          <w:spacing w:val="-7"/>
          <w:position w:val="-2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表示经济体的固定资本净投资总量</w:t>
      </w:r>
      <w:r>
        <w:rPr>
          <w:rFonts w:ascii="SimSun" w:hAnsi="SimSun" w:eastAsia="SimSun" w:cs="SimSun"/>
          <w:sz w:val="19"/>
          <w:szCs w:val="19"/>
          <w:spacing w:val="9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货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总量</w:t>
      </w:r>
      <w:r>
        <w:rPr>
          <w:rFonts w:ascii="SimSun" w:hAnsi="SimSun" w:eastAsia="SimSun" w:cs="SimSun"/>
          <w:sz w:val="19"/>
          <w:szCs w:val="19"/>
          <w:spacing w:val="-10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  <w:position w:val="1"/>
        </w:rPr>
        <w:t>。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1"/>
        </w:rPr>
        <w:t>k</w:t>
      </w:r>
      <w:r>
        <w:rPr>
          <w:sz w:val="19"/>
          <w:szCs w:val="19"/>
          <w:position w:val="-3"/>
        </w:rPr>
        <w:drawing>
          <wp:inline distT="0" distB="0" distL="0" distR="0">
            <wp:extent cx="59129" cy="132088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29" cy="1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  <w:position w:val="1"/>
        </w:rPr>
        <w:t>、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1"/>
        </w:rPr>
        <w:t>a</w:t>
      </w:r>
      <w:r>
        <w:rPr>
          <w:rFonts w:ascii="Arial" w:hAnsi="Arial" w:eastAsia="Arial" w:cs="Arial"/>
          <w:sz w:val="10"/>
          <w:szCs w:val="10"/>
          <w:i/>
          <w:iCs/>
          <w:spacing w:val="-5"/>
          <w:position w:val="-3"/>
        </w:rPr>
        <w:t>i</w:t>
      </w:r>
      <w:r>
        <w:rPr>
          <w:rFonts w:ascii="Arial" w:hAnsi="Arial" w:eastAsia="Arial" w:cs="Arial"/>
          <w:sz w:val="10"/>
          <w:szCs w:val="10"/>
          <w:spacing w:val="-5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1"/>
        </w:rPr>
        <w:t>i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定资本折旧和流动不变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入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项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据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具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计算公式汇总见表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3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  <w:position w:val="1"/>
        </w:rPr>
        <w:t>。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5668" w:space="100"/>
            <w:col w:w="4395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1128"/>
        <w:spacing w:before="33" w:line="178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8"/>
        </w:rPr>
        <w:t>表</w:t>
      </w:r>
      <w:r>
        <w:rPr>
          <w:rFonts w:ascii="NSimSun" w:hAnsi="NSimSun" w:eastAsia="NSimSun" w:cs="NSimSun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9"/>
        </w:rPr>
        <w:t>三</w:t>
      </w:r>
      <w:r>
        <w:rPr>
          <w:rFonts w:ascii="NSimSun" w:hAnsi="NSimSun" w:eastAsia="NSimSun" w:cs="NSimSun"/>
          <w:sz w:val="16"/>
          <w:szCs w:val="16"/>
          <w:spacing w:val="17"/>
        </w:rPr>
        <w:t>部类再生产图式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4738" w:space="100"/>
            <w:col w:w="5324" w:space="0"/>
          </w:cols>
        </w:sectPr>
        <w:rPr/>
      </w:pPr>
    </w:p>
    <w:p>
      <w:pPr>
        <w:spacing w:line="111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67"/>
        <w:gridCol w:w="1352"/>
        <w:gridCol w:w="1352"/>
        <w:gridCol w:w="1350"/>
        <w:gridCol w:w="1354"/>
        <w:gridCol w:w="1350"/>
        <w:gridCol w:w="1197"/>
      </w:tblGrid>
      <w:tr>
        <w:trPr>
          <w:trHeight w:val="398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2" w:type="dxa"/>
            <w:vAlign w:val="top"/>
          </w:tcPr>
          <w:p>
            <w:pPr>
              <w:ind w:left="633"/>
              <w:spacing w:before="126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625"/>
              <w:spacing w:before="126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Ⅱ</w:t>
            </w:r>
          </w:p>
        </w:tc>
        <w:tc>
          <w:tcPr>
            <w:tcW w:w="1350" w:type="dxa"/>
            <w:vAlign w:val="top"/>
          </w:tcPr>
          <w:p>
            <w:pPr>
              <w:ind w:left="617"/>
              <w:spacing w:before="126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Ⅲ</w:t>
            </w:r>
          </w:p>
        </w:tc>
        <w:tc>
          <w:tcPr>
            <w:tcW w:w="1354" w:type="dxa"/>
            <w:vAlign w:val="top"/>
          </w:tcPr>
          <w:p>
            <w:pPr>
              <w:ind w:left="331"/>
              <w:spacing w:before="121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求</w:t>
            </w:r>
          </w:p>
        </w:tc>
        <w:tc>
          <w:tcPr>
            <w:tcW w:w="1350" w:type="dxa"/>
            <w:vAlign w:val="top"/>
          </w:tcPr>
          <w:p>
            <w:pPr>
              <w:ind w:left="421"/>
              <w:spacing w:before="121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口</w:t>
            </w:r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ind w:left="344"/>
              <w:spacing w:before="120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出</w:t>
            </w:r>
          </w:p>
        </w:tc>
      </w:tr>
      <w:tr>
        <w:trPr>
          <w:trHeight w:val="392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587"/>
              <w:spacing w:before="121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564"/>
              <w:spacing w:before="103" w:line="239" w:lineRule="auto"/>
              <w:rPr/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-1"/>
              </w:rPr>
              <w:t>k</w:t>
            </w:r>
            <w:r>
              <w:ruby>
                <w:rubyPr>
                  <w:rubyAlign w:val="left"/>
                  <w:hpsRaise w:val="6"/>
                  <w:hps w:val="9"/>
                  <w:hpsBaseText w:val="9"/>
                </w:rubyPr>
                <w:rt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11"/>
                    </w:rPr>
                    <w:t>＋</w:t>
                  </w:r>
                </w:rt>
                <w:rubyBase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2"/>
                      <w:position w:val="-2"/>
                    </w:rPr>
                    <w:t>Ⅰ</w:t>
                  </w:r>
                </w:rubyBase>
              </w:ruby>
            </w:r>
          </w:p>
        </w:tc>
        <w:tc>
          <w:tcPr>
            <w:tcW w:w="1352" w:type="dxa"/>
            <w:vAlign w:val="top"/>
          </w:tcPr>
          <w:p>
            <w:pPr>
              <w:ind w:left="565"/>
              <w:spacing w:before="103" w:line="239" w:lineRule="auto"/>
              <w:rPr/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-1"/>
              </w:rPr>
              <w:t>k</w:t>
            </w:r>
            <w:r>
              <w:ruby>
                <w:rubyPr>
                  <w:rubyAlign w:val="left"/>
                  <w:hpsRaise w:val="6"/>
                  <w:hps w:val="9"/>
                  <w:hpsBaseText w:val="9"/>
                </w:rubyPr>
                <w:rt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11"/>
                    </w:rPr>
                    <w:t>＋</w:t>
                  </w:r>
                </w:rt>
                <w:rubyBase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2"/>
                      <w:position w:val="-2"/>
                    </w:rPr>
                    <w:t>Ⅱ</w:t>
                  </w:r>
                </w:rubyBase>
              </w:ruby>
            </w:r>
          </w:p>
        </w:tc>
        <w:tc>
          <w:tcPr>
            <w:tcW w:w="1350" w:type="dxa"/>
            <w:vAlign w:val="top"/>
          </w:tcPr>
          <w:p>
            <w:pPr>
              <w:ind w:left="568"/>
              <w:spacing w:before="103" w:line="239" w:lineRule="auto"/>
              <w:rPr/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-1"/>
              </w:rPr>
              <w:t>k</w:t>
            </w:r>
            <w:r>
              <w:ruby>
                <w:rubyPr>
                  <w:rubyAlign w:val="left"/>
                  <w:hpsRaise w:val="6"/>
                  <w:hps w:val="9"/>
                  <w:hpsBaseText w:val="9"/>
                </w:rubyPr>
                <w:rt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11"/>
                    </w:rPr>
                    <w:t>＋</w:t>
                  </w:r>
                </w:rt>
                <w:rubyBase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2"/>
                      <w:position w:val="-2"/>
                    </w:rPr>
                    <w:t>Ⅲ</w:t>
                  </w:r>
                </w:rubyBase>
              </w:ruby>
            </w:r>
          </w:p>
        </w:tc>
        <w:tc>
          <w:tcPr>
            <w:tcW w:w="1354" w:type="dxa"/>
            <w:vAlign w:val="top"/>
          </w:tcPr>
          <w:p>
            <w:pPr>
              <w:ind w:left="706"/>
              <w:spacing w:before="186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2" style="position:absolute;margin-left:-39.1226pt;margin-top:4.88245pt;mso-position-vertical-relative:top-margin-area;mso-position-horizontal-relative:right-margin-area;width:7.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9"/>
                          </w:rPr>
                          <w:t>Z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1</w:t>
            </w:r>
          </w:p>
        </w:tc>
        <w:tc>
          <w:tcPr>
            <w:tcW w:w="1350" w:type="dxa"/>
            <w:vAlign w:val="top"/>
          </w:tcPr>
          <w:p>
            <w:pPr>
              <w:ind w:left="483"/>
              <w:spacing w:before="117" w:line="205" w:lineRule="exact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1"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5"/>
              </w:rPr>
              <w:t>Ⅰ</w:t>
            </w:r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ind w:left="635"/>
              <w:spacing w:before="193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53" style="position:absolute;margin-left:-36.7483pt;margin-top:4.88245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Ⅰ</w:t>
            </w:r>
          </w:p>
        </w:tc>
      </w:tr>
      <w:tr>
        <w:trPr>
          <w:trHeight w:val="390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578"/>
              <w:spacing w:before="120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Ⅱ</w:t>
            </w:r>
          </w:p>
        </w:tc>
        <w:tc>
          <w:tcPr>
            <w:tcW w:w="1352" w:type="dxa"/>
            <w:vAlign w:val="top"/>
          </w:tcPr>
          <w:p>
            <w:pPr>
              <w:ind w:left="683"/>
              <w:spacing w:before="194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54" style="position:absolute;margin-left:-40.3732pt;margin-top:4.92465pt;mso-position-vertical-relative:top-margin-area;mso-position-horizontal-relative:right-margin-area;width:7.2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678"/>
              <w:spacing w:before="194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55" style="position:absolute;margin-left:-40.3398pt;margin-top:4.92465pt;mso-position-vertical-relative:top-margin-area;mso-position-horizontal-relative:right-margin-area;width:7.2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Ⅱ</w:t>
            </w:r>
          </w:p>
        </w:tc>
        <w:tc>
          <w:tcPr>
            <w:tcW w:w="1350" w:type="dxa"/>
            <w:vAlign w:val="top"/>
          </w:tcPr>
          <w:p>
            <w:pPr>
              <w:ind w:left="675"/>
              <w:spacing w:before="194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56" style="position:absolute;margin-left:-40.1093pt;margin-top:4.92465pt;mso-position-vertical-relative:top-margin-area;mso-position-horizontal-relative:right-margin-area;width:7.2pt;height:1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5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</w:tc>
        <w:tc>
          <w:tcPr>
            <w:tcW w:w="1354" w:type="dxa"/>
            <w:vAlign w:val="top"/>
          </w:tcPr>
          <w:p>
            <w:pPr>
              <w:ind w:left="704"/>
              <w:spacing w:before="187" w:line="10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7" style="position:absolute;margin-left:-39.1226pt;margin-top:4.92465pt;mso-position-vertical-relative:top-margin-area;mso-position-horizontal-relative:right-margin-area;width:7.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9"/>
                          </w:rPr>
                          <w:t>Z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2</w:t>
            </w:r>
          </w:p>
        </w:tc>
        <w:tc>
          <w:tcPr>
            <w:tcW w:w="1350" w:type="dxa"/>
            <w:vAlign w:val="top"/>
          </w:tcPr>
          <w:p>
            <w:pPr>
              <w:ind w:left="483"/>
              <w:spacing w:before="118" w:line="205" w:lineRule="exact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1"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1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2"/>
              </w:rPr>
              <w:t>Ⅱ</w:t>
            </w:r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ind w:left="631"/>
              <w:spacing w:before="194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58" style="position:absolute;margin-left:-36.7483pt;margin-top:4.92465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Ⅱ</w:t>
            </w:r>
          </w:p>
        </w:tc>
      </w:tr>
      <w:tr>
        <w:trPr>
          <w:trHeight w:val="392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568"/>
              <w:spacing w:before="122" w:line="20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Ⅲ</w:t>
            </w:r>
          </w:p>
        </w:tc>
        <w:tc>
          <w:tcPr>
            <w:tcW w:w="1352" w:type="dxa"/>
            <w:vAlign w:val="top"/>
          </w:tcPr>
          <w:p>
            <w:pPr>
              <w:ind w:left="635"/>
              <w:spacing w:before="141" w:line="21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ind w:left="637"/>
              <w:spacing w:before="141" w:line="21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  <w:vAlign w:val="top"/>
          </w:tcPr>
          <w:p>
            <w:pPr>
              <w:ind w:left="638"/>
              <w:spacing w:before="141" w:line="21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0</w:t>
            </w:r>
          </w:p>
        </w:tc>
        <w:tc>
          <w:tcPr>
            <w:tcW w:w="1354" w:type="dxa"/>
            <w:vAlign w:val="top"/>
          </w:tcPr>
          <w:p>
            <w:pPr>
              <w:ind w:left="705"/>
              <w:spacing w:before="204" w:line="214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9" style="position:absolute;margin-left:-39.1226pt;margin-top:4.96982pt;mso-position-vertical-relative:top-margin-area;mso-position-horizontal-relative:right-margin-area;width:7.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19"/>
                          </w:rPr>
                          <w:t>Z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</w:rPr>
              <w:t>3</w:t>
            </w:r>
          </w:p>
        </w:tc>
        <w:tc>
          <w:tcPr>
            <w:tcW w:w="1350" w:type="dxa"/>
            <w:vAlign w:val="top"/>
          </w:tcPr>
          <w:p>
            <w:pPr>
              <w:ind w:left="483"/>
              <w:spacing w:before="119" w:line="205" w:lineRule="exact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1"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10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9"/>
              </w:rPr>
              <w:t>Ⅲ</w:t>
            </w:r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ind w:left="625"/>
              <w:spacing w:before="195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0" style="position:absolute;margin-left:-36.7483pt;margin-top:4.96982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</w:tc>
      </w:tr>
      <w:tr>
        <w:trPr>
          <w:trHeight w:val="392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456"/>
              <w:spacing w:before="117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润</w:t>
            </w:r>
          </w:p>
        </w:tc>
        <w:tc>
          <w:tcPr>
            <w:tcW w:w="1352" w:type="dxa"/>
            <w:vAlign w:val="top"/>
          </w:tcPr>
          <w:p>
            <w:pPr>
              <w:ind w:left="698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1" style="position:absolute;margin-left:-40.5761pt;margin-top:5.01202pt;mso-position-vertical-relative:top-margin-area;mso-position-horizontal-relative:right-margin-area;width:8.95pt;height:13.5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13"/>
                          </w:rPr>
                          <w:t>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696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2" style="position:absolute;margin-left:-40.4457pt;margin-top:5.01202pt;mso-position-vertical-relative:top-margin-area;mso-position-horizontal-relative:right-margin-area;width:8.95pt;height:13.5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13"/>
                          </w:rPr>
                          <w:t>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Ⅱ</w:t>
            </w:r>
          </w:p>
        </w:tc>
        <w:tc>
          <w:tcPr>
            <w:tcW w:w="1350" w:type="dxa"/>
            <w:vAlign w:val="top"/>
          </w:tcPr>
          <w:p>
            <w:pPr>
              <w:ind w:left="691"/>
              <w:spacing w:before="196" w:line="201" w:lineRule="auto"/>
              <w:tabs>
                <w:tab w:val="left" w:leader="empty" w:pos="695"/>
              </w:tabs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3" style="position:absolute;margin-left:-40.3122pt;margin-top:5.01202pt;mso-position-vertical-relative:top-margin-area;mso-position-horizontal-relative:right-margin-area;width:8.95pt;height:13.5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13"/>
                          </w:rPr>
                          <w:t>Π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ab/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1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458"/>
              <w:spacing w:before="116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资</w:t>
            </w:r>
          </w:p>
        </w:tc>
        <w:tc>
          <w:tcPr>
            <w:tcW w:w="1352" w:type="dxa"/>
            <w:vAlign w:val="top"/>
          </w:tcPr>
          <w:p>
            <w:pPr>
              <w:ind w:left="719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4" style="position:absolute;margin-left:-43.1949pt;margin-top:5.05417pt;mso-position-vertical-relative:top-margin-area;mso-position-horizontal-relative:right-margin-area;width:11.25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717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5" style="position:absolute;margin-left:-43.0645pt;margin-top:5.05417pt;mso-position-vertical-relative:top-margin-area;mso-position-horizontal-relative:right-margin-area;width:11.25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Ⅱ</w:t>
            </w:r>
          </w:p>
        </w:tc>
        <w:tc>
          <w:tcPr>
            <w:tcW w:w="1350" w:type="dxa"/>
            <w:vAlign w:val="top"/>
          </w:tcPr>
          <w:p>
            <w:pPr>
              <w:ind w:left="712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6" style="position:absolute;margin-left:-42.9311pt;margin-top:5.05417pt;mso-position-vertical-relative:top-margin-area;mso-position-horizontal-relative:right-margin-area;width:11.25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3"/>
                          </w:rPr>
                          <w:t>W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0" w:hRule="atLeast"/>
        </w:trPr>
        <w:tc>
          <w:tcPr>
            <w:tcW w:w="1267" w:type="dxa"/>
            <w:vAlign w:val="top"/>
            <w:tcBorders>
              <w:left w:val="single" w:color="000000" w:sz="6" w:space="0"/>
            </w:tcBorders>
          </w:tcPr>
          <w:p>
            <w:pPr>
              <w:ind w:left="371"/>
              <w:spacing w:before="119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投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入</w:t>
            </w:r>
          </w:p>
        </w:tc>
        <w:tc>
          <w:tcPr>
            <w:tcW w:w="1352" w:type="dxa"/>
            <w:vAlign w:val="top"/>
          </w:tcPr>
          <w:p>
            <w:pPr>
              <w:ind w:left="706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7" style="position:absolute;margin-left:-41.231pt;margin-top:5.04929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Ⅰ</w:t>
            </w:r>
          </w:p>
        </w:tc>
        <w:tc>
          <w:tcPr>
            <w:tcW w:w="1352" w:type="dxa"/>
            <w:vAlign w:val="top"/>
          </w:tcPr>
          <w:p>
            <w:pPr>
              <w:ind w:left="704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8" style="position:absolute;margin-left:-41.1005pt;margin-top:5.04929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Ⅱ</w:t>
            </w:r>
          </w:p>
        </w:tc>
        <w:tc>
          <w:tcPr>
            <w:tcW w:w="1350" w:type="dxa"/>
            <w:vAlign w:val="top"/>
          </w:tcPr>
          <w:p>
            <w:pPr>
              <w:ind w:left="698"/>
              <w:spacing w:before="196" w:line="201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pict>
                <v:shape id="_x0000_s69" style="position:absolute;margin-left:-40.9671pt;margin-top:5.04929pt;mso-position-vertical-relative:top-margin-area;mso-position-horizontal-relative:right-margin-area;width:9pt;height:11.1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3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365"/>
        <w:spacing w:before="282" w:line="181" w:lineRule="auto"/>
        <w:rPr>
          <w:rFonts w:ascii="SimSun" w:hAnsi="SimSun" w:eastAsia="SimSun" w:cs="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通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过构建三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得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系数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  <w:position w:val="1"/>
        </w:rPr>
        <w:t>：</w:t>
      </w:r>
    </w:p>
    <w:p>
      <w:pPr>
        <w:ind w:left="6642"/>
        <w:spacing w:before="203" w:line="12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70" style="position:absolute;margin-left:46.5828pt;margin-top:2.916pt;mso-position-vertical-relative:text;mso-position-horizontal-relative:text;width:61.55pt;height:14.4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"/>
                    </w:rPr>
                    <w:t>总投资矩阵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i/>
          <w:iCs/>
          <w:position w:val="-7"/>
        </w:rPr>
        <w:t>L</w:t>
      </w:r>
      <w:r>
        <w:rPr>
          <w:rFonts w:ascii="Arial" w:hAnsi="Arial" w:eastAsia="Arial" w:cs="Arial"/>
          <w:sz w:val="9"/>
          <w:szCs w:val="9"/>
          <w:i/>
          <w:iCs/>
          <w:position w:val="-9"/>
        </w:rPr>
        <w:t>j</w:t>
      </w:r>
      <w:r>
        <w:rPr>
          <w:rFonts w:ascii="Arial" w:hAnsi="Arial" w:eastAsia="Arial" w:cs="Arial"/>
          <w:sz w:val="9"/>
          <w:szCs w:val="9"/>
          <w:spacing w:val="29"/>
          <w:position w:val="-9"/>
        </w:rPr>
        <w:t xml:space="preserve"> </w:t>
      </w:r>
      <w:r>
        <w:rPr>
          <w:rFonts w:ascii="Arial" w:hAnsi="Arial" w:eastAsia="Arial" w:cs="Arial"/>
          <w:sz w:val="9"/>
          <w:szCs w:val="9"/>
          <w:spacing w:val="23"/>
          <w:position w:val="-9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23"/>
          <w:position w:val="-8"/>
        </w:rPr>
        <w:t>＝</w:t>
      </w:r>
      <w:r>
        <w:rPr>
          <w:rFonts w:ascii="Microsoft YaHei" w:hAnsi="Microsoft YaHei" w:eastAsia="Microsoft YaHei" w:cs="Microsoft YaHei"/>
          <w:sz w:val="17"/>
          <w:szCs w:val="17"/>
          <w:spacing w:val="23"/>
          <w:position w:val="-8"/>
        </w:rPr>
        <w:t xml:space="preserve"> </w:t>
      </w:r>
      <w:r>
        <w:rPr>
          <w:rFonts w:ascii="Arial" w:hAnsi="Arial" w:eastAsia="Arial" w:cs="Arial"/>
          <w:sz w:val="17"/>
          <w:szCs w:val="17"/>
          <w:i/>
          <w:iCs/>
          <w:u w:val="single" w:color="auto"/>
          <w:position w:val="3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3"/>
          <w:position w:val="3"/>
        </w:rPr>
        <w:t>(</w:t>
      </w:r>
      <w:r>
        <w:rPr>
          <w:rFonts w:ascii="Arial" w:hAnsi="Arial" w:eastAsia="Arial" w:cs="Arial"/>
          <w:sz w:val="17"/>
          <w:szCs w:val="17"/>
          <w:i/>
          <w:iCs/>
          <w:u w:val="single" w:color="auto"/>
          <w:position w:val="3"/>
        </w:rPr>
        <w:t>W</w:t>
      </w:r>
      <w:r>
        <w:rPr>
          <w:rFonts w:ascii="Arial" w:hAnsi="Arial" w:eastAsia="Arial" w:cs="Arial"/>
          <w:sz w:val="9"/>
          <w:szCs w:val="9"/>
          <w:i/>
          <w:iCs/>
          <w:u w:val="single" w:color="auto"/>
        </w:rPr>
        <w:t>j</w:t>
      </w:r>
      <w:r>
        <w:rPr>
          <w:rFonts w:ascii="Arial" w:hAnsi="Arial" w:eastAsia="Arial" w:cs="Arial"/>
          <w:sz w:val="9"/>
          <w:szCs w:val="9"/>
          <w:u w:val="single" w:color="auto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3"/>
          <w:position w:val="1"/>
        </w:rPr>
        <w:t>＋</w:t>
      </w:r>
      <w:r>
        <w:rPr>
          <w:rFonts w:ascii="Arial" w:hAnsi="Arial" w:eastAsia="Arial" w:cs="Arial"/>
          <w:sz w:val="17"/>
          <w:szCs w:val="17"/>
          <w:i/>
          <w:iCs/>
          <w:u w:val="single" w:color="auto"/>
          <w:spacing w:val="23"/>
          <w:position w:val="1"/>
        </w:rPr>
        <w:t>Π</w:t>
      </w:r>
      <w:r>
        <w:rPr>
          <w:rFonts w:ascii="Arial" w:hAnsi="Arial" w:eastAsia="Arial" w:cs="Arial"/>
          <w:sz w:val="9"/>
          <w:szCs w:val="9"/>
          <w:i/>
          <w:iCs/>
          <w:u w:val="single" w:color="auto"/>
        </w:rPr>
        <w:t>j</w:t>
      </w:r>
      <w:r>
        <w:rPr>
          <w:rFonts w:ascii="Arial" w:hAnsi="Arial" w:eastAsia="Arial" w:cs="Arial"/>
          <w:sz w:val="9"/>
          <w:szCs w:val="9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3"/>
          <w:position w:val="5"/>
        </w:rPr>
        <w:t>)</w:t>
      </w:r>
    </w:p>
    <w:p>
      <w:pPr>
        <w:ind w:left="2330"/>
        <w:spacing w:line="224" w:lineRule="auto"/>
        <w:rPr>
          <w:rFonts w:ascii="Arial" w:hAnsi="Arial" w:eastAsia="Arial" w:cs="Arial"/>
          <w:sz w:val="9"/>
          <w:szCs w:val="9"/>
        </w:rPr>
      </w:pPr>
      <w:r>
        <w:pict>
          <v:rect id="_x0000_s71" style="position:absolute;margin-left:116.436pt;margin-top:7.26475pt;mso-position-vertical-relative:text;mso-position-horizontal-relative:text;width:0.35pt;height:32pt;z-index:-251645952;" fillcolor="#000000" filled="true" stroked="false"/>
        </w:pict>
      </w:r>
      <w:r>
        <w:pict>
          <v:rect id="_x0000_s72" style="position:absolute;margin-left:184.336pt;margin-top:7.26475pt;mso-position-vertical-relative:text;mso-position-horizontal-relative:text;width:0.35pt;height:32pt;z-index:-251646976;" fillcolor="#000000" filled="true" stroked="false"/>
        </w:pic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2"/>
        </w:rPr>
        <w:t>烄</w:t>
      </w:r>
      <w:r>
        <w:rPr>
          <w:rFonts w:ascii="Arial" w:hAnsi="Arial" w:eastAsia="Arial" w:cs="Arial"/>
          <w:sz w:val="17"/>
          <w:szCs w:val="17"/>
          <w:i/>
          <w:iCs/>
          <w:position w:val="-2"/>
        </w:rPr>
        <w:t>S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>Ⅰ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 xml:space="preserve">         </w:t>
      </w:r>
      <w:r>
        <w:rPr>
          <w:rFonts w:ascii="Arial" w:hAnsi="Arial" w:eastAsia="Arial" w:cs="Arial"/>
          <w:sz w:val="17"/>
          <w:szCs w:val="17"/>
          <w:i/>
          <w:iCs/>
          <w:position w:val="-1"/>
        </w:rPr>
        <w:t>S</w:t>
      </w:r>
      <w:r>
        <w:rPr>
          <w:rFonts w:ascii="Arial" w:hAnsi="Arial" w:eastAsia="Arial" w:cs="Arial"/>
          <w:sz w:val="17"/>
          <w:szCs w:val="17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>Ⅱ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 xml:space="preserve">         </w:t>
      </w:r>
      <w:r>
        <w:rPr>
          <w:rFonts w:ascii="Arial" w:hAnsi="Arial" w:eastAsia="Arial" w:cs="Arial"/>
          <w:sz w:val="17"/>
          <w:szCs w:val="17"/>
          <w:i/>
          <w:iCs/>
          <w:position w:val="-1"/>
        </w:rPr>
        <w:t>S</w:t>
      </w:r>
      <w:r>
        <w:rPr>
          <w:rFonts w:ascii="Arial" w:hAnsi="Arial" w:eastAsia="Arial" w:cs="Arial"/>
          <w:sz w:val="17"/>
          <w:szCs w:val="17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>Ⅲ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2"/>
        </w:rPr>
        <w:t>烌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2"/>
        </w:rPr>
        <w:t xml:space="preserve">                </w:t>
      </w:r>
      <w:r>
        <w:rPr>
          <w:rFonts w:ascii="Microsoft YaHei" w:hAnsi="Microsoft YaHei" w:eastAsia="Microsoft YaHei" w:cs="Microsoft YaHei"/>
          <w:sz w:val="16"/>
          <w:szCs w:val="16"/>
          <w:position w:val="-2"/>
        </w:rPr>
        <w:t xml:space="preserve">                                                              </w:t>
      </w:r>
      <w:r>
        <w:rPr>
          <w:rFonts w:ascii="Arial" w:hAnsi="Arial" w:eastAsia="Arial" w:cs="Arial"/>
          <w:sz w:val="17"/>
          <w:szCs w:val="17"/>
          <w:i/>
          <w:iCs/>
          <w:position w:val="6"/>
        </w:rPr>
        <w:t>VX</w:t>
      </w:r>
      <w:r>
        <w:rPr>
          <w:rFonts w:ascii="Arial" w:hAnsi="Arial" w:eastAsia="Arial" w:cs="Arial"/>
          <w:sz w:val="9"/>
          <w:szCs w:val="9"/>
          <w:i/>
          <w:iCs/>
          <w:position w:val="4"/>
        </w:rPr>
        <w:t>j</w:t>
      </w:r>
    </w:p>
    <w:p>
      <w:pPr>
        <w:ind w:left="1826"/>
        <w:spacing w:before="74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position w:val="1"/>
        </w:rPr>
        <w:t>S</w:t>
      </w:r>
      <w:r>
        <w:rPr>
          <w:rFonts w:ascii="Arial" w:hAnsi="Arial" w:eastAsia="Arial" w:cs="Arial"/>
          <w:sz w:val="19"/>
          <w:szCs w:val="19"/>
          <w:spacing w:val="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</w:t>
      </w:r>
      <w:r>
        <w:rPr>
          <w:rFonts w:ascii="Arial" w:hAnsi="Arial" w:eastAsia="Arial" w:cs="Arial"/>
          <w:sz w:val="19"/>
          <w:szCs w:val="19"/>
          <w:spacing w:val="3"/>
        </w:rPr>
        <w:t>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其中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为年总劳动时间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，</w:t>
      </w:r>
      <w:r>
        <w:rPr>
          <w:rFonts w:ascii="Arial" w:hAnsi="Arial" w:eastAsia="Arial" w:cs="Arial"/>
          <w:sz w:val="19"/>
          <w:szCs w:val="19"/>
          <w:position w:val="-1"/>
        </w:rPr>
        <w:t>V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为总附加值</w:t>
      </w:r>
    </w:p>
    <w:p>
      <w:pPr>
        <w:ind w:left="2235"/>
        <w:spacing w:before="47" w:line="183" w:lineRule="auto"/>
        <w:tabs>
          <w:tab w:val="left" w:leader="empty" w:pos="2330"/>
        </w:tabs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73" style="position:absolute;margin-left:360.257pt;margin-top:8.92422pt;mso-position-vertical-relative:text;mso-position-horizontal-relative:text;width:48.7pt;height:9.3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6" w:lineRule="auto"/>
                    <w:rPr>
                      <w:rFonts w:ascii="Microsoft YaHei" w:hAnsi="Microsoft YaHei" w:eastAsia="Microsoft YaHei" w:cs="Microsoft YaHei"/>
                      <w:sz w:val="10"/>
                      <w:szCs w:val="1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  <w:spacing w:val="1"/>
                    </w:rPr>
                    <w:t>Ⅲ</w:t>
                  </w: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  <w:spacing w:val="1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</w:rPr>
                    <w:t xml:space="preserve">                      </w:t>
                  </w: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</w:rPr>
                    <w:t>Ⅲ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>烎</w:t>
      </w:r>
    </w:p>
    <w:p>
      <w:pPr>
        <w:ind w:left="948"/>
        <w:spacing w:before="29"/>
        <w:rPr>
          <w:rFonts w:ascii="Arial" w:hAnsi="Arial" w:eastAsia="Arial" w:cs="Arial"/>
          <w:sz w:val="10"/>
          <w:szCs w:val="10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工资向量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4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4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  <w:position w:val="-2"/>
        </w:rPr>
        <w:t>[</w:t>
      </w:r>
      <w:r>
        <w:rPr>
          <w:rFonts w:ascii="Arial" w:hAnsi="Arial" w:eastAsia="Arial" w:cs="Arial"/>
          <w:sz w:val="19"/>
          <w:szCs w:val="19"/>
          <w:spacing w:val="3"/>
          <w:position w:val="-2"/>
        </w:rPr>
        <w:t>00</w:t>
      </w:r>
      <w:r>
        <w:rPr>
          <w:rFonts w:ascii="Arial" w:hAnsi="Arial" w:eastAsia="Arial" w:cs="Arial"/>
          <w:sz w:val="19"/>
          <w:szCs w:val="19"/>
          <w:spacing w:val="3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i/>
          <w:iCs/>
          <w:position w:val="-4"/>
        </w:rPr>
        <w:t>Z</w:t>
      </w:r>
      <w:r>
        <w:rPr>
          <w:rFonts w:ascii="Arial" w:hAnsi="Arial" w:eastAsia="Arial" w:cs="Arial"/>
          <w:sz w:val="10"/>
          <w:szCs w:val="10"/>
          <w:spacing w:val="3"/>
          <w:position w:val="-5"/>
        </w:rPr>
        <w:t>3</w:t>
      </w:r>
      <w:r>
        <w:rPr>
          <w:rFonts w:ascii="SimSun" w:hAnsi="SimSun" w:eastAsia="SimSun" w:cs="SimSun"/>
          <w:sz w:val="19"/>
          <w:szCs w:val="19"/>
          <w:spacing w:val="3"/>
          <w:position w:val="-2"/>
        </w:rPr>
        <w:t>／</w:t>
      </w:r>
      <w:r>
        <w:rPr>
          <w:rFonts w:ascii="Arial" w:hAnsi="Arial" w:eastAsia="Arial" w:cs="Arial"/>
          <w:sz w:val="19"/>
          <w:szCs w:val="19"/>
          <w:i/>
          <w:iCs/>
          <w:position w:val="-2"/>
        </w:rPr>
        <w:t>h</w:t>
      </w:r>
      <w:r>
        <w:rPr>
          <w:rFonts w:ascii="SimSun" w:hAnsi="SimSun" w:eastAsia="SimSun" w:cs="SimSun"/>
          <w:sz w:val="19"/>
          <w:szCs w:val="19"/>
          <w:spacing w:val="3"/>
          <w:position w:val="-2"/>
        </w:rPr>
        <w:t>]</w:t>
      </w:r>
      <w:r>
        <w:rPr>
          <w:rFonts w:ascii="SimSun" w:hAnsi="SimSun" w:eastAsia="SimSun" w:cs="SimSun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各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劳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i/>
          <w:iCs/>
          <w:position w:val="10"/>
        </w:rPr>
        <w:t>V</w:t>
      </w:r>
      <w:r>
        <w:rPr>
          <w:rFonts w:ascii="Arial" w:hAnsi="Arial" w:eastAsia="Arial" w:cs="Arial"/>
          <w:sz w:val="19"/>
          <w:szCs w:val="19"/>
          <w:spacing w:val="3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9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9"/>
        </w:rPr>
        <w:t xml:space="preserve"> </w:t>
      </w:r>
      <w:r>
        <w:rPr>
          <w:sz w:val="19"/>
          <w:szCs w:val="19"/>
          <w:position w:val="-6"/>
        </w:rPr>
        <w:drawing>
          <wp:inline distT="0" distB="0" distL="0" distR="0">
            <wp:extent cx="184853" cy="24640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853" cy="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i/>
          <w:iCs/>
          <w:position w:val="10"/>
        </w:rPr>
        <w:t>W</w:t>
      </w:r>
      <w:r>
        <w:rPr>
          <w:rFonts w:ascii="Arial" w:hAnsi="Arial" w:eastAsia="Arial" w:cs="Arial"/>
          <w:sz w:val="10"/>
          <w:szCs w:val="10"/>
          <w:i/>
          <w:iCs/>
          <w:position w:val="8"/>
        </w:rPr>
        <w:t>j</w:t>
      </w:r>
      <w:r>
        <w:rPr>
          <w:rFonts w:ascii="Arial" w:hAnsi="Arial" w:eastAsia="Arial" w:cs="Arial"/>
          <w:sz w:val="10"/>
          <w:szCs w:val="10"/>
          <w:spacing w:val="3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9"/>
        </w:rPr>
        <w:t>＋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9"/>
        </w:rPr>
        <w:t xml:space="preserve"> </w:t>
      </w:r>
      <w:r>
        <w:rPr>
          <w:sz w:val="19"/>
          <w:szCs w:val="19"/>
          <w:position w:val="-6"/>
        </w:rPr>
        <w:drawing>
          <wp:inline distT="0" distB="0" distL="0" distR="0">
            <wp:extent cx="184852" cy="246402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852" cy="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i/>
          <w:iCs/>
          <w:spacing w:val="3"/>
          <w:position w:val="9"/>
        </w:rPr>
        <w:t>Π</w:t>
      </w:r>
      <w:r>
        <w:rPr>
          <w:rFonts w:ascii="Arial" w:hAnsi="Arial" w:eastAsia="Arial" w:cs="Arial"/>
          <w:sz w:val="10"/>
          <w:szCs w:val="10"/>
          <w:i/>
          <w:iCs/>
          <w:position w:val="8"/>
        </w:rPr>
        <w:t>j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298"/>
        <w:spacing w:before="69" w:line="169" w:lineRule="auto"/>
        <w:rPr>
          <w:rFonts w:ascii="SimSun" w:hAnsi="SimSun" w:eastAsia="SimSun" w:cs="SimSun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24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这里我们把固定资本折旧看作中间投入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2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而固定资本净投资看作最终需求</w:t>
      </w:r>
      <w:r>
        <w:rPr>
          <w:rFonts w:ascii="SimSun" w:hAnsi="SimSun" w:eastAsia="SimSun" w:cs="SimSun"/>
          <w:sz w:val="16"/>
          <w:szCs w:val="16"/>
          <w:spacing w:val="12"/>
        </w:rPr>
        <w:t>。</w:t>
      </w:r>
    </w:p>
    <w:p>
      <w:pPr>
        <w:ind w:left="931"/>
        <w:spacing w:before="186" w:line="242" w:lineRule="auto"/>
        <w:rPr>
          <w:rFonts w:ascii="Arial" w:hAnsi="Arial" w:eastAsia="Arial" w:cs="Arial"/>
          <w:sz w:val="22"/>
          <w:szCs w:val="22"/>
        </w:rPr>
      </w:pPr>
      <w:r>
        <w:pict>
          <v:shape id="_x0000_s74" style="position:absolute;margin-left:46.6pt;margin-top:9.11092pt;mso-position-vertical-relative:text;mso-position-horizontal-relative:text;width:25.6pt;height:0.35pt;z-index:-251644928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1"/>
        </w:rPr>
        <w:drawing>
          <wp:inline distT="0" distB="0" distL="0" distR="0">
            <wp:extent cx="60499" cy="15493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18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1" w:line="194" w:lineRule="exact"/>
        <w:textAlignment w:val="center"/>
        <w:rPr/>
      </w:pPr>
      <w:r>
        <w:pict>
          <v:shape id="_x0000_s75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rPr/>
      </w:pPr>
      <w:r>
        <w:pict>
          <v:rect id="_x0000_s77" style="position:absolute;margin-left:134.1pt;margin-top:816.9pt;mso-position-vertical-relative:page;mso-position-horizontal-relative:page;width:4.1pt;height:5pt;z-index:251692032;" o:allowincell="f" fillcolor="#B2B2B2" filled="true" stroked="false"/>
        </w:pict>
      </w:r>
      <w:r>
        <w:pict>
          <v:rect id="_x0000_s78" style="position:absolute;margin-left:398.1pt;margin-top:820.7pt;mso-position-vertical-relative:page;mso-position-horizontal-relative:page;width:1.2pt;height:1.25pt;z-index:251693056;" o:allowincell="f" fillcolor="#B2B2B2" filled="true" stroked="false"/>
        </w:pict>
      </w:r>
      <w:r>
        <w:pict>
          <v:shape id="_x0000_s79" style="position:absolute;margin-left:67pt;margin-top:711.436pt;mso-position-vertical-relative:page;mso-position-horizontal-relative:page;width:115.2pt;height:0.35pt;z-index:251691008;" o:allowincell="f" filled="false" strokecolor="#000000" strokeweight="0.33pt" coordsize="2303,6" coordorigin="0,0" path="m0,3l2303,3e">
            <v:stroke joinstyle="miter" miterlimit="10"/>
          </v:shape>
        </w:pict>
      </w:r>
      <w:r>
        <w:pict>
          <v:shape id="_x0000_s80" style="position:absolute;margin-left:119.3pt;margin-top:816.9pt;mso-position-vertical-relative:page;mso-position-horizontal-relative:page;width:9.2pt;height:5pt;z-index:251689984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81" style="position:absolute;margin-left:460pt;margin-top:816.9pt;mso-position-vertical-relative:page;mso-position-horizontal-relative:page;width:11.9pt;height:5pt;z-index:251687936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82" style="position:absolute;margin-left:200.9pt;margin-top:816.9pt;mso-position-vertical-relative:page;mso-position-horizontal-relative:page;width:20.5pt;height:5pt;z-index:251685888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83" style="position:absolute;margin-left:304.5pt;margin-top:816.9pt;mso-position-vertical-relative:page;mso-position-horizontal-relative:page;width:10.3pt;height:5pt;z-index:251688960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84" style="position:absolute;margin-left:361.3pt;margin-top:816.9pt;mso-position-vertical-relative:page;mso-position-horizontal-relative:page;width:30.5pt;height:5pt;z-index:251684864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14" w:lineRule="exact"/>
        <w:rPr/>
      </w:pPr>
      <w:r/>
    </w:p>
    <w:p>
      <w:pPr>
        <w:sectPr>
          <w:headerReference w:type="default" r:id="rId27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1128"/>
        <w:spacing w:before="33" w:line="177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9"/>
        </w:rPr>
        <w:t>表</w:t>
      </w:r>
      <w:r>
        <w:rPr>
          <w:rFonts w:ascii="NSimSun" w:hAnsi="NSimSun" w:eastAsia="NSimSun" w:cs="NSimSun"/>
          <w:sz w:val="16"/>
          <w:szCs w:val="16"/>
          <w:spacing w:val="-9"/>
        </w:rPr>
        <w:t xml:space="preserve"> </w:t>
      </w:r>
      <w:r>
        <w:rPr>
          <w:rFonts w:ascii="Arial" w:hAnsi="Arial" w:eastAsia="Arial" w:cs="Arial"/>
          <w:sz w:val="16"/>
          <w:szCs w:val="16"/>
          <w:spacing w:val="-9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9"/>
        </w:rPr>
        <w:t>计</w:t>
      </w:r>
      <w:r>
        <w:rPr>
          <w:rFonts w:ascii="NSimSun" w:hAnsi="NSimSun" w:eastAsia="NSimSun" w:cs="NSimSun"/>
          <w:sz w:val="16"/>
          <w:szCs w:val="16"/>
          <w:spacing w:val="17"/>
        </w:rPr>
        <w:t>算公式汇总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4916" w:space="100"/>
            <w:col w:w="5147" w:space="0"/>
          </w:cols>
        </w:sectPr>
        <w:rPr/>
      </w:pPr>
    </w:p>
    <w:p>
      <w:pPr>
        <w:spacing w:line="111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09"/>
        <w:gridCol w:w="2703"/>
        <w:gridCol w:w="2702"/>
        <w:gridCol w:w="2008"/>
      </w:tblGrid>
      <w:tr>
        <w:trPr>
          <w:trHeight w:val="452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3" w:type="dxa"/>
            <w:vAlign w:val="top"/>
          </w:tcPr>
          <w:p>
            <w:pPr>
              <w:ind w:left="998"/>
              <w:spacing w:before="148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2702" w:type="dxa"/>
            <w:vAlign w:val="top"/>
          </w:tcPr>
          <w:p>
            <w:pPr>
              <w:ind w:left="1002"/>
              <w:spacing w:before="148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Ⅱ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656"/>
              <w:spacing w:before="148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Ⅲ部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类</w:t>
            </w:r>
          </w:p>
        </w:tc>
      </w:tr>
      <w:tr>
        <w:trPr>
          <w:trHeight w:val="7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381"/>
              <w:spacing w:before="277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旧</w:t>
            </w:r>
          </w:p>
        </w:tc>
        <w:tc>
          <w:tcPr>
            <w:tcW w:w="2703" w:type="dxa"/>
            <w:vAlign w:val="top"/>
          </w:tcPr>
          <w:p>
            <w:pPr>
              <w:ind w:left="696"/>
              <w:spacing w:before="133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0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k</w:t>
            </w:r>
            <w:r>
              <w:rPr>
                <w:sz w:val="16"/>
                <w:szCs w:val="16"/>
                <w:position w:val="4"/>
              </w:rPr>
              <w:drawing>
                <wp:inline distT="0" distB="0" distL="0" distR="0">
                  <wp:extent cx="56172" cy="10659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72" cy="1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6"/>
                <w:szCs w:val="16"/>
                <w:spacing w:val="1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5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3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3"/>
                <w:position w:val="5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3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5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5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19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00"/>
              <w:spacing w:before="133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4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k</w:t>
            </w:r>
            <w:r>
              <w:rPr>
                <w:sz w:val="16"/>
                <w:szCs w:val="16"/>
                <w:position w:val="5"/>
              </w:rPr>
              <w:drawing>
                <wp:inline distT="0" distB="0" distL="0" distR="0">
                  <wp:extent cx="56172" cy="106595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72" cy="1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2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5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2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2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2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6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23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05"/>
              <w:spacing w:before="133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9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k</w:t>
            </w:r>
            <w:r>
              <w:rPr>
                <w:sz w:val="16"/>
                <w:szCs w:val="16"/>
                <w:position w:val="4"/>
              </w:rPr>
              <w:drawing>
                <wp:inline distT="0" distB="0" distL="0" distR="0">
                  <wp:extent cx="56172" cy="10659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72" cy="1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6"/>
                <w:szCs w:val="16"/>
                <w:spacing w:val="18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  <w:position w:val="5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5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5"/>
                <w:position w:val="5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5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  <w:position w:val="5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5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28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187"/>
              <w:spacing w:before="276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2"/>
              </w:rPr>
              <w:t>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</w:rPr>
              <w:t>动不变资本投入</w:t>
            </w:r>
          </w:p>
        </w:tc>
        <w:tc>
          <w:tcPr>
            <w:tcW w:w="2703" w:type="dxa"/>
            <w:vAlign w:val="top"/>
          </w:tcPr>
          <w:p>
            <w:pPr>
              <w:ind w:left="699"/>
              <w:spacing w:before="134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 xml:space="preserve">       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  <w:p>
            <w:pPr>
              <w:ind w:left="97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16"/>
                <w:szCs w:val="16"/>
                <w:spacing w:val="24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7"/>
                <w:position w:val="6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7"/>
                <w:position w:val="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>∑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7"/>
                <w:position w:val="6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ij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</w:p>
          <w:p>
            <w:pPr>
              <w:ind w:left="623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 xml:space="preserve">   </w:t>
            </w: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7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04"/>
              <w:spacing w:before="134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 xml:space="preserve">       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  <w:p>
            <w:pPr>
              <w:ind w:left="101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16"/>
                <w:szCs w:val="16"/>
                <w:spacing w:val="20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7"/>
                <w:position w:val="6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7"/>
                <w:position w:val="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  <w:position w:val="7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  <w:position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>∑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7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7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ij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j</w:t>
            </w:r>
          </w:p>
          <w:p>
            <w:pPr>
              <w:ind w:left="627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 xml:space="preserve">   </w:t>
            </w: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7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09"/>
              <w:spacing w:before="134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 xml:space="preserve">       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n</w:t>
            </w:r>
          </w:p>
          <w:p>
            <w:pPr>
              <w:ind w:left="106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6"/>
                <w:position w:val="6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25"/>
                <w:position w:val="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25"/>
                <w:position w:val="1"/>
              </w:rPr>
              <w:t>∑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25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25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25"/>
                <w:position w:val="6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ij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</w:p>
          <w:p>
            <w:pPr>
              <w:ind w:left="632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 xml:space="preserve">   </w:t>
            </w: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7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17"/>
              </w:rPr>
              <w:t>1</w:t>
            </w:r>
          </w:p>
        </w:tc>
      </w:tr>
      <w:tr>
        <w:trPr>
          <w:trHeight w:val="717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289"/>
              <w:spacing w:before="278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</w:rPr>
              <w:t>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</w:rPr>
              <w:t>定资本总投资</w:t>
            </w:r>
          </w:p>
        </w:tc>
        <w:tc>
          <w:tcPr>
            <w:tcW w:w="2703" w:type="dxa"/>
            <w:vAlign w:val="top"/>
          </w:tcPr>
          <w:p>
            <w:pPr>
              <w:ind w:left="717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12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8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8"/>
                <w:position w:val="6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40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21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7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8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8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8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</w:p>
          <w:p>
            <w:pPr>
              <w:ind w:left="644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26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1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0"/>
                <w:position w:val="5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0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0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0"/>
                <w:position w:val="6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50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</w:tr>
      <w:tr>
        <w:trPr>
          <w:trHeight w:val="717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548"/>
              <w:spacing w:before="278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润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额</w:t>
            </w:r>
          </w:p>
        </w:tc>
        <w:tc>
          <w:tcPr>
            <w:tcW w:w="2703" w:type="dxa"/>
            <w:vAlign w:val="top"/>
          </w:tcPr>
          <w:p>
            <w:pPr>
              <w:ind w:left="727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9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2"/>
                <w:position w:val="6"/>
              </w:rPr>
              <w:t>Π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2"/>
                <w:position w:val="5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2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2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2"/>
                <w:position w:val="6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50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31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98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7"/>
                <w:position w:val="6"/>
              </w:rPr>
              <w:t>Π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1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1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</w:p>
          <w:p>
            <w:pPr>
              <w:ind w:left="654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36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5"/>
                <w:position w:val="6"/>
              </w:rPr>
              <w:t>Π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4"/>
                <w:position w:val="5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4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4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6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59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549"/>
              <w:spacing w:before="278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额</w:t>
            </w:r>
          </w:p>
        </w:tc>
        <w:tc>
          <w:tcPr>
            <w:tcW w:w="2703" w:type="dxa"/>
            <w:vAlign w:val="top"/>
          </w:tcPr>
          <w:p>
            <w:pPr>
              <w:ind w:left="775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79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W</w:t>
            </w:r>
            <w:r>
              <w:rPr>
                <w:rFonts w:ascii="Arial" w:hAnsi="Arial" w:eastAsia="Arial" w:cs="Arial"/>
                <w:sz w:val="16"/>
                <w:szCs w:val="16"/>
                <w:spacing w:val="14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4"/>
                <w:position w:val="5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4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4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6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w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98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79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8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W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3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3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w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</w:p>
          <w:p>
            <w:pPr>
              <w:ind w:left="703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85"/>
              <w:spacing w:before="135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89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W</w:t>
            </w: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6"/>
                <w:position w:val="5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6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6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6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6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6"/>
                <w:position w:val="6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w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708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</w:tr>
      <w:tr>
        <w:trPr>
          <w:trHeight w:val="717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641"/>
              <w:spacing w:before="279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出</w:t>
            </w:r>
          </w:p>
        </w:tc>
        <w:tc>
          <w:tcPr>
            <w:tcW w:w="2703" w:type="dxa"/>
            <w:vAlign w:val="top"/>
          </w:tcPr>
          <w:p>
            <w:pPr>
              <w:ind w:left="748"/>
              <w:spacing w:before="136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5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3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3"/>
                <w:position w:val="6"/>
              </w:rPr>
              <w:t>α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71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752"/>
              <w:spacing w:before="136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09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3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3"/>
                <w:position w:val="4"/>
              </w:rPr>
              <w:t>β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6"/>
              </w:rPr>
              <w:t>i</w:t>
            </w:r>
          </w:p>
          <w:p>
            <w:pPr>
              <w:ind w:left="676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757"/>
              <w:spacing w:before="136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114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22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5"/>
                <w:position w:val="5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5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5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5"/>
                <w:position w:val="6"/>
              </w:rPr>
              <w:t>γ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x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</w:p>
          <w:p>
            <w:pPr>
              <w:ind w:left="681"/>
              <w:spacing w:line="21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3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3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638"/>
              <w:spacing w:before="280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口</w:t>
            </w:r>
          </w:p>
        </w:tc>
        <w:tc>
          <w:tcPr>
            <w:tcW w:w="2703" w:type="dxa"/>
            <w:vAlign w:val="top"/>
          </w:tcPr>
          <w:p>
            <w:pPr>
              <w:ind w:left="1368"/>
              <w:spacing w:before="136" w:line="168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  <w:p>
            <w:pPr>
              <w:ind w:left="106"/>
              <w:spacing w:line="25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12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6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7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11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6"/>
              </w:rPr>
              <w:t>Ⅰ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7"/>
              </w:rPr>
              <w:t>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1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k</w:t>
            </w:r>
            <w:r>
              <w:ruby>
                <w:rubyPr>
                  <w:rubyAlign w:val="left"/>
                  <w:hpsRaise w:val="8"/>
                  <w:hps w:val="9"/>
                  <w:hpsBaseText w:val="9"/>
                </w:rubyPr>
                <w:rt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-7"/>
                      <w:w w:val="81"/>
                      <w:position w:val="6"/>
                    </w:rPr>
                    <w:t>＋</w:t>
                  </w:r>
                </w:rt>
                <w:rubyBase>
                  <w:r>
                    <w:rPr>
                      <w:rFonts w:ascii="Arial" w:hAnsi="Arial" w:eastAsia="Arial" w:cs="Arial"/>
                      <w:sz w:val="9"/>
                      <w:szCs w:val="9"/>
                      <w:i/>
                      <w:iCs/>
                      <w:spacing w:val="10"/>
                      <w:position w:val="6"/>
                    </w:rPr>
                    <w:t>i</w:t>
                  </w:r>
                </w:rubyBase>
              </w:ruby>
            </w:r>
            <w:r>
              <w:rPr>
                <w:rFonts w:ascii="Arial" w:hAnsi="Arial" w:eastAsia="Arial" w:cs="Arial"/>
                <w:sz w:val="9"/>
                <w:szCs w:val="9"/>
                <w:spacing w:val="11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7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11"/>
                <w:position w:val="6"/>
              </w:rPr>
              <w:t>1</w:t>
            </w:r>
          </w:p>
          <w:p>
            <w:pPr>
              <w:ind w:left="1277"/>
              <w:spacing w:line="197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>＝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>Ⅰ</w:t>
            </w:r>
          </w:p>
        </w:tc>
        <w:tc>
          <w:tcPr>
            <w:tcW w:w="2702" w:type="dxa"/>
            <w:vAlign w:val="top"/>
          </w:tcPr>
          <w:p>
            <w:pPr>
              <w:ind w:left="1372"/>
              <w:spacing w:before="136" w:line="168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9"/>
                <w:szCs w:val="9"/>
              </w:rPr>
              <w:t>Ⅲ</w:t>
            </w:r>
          </w:p>
          <w:p>
            <w:pPr>
              <w:ind w:left="110"/>
              <w:spacing w:line="25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20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3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0"/>
                <w:position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X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0"/>
                <w:position w:val="5"/>
              </w:rPr>
              <w:t>Ⅱ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0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>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0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0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  <w:position w:val="6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10"/>
                <w:position w:val="5"/>
              </w:rPr>
              <w:t>2</w:t>
            </w:r>
          </w:p>
          <w:p>
            <w:pPr>
              <w:ind w:left="1281"/>
              <w:spacing w:line="197" w:lineRule="auto"/>
              <w:rPr>
                <w:rFonts w:ascii="Microsoft YaHei" w:hAnsi="Microsoft YaHei" w:eastAsia="Microsoft YaHei" w:cs="Microsoft YaHei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>＝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1"/>
              </w:rPr>
              <w:t>Ⅰ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15"/>
              <w:spacing w:before="283" w:line="199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NE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-1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-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-1"/>
              </w:rPr>
              <w:t>Ⅲ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6"/>
              </w:rPr>
              <w:t>3</w:t>
            </w:r>
          </w:p>
        </w:tc>
      </w:tr>
      <w:tr>
        <w:trPr>
          <w:trHeight w:val="447" w:hRule="atLeast"/>
        </w:trPr>
        <w:tc>
          <w:tcPr>
            <w:tcW w:w="1809" w:type="dxa"/>
            <w:vAlign w:val="top"/>
            <w:vMerge w:val="restart"/>
            <w:tcBorders>
              <w:left w:val="single" w:color="000000" w:sz="6" w:space="0"/>
              <w:bottom w:val="none" w:color="000000" w:sz="2" w:space="0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549"/>
              <w:spacing w:before="69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求</w:t>
            </w:r>
          </w:p>
        </w:tc>
        <w:tc>
          <w:tcPr>
            <w:tcW w:w="2703" w:type="dxa"/>
            <w:vAlign w:val="top"/>
          </w:tcPr>
          <w:p>
            <w:pPr>
              <w:ind w:left="742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>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定资本净投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资</w:t>
            </w:r>
          </w:p>
        </w:tc>
        <w:tc>
          <w:tcPr>
            <w:tcW w:w="2702" w:type="dxa"/>
            <w:vAlign w:val="top"/>
          </w:tcPr>
          <w:p>
            <w:pPr>
              <w:ind w:left="1001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</w:rPr>
              <w:t>存货增加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840"/>
              <w:spacing w:before="146" w:line="17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</w:rPr>
              <w:t>费</w:t>
            </w:r>
          </w:p>
        </w:tc>
      </w:tr>
      <w:tr>
        <w:trPr>
          <w:trHeight w:val="724" w:hRule="atLeast"/>
        </w:trPr>
        <w:tc>
          <w:tcPr>
            <w:tcW w:w="1809" w:type="dxa"/>
            <w:vAlign w:val="top"/>
            <w:vMerge w:val="continue"/>
            <w:tcBorders>
              <w:left w:val="single" w:color="000000" w:sz="6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3" w:type="dxa"/>
            <w:vAlign w:val="top"/>
          </w:tcPr>
          <w:p>
            <w:pPr>
              <w:ind w:left="1101"/>
              <w:spacing w:before="137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533"/>
              <w:spacing w:before="5" w:line="256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6"/>
                <w:position w:val="5"/>
              </w:rPr>
              <w:t>1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  <w:position w:val="5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5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5"/>
              </w:rPr>
              <w:t>∑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7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S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5"/>
              </w:rPr>
              <w:t>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6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  <w:r>
              <w:rPr>
                <w:rFonts w:ascii="Arial" w:hAnsi="Arial" w:eastAsia="Arial" w:cs="Arial"/>
                <w:sz w:val="9"/>
                <w:szCs w:val="9"/>
                <w:spacing w:val="5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9"/>
              </w:rPr>
              <w:t>)</w:t>
            </w:r>
          </w:p>
          <w:p>
            <w:pPr>
              <w:ind w:left="1019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7"/>
              </w:rPr>
              <w:t>1</w:t>
            </w:r>
          </w:p>
        </w:tc>
        <w:tc>
          <w:tcPr>
            <w:tcW w:w="2702" w:type="dxa"/>
            <w:vAlign w:val="top"/>
          </w:tcPr>
          <w:p>
            <w:pPr>
              <w:ind w:left="1381"/>
              <w:spacing w:before="137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813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6"/>
                <w:position w:val="5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spacing w:val="6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3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3"/>
                <w:position w:val="1"/>
              </w:rPr>
              <w:t>∑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3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  <w:position w:val="6"/>
              </w:rPr>
              <w:t>Δ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6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</w:p>
          <w:p>
            <w:pPr>
              <w:ind w:left="1299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7"/>
              </w:rPr>
              <w:t>1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093"/>
              <w:spacing w:before="137" w:line="238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i/>
                <w:iCs/>
                <w:spacing w:val="13"/>
              </w:rPr>
              <w:t>n</w:t>
            </w:r>
          </w:p>
          <w:p>
            <w:pPr>
              <w:ind w:left="525"/>
              <w:spacing w:before="5" w:line="25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Z</w:t>
            </w:r>
            <w:r>
              <w:rPr>
                <w:rFonts w:ascii="Arial" w:hAnsi="Arial" w:eastAsia="Arial" w:cs="Arial"/>
                <w:sz w:val="9"/>
                <w:szCs w:val="9"/>
                <w:spacing w:val="10"/>
                <w:position w:val="6"/>
              </w:rPr>
              <w:t>3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6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  <w:position w:val="6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9"/>
                <w:position w:val="1"/>
              </w:rPr>
              <w:t>∑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position w:val="7"/>
              </w:rPr>
              <w:t>C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5"/>
              </w:rPr>
              <w:t>j</w:t>
            </w:r>
          </w:p>
          <w:p>
            <w:pPr>
              <w:ind w:left="1011"/>
              <w:spacing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i/>
                <w:iCs/>
              </w:rPr>
              <w:t>j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28"/>
              </w:rPr>
              <w:t>＝</w:t>
            </w:r>
            <w:r>
              <w:rPr>
                <w:rFonts w:ascii="Arial" w:hAnsi="Arial" w:eastAsia="Arial" w:cs="Arial"/>
                <w:sz w:val="8"/>
                <w:szCs w:val="8"/>
                <w:spacing w:val="27"/>
              </w:rPr>
              <w:t>1</w:t>
            </w:r>
          </w:p>
        </w:tc>
      </w:tr>
    </w:tbl>
    <w:p>
      <w:pPr>
        <w:spacing w:line="240" w:lineRule="exact"/>
        <w:rPr>
          <w:rFonts w:ascii="Arial"/>
          <w:sz w:val="20"/>
        </w:rPr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ind w:left="1286"/>
        <w:spacing w:before="94" w:line="178" w:lineRule="auto"/>
        <w:rPr>
          <w:rFonts w:ascii="NSimSun" w:hAnsi="NSimSun" w:eastAsia="NSimSun" w:cs="NSimSun"/>
          <w:sz w:val="22"/>
          <w:szCs w:val="22"/>
        </w:rPr>
      </w:pPr>
      <w:r>
        <w:rPr>
          <w:rFonts w:ascii="NSimSun" w:hAnsi="NSimSun" w:eastAsia="NSimSun" w:cs="NSimSun"/>
          <w:sz w:val="22"/>
          <w:szCs w:val="22"/>
          <w:spacing w:val="14"/>
        </w:rPr>
        <w:t>二</w:t>
      </w:r>
      <w:r>
        <w:rPr>
          <w:rFonts w:ascii="Microsoft YaHei" w:hAnsi="Microsoft YaHei" w:eastAsia="Microsoft YaHei" w:cs="Microsoft YaHei"/>
          <w:sz w:val="22"/>
          <w:szCs w:val="22"/>
          <w:spacing w:val="11"/>
          <w:position w:val="1"/>
        </w:rPr>
        <w:t>、</w:t>
      </w:r>
      <w:r>
        <w:rPr>
          <w:rFonts w:ascii="NSimSun" w:hAnsi="NSimSun" w:eastAsia="NSimSun" w:cs="NSimSun"/>
          <w:sz w:val="22"/>
          <w:szCs w:val="22"/>
          <w:spacing w:val="11"/>
        </w:rPr>
        <w:t>固定资本系数及固定资本的测算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946" w:right="343" w:firstLine="421"/>
        <w:spacing w:before="82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研究三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结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及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态，我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据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本节我们以斯拉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藤森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(</w:t>
      </w:r>
      <w:r>
        <w:rPr>
          <w:rFonts w:ascii="Arial" w:hAnsi="Arial" w:eastAsia="Arial" w:cs="Arial"/>
          <w:sz w:val="19"/>
          <w:szCs w:val="19"/>
          <w:spacing w:val="-2"/>
        </w:rPr>
        <w:t>Sraffa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－</w:t>
      </w:r>
      <w:r>
        <w:rPr>
          <w:rFonts w:ascii="Arial" w:hAnsi="Arial" w:eastAsia="Arial" w:cs="Arial"/>
          <w:sz w:val="19"/>
          <w:szCs w:val="19"/>
          <w:spacing w:val="-2"/>
        </w:rPr>
        <w:t>Fujimori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>8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-2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础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使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定资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数</w:t>
      </w:r>
      <w:r>
        <w:rPr>
          <w:rFonts w:ascii="Microsoft YaHei" w:hAnsi="Microsoft YaHei" w:eastAsia="Microsoft YaHei" w:cs="Microsoft YaHei"/>
          <w:sz w:val="14"/>
          <w:szCs w:val="14"/>
          <w:spacing w:val="-7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</w:p>
    <w:p>
      <w:pPr>
        <w:ind w:left="1289"/>
        <w:spacing w:before="1" w:line="178" w:lineRule="auto"/>
        <w:tabs>
          <w:tab w:val="left" w:leader="empty" w:pos="1383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1"/>
        </w:rPr>
        <w:t>一</w:t>
      </w:r>
      <w:r>
        <w:rPr>
          <w:rFonts w:ascii="NSimSun" w:hAnsi="NSimSun" w:eastAsia="NSimSun" w:cs="NSimSun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)</w:t>
      </w:r>
      <w:r>
        <w:rPr>
          <w:rFonts w:ascii="NSimSun" w:hAnsi="NSimSun" w:eastAsia="NSimSun" w:cs="NSimSun"/>
          <w:sz w:val="19"/>
          <w:szCs w:val="19"/>
          <w:spacing w:val="-1"/>
        </w:rPr>
        <w:t>斯</w:t>
      </w:r>
      <w:r>
        <w:rPr>
          <w:rFonts w:ascii="NSimSun" w:hAnsi="NSimSun" w:eastAsia="NSimSun" w:cs="NSimSun"/>
          <w:sz w:val="19"/>
          <w:szCs w:val="19"/>
        </w:rPr>
        <w:t>拉法</w:t>
      </w:r>
      <w:r>
        <w:rPr>
          <w:rFonts w:ascii="Microsoft YaHei" w:hAnsi="Microsoft YaHei" w:eastAsia="Microsoft YaHei" w:cs="Microsoft YaHei"/>
          <w:sz w:val="19"/>
          <w:szCs w:val="1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</w:rPr>
        <w:t>藤森方法</w:t>
      </w:r>
    </w:p>
    <w:p>
      <w:pPr>
        <w:ind w:left="1368"/>
        <w:spacing w:before="65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-1"/>
        </w:rPr>
        <w:t>基本</w:t>
      </w:r>
      <w:r>
        <w:rPr>
          <w:rFonts w:ascii="NSimSun" w:hAnsi="NSimSun" w:eastAsia="NSimSun" w:cs="NSimSun"/>
          <w:sz w:val="19"/>
          <w:szCs w:val="19"/>
        </w:rPr>
        <w:t>框架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。</w:t>
      </w:r>
    </w:p>
    <w:p>
      <w:pPr>
        <w:ind w:left="945" w:right="269" w:firstLine="419"/>
        <w:spacing w:before="51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进行固定资本系数和各项经济指标的测算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之前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我们简要回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顾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1"/>
        </w:rPr>
        <w:t>SON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经济的基本框架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在此经济中，只考虑全新品，忽略往年生产的固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</w:p>
    <w:p>
      <w:pPr>
        <w:ind w:left="1366"/>
        <w:spacing w:before="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令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14"/>
          <w:position w:val="-1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14"/>
          <w:position w:val="-1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14"/>
          <w:position w:val="-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9"/>
          <w:position w:val="-1"/>
        </w:rPr>
        <w:t>F</w:t>
      </w:r>
      <w:r>
        <w:rPr>
          <w:rFonts w:ascii="Arial" w:hAnsi="Arial" w:eastAsia="Arial" w:cs="Arial"/>
          <w:sz w:val="19"/>
          <w:szCs w:val="19"/>
          <w:spacing w:val="-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流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动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1298"/>
        <w:spacing w:before="69" w:line="16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24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2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即生产一单位产出所需要的固定资本存量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6" w:firstLine="2"/>
        <w:spacing w:before="38" w:line="25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3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、劳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、消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品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束，并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且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均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为非负矩阵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3"/>
        </w:rPr>
        <w:t>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折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旧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限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3"/>
          <w:position w:val="-5"/>
        </w:rPr>
        <w:t>ψ</w:t>
      </w:r>
      <w:r>
        <w:rPr>
          <w:rFonts w:ascii="Arial" w:hAnsi="Arial" w:eastAsia="Arial" w:cs="Arial"/>
          <w:sz w:val="19"/>
          <w:szCs w:val="19"/>
          <w:spacing w:val="-3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折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旧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3"/>
          <w:position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一般利润率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position w:val="-3"/>
        </w:rPr>
        <w:t>p</w:t>
      </w:r>
      <w:r>
        <w:rPr>
          <w:rFonts w:ascii="Arial" w:hAnsi="Arial" w:eastAsia="Arial" w:cs="Arial"/>
          <w:sz w:val="19"/>
          <w:szCs w:val="19"/>
          <w:spacing w:val="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为生产价格向量</w:t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r</w:t>
      </w:r>
      <w:r>
        <w:rPr>
          <w:rFonts w:ascii="Arial" w:hAnsi="Arial" w:eastAsia="Arial" w:cs="Arial"/>
          <w:sz w:val="19"/>
          <w:szCs w:val="19"/>
          <w:spacing w:val="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相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的广义投入系数矩阵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则生产价格体系可以表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为</w:t>
      </w:r>
    </w:p>
    <w:p>
      <w:pPr>
        <w:ind w:left="830" w:right="28" w:hanging="430"/>
        <w:spacing w:before="26" w:line="25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-1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1"/>
        </w:rPr>
        <w:t>[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1"/>
        </w:rPr>
        <w:t xml:space="preserve"> </w:t>
      </w:r>
      <w:r>
        <w:rPr>
          <w:sz w:val="19"/>
          <w:szCs w:val="19"/>
          <w:position w:val="-5"/>
        </w:rPr>
        <w:drawing>
          <wp:inline distT="0" distB="0" distL="0" distR="0">
            <wp:extent cx="113989" cy="174857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989" cy="1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1"/>
        </w:rPr>
        <w:t>(</w:t>
      </w:r>
      <w:r>
        <w:rPr>
          <w:rFonts w:ascii="Arial" w:hAnsi="Arial" w:eastAsia="Arial" w:cs="Arial"/>
          <w:sz w:val="19"/>
          <w:szCs w:val="19"/>
          <w:i/>
          <w:iCs/>
          <w:position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rI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]</w:t>
      </w:r>
      <w:r>
        <w:rPr>
          <w:rFonts w:ascii="Arial" w:hAnsi="Arial" w:eastAsia="Arial" w:cs="Arial"/>
          <w:sz w:val="19"/>
          <w:szCs w:val="19"/>
          <w:i/>
          <w:iCs/>
        </w:rPr>
        <w:t>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＋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  <w:spacing w:val="25"/>
        </w:rPr>
        <w:t>1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)(</w:t>
      </w:r>
      <w:r>
        <w:rPr>
          <w:rFonts w:ascii="Arial" w:hAnsi="Arial" w:eastAsia="Arial" w:cs="Arial"/>
          <w:sz w:val="19"/>
          <w:szCs w:val="19"/>
          <w:i/>
          <w:iCs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FL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p</w:t>
      </w:r>
      <w:r>
        <w:rPr>
          <w:rFonts w:ascii="Arial" w:hAnsi="Arial" w:eastAsia="Arial" w:cs="Arial"/>
          <w:sz w:val="19"/>
          <w:szCs w:val="19"/>
          <w:spacing w:val="3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-1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pM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</w:p>
    <w:p>
      <w:pPr>
        <w:spacing w:before="43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这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里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sz w:val="19"/>
          <w:szCs w:val="19"/>
          <w:position w:val="-5"/>
        </w:rPr>
        <w:drawing>
          <wp:inline distT="0" distB="0" distL="0" distR="0">
            <wp:extent cx="113989" cy="17732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989" cy="1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是以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2"/>
          <w:position w:val="-5"/>
        </w:rPr>
        <w:t>ψ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1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为元素的对角矩阵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，</w:t>
      </w:r>
    </w:p>
    <w:p>
      <w:pPr>
        <w:ind w:left="1676"/>
        <w:spacing w:before="208" w:line="250" w:lineRule="auto"/>
        <w:tabs>
          <w:tab w:val="left" w:leader="empty" w:pos="2298"/>
        </w:tabs>
        <w:rPr>
          <w:rFonts w:ascii="Arial" w:hAnsi="Arial" w:eastAsia="Arial" w:cs="Arial"/>
          <w:sz w:val="19"/>
          <w:szCs w:val="19"/>
        </w:rPr>
      </w:pPr>
      <w:r>
        <w:pict>
          <v:shape id="_x0000_s85" style="position:absolute;margin-left:42.4782pt;margin-top:15.1454pt;mso-position-vertical-relative:text;mso-position-horizontal-relative:text;width:37.35pt;height:13.7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7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i/>
                      <w:iCs/>
                      <w:spacing w:val="6"/>
                      <w:position w:val="-4"/>
                    </w:rPr>
                    <w:t>ψ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i/>
                      <w:iCs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3"/>
                      <w:position w:val="2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i/>
                      <w:iCs/>
                      <w:position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3"/>
                      <w:position w:val="2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3"/>
                      <w:position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3"/>
                    </w:rPr>
                    <w:t>＝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</w:rPr>
        <w:tab/>
      </w:r>
      <w:r>
        <w:rPr>
          <w:rFonts w:ascii="Arial" w:hAnsi="Arial" w:eastAsia="Arial" w:cs="Arial"/>
          <w:sz w:val="19"/>
          <w:szCs w:val="19"/>
          <w:u w:val="single" w:color="auto"/>
          <w:spacing w:val="-7"/>
          <w:w w:val="70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</w:t>
      </w:r>
    </w:p>
    <w:p>
      <w:pPr>
        <w:ind w:left="1706"/>
        <w:spacing w:before="4" w:line="187" w:lineRule="auto"/>
        <w:rPr>
          <w:rFonts w:ascii="Arial" w:hAnsi="Arial" w:eastAsia="Arial" w:cs="Arial"/>
          <w:sz w:val="10"/>
          <w:szCs w:val="10"/>
        </w:rPr>
      </w:pPr>
      <w:r>
        <w:rPr>
          <w:rFonts w:ascii="Microsoft YaHei" w:hAnsi="Microsoft YaHei" w:eastAsia="Microsoft YaHei" w:cs="Microsoft YaHei"/>
          <w:sz w:val="29"/>
          <w:szCs w:val="29"/>
          <w:spacing w:val="13"/>
          <w:position w:val="-7"/>
        </w:rPr>
        <w:t>∑</w:t>
      </w:r>
      <w:r>
        <w:rPr>
          <w:rFonts w:ascii="Microsoft YaHei" w:hAnsi="Microsoft YaHei" w:eastAsia="Microsoft YaHei" w:cs="Microsoft YaHei"/>
          <w:sz w:val="29"/>
          <w:szCs w:val="29"/>
          <w:spacing w:val="13"/>
          <w:position w:val="-7"/>
        </w:rPr>
        <w:t xml:space="preserve"> </w:t>
      </w:r>
      <w:r>
        <w:rPr>
          <w:sz w:val="29"/>
          <w:szCs w:val="29"/>
          <w:position w:val="-6"/>
        </w:rPr>
        <w:drawing>
          <wp:inline distT="0" distB="0" distL="0" distR="0">
            <wp:extent cx="53725" cy="197347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5" cy="1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  <w:szCs w:val="29"/>
          <w:position w:val="-6"/>
        </w:rPr>
        <w:drawing>
          <wp:inline distT="0" distB="0" distL="0" distR="0">
            <wp:extent cx="63053" cy="19382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53" cy="1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10"/>
            <w:hpsBaseText w:val="10"/>
          </w:rubyPr>
          <w:rt>
            <w:r>
              <w:rPr>
                <w:rFonts w:ascii="Arial" w:hAnsi="Arial" w:eastAsia="Arial" w:cs="Arial"/>
                <w:sz w:val="10"/>
                <w:szCs w:val="10"/>
                <w:spacing w:val="-4"/>
              </w:rPr>
              <w:t>1</w:t>
            </w:r>
          </w:rt>
          <w:rubyBase>
            <w:r>
              <w:rPr>
                <w:rFonts w:ascii="Arial" w:hAnsi="Arial" w:eastAsia="Arial" w:cs="Arial"/>
                <w:sz w:val="10"/>
                <w:szCs w:val="10"/>
                <w:spacing w:val="-4"/>
                <w:w w:val="86"/>
                <w:position w:val="-6"/>
              </w:rPr>
              <w:t>0</w:t>
            </w:r>
          </w:rubyBase>
        </w:ruby>
      </w:r>
      <w:r>
        <w:rPr>
          <w:rFonts w:ascii="Arial" w:hAnsi="Arial" w:eastAsia="Arial" w:cs="Arial"/>
          <w:sz w:val="10"/>
          <w:szCs w:val="10"/>
          <w:spacing w:val="13"/>
          <w:position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(</w:t>
      </w:r>
      <w:r>
        <w:rPr>
          <w:rFonts w:ascii="Arial" w:hAnsi="Arial" w:eastAsia="Arial" w:cs="Arial"/>
          <w:sz w:val="19"/>
          <w:szCs w:val="19"/>
          <w:spacing w:val="1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position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10"/>
          <w:szCs w:val="10"/>
          <w:i/>
          <w:iCs/>
          <w:position w:val="9"/>
        </w:rPr>
        <w:t>k</w:t>
      </w:r>
    </w:p>
    <w:p>
      <w:pPr>
        <w:ind w:left="1676"/>
        <w:spacing w:before="75" w:line="235" w:lineRule="auto"/>
        <w:tabs>
          <w:tab w:val="left" w:leader="empty" w:pos="2195"/>
        </w:tabs>
        <w:rPr>
          <w:rFonts w:ascii="Arial" w:hAnsi="Arial" w:eastAsia="Arial" w:cs="Arial"/>
          <w:sz w:val="19"/>
          <w:szCs w:val="19"/>
        </w:rPr>
      </w:pPr>
      <w:r>
        <w:pict>
          <v:shape id="_x0000_s86" style="position:absolute;margin-left:70.4372pt;margin-top:8.58839pt;mso-position-vertical-relative:text;mso-position-horizontal-relative:text;width:9.4pt;height:16.6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5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6"/>
                      <w:w w:val="86"/>
                    </w:rPr>
                    <w:t>＝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u w:val="single" w:color="auto"/>
        </w:rPr>
        <w:tab/>
      </w:r>
      <w:r>
        <w:rPr>
          <w:rFonts w:ascii="Arial" w:hAnsi="Arial" w:eastAsia="Arial" w:cs="Arial"/>
          <w:sz w:val="19"/>
          <w:szCs w:val="19"/>
          <w:i/>
          <w:iCs/>
          <w:u w:val="single" w:color="auto"/>
          <w:spacing w:val="46"/>
        </w:rPr>
        <w:t>r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</w:t>
      </w:r>
    </w:p>
    <w:p>
      <w:pPr>
        <w:ind w:left="1601"/>
        <w:spacing w:before="6" w:line="189" w:lineRule="auto"/>
        <w:tabs>
          <w:tab w:val="left" w:leader="empty" w:pos="1696"/>
        </w:tabs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0"/>
          <w:szCs w:val="10"/>
          <w:i/>
          <w:iCs/>
          <w:spacing w:val="10"/>
          <w:position w:val="5"/>
        </w:rPr>
        <w:t>τ</w:t>
      </w:r>
      <w:r>
        <w:rPr>
          <w:rFonts w:ascii="Arial" w:hAnsi="Arial" w:eastAsia="Arial" w:cs="Arial"/>
          <w:sz w:val="9"/>
          <w:szCs w:val="9"/>
          <w:i/>
          <w:iCs/>
          <w:position w:val="5"/>
        </w:rPr>
        <w:t>i</w:t>
      </w:r>
      <w:r>
        <w:rPr>
          <w:rFonts w:ascii="Arial" w:hAnsi="Arial" w:eastAsia="Arial" w:cs="Arial"/>
          <w:sz w:val="9"/>
          <w:szCs w:val="9"/>
          <w:spacing w:val="10"/>
          <w:position w:val="5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-1"/>
        </w:rPr>
        <w:t>－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-1"/>
        </w:rPr>
        <w:t>1</w:t>
      </w:r>
    </w:p>
    <w:p>
      <w:pPr>
        <w:ind w:left="430"/>
        <w:spacing w:before="185" w:line="17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当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2"/>
          <w:position w:val="-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1"/>
        </w:rPr>
        <w:t>≥</w:t>
      </w:r>
      <w:r>
        <w:rPr>
          <w:rFonts w:ascii="Arial" w:hAnsi="Arial" w:eastAsia="Arial" w:cs="Arial"/>
          <w:sz w:val="19"/>
          <w:szCs w:val="19"/>
          <w:spacing w:val="-4"/>
          <w:position w:val="-1"/>
        </w:rPr>
        <w:t>0</w:t>
      </w:r>
      <w:r>
        <w:rPr>
          <w:rFonts w:ascii="Arial" w:hAnsi="Arial" w:eastAsia="Arial" w:cs="Arial"/>
          <w:sz w:val="19"/>
          <w:szCs w:val="19"/>
          <w:spacing w:val="-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(</w:t>
      </w:r>
      <w:r>
        <w:rPr>
          <w:rFonts w:ascii="Arial" w:hAnsi="Arial" w:eastAsia="Arial" w:cs="Arial"/>
          <w:sz w:val="19"/>
          <w:szCs w:val="19"/>
          <w:i/>
          <w:iCs/>
          <w:spacing w:val="-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非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负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矩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阵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"/>
        </w:rPr>
        <w:t>，</w:t>
      </w:r>
      <w:r>
        <w:rPr>
          <w:rFonts w:ascii="Arial" w:hAnsi="Arial" w:eastAsia="Arial" w:cs="Arial"/>
          <w:sz w:val="19"/>
          <w:szCs w:val="19"/>
          <w:i/>
          <w:iCs/>
          <w:spacing w:val="-2"/>
          <w:position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取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应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当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7"/>
        <w:spacing w:before="64" w:line="200" w:lineRule="auto"/>
        <w:jc w:val="right"/>
        <w:rPr>
          <w:sz w:val="22"/>
          <w:szCs w:val="22"/>
        </w:rPr>
      </w:pPr>
      <w:r>
        <w:pict>
          <v:shape id="_x0000_s87" style="position:absolute;margin-left:193.605pt;margin-top:3.02503pt;mso-position-vertical-relative:text;mso-position-horizontal-relative:text;width:25.75pt;height:0.35pt;z-index:-251633664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2"/>
        </w:rPr>
        <w:t>1</w:t>
      </w:r>
      <w:r>
        <w:rPr>
          <w:rFonts w:ascii="Arial" w:hAnsi="Arial" w:eastAsia="Arial" w:cs="Arial"/>
          <w:sz w:val="22"/>
          <w:szCs w:val="22"/>
          <w:spacing w:val="1"/>
        </w:rPr>
        <w:t>9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sz w:val="22"/>
          <w:szCs w:val="22"/>
          <w:position w:val="1"/>
        </w:rPr>
        <w:drawing>
          <wp:inline distT="0" distB="0" distL="0" distR="0">
            <wp:extent cx="59689" cy="154939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5668" w:space="100"/>
            <w:col w:w="4394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88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rPr/>
      </w:pPr>
      <w:r>
        <w:pict>
          <v:rect id="_x0000_s90" style="position:absolute;margin-left:134.1pt;margin-top:816.9pt;mso-position-vertical-relative:page;mso-position-horizontal-relative:page;width:4.1pt;height:5pt;z-index:251703296;" o:allowincell="f" fillcolor="#B2B2B2" filled="true" stroked="false"/>
        </w:pict>
      </w:r>
      <w:r>
        <w:pict>
          <v:rect id="_x0000_s91" style="position:absolute;margin-left:398.1pt;margin-top:820.7pt;mso-position-vertical-relative:page;mso-position-horizontal-relative:page;width:1.2pt;height:1.25pt;z-index:251704320;" o:allowincell="f" fillcolor="#B2B2B2" filled="true" stroked="false"/>
        </w:pict>
      </w:r>
      <w:r>
        <w:pict>
          <v:shape id="_x0000_s92" style="position:absolute;margin-left:67pt;margin-top:650.536pt;mso-position-vertical-relative:page;mso-position-horizontal-relative:page;width:115.2pt;height:0.35pt;z-index:251702272;" o:allowincell="f" filled="false" strokecolor="#000000" strokeweight="0.33pt" coordsize="2303,6" coordorigin="0,0" path="m0,3l2303,3e">
            <v:stroke joinstyle="miter" miterlimit="10"/>
          </v:shape>
        </w:pict>
      </w:r>
      <w:r>
        <w:pict>
          <v:shape id="_x0000_s93" style="position:absolute;margin-left:119.3pt;margin-top:816.9pt;mso-position-vertical-relative:page;mso-position-horizontal-relative:page;width:9.2pt;height:5pt;z-index:251701248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94" style="position:absolute;margin-left:460pt;margin-top:816.9pt;mso-position-vertical-relative:page;mso-position-horizontal-relative:page;width:11.9pt;height:5pt;z-index:251699200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95" style="position:absolute;margin-left:200.9pt;margin-top:816.9pt;mso-position-vertical-relative:page;mso-position-horizontal-relative:page;width:20.5pt;height:5pt;z-index:251698176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96" style="position:absolute;margin-left:304.5pt;margin-top:816.9pt;mso-position-vertical-relative:page;mso-position-horizontal-relative:page;width:10.3pt;height:5pt;z-index:251700224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97" style="position:absolute;margin-left:361.3pt;margin-top:816.9pt;mso-position-vertical-relative:page;mso-position-horizontal-relative:page;width:30.5pt;height:5pt;z-index:251697152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95" w:lineRule="exact"/>
        <w:rPr/>
      </w:pPr>
      <w:r/>
    </w:p>
    <w:p>
      <w:pPr>
        <w:sectPr>
          <w:headerReference w:type="default" r:id="rId36"/>
          <w:pgSz w:w="11905" w:h="16836"/>
          <w:pgMar w:top="1565" w:right="1276" w:bottom="354" w:left="407" w:header="1327" w:footer="0" w:gutter="0"/>
          <w:cols w:equalWidth="0" w:num="1">
            <w:col w:w="10220" w:space="0"/>
          </w:cols>
        </w:sectPr>
        <w:rPr/>
      </w:pPr>
    </w:p>
    <w:p>
      <w:pPr>
        <w:ind w:left="943" w:right="323" w:firstLine="2"/>
        <w:spacing w:before="43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满足矩阵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1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</w:t>
      </w:r>
      <w:r>
        <w:rPr>
          <w:rFonts w:ascii="Arial" w:hAnsi="Arial" w:eastAsia="Arial" w:cs="Arial"/>
          <w:sz w:val="19"/>
          <w:szCs w:val="19"/>
          <w:i/>
          <w:iCs/>
          <w:spacing w:val="-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佩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龙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弗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罗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贝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尼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乌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斯(</w:t>
      </w:r>
      <w:r>
        <w:rPr>
          <w:rFonts w:ascii="Arial" w:hAnsi="Arial" w:eastAsia="Arial" w:cs="Arial"/>
          <w:sz w:val="19"/>
          <w:szCs w:val="19"/>
          <w:spacing w:val="-1"/>
        </w:rPr>
        <w:t>Per</w:t>
      </w:r>
      <w:r>
        <w:rPr>
          <w:rFonts w:ascii="Arial" w:hAnsi="Arial" w:eastAsia="Arial" w:cs="Arial"/>
          <w:sz w:val="19"/>
          <w:szCs w:val="19"/>
        </w:rPr>
        <w:t>ron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Frobenius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特征值恰好为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此时相应的非负特征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量为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2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。</w:t>
      </w:r>
    </w:p>
    <w:p>
      <w:pPr>
        <w:ind w:left="946" w:right="328" w:firstLine="422"/>
        <w:spacing w:before="1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该模型中的固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资本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K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进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估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，而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斯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拉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藤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森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种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较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典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资本总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投资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数据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估计固定资本系数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法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。</w:t>
      </w:r>
    </w:p>
    <w:p>
      <w:pPr>
        <w:ind w:left="1364"/>
        <w:spacing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  <w:position w:val="-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1"/>
        </w:rPr>
        <w:t>斯拉法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 xml:space="preserve"> </w:t>
      </w:r>
      <w:r>
        <w:rPr>
          <w:rFonts w:ascii="NSimSun" w:hAnsi="NSimSun" w:eastAsia="NSimSun" w:cs="NSimSun"/>
          <w:sz w:val="19"/>
          <w:szCs w:val="19"/>
        </w:rPr>
        <w:t>藤森方法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。</w:t>
      </w:r>
    </w:p>
    <w:p>
      <w:pPr>
        <w:ind w:left="947" w:right="322" w:firstLine="421"/>
        <w:spacing w:before="51" w:line="23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该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方法的基本思想是用边际方法测算固定资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令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1"/>
        </w:rPr>
        <w:t>Δ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K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净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矩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阵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1"/>
        </w:rPr>
        <w:t>Δ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1"/>
        </w:rPr>
        <w:t>X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量，边际资本系数可以表示为</w:t>
      </w:r>
    </w:p>
    <w:p>
      <w:pPr>
        <w:ind w:left="1824"/>
        <w:spacing w:before="68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</w:rPr>
        <w:t>k</w:t>
      </w:r>
      <w:r>
        <w:ruby>
          <w:rubyPr>
            <w:rubyAlign w:val="left"/>
            <w:hpsRaise w:val="8"/>
            <w:hps w:val="10"/>
            <w:hpsBaseText w:val="10"/>
          </w:rubyPr>
          <w:rt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8"/>
                <w:w w:val="87"/>
              </w:rPr>
              <w:t>＊</w:t>
            </w:r>
          </w:rt>
          <w:rubyBase>
            <w:r>
              <w:rPr>
                <w:rFonts w:ascii="Arial" w:hAnsi="Arial" w:eastAsia="Arial" w:cs="Arial"/>
                <w:sz w:val="10"/>
                <w:szCs w:val="10"/>
                <w:i/>
                <w:iCs/>
                <w:spacing w:val="9"/>
                <w:position w:val="-1"/>
              </w:rPr>
              <w:t>i</w:t>
            </w:r>
            <w:r>
              <w:rPr>
                <w:rFonts w:ascii="Arial" w:hAnsi="Arial" w:eastAsia="Arial" w:cs="Arial"/>
                <w:sz w:val="10"/>
                <w:szCs w:val="10"/>
                <w:i/>
                <w:iCs/>
                <w:spacing w:val="8"/>
                <w:position w:val="-1"/>
              </w:rPr>
              <w:t>j</w:t>
            </w:r>
          </w:rubyBase>
        </w:ruby>
      </w:r>
      <w:r>
        <w:rPr>
          <w:rFonts w:ascii="Arial" w:hAnsi="Arial" w:eastAsia="Arial" w:cs="Arial"/>
          <w:sz w:val="10"/>
          <w:szCs w:val="10"/>
          <w:spacing w:val="7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sz w:val="19"/>
          <w:szCs w:val="19"/>
          <w:position w:val="-14"/>
        </w:rPr>
        <w:drawing>
          <wp:inline distT="0" distB="0" distL="0" distR="0">
            <wp:extent cx="259079" cy="278325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5" w:right="252" w:firstLine="419"/>
        <w:spacing w:before="213" w:line="22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技术不变且生产条件可复制的情况下，可以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边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际资本系数近似固定资本系数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即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k</w:t>
      </w:r>
      <w:r>
        <w:rPr>
          <w:rFonts w:ascii="Arial" w:hAnsi="Arial" w:eastAsia="Arial" w:cs="Arial"/>
          <w:sz w:val="10"/>
          <w:szCs w:val="10"/>
          <w:i/>
          <w:iCs/>
          <w:position w:val="-3"/>
        </w:rPr>
        <w:t>ij</w:t>
      </w:r>
      <w:r>
        <w:rPr>
          <w:rFonts w:ascii="Arial" w:hAnsi="Arial" w:eastAsia="Arial" w:cs="Arial"/>
          <w:sz w:val="10"/>
          <w:szCs w:val="10"/>
          <w:spacing w:val="4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1"/>
        </w:rPr>
        <w:t>＝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k</w:t>
      </w:r>
      <w:r>
        <w:rPr>
          <w:rFonts w:ascii="Arial" w:hAnsi="Arial" w:eastAsia="Arial" w:cs="Arial"/>
          <w:sz w:val="10"/>
          <w:szCs w:val="10"/>
          <w:i/>
          <w:iCs/>
          <w:position w:val="-1"/>
        </w:rPr>
        <w:t>i</w:t>
      </w:r>
      <w:r>
        <w:rPr>
          <w:rFonts w:ascii="Arial" w:hAnsi="Arial" w:eastAsia="Arial" w:cs="Arial"/>
          <w:sz w:val="10"/>
          <w:szCs w:val="10"/>
          <w:i/>
          <w:iCs/>
          <w:position w:val="2"/>
        </w:rPr>
        <w:t>j</w:t>
      </w:r>
      <w:r>
        <w:rPr>
          <w:rFonts w:ascii="Microsoft YaHei" w:hAnsi="Microsoft YaHei" w:eastAsia="Microsoft YaHei" w:cs="Microsoft YaHei"/>
          <w:sz w:val="10"/>
          <w:szCs w:val="10"/>
          <w:spacing w:val="4"/>
          <w:position w:val="2"/>
        </w:rPr>
        <w:t>＊</w:t>
      </w:r>
      <w:r>
        <w:rPr>
          <w:rFonts w:ascii="Microsoft YaHei" w:hAnsi="Microsoft YaHei" w:eastAsia="Microsoft YaHei" w:cs="Microsoft YaHei"/>
          <w:sz w:val="10"/>
          <w:szCs w:val="10"/>
          <w:spacing w:val="4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定资本净投资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比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4"/>
          <w:position w:val="-2"/>
        </w:rPr>
        <w:t>γ</w:t>
      </w:r>
      <w:r>
        <w:rPr>
          <w:rFonts w:ascii="Arial" w:hAnsi="Arial" w:eastAsia="Arial" w:cs="Arial"/>
          <w:sz w:val="10"/>
          <w:szCs w:val="10"/>
          <w:i/>
          <w:iCs/>
          <w:spacing w:val="-4"/>
          <w:position w:val="-3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济增长率为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2"/>
        </w:rPr>
        <w:t>g</w:t>
      </w:r>
      <w:r>
        <w:rPr>
          <w:rFonts w:ascii="Arial" w:hAnsi="Arial" w:eastAsia="Arial" w:cs="Arial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有</w:t>
      </w:r>
    </w:p>
    <w:p>
      <w:pPr>
        <w:ind w:left="1816"/>
        <w:spacing w:before="130" w:line="465" w:lineRule="exact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spacing w:val="7"/>
          <w:position w:val="6"/>
        </w:rPr>
        <w:t>γ</w:t>
      </w:r>
      <w:r>
        <w:rPr>
          <w:rFonts w:ascii="Arial" w:hAnsi="Arial" w:eastAsia="Arial" w:cs="Arial"/>
          <w:sz w:val="10"/>
          <w:szCs w:val="10"/>
          <w:i/>
          <w:iCs/>
          <w:position w:val="5"/>
        </w:rPr>
        <w:t>i</w:t>
      </w:r>
      <w:r>
        <w:rPr>
          <w:rFonts w:ascii="Arial" w:hAnsi="Arial" w:eastAsia="Arial" w:cs="Arial"/>
          <w:sz w:val="10"/>
          <w:szCs w:val="10"/>
          <w:spacing w:val="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 xml:space="preserve"> </w:t>
      </w:r>
      <w:r>
        <w:rPr>
          <w:sz w:val="19"/>
          <w:szCs w:val="19"/>
          <w:position w:val="-7"/>
        </w:rPr>
        <w:drawing>
          <wp:inline distT="0" distB="0" distL="0" distR="0">
            <wp:extent cx="259079" cy="27832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 xml:space="preserve"> </w:t>
      </w:r>
      <w:r>
        <w:rPr>
          <w:sz w:val="19"/>
          <w:szCs w:val="19"/>
          <w:position w:val="-9"/>
        </w:rPr>
        <w:drawing>
          <wp:inline distT="0" distB="0" distL="0" distR="0">
            <wp:extent cx="364301" cy="278016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4301" cy="2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7"/>
        </w:rPr>
        <w:t>1</w:t>
      </w:r>
      <w:r>
        <w:rPr>
          <w:rFonts w:ascii="Arial" w:hAnsi="Arial" w:eastAsia="Arial" w:cs="Arial"/>
          <w:sz w:val="19"/>
          <w:szCs w:val="19"/>
          <w:spacing w:val="7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6"/>
        </w:rPr>
        <w:t>－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6"/>
        </w:rPr>
        <w:t xml:space="preserve"> </w:t>
      </w:r>
      <w:r>
        <w:rPr>
          <w:sz w:val="19"/>
          <w:szCs w:val="19"/>
          <w:position w:val="-7"/>
        </w:rPr>
        <w:drawing>
          <wp:inline distT="0" distB="0" distL="0" distR="0">
            <wp:extent cx="511809" cy="27937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809" cy="2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7"/>
        <w:spacing w:before="228" w:line="16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此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>Δ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>＝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gX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根据定义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2"/>
        </w:rPr>
        <w:t>，</w:t>
      </w:r>
    </w:p>
    <w:p>
      <w:pPr>
        <w:ind w:left="1824"/>
        <w:spacing w:before="209" w:line="553" w:lineRule="exact"/>
        <w:rPr>
          <w:sz w:val="19"/>
          <w:szCs w:val="19"/>
        </w:rPr>
      </w:pPr>
      <w:r>
        <w:pict>
          <v:shape id="_x0000_s98" style="position:absolute;margin-left:246.567pt;margin-top:43.0162pt;mso-position-vertical-relative:text;mso-position-horizontal-relative:text;width:24.35pt;height:14.3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tabs>
                      <w:tab w:val="left" w:leader="empty" w:pos="115"/>
                    </w:tabs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8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7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i/>
          <w:iCs/>
          <w:position w:val="13"/>
        </w:rPr>
        <w:t>k</w:t>
      </w:r>
      <w:r>
        <w:rPr>
          <w:rFonts w:ascii="Arial" w:hAnsi="Arial" w:eastAsia="Arial" w:cs="Arial"/>
          <w:sz w:val="10"/>
          <w:szCs w:val="10"/>
          <w:i/>
          <w:iCs/>
          <w:position w:val="12"/>
        </w:rPr>
        <w:t>ij</w:t>
      </w:r>
      <w:r>
        <w:rPr>
          <w:rFonts w:ascii="Arial" w:hAnsi="Arial" w:eastAsia="Arial" w:cs="Arial"/>
          <w:sz w:val="10"/>
          <w:szCs w:val="10"/>
          <w:spacing w:val="7"/>
          <w:position w:val="1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13"/>
        </w:rPr>
        <w:t>k</w:t>
      </w:r>
      <w:r>
        <w:ruby>
          <w:rubyPr>
            <w:rubyAlign w:val="left"/>
            <w:hpsRaise w:val="8"/>
            <w:hps w:val="10"/>
            <w:hpsBaseText w:val="10"/>
          </w:rubyPr>
          <w:rt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-8"/>
                <w:w w:val="87"/>
                <w:position w:val="13"/>
              </w:rPr>
              <w:t>＊</w:t>
            </w:r>
          </w:rt>
          <w:rubyBase>
            <w:r>
              <w:rPr>
                <w:rFonts w:ascii="Arial" w:hAnsi="Arial" w:eastAsia="Arial" w:cs="Arial"/>
                <w:sz w:val="10"/>
                <w:szCs w:val="10"/>
                <w:i/>
                <w:iCs/>
                <w:spacing w:val="9"/>
                <w:position w:val="12"/>
              </w:rPr>
              <w:t>i</w:t>
            </w:r>
            <w:r>
              <w:rPr>
                <w:rFonts w:ascii="Arial" w:hAnsi="Arial" w:eastAsia="Arial" w:cs="Arial"/>
                <w:sz w:val="10"/>
                <w:szCs w:val="10"/>
                <w:i/>
                <w:iCs/>
                <w:spacing w:val="8"/>
                <w:position w:val="12"/>
              </w:rPr>
              <w:t>j</w:t>
            </w:r>
          </w:rubyBase>
        </w:ruby>
      </w:r>
      <w:r>
        <w:rPr>
          <w:rFonts w:ascii="Arial" w:hAnsi="Arial" w:eastAsia="Arial" w:cs="Arial"/>
          <w:sz w:val="10"/>
          <w:szCs w:val="10"/>
          <w:spacing w:val="7"/>
          <w:position w:val="1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 xml:space="preserve"> </w:t>
      </w:r>
      <w:r>
        <w:rPr>
          <w:sz w:val="19"/>
          <w:szCs w:val="19"/>
          <w:position w:val="-1"/>
        </w:rPr>
        <w:drawing>
          <wp:inline distT="0" distB="0" distL="0" distR="0">
            <wp:extent cx="259079" cy="278325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3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5"/>
          <w:position w:val="13"/>
        </w:rPr>
        <w:t xml:space="preserve"> </w:t>
      </w:r>
      <w:r>
        <w:rPr>
          <w:sz w:val="19"/>
          <w:szCs w:val="19"/>
          <w:position w:val="-1"/>
        </w:rPr>
        <w:drawing>
          <wp:inline distT="0" distB="0" distL="0" distR="0">
            <wp:extent cx="255153" cy="28473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153" cy="2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17"/>
        <w:spacing w:before="1" w:line="191" w:lineRule="auto"/>
        <w:rPr>
          <w:sz w:val="39"/>
          <w:szCs w:val="3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9"/>
          <w:w w:val="89"/>
          <w:position w:val="3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24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39"/>
          <w:szCs w:val="39"/>
          <w:spacing w:val="-9"/>
          <w:w w:val="89"/>
        </w:rPr>
        <w:t>[</w:t>
      </w:r>
      <w:r>
        <w:rPr>
          <w:rFonts w:ascii="Arial" w:hAnsi="Arial" w:eastAsia="Arial" w:cs="Arial"/>
          <w:sz w:val="19"/>
          <w:szCs w:val="19"/>
          <w:spacing w:val="-9"/>
          <w:w w:val="89"/>
          <w:position w:val="5"/>
        </w:rPr>
        <w:t>1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w w:val="89"/>
          <w:position w:val="4"/>
        </w:rPr>
        <w:t>－</w:t>
      </w:r>
      <w:r>
        <w:rPr>
          <w:rFonts w:ascii="Microsoft YaHei" w:hAnsi="Microsoft YaHei" w:eastAsia="Microsoft YaHei" w:cs="Microsoft YaHei"/>
          <w:sz w:val="19"/>
          <w:szCs w:val="19"/>
          <w:spacing w:val="-24"/>
          <w:position w:val="4"/>
        </w:rPr>
        <w:t xml:space="preserve"> </w:t>
      </w:r>
      <w:r>
        <w:rPr>
          <w:sz w:val="19"/>
          <w:szCs w:val="19"/>
          <w:position w:val="-8"/>
        </w:rPr>
        <w:drawing>
          <wp:inline distT="0" distB="0" distL="0" distR="0">
            <wp:extent cx="513080" cy="279372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080" cy="2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39"/>
          <w:szCs w:val="39"/>
          <w:spacing w:val="-9"/>
          <w:w w:val="89"/>
        </w:rPr>
        <w:t>]</w:t>
      </w:r>
      <w:r>
        <w:rPr>
          <w:rFonts w:ascii="Microsoft YaHei" w:hAnsi="Microsoft YaHei" w:eastAsia="Microsoft YaHei" w:cs="Microsoft YaHei"/>
          <w:sz w:val="39"/>
          <w:szCs w:val="39"/>
          <w:spacing w:val="-92"/>
        </w:rPr>
        <w:t xml:space="preserve"> </w:t>
      </w:r>
      <w:r>
        <w:rPr>
          <w:sz w:val="39"/>
          <w:szCs w:val="39"/>
          <w:position w:val="-10"/>
        </w:rPr>
        <w:drawing>
          <wp:inline distT="0" distB="0" distL="0" distR="0">
            <wp:extent cx="232459" cy="27832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59" cy="2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3"/>
        <w:spacing w:before="138" w:line="16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position w:val="-1"/>
        </w:rPr>
        <w:t>k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ij</w:t>
      </w:r>
      <w:r>
        <w:rPr>
          <w:rFonts w:ascii="Arial" w:hAnsi="Arial" w:eastAsia="Arial" w:cs="Arial"/>
          <w:sz w:val="10"/>
          <w:szCs w:val="10"/>
          <w:spacing w:val="13"/>
          <w:position w:val="-2"/>
        </w:rPr>
        <w:t xml:space="preserve"> </w:t>
      </w:r>
      <w:r>
        <w:rPr>
          <w:rFonts w:ascii="Arial" w:hAnsi="Arial" w:eastAsia="Arial" w:cs="Arial"/>
          <w:sz w:val="10"/>
          <w:szCs w:val="10"/>
          <w:spacing w:val="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只是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-2"/>
        </w:rPr>
        <w:t>g</w:t>
      </w:r>
      <w:r>
        <w:rPr>
          <w:rFonts w:ascii="Arial" w:hAnsi="Arial" w:eastAsia="Arial" w:cs="Arial"/>
          <w:sz w:val="19"/>
          <w:szCs w:val="19"/>
          <w:spacing w:val="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的函数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。</w:t>
      </w:r>
    </w:p>
    <w:p>
      <w:pPr>
        <w:ind w:left="1389"/>
        <w:spacing w:before="83" w:line="197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1"/>
        </w:rPr>
        <w:t>由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于假定技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变，我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取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-1"/>
        </w:rPr>
        <w:t>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"/>
        <w:spacing w:before="40" w:line="16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最大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潜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在经济增长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3"/>
          <w:position w:val="-2"/>
        </w:rPr>
        <w:t>g</w:t>
      </w:r>
      <w:r>
        <w:rPr>
          <w:rFonts w:ascii="Arial" w:hAnsi="Arial" w:eastAsia="Arial" w:cs="Arial"/>
          <w:sz w:val="19"/>
          <w:szCs w:val="19"/>
          <w:spacing w:val="-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6"/>
        </w:rPr>
        <w:t>＊</w:t>
      </w:r>
      <w:r>
        <w:rPr>
          <w:rFonts w:ascii="Microsoft YaHei" w:hAnsi="Microsoft YaHei" w:eastAsia="Microsoft YaHei" w:cs="Microsoft YaHei"/>
          <w:sz w:val="10"/>
          <w:szCs w:val="10"/>
          <w:spacing w:val="-3"/>
          <w:position w:val="6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此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>SON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产</w:t>
      </w:r>
    </w:p>
    <w:p>
      <w:pPr>
        <w:ind w:left="20"/>
        <w:spacing w:before="91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价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格体系为</w:t>
      </w:r>
    </w:p>
    <w:p>
      <w:pPr>
        <w:ind w:left="892"/>
        <w:spacing w:before="126" w:line="2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-1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2"/>
        </w:rPr>
        <w:t>[</w:t>
      </w:r>
      <w:r>
        <w:rPr>
          <w:rFonts w:ascii="Microsoft YaHei" w:hAnsi="Microsoft YaHei" w:eastAsia="Microsoft YaHei" w:cs="Microsoft YaHei"/>
          <w:sz w:val="19"/>
          <w:szCs w:val="19"/>
          <w:spacing w:val="19"/>
          <w:position w:val="2"/>
        </w:rPr>
        <w:t xml:space="preserve"> </w:t>
      </w:r>
      <w:r>
        <w:ruby>
          <w:rubyPr>
            <w:rubyAlign w:val="left"/>
            <w:hpsRaise w:val="10"/>
            <w:hps w:val="10"/>
            <w:hpsBaseText w:val="19"/>
          </w:rubyPr>
          <w:rt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46"/>
              </w:rPr>
              <w:t>V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1"/>
                <w:position w:val="-5"/>
              </w:rPr>
              <w:t>ψ</w:t>
            </w:r>
          </w:rubyBase>
        </w:ruby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gI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]</w:t>
      </w:r>
      <w:r>
        <w:rPr>
          <w:rFonts w:ascii="Arial" w:hAnsi="Arial" w:eastAsia="Arial" w:cs="Arial"/>
          <w:sz w:val="19"/>
          <w:szCs w:val="19"/>
          <w:i/>
          <w:iCs/>
        </w:rPr>
        <w:t>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＋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  <w:spacing w:val="19"/>
        </w:rPr>
        <w:t>1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i/>
          <w:iCs/>
        </w:rPr>
        <w:t>A</w:t>
      </w:r>
    </w:p>
    <w:p>
      <w:pPr>
        <w:ind w:left="4024"/>
        <w:spacing w:before="23" w:line="182" w:lineRule="auto"/>
        <w:tabs>
          <w:tab w:val="left" w:leader="empty" w:pos="4118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)</w:t>
      </w:r>
    </w:p>
    <w:p>
      <w:pPr>
        <w:ind w:left="18"/>
        <w:spacing w:before="172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式带入(</w:t>
      </w:r>
      <w:r>
        <w:rPr>
          <w:rFonts w:ascii="Arial" w:hAnsi="Arial" w:eastAsia="Arial" w:cs="Arial"/>
          <w:sz w:val="19"/>
          <w:szCs w:val="19"/>
          <w:spacing w:val="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式，可得</w:t>
      </w:r>
    </w:p>
    <w:p>
      <w:pPr>
        <w:ind w:left="892"/>
        <w:spacing w:before="130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-1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2"/>
        </w:rPr>
        <w:t>[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2"/>
        </w:rPr>
        <w:t xml:space="preserve"> </w:t>
      </w:r>
      <w:r>
        <w:ruby>
          <w:rubyPr>
            <w:rubyAlign w:val="left"/>
            <w:hpsRaise w:val="10"/>
            <w:hps w:val="10"/>
            <w:hpsBaseText w:val="19"/>
          </w:rubyPr>
          <w:rt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46"/>
              </w:rPr>
              <w:t>V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1"/>
                <w:position w:val="-5"/>
              </w:rPr>
              <w:t>ψ</w:t>
            </w:r>
          </w:rubyBase>
        </w:ruby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gI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]</w:t>
      </w:r>
      <w:r>
        <w:rPr>
          <w:rFonts w:ascii="Arial" w:hAnsi="Arial" w:eastAsia="Arial" w:cs="Arial"/>
          <w:sz w:val="19"/>
          <w:szCs w:val="19"/>
          <w:i/>
          <w:iCs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-1"/>
        </w:rPr>
        <w:t>＋</w:t>
      </w:r>
    </w:p>
    <w:p>
      <w:pPr>
        <w:ind w:left="1665"/>
        <w:spacing w:before="25" w:line="183" w:lineRule="auto"/>
        <w:tabs>
          <w:tab w:val="left" w:leader="empty" w:pos="1760"/>
        </w:tabs>
        <w:rPr>
          <w:rFonts w:ascii="Arial" w:hAnsi="Arial" w:eastAsia="Arial" w:cs="Arial"/>
          <w:sz w:val="19"/>
          <w:szCs w:val="19"/>
        </w:rPr>
      </w:pPr>
      <w:r>
        <w:pict>
          <v:shape id="_x0000_s99" style="position:absolute;margin-left:200.249pt;margin-top:0.646161pt;mso-position-vertical-relative:text;mso-position-horizontal-relative:text;width:24.35pt;height:13.9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6" w:lineRule="auto"/>
                    <w:tabs>
                      <w:tab w:val="left" w:leader="empty" w:pos="115"/>
                    </w:tabs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8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7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  <w:spacing w:val="27"/>
        </w:rPr>
        <w:t>1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＋</w:t>
      </w:r>
      <w:r>
        <w:rPr>
          <w:rFonts w:ascii="Arial" w:hAnsi="Arial" w:eastAsia="Arial" w:cs="Arial"/>
          <w:sz w:val="19"/>
          <w:szCs w:val="19"/>
          <w:i/>
          <w:iCs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i/>
          <w:iCs/>
        </w:rPr>
        <w:t>A</w:t>
      </w:r>
    </w:p>
    <w:p>
      <w:pPr>
        <w:ind w:left="20" w:right="74" w:firstLine="336"/>
        <w:spacing w:before="170" w:line="222" w:lineRule="auto"/>
        <w:tabs>
          <w:tab w:val="left" w:leader="empty" w:pos="452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(</w:t>
      </w:r>
      <w:r>
        <w:rPr>
          <w:rFonts w:ascii="Arial" w:hAnsi="Arial" w:eastAsia="Arial" w:cs="Arial"/>
          <w:sz w:val="19"/>
          <w:szCs w:val="19"/>
          <w:spacing w:val="-1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当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5"/>
          <w:position w:val="-2"/>
        </w:rPr>
        <w:t>λ</w:t>
      </w:r>
      <w:r>
        <w:rPr>
          <w:rFonts w:ascii="Arial" w:hAnsi="Arial" w:eastAsia="Arial" w:cs="Arial"/>
          <w:sz w:val="10"/>
          <w:szCs w:val="10"/>
          <w:i/>
          <w:iCs/>
          <w:spacing w:val="-5"/>
          <w:position w:val="-2"/>
        </w:rPr>
        <w:t>M</w:t>
      </w:r>
      <w:r>
        <w:rPr>
          <w:rFonts w:ascii="Microsoft YaHei" w:hAnsi="Microsoft YaHei" w:eastAsia="Microsoft YaHei" w:cs="Microsoft YaHei"/>
          <w:sz w:val="10"/>
          <w:szCs w:val="10"/>
          <w:spacing w:val="-5"/>
          <w:position w:val="-2"/>
        </w:rPr>
        <w:t>(</w:t>
      </w:r>
      <w:r>
        <w:rPr>
          <w:rFonts w:ascii="Arial" w:hAnsi="Arial" w:eastAsia="Arial" w:cs="Arial"/>
          <w:sz w:val="10"/>
          <w:szCs w:val="10"/>
          <w:i/>
          <w:iCs/>
          <w:spacing w:val="-5"/>
          <w:position w:val="-2"/>
        </w:rPr>
        <w:t>g</w:t>
      </w:r>
      <w:r>
        <w:rPr>
          <w:rFonts w:ascii="Microsoft YaHei" w:hAnsi="Microsoft YaHei" w:eastAsia="Microsoft YaHei" w:cs="Microsoft YaHei"/>
          <w:sz w:val="10"/>
          <w:szCs w:val="10"/>
          <w:spacing w:val="-5"/>
          <w:position w:val="-2"/>
        </w:rPr>
        <w:t>)</w:t>
      </w:r>
      <w:r>
        <w:rPr>
          <w:rFonts w:ascii="Microsoft YaHei" w:hAnsi="Microsoft YaHei" w:eastAsia="Microsoft YaHei" w:cs="Microsoft YaHei"/>
          <w:sz w:val="10"/>
          <w:szCs w:val="10"/>
          <w:spacing w:val="-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"/>
        </w:rPr>
        <w:t>＝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即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求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得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潜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增长率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2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2"/>
        </w:rPr>
        <w:t>＝</w:t>
      </w:r>
      <w:r>
        <w:rPr>
          <w:rFonts w:ascii="Arial" w:hAnsi="Arial" w:eastAsia="Arial" w:cs="Arial"/>
          <w:sz w:val="19"/>
          <w:szCs w:val="19"/>
          <w:i/>
          <w:iCs/>
          <w:spacing w:val="-7"/>
          <w:position w:val="-2"/>
        </w:rPr>
        <w:t>g</w:t>
      </w:r>
      <w:r>
        <w:rPr>
          <w:rFonts w:ascii="Microsoft YaHei" w:hAnsi="Microsoft YaHei" w:eastAsia="Microsoft YaHei" w:cs="Microsoft YaHei"/>
          <w:sz w:val="10"/>
          <w:szCs w:val="10"/>
          <w:spacing w:val="-7"/>
          <w:position w:val="6"/>
        </w:rPr>
        <w:t>＊</w:t>
      </w:r>
      <w:r>
        <w:rPr>
          <w:rFonts w:ascii="Microsoft YaHei" w:hAnsi="Microsoft YaHei" w:eastAsia="Microsoft YaHei" w:cs="Microsoft YaHei"/>
          <w:sz w:val="10"/>
          <w:szCs w:val="10"/>
          <w:spacing w:val="-7"/>
          <w:position w:val="6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带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回(</w:t>
      </w:r>
      <w:r>
        <w:rPr>
          <w:rFonts w:ascii="Arial" w:hAnsi="Arial" w:eastAsia="Arial" w:cs="Arial"/>
          <w:sz w:val="19"/>
          <w:szCs w:val="19"/>
          <w:spacing w:val="-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就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得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本投入系数矩阵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>①①</w:t>
      </w:r>
      <w:r>
        <w:rPr>
          <w:rFonts w:ascii="Microsoft YaHei" w:hAnsi="Microsoft YaHei" w:eastAsia="Microsoft YaHei" w:cs="Microsoft YaHei"/>
          <w:sz w:val="14"/>
          <w:szCs w:val="1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ind w:left="362"/>
        <w:spacing w:line="179" w:lineRule="auto"/>
        <w:tabs>
          <w:tab w:val="left" w:leader="empty" w:pos="457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</w:t>
      </w:r>
      <w:r>
        <w:rPr>
          <w:rFonts w:ascii="NSimSun" w:hAnsi="NSimSun" w:eastAsia="NSimSun" w:cs="NSimSun"/>
          <w:sz w:val="19"/>
          <w:szCs w:val="19"/>
          <w:spacing w:val="19"/>
        </w:rPr>
        <w:t>二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)</w:t>
      </w:r>
      <w:r>
        <w:rPr>
          <w:rFonts w:ascii="NSimSun" w:hAnsi="NSimSun" w:eastAsia="NSimSun" w:cs="NSimSun"/>
          <w:sz w:val="19"/>
          <w:szCs w:val="19"/>
          <w:spacing w:val="19"/>
        </w:rPr>
        <w:t>数据说明和相关指标测算</w:t>
      </w:r>
    </w:p>
    <w:p>
      <w:pPr>
        <w:ind w:left="20" w:right="74" w:firstLine="419"/>
        <w:spacing w:before="73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文使用的投入产出数据来自中国投入产出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学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会公布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均周工作时间来自国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际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劳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织(</w:t>
      </w:r>
      <w:r>
        <w:rPr>
          <w:rFonts w:ascii="Arial" w:hAnsi="Arial" w:eastAsia="Arial" w:cs="Arial"/>
          <w:sz w:val="19"/>
          <w:szCs w:val="19"/>
        </w:rPr>
        <w:t>ILO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劳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计数据库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>年末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就业人数来自历年《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中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国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计年鉴》。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折旧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年限取值为中国固定资本平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均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旧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限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25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。</w:t>
      </w:r>
    </w:p>
    <w:p>
      <w:pPr>
        <w:ind w:firstLine="441"/>
        <w:spacing w:before="7" w:line="21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为了反映我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国三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类增长结构，我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类的重要经济指标进行测算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>4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给出了价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格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系下，各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项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算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式</w:t>
      </w:r>
      <w:r>
        <w:rPr>
          <w:rFonts w:ascii="Microsoft YaHei" w:hAnsi="Microsoft YaHei" w:eastAsia="Microsoft YaHei" w:cs="Microsoft YaHei"/>
          <w:sz w:val="14"/>
          <w:szCs w:val="14"/>
          <w:spacing w:val="-10"/>
        </w:rPr>
        <w:t>②</w:t>
      </w:r>
      <w:r>
        <w:rPr>
          <w:rFonts w:ascii="Microsoft YaHei" w:hAnsi="Microsoft YaHei" w:eastAsia="Microsoft YaHei" w:cs="Microsoft YaHei"/>
          <w:sz w:val="14"/>
          <w:szCs w:val="14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这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里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我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们定义了两种新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标，固定资本有机构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3"/>
          <w:position w:val="-2"/>
        </w:rPr>
        <w:t>δ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和流动资本有机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1"/>
        </w:rPr>
        <w:t>φ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它们分别是固定资本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、流动不变资本年投入量与可变资本的比例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0"/>
        </w:rPr>
        <w:t>根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据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义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知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，资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、固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流动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本有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机构成之间存在如下关系：</w:t>
      </w:r>
      <w:r>
        <w:rPr>
          <w:rFonts w:ascii="Arial" w:hAnsi="Arial" w:eastAsia="Arial" w:cs="Arial"/>
          <w:sz w:val="19"/>
          <w:szCs w:val="19"/>
          <w:i/>
          <w:iCs/>
          <w:spacing w:val="10"/>
        </w:rPr>
        <w:t>ξ</w:t>
      </w:r>
      <w:r>
        <w:rPr>
          <w:rFonts w:ascii="Arial" w:hAnsi="Arial" w:eastAsia="Arial" w:cs="Arial"/>
          <w:sz w:val="10"/>
          <w:szCs w:val="10"/>
          <w:i/>
          <w:iCs/>
          <w:position w:val="-2"/>
        </w:rPr>
        <w:t>i</w:t>
      </w:r>
      <w:r>
        <w:rPr>
          <w:rFonts w:ascii="Arial" w:hAnsi="Arial" w:eastAsia="Arial" w:cs="Arial"/>
          <w:sz w:val="10"/>
          <w:szCs w:val="10"/>
          <w:spacing w:val="10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1"/>
        </w:rPr>
        <w:t>＝</w:t>
      </w: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 xml:space="preserve">  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δ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＋</w:t>
      </w:r>
      <w:r>
        <w:rPr>
          <w:rFonts w:ascii="Arial" w:hAnsi="Arial" w:eastAsia="Arial" w:cs="Arial"/>
          <w:sz w:val="19"/>
          <w:szCs w:val="19"/>
          <w:i/>
          <w:iCs/>
          <w:spacing w:val="14"/>
        </w:rPr>
        <w:t>φ</w:t>
      </w:r>
      <w:r>
        <w:rPr>
          <w:rFonts w:ascii="Arial" w:hAnsi="Arial" w:eastAsia="Arial" w:cs="Arial"/>
          <w:sz w:val="10"/>
          <w:szCs w:val="10"/>
          <w:i/>
          <w:iCs/>
        </w:rPr>
        <w:t>i</w:t>
      </w:r>
      <w:r>
        <w:rPr>
          <w:rFonts w:ascii="Arial" w:hAnsi="Arial" w:eastAsia="Arial" w:cs="Arial"/>
          <w:sz w:val="10"/>
          <w:szCs w:val="1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  <w:position w:val="4"/>
        </w:rPr>
        <w:t>。</w:t>
      </w:r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2">
            <w:col w:w="5648" w:space="100"/>
            <w:col w:w="4473" w:space="0"/>
          </w:cols>
        </w:sectPr>
        <w:rPr/>
      </w:pPr>
    </w:p>
    <w:p>
      <w:pPr>
        <w:spacing w:line="190" w:lineRule="exact"/>
        <w:rPr/>
      </w:pPr>
      <w:r/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1">
            <w:col w:w="10220" w:space="0"/>
          </w:cols>
        </w:sectPr>
        <w:rPr/>
      </w:pPr>
    </w:p>
    <w:p>
      <w:pPr>
        <w:ind w:left="1128"/>
        <w:spacing w:before="33" w:line="177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8"/>
        </w:rPr>
        <w:t>表</w:t>
      </w:r>
      <w:r>
        <w:rPr>
          <w:rFonts w:ascii="NSimSun" w:hAnsi="NSimSun" w:eastAsia="NSimSun" w:cs="NSimSun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</w:rPr>
        <w:t>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8"/>
        </w:rPr>
        <w:t>经济指标及计算公</w:t>
      </w:r>
      <w:r>
        <w:rPr>
          <w:rFonts w:ascii="NSimSun" w:hAnsi="NSimSun" w:eastAsia="NSimSun" w:cs="NSimSun"/>
          <w:sz w:val="16"/>
          <w:szCs w:val="16"/>
          <w:spacing w:val="16"/>
        </w:rPr>
        <w:t>式</w:t>
      </w:r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2">
            <w:col w:w="4646" w:space="100"/>
            <w:col w:w="5475" w:space="0"/>
          </w:cols>
        </w:sectPr>
        <w:rPr/>
      </w:pPr>
    </w:p>
    <w:p>
      <w:pPr>
        <w:spacing w:line="113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09"/>
        <w:gridCol w:w="2703"/>
        <w:gridCol w:w="2702"/>
        <w:gridCol w:w="2008"/>
      </w:tblGrid>
      <w:tr>
        <w:trPr>
          <w:trHeight w:val="451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548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标</w:t>
            </w:r>
          </w:p>
        </w:tc>
        <w:tc>
          <w:tcPr>
            <w:tcW w:w="2703" w:type="dxa"/>
            <w:vAlign w:val="top"/>
          </w:tcPr>
          <w:p>
            <w:pPr>
              <w:ind w:left="998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计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式</w:t>
            </w:r>
          </w:p>
        </w:tc>
        <w:tc>
          <w:tcPr>
            <w:tcW w:w="2702" w:type="dxa"/>
            <w:vAlign w:val="top"/>
          </w:tcPr>
          <w:p>
            <w:pPr>
              <w:ind w:left="1003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标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656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计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式</w:t>
            </w:r>
          </w:p>
        </w:tc>
      </w:tr>
      <w:tr>
        <w:trPr>
          <w:trHeight w:val="415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113"/>
              <w:spacing w:before="126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本</w:t>
            </w:r>
          </w:p>
        </w:tc>
        <w:tc>
          <w:tcPr>
            <w:tcW w:w="2703" w:type="dxa"/>
            <w:vAlign w:val="top"/>
          </w:tcPr>
          <w:p>
            <w:pPr>
              <w:ind w:left="99"/>
              <w:spacing w:before="121" w:line="183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＝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K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＋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)</w:t>
            </w:r>
          </w:p>
        </w:tc>
        <w:tc>
          <w:tcPr>
            <w:tcW w:w="2702" w:type="dxa"/>
            <w:vAlign w:val="top"/>
          </w:tcPr>
          <w:p>
            <w:pPr>
              <w:ind w:left="117"/>
              <w:spacing w:before="126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本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06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v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8"/>
              </w:rPr>
              <w:t>＝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eFL</w:t>
            </w:r>
          </w:p>
        </w:tc>
      </w:tr>
      <w:tr>
        <w:trPr>
          <w:trHeight w:val="4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110"/>
              <w:spacing w:before="128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余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价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值</w:t>
            </w:r>
          </w:p>
        </w:tc>
        <w:tc>
          <w:tcPr>
            <w:tcW w:w="2703" w:type="dxa"/>
            <w:vAlign w:val="top"/>
          </w:tcPr>
          <w:p>
            <w:pPr>
              <w:ind w:left="93"/>
              <w:spacing w:before="122" w:line="20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m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9"/>
              </w:rPr>
              <w:t>＝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[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25"/>
              </w:rPr>
              <w:t>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2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K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－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FL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5"/>
              </w:rPr>
              <w:t>]</w:t>
            </w:r>
          </w:p>
        </w:tc>
        <w:tc>
          <w:tcPr>
            <w:tcW w:w="2702" w:type="dxa"/>
            <w:vAlign w:val="top"/>
          </w:tcPr>
          <w:p>
            <w:pPr>
              <w:ind w:left="122"/>
              <w:spacing w:before="127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1"/>
              </w:rPr>
              <w:t>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成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04"/>
              <w:spacing w:before="27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6"/>
                <w:position w:val="-2"/>
              </w:rPr>
              <w:t>ξ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6"/>
              </w:rPr>
              <w:t>＝</w:t>
            </w:r>
            <w:r>
              <w:rPr>
                <w:sz w:val="16"/>
                <w:szCs w:val="16"/>
                <w:position w:val="-10"/>
              </w:rPr>
              <w:drawing>
                <wp:inline distT="0" distB="0" distL="0" distR="0">
                  <wp:extent cx="113553" cy="231693"/>
                  <wp:effectExtent l="0" t="0" r="0" b="0"/>
                  <wp:docPr id="43" name="IM 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" name="IM 4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3553" cy="23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45" w:right="74" w:firstLine="352"/>
        <w:spacing w:before="69" w:line="26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  <w:position w:val="-1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-1"/>
        </w:rPr>
        <w:t>＞</w:t>
      </w:r>
      <w:r>
        <w:rPr>
          <w:rFonts w:ascii="Arial" w:hAnsi="Arial" w:eastAsia="Arial" w:cs="Arial"/>
          <w:sz w:val="16"/>
          <w:szCs w:val="16"/>
          <w:spacing w:val="-2"/>
          <w:position w:val="-1"/>
        </w:rPr>
        <w:t>0</w:t>
      </w:r>
      <w:r>
        <w:rPr>
          <w:rFonts w:ascii="Arial" w:hAnsi="Arial" w:eastAsia="Arial" w:cs="Arial"/>
          <w:sz w:val="16"/>
          <w:szCs w:val="16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1"/>
        </w:rPr>
        <w:t>，</w:t>
      </w:r>
      <w:r>
        <w:rPr>
          <w:sz w:val="16"/>
          <w:szCs w:val="16"/>
          <w:position w:val="-1"/>
        </w:rPr>
        <w:drawing>
          <wp:inline distT="0" distB="0" distL="0" distR="0">
            <wp:extent cx="113029" cy="13556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29" cy="1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(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＞</w:t>
      </w:r>
      <w:r>
        <w:rPr>
          <w:rFonts w:ascii="Arial" w:hAnsi="Arial" w:eastAsia="Arial" w:cs="Arial"/>
          <w:sz w:val="16"/>
          <w:szCs w:val="16"/>
          <w:spacing w:val="-2"/>
        </w:rPr>
        <w:t>0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，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(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  <w:position w:val="-1"/>
        </w:rPr>
        <w:t>g</w:t>
      </w:r>
      <w:r>
        <w:rPr>
          <w:rFonts w:ascii="Arial" w:hAnsi="Arial" w:eastAsia="Arial" w:cs="Arial"/>
          <w:sz w:val="16"/>
          <w:szCs w:val="16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函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根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Perron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－</w:t>
      </w:r>
      <w:r>
        <w:rPr>
          <w:rFonts w:ascii="Arial" w:hAnsi="Arial" w:eastAsia="Arial" w:cs="Arial"/>
          <w:sz w:val="16"/>
          <w:szCs w:val="16"/>
          <w:spacing w:val="-1"/>
        </w:rPr>
        <w:t>Frobenius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，</w:t>
      </w:r>
      <w:r>
        <w:rPr>
          <w:rFonts w:ascii="Arial" w:hAnsi="Arial" w:eastAsia="Arial" w:cs="Arial"/>
          <w:sz w:val="16"/>
          <w:szCs w:val="16"/>
          <w:i/>
          <w:iCs/>
          <w:spacing w:val="-1"/>
          <w:position w:val="-1"/>
        </w:rPr>
        <w:t>λ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M</w:t>
      </w:r>
      <w:r>
        <w:rPr>
          <w:rFonts w:ascii="Microsoft YaHei" w:hAnsi="Microsoft YaHei" w:eastAsia="Microsoft YaHei" w:cs="Microsoft YaHei"/>
          <w:sz w:val="9"/>
          <w:szCs w:val="9"/>
          <w:spacing w:val="-1"/>
          <w:position w:val="-1"/>
        </w:rPr>
        <w:t>(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g</w:t>
      </w:r>
      <w:r>
        <w:rPr>
          <w:rFonts w:ascii="Microsoft YaHei" w:hAnsi="Microsoft YaHei" w:eastAsia="Microsoft YaHei" w:cs="Microsoft YaHei"/>
          <w:sz w:val="9"/>
          <w:szCs w:val="9"/>
          <w:spacing w:val="-1"/>
          <w:position w:val="-1"/>
        </w:rPr>
        <w:t>)</w:t>
      </w:r>
      <w:r>
        <w:rPr>
          <w:rFonts w:ascii="Microsoft YaHei" w:hAnsi="Microsoft YaHei" w:eastAsia="Microsoft YaHei" w:cs="Microsoft YaHei"/>
          <w:sz w:val="9"/>
          <w:szCs w:val="9"/>
          <w:spacing w:val="-1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(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函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因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取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g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t</w:t>
      </w:r>
      <w:r>
        <w:rPr>
          <w:rFonts w:ascii="Microsoft YaHei" w:hAnsi="Microsoft YaHei" w:eastAsia="Microsoft YaHei" w:cs="Microsoft YaHei"/>
          <w:sz w:val="9"/>
          <w:szCs w:val="9"/>
          <w:spacing w:val="-2"/>
          <w:position w:val="-1"/>
        </w:rPr>
        <w:t>＋</w:t>
      </w:r>
      <w:r>
        <w:rPr>
          <w:rFonts w:ascii="Arial" w:hAnsi="Arial" w:eastAsia="Arial" w:cs="Arial"/>
          <w:sz w:val="9"/>
          <w:szCs w:val="9"/>
          <w:spacing w:val="-2"/>
          <w:position w:val="-1"/>
        </w:rPr>
        <w:t>1</w:t>
      </w:r>
      <w:r>
        <w:rPr>
          <w:rFonts w:ascii="Arial" w:hAnsi="Arial" w:eastAsia="Arial" w:cs="Arial"/>
          <w:sz w:val="9"/>
          <w:szCs w:val="9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＝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g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＋</w:t>
      </w:r>
      <w:r>
        <w:rPr>
          <w:rFonts w:ascii="Arial" w:hAnsi="Arial" w:eastAsia="Arial" w:cs="Arial"/>
          <w:sz w:val="16"/>
          <w:szCs w:val="16"/>
          <w:i/>
          <w:iCs/>
          <w:spacing w:val="-2"/>
        </w:rPr>
        <w:t>β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[</w:t>
      </w:r>
      <w:r>
        <w:rPr>
          <w:rFonts w:ascii="Arial" w:hAnsi="Arial" w:eastAsia="Arial" w:cs="Arial"/>
          <w:sz w:val="16"/>
          <w:szCs w:val="16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－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λ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M</w:t>
      </w:r>
      <w:r>
        <w:rPr>
          <w:rFonts w:ascii="Microsoft YaHei" w:hAnsi="Microsoft YaHei" w:eastAsia="Microsoft YaHei" w:cs="Microsoft YaHei"/>
          <w:sz w:val="9"/>
          <w:szCs w:val="9"/>
          <w:spacing w:val="-1"/>
          <w:position w:val="-1"/>
        </w:rPr>
        <w:t>(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1"/>
        </w:rPr>
        <w:t>g</w:t>
      </w:r>
      <w:r>
        <w:rPr>
          <w:rFonts w:ascii="Arial" w:hAnsi="Arial" w:eastAsia="Arial" w:cs="Arial"/>
          <w:sz w:val="9"/>
          <w:szCs w:val="9"/>
          <w:i/>
          <w:iCs/>
          <w:spacing w:val="-1"/>
          <w:position w:val="-8"/>
        </w:rPr>
        <w:t>t</w:t>
      </w:r>
      <w:r>
        <w:rPr>
          <w:rFonts w:ascii="Arial" w:hAnsi="Arial" w:eastAsia="Arial" w:cs="Arial"/>
          <w:sz w:val="9"/>
          <w:szCs w:val="9"/>
          <w:spacing w:val="-1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>)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]，</w:t>
      </w:r>
      <w:r>
        <w:rPr>
          <w:rFonts w:ascii="Arial" w:hAnsi="Arial" w:eastAsia="Arial" w:cs="Arial"/>
          <w:sz w:val="16"/>
          <w:szCs w:val="16"/>
          <w:i/>
          <w:iCs/>
          <w:spacing w:val="-1"/>
        </w:rPr>
        <w:t>β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＞</w:t>
      </w:r>
      <w:r>
        <w:rPr>
          <w:rFonts w:ascii="Arial" w:hAnsi="Arial" w:eastAsia="Arial" w:cs="Arial"/>
          <w:sz w:val="16"/>
          <w:szCs w:val="16"/>
          <w:spacing w:val="-1"/>
        </w:rPr>
        <w:t>0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进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行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迭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代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求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  <w:position w:val="-1"/>
        </w:rPr>
        <w:t>λ</w:t>
      </w:r>
      <w:r>
        <w:rPr>
          <w:rFonts w:ascii="Arial" w:hAnsi="Arial" w:eastAsia="Arial" w:cs="Arial"/>
          <w:sz w:val="9"/>
          <w:szCs w:val="9"/>
          <w:i/>
          <w:iCs/>
          <w:spacing w:val="-1"/>
        </w:rPr>
        <w:t>M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>(</w:t>
      </w:r>
      <w:r>
        <w:rPr>
          <w:rFonts w:ascii="Arial" w:hAnsi="Arial" w:eastAsia="Arial" w:cs="Arial"/>
          <w:sz w:val="9"/>
          <w:szCs w:val="9"/>
          <w:i/>
          <w:iCs/>
          <w:spacing w:val="-1"/>
        </w:rPr>
        <w:t>g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>)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＝</w:t>
      </w:r>
      <w:r>
        <w:rPr>
          <w:rFonts w:ascii="Arial" w:hAnsi="Arial" w:eastAsia="Arial" w:cs="Arial"/>
          <w:sz w:val="16"/>
          <w:szCs w:val="16"/>
          <w:spacing w:val="-1"/>
        </w:rPr>
        <w:t>1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spacing w:val="-1"/>
          <w:position w:val="-1"/>
        </w:rPr>
        <w:t>g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>。</w:t>
      </w:r>
    </w:p>
    <w:p>
      <w:pPr>
        <w:ind w:left="945" w:right="74" w:firstLine="352"/>
        <w:spacing w:before="1" w:line="24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>②</w:t>
      </w:r>
      <w:r>
        <w:rPr>
          <w:rFonts w:ascii="Microsoft YaHei" w:hAnsi="Microsoft YaHei" w:eastAsia="Microsoft YaHei" w:cs="Microsoft YaHei"/>
          <w:sz w:val="14"/>
          <w:szCs w:val="14"/>
          <w:spacing w:val="-2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我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们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  <w:position w:val="-1"/>
        </w:rPr>
        <w:t>SON</w:t>
      </w:r>
      <w:r>
        <w:rPr>
          <w:rFonts w:ascii="Arial" w:hAnsi="Arial" w:eastAsia="Arial" w:cs="Arial"/>
          <w:sz w:val="16"/>
          <w:szCs w:val="16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劳动价值体系下的各项经济指标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进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行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了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计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算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结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明，两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系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下，各项经济指标的变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动趋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势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致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的，绝对数量的差异也非常小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由于我们关注的是各项经济指标的变动趋势，因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文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只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体现价格体系下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2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计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算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结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。</w:t>
      </w:r>
    </w:p>
    <w:p>
      <w:pPr>
        <w:ind w:left="931"/>
        <w:spacing w:before="71" w:line="242" w:lineRule="auto"/>
        <w:rPr>
          <w:rFonts w:ascii="Arial" w:hAnsi="Arial" w:eastAsia="Arial" w:cs="Arial"/>
          <w:sz w:val="22"/>
          <w:szCs w:val="22"/>
        </w:rPr>
      </w:pPr>
      <w:r>
        <w:pict>
          <v:shape id="_x0000_s100" style="position:absolute;margin-left:46.6pt;margin-top:3.41976pt;mso-position-vertical-relative:text;mso-position-horizontal-relative:text;width:25.6pt;height:0.35pt;z-index:-251622400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1"/>
        </w:rPr>
        <w:drawing>
          <wp:inline distT="0" distB="0" distL="0" distR="0">
            <wp:extent cx="60499" cy="154939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20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1" w:line="194" w:lineRule="exact"/>
        <w:textAlignment w:val="center"/>
        <w:rPr/>
      </w:pPr>
      <w:r>
        <w:pict>
          <v:shape id="_x0000_s101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1">
            <w:col w:w="10220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>
        <w:pict>
          <v:shape id="_x0000_s111" style="position:absolute;margin-left:67.3pt;margin-top:711.936pt;mso-position-vertical-relative:page;mso-position-horizontal-relative:page;width:114.5pt;height:0.35pt;z-index:251706368;" o:allowincell="f" filled="false" strokecolor="#000000" strokeweight="0.33pt" coordsize="2290,6" coordorigin="0,0" path="m0,3l2290,3e">
            <v:stroke joinstyle="miter" miterlimit="10"/>
          </v:shape>
        </w:pict>
      </w: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68"/>
        <w:spacing w:before="69" w:line="178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3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1"/>
        </w:rPr>
        <w:t>表</w:t>
      </w:r>
    </w:p>
    <w:p>
      <w:pPr>
        <w:spacing w:line="28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09"/>
        <w:gridCol w:w="2703"/>
        <w:gridCol w:w="2702"/>
        <w:gridCol w:w="2008"/>
      </w:tblGrid>
      <w:tr>
        <w:trPr>
          <w:trHeight w:val="452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548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标</w:t>
            </w:r>
          </w:p>
        </w:tc>
        <w:tc>
          <w:tcPr>
            <w:tcW w:w="2703" w:type="dxa"/>
            <w:vAlign w:val="top"/>
          </w:tcPr>
          <w:p>
            <w:pPr>
              <w:ind w:left="998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计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式</w:t>
            </w:r>
          </w:p>
        </w:tc>
        <w:tc>
          <w:tcPr>
            <w:tcW w:w="2702" w:type="dxa"/>
            <w:vAlign w:val="top"/>
          </w:tcPr>
          <w:p>
            <w:pPr>
              <w:ind w:left="1003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标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656"/>
              <w:spacing w:before="146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计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式</w:t>
            </w:r>
          </w:p>
        </w:tc>
      </w:tr>
      <w:tr>
        <w:trPr>
          <w:trHeight w:val="716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124"/>
              <w:spacing w:before="274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6"/>
              </w:rPr>
              <w:t>固定资本有机构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</w:rPr>
              <w:t>成</w:t>
            </w:r>
          </w:p>
        </w:tc>
        <w:tc>
          <w:tcPr>
            <w:tcW w:w="2703" w:type="dxa"/>
            <w:vAlign w:val="top"/>
          </w:tcPr>
          <w:p>
            <w:pPr>
              <w:ind w:left="95"/>
              <w:spacing w:before="172" w:line="194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112" style="position:absolute;margin-left:26.8526pt;margin-top:18.1611pt;mso-position-vertical-relative:text;mso-position-horizontal-relative:text;width:9.3pt;height:10.95pt;z-index:2517073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4"/>
                          <w:spacing w:before="95" w:line="238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i/>
                            <w:iCs/>
                            <w:spacing w:val="20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3" style="position:absolute;margin-left:-108.047pt;margin-top:18.142pt;mso-position-vertical-relative:top-margin-area;mso-position-horizontal-relative:right-margin-area;width:7.3pt;height:11.1pt;z-index:2517063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7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i/>
                            <w:iCs/>
                            <w:spacing w:val="25"/>
                          </w:rPr>
                          <w:t>v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7"/>
                <w:position w:val="-7"/>
              </w:rPr>
              <w:t>δ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-8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  <w:position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7"/>
              </w:rPr>
              <w:t>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  <w:position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u w:val="single" w:color="auto"/>
                <w:spacing w:val="7"/>
                <w:position w:val="4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u w:val="single" w:color="auto"/>
                <w:position w:val="4"/>
              </w:rPr>
              <w:t>eK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u w:val="single" w:color="auto"/>
                <w:spacing w:val="7"/>
                <w:position w:val="4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u w:val="single" w:color="auto"/>
                <w:spacing w:val="7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u w:val="single" w:color="auto"/>
                <w:position w:val="2"/>
              </w:rPr>
              <w:t>i</w:t>
            </w:r>
          </w:p>
        </w:tc>
        <w:tc>
          <w:tcPr>
            <w:tcW w:w="2702" w:type="dxa"/>
            <w:vAlign w:val="top"/>
          </w:tcPr>
          <w:p>
            <w:pPr>
              <w:ind w:left="116"/>
              <w:spacing w:before="274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2"/>
              </w:rPr>
              <w:t>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</w:rPr>
              <w:t>动资本有机构成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03"/>
              <w:spacing w:before="172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4"/>
                <w:position w:val="-7"/>
              </w:rPr>
              <w:t>φ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-5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3"/>
                <w:position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  <w:position w:val="-3"/>
              </w:rPr>
              <w:t>＝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267970" cy="234729"/>
                  <wp:effectExtent l="0" t="0" r="0" b="0"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7970" cy="23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5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ind w:left="110"/>
              <w:spacing w:before="276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9"/>
              </w:rPr>
              <w:t>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余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价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值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率</w:t>
            </w:r>
          </w:p>
        </w:tc>
        <w:tc>
          <w:tcPr>
            <w:tcW w:w="2703" w:type="dxa"/>
            <w:vAlign w:val="top"/>
          </w:tcPr>
          <w:p>
            <w:pPr>
              <w:ind w:left="94"/>
              <w:spacing w:before="178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15"/>
                <w:position w:val="-2"/>
              </w:rPr>
              <w:t>μ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4"/>
              </w:rPr>
              <w:t>＝</w:t>
            </w:r>
            <w:r>
              <w:rPr>
                <w:sz w:val="16"/>
                <w:szCs w:val="16"/>
                <w:position w:val="-10"/>
              </w:rPr>
              <w:drawing>
                <wp:inline distT="0" distB="0" distL="0" distR="0">
                  <wp:extent cx="120617" cy="231692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617" cy="23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2" w:type="dxa"/>
            <w:vAlign w:val="top"/>
          </w:tcPr>
          <w:p>
            <w:pPr>
              <w:ind w:left="116"/>
              <w:spacing w:before="277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润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率</w:t>
            </w:r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ind w:left="104"/>
              <w:spacing w:before="178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4"/>
              </w:rPr>
              <w:t>ρ</w:t>
            </w:r>
            <w:r>
              <w:rPr>
                <w:rFonts w:ascii="Arial" w:hAnsi="Arial" w:eastAsia="Arial" w:cs="Arial"/>
                <w:sz w:val="9"/>
                <w:szCs w:val="9"/>
                <w:i/>
                <w:iCs/>
                <w:position w:val="2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4"/>
                <w:position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  <w:position w:val="3"/>
              </w:rPr>
              <w:t>＝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292069" cy="231692"/>
                  <wp:effectExtent l="0" t="0" r="0" b="0"/>
                  <wp:docPr id="49" name="IM 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" name="IM 4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2069" cy="23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3" w:hRule="atLeast"/>
        </w:trPr>
        <w:tc>
          <w:tcPr>
            <w:tcW w:w="1809" w:type="dxa"/>
            <w:vAlign w:val="top"/>
            <w:tcBorders>
              <w:left w:val="single" w:color="000000" w:sz="6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10"/>
              <w:spacing w:before="69" w:line="180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8"/>
              </w:rPr>
              <w:t>平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润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率</w:t>
            </w:r>
          </w:p>
        </w:tc>
        <w:tc>
          <w:tcPr>
            <w:tcW w:w="2703" w:type="dxa"/>
            <w:vAlign w:val="top"/>
          </w:tcPr>
          <w:p>
            <w:pPr>
              <w:ind w:left="715" w:right="515" w:hanging="618"/>
              <w:spacing w:before="224" w:line="22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pict>
                <v:shape id="_x0000_s114" style="position:absolute;margin-left:39.4332pt;margin-top:7.26331pt;mso-position-vertical-relative:text;mso-position-horizontal-relative:text;width:5.65pt;height:8.75pt;z-index:2517084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9" w:lineRule="auto"/>
                          <w:rPr>
                            <w:rFonts w:ascii="Microsoft YaHei" w:hAnsi="Microsoft YaHei" w:eastAsia="Microsoft YaHei" w:cs="Microsoft YaHei"/>
                            <w:sz w:val="9"/>
                            <w:szCs w:val="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9"/>
                            <w:szCs w:val="9"/>
                            <w:spacing w:val="11"/>
                          </w:rPr>
                          <w:t>V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M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>)＝[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  <w:spacing w:val="38"/>
              </w:rPr>
              <w:t>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8"/>
              </w:rPr>
              <w:t>＋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rI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6"/>
              </w:rPr>
              <w:t>]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K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     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＋(</w:t>
            </w:r>
            <w:r>
              <w:rPr>
                <w:rFonts w:ascii="Arial" w:hAnsi="Arial" w:eastAsia="Arial" w:cs="Arial"/>
                <w:sz w:val="16"/>
                <w:szCs w:val="16"/>
                <w:spacing w:val="32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＋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)(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＋</w:t>
            </w:r>
            <w:r>
              <w:rPr>
                <w:rFonts w:ascii="Arial" w:hAnsi="Arial" w:eastAsia="Arial" w:cs="Arial"/>
                <w:sz w:val="16"/>
                <w:szCs w:val="16"/>
                <w:i/>
                <w:iCs/>
              </w:rPr>
              <w:t>FL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2"/>
              </w:rPr>
              <w:t>)</w:t>
            </w:r>
          </w:p>
        </w:tc>
        <w:tc>
          <w:tcPr>
            <w:tcW w:w="2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8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" w:lineRule="exact"/>
        <w:rPr>
          <w:rFonts w:ascii="Arial"/>
          <w:sz w:val="2"/>
        </w:rPr>
      </w:pPr>
      <w:r/>
    </w:p>
    <w:p>
      <w:pPr>
        <w:sectPr>
          <w:headerReference w:type="default" r:id="rId48"/>
          <w:footerReference w:type="default" r:id="rId49"/>
          <w:pgSz w:w="11905" w:h="16836"/>
          <w:pgMar w:top="1565" w:right="1280" w:bottom="547" w:left="407" w:header="1327" w:footer="354" w:gutter="0"/>
          <w:cols w:equalWidth="0" w:num="1">
            <w:col w:w="10216" w:space="0"/>
          </w:cols>
        </w:sectPr>
        <w:rPr/>
      </w:pPr>
    </w:p>
    <w:p>
      <w:pPr>
        <w:ind w:left="1268"/>
        <w:spacing w:before="37" w:line="19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4"/>
          <w:szCs w:val="14"/>
          <w:spacing w:val="8"/>
        </w:rPr>
        <w:t>注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：</w:t>
      </w:r>
      <w:r>
        <w:rPr>
          <w:rFonts w:ascii="Microsoft YaHei" w:hAnsi="Microsoft YaHei" w:eastAsia="Microsoft YaHei" w:cs="Microsoft YaHei"/>
          <w:sz w:val="14"/>
          <w:szCs w:val="14"/>
          <w:position w:val="-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spacing w:val="4"/>
          <w:position w:val="-1"/>
        </w:rPr>
        <w:t xml:space="preserve"> </w:t>
      </w:r>
      <w:r>
        <w:rPr>
          <w:rFonts w:ascii="NSimSun" w:hAnsi="NSimSun" w:eastAsia="NSimSun" w:cs="NSimSun"/>
          <w:sz w:val="14"/>
          <w:szCs w:val="14"/>
          <w:spacing w:val="4"/>
        </w:rPr>
        <w:t>为所有元素都是</w:t>
      </w:r>
      <w:r>
        <w:rPr>
          <w:rFonts w:ascii="NSimSun" w:hAnsi="NSimSun" w:eastAsia="NSimSun" w:cs="NSimSun"/>
          <w:sz w:val="14"/>
          <w:szCs w:val="14"/>
          <w:spacing w:val="4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  <w:position w:val="-1"/>
        </w:rPr>
        <w:t>1</w:t>
      </w:r>
      <w:r>
        <w:rPr>
          <w:rFonts w:ascii="Arial" w:hAnsi="Arial" w:eastAsia="Arial" w:cs="Arial"/>
          <w:sz w:val="14"/>
          <w:szCs w:val="14"/>
          <w:spacing w:val="4"/>
          <w:position w:val="-1"/>
        </w:rPr>
        <w:t xml:space="preserve">  </w:t>
      </w:r>
      <w:r>
        <w:rPr>
          <w:rFonts w:ascii="NSimSun" w:hAnsi="NSimSun" w:eastAsia="NSimSun" w:cs="NSimSun"/>
          <w:sz w:val="14"/>
          <w:szCs w:val="14"/>
          <w:spacing w:val="4"/>
        </w:rPr>
        <w:t>的行向量</w:t>
      </w:r>
      <w:r>
        <w:rPr>
          <w:rFonts w:ascii="Microsoft YaHei" w:hAnsi="Microsoft YaHei" w:eastAsia="Microsoft YaHei" w:cs="Microsoft YaHei"/>
          <w:sz w:val="14"/>
          <w:szCs w:val="14"/>
          <w:spacing w:val="4"/>
        </w:rPr>
        <w:t>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1528"/>
        <w:spacing w:before="94" w:line="178" w:lineRule="auto"/>
        <w:rPr>
          <w:rFonts w:ascii="NSimSun" w:hAnsi="NSimSun" w:eastAsia="NSimSun" w:cs="NSimSun"/>
          <w:sz w:val="22"/>
          <w:szCs w:val="22"/>
        </w:rPr>
      </w:pPr>
      <w:r>
        <w:rPr>
          <w:rFonts w:ascii="NSimSun" w:hAnsi="NSimSun" w:eastAsia="NSimSun" w:cs="NSimSun"/>
          <w:sz w:val="22"/>
          <w:szCs w:val="22"/>
          <w:spacing w:val="10"/>
        </w:rPr>
        <w:t>三</w:t>
      </w:r>
      <w:r>
        <w:rPr>
          <w:rFonts w:ascii="Microsoft YaHei" w:hAnsi="Microsoft YaHei" w:eastAsia="Microsoft YaHei" w:cs="Microsoft YaHei"/>
          <w:sz w:val="22"/>
          <w:szCs w:val="22"/>
          <w:spacing w:val="10"/>
          <w:position w:val="1"/>
        </w:rPr>
        <w:t>、</w:t>
      </w:r>
      <w:r>
        <w:rPr>
          <w:rFonts w:ascii="NSimSun" w:hAnsi="NSimSun" w:eastAsia="NSimSun" w:cs="NSimSun"/>
          <w:sz w:val="22"/>
          <w:szCs w:val="22"/>
          <w:spacing w:val="10"/>
        </w:rPr>
        <w:t>三部类结构动态的经验分</w:t>
      </w:r>
      <w:r>
        <w:rPr>
          <w:rFonts w:ascii="NSimSun" w:hAnsi="NSimSun" w:eastAsia="NSimSun" w:cs="NSimSun"/>
          <w:sz w:val="22"/>
          <w:szCs w:val="22"/>
          <w:spacing w:val="7"/>
        </w:rPr>
        <w:t>析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945" w:right="271" w:firstLine="419"/>
        <w:spacing w:before="82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类的结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化，反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映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产力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、生产关系在工业化不同发展阶段的变化，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整个经济结构中居于中心地位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。为考察我国工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业化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程中的宏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结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及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趋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势，我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点考察：三部类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的增长结构是否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呈现出生产资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料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优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先增长的特征，固定资本生产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和流动不变资本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生产增长的结构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性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态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趋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势，以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及这种趋势</w:t>
      </w:r>
      <w:r>
        <w:rPr>
          <w:rFonts w:ascii="Microsoft YaHei" w:hAnsi="Microsoft YaHei" w:eastAsia="Microsoft YaHei" w:cs="Microsoft YaHei"/>
          <w:sz w:val="19"/>
          <w:szCs w:val="19"/>
        </w:rPr>
        <w:t>与技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水平和收入分配之间的逻辑联系等重要问题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</w:t>
      </w:r>
    </w:p>
    <w:p>
      <w:pPr>
        <w:ind w:left="1289"/>
        <w:spacing w:before="1" w:line="178" w:lineRule="auto"/>
        <w:tabs>
          <w:tab w:val="left" w:leader="empty" w:pos="1383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5"/>
        </w:rPr>
        <w:t>一</w:t>
      </w:r>
      <w:r>
        <w:rPr>
          <w:rFonts w:ascii="NSimSun" w:hAnsi="NSimSun" w:eastAsia="NSimSun" w:cs="NSimSun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)</w:t>
      </w:r>
      <w:r>
        <w:rPr>
          <w:rFonts w:ascii="NSimSun" w:hAnsi="NSimSun" w:eastAsia="NSimSun" w:cs="NSimSun"/>
          <w:sz w:val="19"/>
          <w:szCs w:val="19"/>
          <w:spacing w:val="5"/>
        </w:rPr>
        <w:t>三部类的增长结构</w:t>
      </w:r>
    </w:p>
    <w:p>
      <w:pPr>
        <w:ind w:left="1368"/>
        <w:spacing w:before="66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7"/>
        </w:rPr>
        <w:t>总产值的增长结构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。</w:t>
      </w:r>
    </w:p>
    <w:p>
      <w:pPr>
        <w:ind w:left="945" w:right="340" w:firstLine="422"/>
        <w:spacing w:before="47"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990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民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经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迅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速发展，三</w:t>
      </w:r>
      <w:r>
        <w:rPr>
          <w:rFonts w:ascii="Microsoft YaHei" w:hAnsi="Microsoft YaHei" w:eastAsia="Microsoft YaHei" w:cs="Microsoft YaHei"/>
          <w:sz w:val="19"/>
          <w:szCs w:val="19"/>
        </w:rPr>
        <w:t>部类的总产值均有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幅增长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的总产值及其年均增长率如表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>5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和图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所示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5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中可以看出：总量方面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部类的总产值最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Ⅲ部类次之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部类最低；增速方面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2"/>
        </w:rPr>
        <w:t>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" w:right="69" w:firstLine="2"/>
        <w:spacing w:before="82" w:line="22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的总产值增长最快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，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>22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共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1"/>
        </w:rPr>
        <w:t>47</w:t>
      </w: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>．</w:t>
      </w:r>
      <w:r>
        <w:rPr>
          <w:rFonts w:ascii="Arial" w:hAnsi="Arial" w:eastAsia="Arial" w:cs="Arial"/>
          <w:sz w:val="19"/>
          <w:szCs w:val="19"/>
          <w:position w:val="-1"/>
        </w:rPr>
        <w:t>4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共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5"/>
          <w:position w:val="-1"/>
        </w:rPr>
        <w:t>36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15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共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计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增长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>22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>3</w:t>
      </w:r>
      <w:r>
        <w:rPr>
          <w:rFonts w:ascii="Arial" w:hAnsi="Arial" w:eastAsia="Arial" w:cs="Arial"/>
          <w:sz w:val="19"/>
          <w:szCs w:val="19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生产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料的总产值不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仅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在总量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上占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绝对优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势，增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快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产资料部类内部，固定资本的总产值虽然在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量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比流动不变资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少，但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是增长速度快于流动不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变资本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。</w:t>
      </w:r>
    </w:p>
    <w:p>
      <w:pPr>
        <w:ind w:firstLine="419"/>
        <w:spacing w:before="8" w:line="22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在此期间，固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快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流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0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快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类，这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因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为：一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面，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2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0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世纪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90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年代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我国的工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础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还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比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较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弱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要建立现代化工业的物质生产基础；另一方面，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国经济持续高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长，从而引起了积累和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新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资的高速增长，这都导致了对厂房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、机器设备等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定资本的大量需求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。新增的固定资本投入生产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要追加流动不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本，这就带动了流动不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扩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提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居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民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收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平，消费需求随之上升，从而拉动了消费资料部类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的增长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。</w:t>
      </w:r>
    </w:p>
    <w:p>
      <w:pPr>
        <w:sectPr>
          <w:type w:val="continuous"/>
          <w:pgSz w:w="11905" w:h="16836"/>
          <w:pgMar w:top="1565" w:right="1280" w:bottom="547" w:left="407" w:header="1327" w:footer="354" w:gutter="0"/>
          <w:cols w:equalWidth="0" w:num="2">
            <w:col w:w="5666" w:space="100"/>
            <w:col w:w="4450" w:space="0"/>
          </w:cols>
        </w:sectPr>
        <w:rPr/>
      </w:pPr>
    </w:p>
    <w:p>
      <w:pPr>
        <w:spacing w:line="194" w:lineRule="exact"/>
        <w:rPr/>
      </w:pPr>
      <w:r/>
    </w:p>
    <w:p>
      <w:pPr>
        <w:sectPr>
          <w:type w:val="continuous"/>
          <w:pgSz w:w="11905" w:h="16836"/>
          <w:pgMar w:top="1565" w:right="1280" w:bottom="547" w:left="407" w:header="1327" w:footer="354" w:gutter="0"/>
          <w:cols w:equalWidth="0" w:num="1">
            <w:col w:w="10216" w:space="0"/>
          </w:cols>
        </w:sectPr>
        <w:rPr/>
      </w:pPr>
    </w:p>
    <w:p>
      <w:pPr>
        <w:ind w:left="1128"/>
        <w:spacing w:before="41" w:line="180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10"/>
        </w:rPr>
        <w:t>表</w:t>
      </w:r>
      <w:r>
        <w:rPr>
          <w:rFonts w:ascii="NSimSun" w:hAnsi="NSimSun" w:eastAsia="NSimSun" w:cs="NSimSun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6"/>
          <w:szCs w:val="16"/>
          <w:spacing w:val="20"/>
        </w:rPr>
        <w:t>三</w:t>
      </w:r>
      <w:r>
        <w:rPr>
          <w:rFonts w:ascii="NSimSun" w:hAnsi="NSimSun" w:eastAsia="NSimSun" w:cs="NSimSun"/>
          <w:sz w:val="16"/>
          <w:szCs w:val="16"/>
          <w:spacing w:val="16"/>
        </w:rPr>
        <w:t>部类总产值</w:t>
      </w:r>
      <w:r>
        <w:rPr>
          <w:rFonts w:ascii="Microsoft YaHei" w:hAnsi="Microsoft YaHei" w:eastAsia="Microsoft YaHei" w:cs="Microsoft YaHei"/>
          <w:sz w:val="14"/>
          <w:szCs w:val="14"/>
          <w:spacing w:val="16"/>
        </w:rPr>
        <w:t>①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158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位：万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亿</w:t>
      </w:r>
    </w:p>
    <w:p>
      <w:pPr>
        <w:sectPr>
          <w:type w:val="continuous"/>
          <w:pgSz w:w="11905" w:h="16836"/>
          <w:pgMar w:top="1565" w:right="1280" w:bottom="547" w:left="407" w:header="1327" w:footer="354" w:gutter="0"/>
          <w:cols w:equalWidth="0" w:num="3">
            <w:col w:w="4828" w:space="100"/>
            <w:col w:w="4331" w:space="100"/>
            <w:col w:w="858" w:space="0"/>
          </w:cols>
        </w:sectPr>
        <w:rPr/>
      </w:pPr>
    </w:p>
    <w:p>
      <w:pPr>
        <w:spacing w:line="109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88"/>
        <w:gridCol w:w="811"/>
        <w:gridCol w:w="811"/>
        <w:gridCol w:w="810"/>
        <w:gridCol w:w="811"/>
        <w:gridCol w:w="811"/>
        <w:gridCol w:w="812"/>
        <w:gridCol w:w="809"/>
        <w:gridCol w:w="812"/>
        <w:gridCol w:w="809"/>
        <w:gridCol w:w="838"/>
      </w:tblGrid>
      <w:tr>
        <w:trPr>
          <w:trHeight w:val="483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367"/>
              <w:spacing w:before="162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份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990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1992</w:t>
            </w:r>
          </w:p>
        </w:tc>
        <w:tc>
          <w:tcPr>
            <w:tcW w:w="810" w:type="dxa"/>
            <w:vAlign w:val="top"/>
          </w:tcPr>
          <w:p>
            <w:pPr>
              <w:ind w:left="237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995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1997</w:t>
            </w:r>
          </w:p>
        </w:tc>
        <w:tc>
          <w:tcPr>
            <w:tcW w:w="811" w:type="dxa"/>
            <w:vAlign w:val="top"/>
          </w:tcPr>
          <w:p>
            <w:pPr>
              <w:ind w:left="237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000</w:t>
            </w:r>
          </w:p>
        </w:tc>
        <w:tc>
          <w:tcPr>
            <w:tcW w:w="812" w:type="dxa"/>
            <w:vAlign w:val="top"/>
          </w:tcPr>
          <w:p>
            <w:pPr>
              <w:ind w:left="237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002</w:t>
            </w:r>
          </w:p>
        </w:tc>
        <w:tc>
          <w:tcPr>
            <w:tcW w:w="809" w:type="dxa"/>
            <w:vAlign w:val="top"/>
          </w:tcPr>
          <w:p>
            <w:pPr>
              <w:ind w:left="238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005</w:t>
            </w:r>
          </w:p>
        </w:tc>
        <w:tc>
          <w:tcPr>
            <w:tcW w:w="812" w:type="dxa"/>
            <w:vAlign w:val="top"/>
          </w:tcPr>
          <w:p>
            <w:pPr>
              <w:ind w:left="240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007</w:t>
            </w:r>
          </w:p>
        </w:tc>
        <w:tc>
          <w:tcPr>
            <w:tcW w:w="809" w:type="dxa"/>
            <w:vAlign w:val="top"/>
          </w:tcPr>
          <w:p>
            <w:pPr>
              <w:ind w:left="242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010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54"/>
              <w:spacing w:before="157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012</w:t>
            </w:r>
          </w:p>
        </w:tc>
      </w:tr>
      <w:tr>
        <w:trPr>
          <w:trHeight w:val="476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6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46</w:t>
            </w:r>
          </w:p>
        </w:tc>
        <w:tc>
          <w:tcPr>
            <w:tcW w:w="811" w:type="dxa"/>
            <w:vAlign w:val="top"/>
          </w:tcPr>
          <w:p>
            <w:pPr>
              <w:ind w:left="230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73</w:t>
            </w:r>
          </w:p>
        </w:tc>
        <w:tc>
          <w:tcPr>
            <w:tcW w:w="810" w:type="dxa"/>
            <w:vAlign w:val="top"/>
          </w:tcPr>
          <w:p>
            <w:pPr>
              <w:ind w:left="237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18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18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27</w:t>
            </w:r>
          </w:p>
        </w:tc>
        <w:tc>
          <w:tcPr>
            <w:tcW w:w="812" w:type="dxa"/>
            <w:vAlign w:val="top"/>
          </w:tcPr>
          <w:p>
            <w:pPr>
              <w:ind w:left="235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21</w:t>
            </w:r>
          </w:p>
        </w:tc>
        <w:tc>
          <w:tcPr>
            <w:tcW w:w="809" w:type="dxa"/>
            <w:vAlign w:val="top"/>
          </w:tcPr>
          <w:p>
            <w:pPr>
              <w:ind w:left="240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02</w:t>
            </w:r>
          </w:p>
        </w:tc>
        <w:tc>
          <w:tcPr>
            <w:tcW w:w="812" w:type="dxa"/>
            <w:vAlign w:val="top"/>
          </w:tcPr>
          <w:p>
            <w:pPr>
              <w:ind w:left="199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18</w:t>
            </w:r>
          </w:p>
        </w:tc>
        <w:tc>
          <w:tcPr>
            <w:tcW w:w="809" w:type="dxa"/>
            <w:vAlign w:val="top"/>
          </w:tcPr>
          <w:p>
            <w:pPr>
              <w:ind w:left="200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28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09"/>
              <w:spacing w:before="150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22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  <w:w w:val="89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45</w:t>
            </w:r>
          </w:p>
        </w:tc>
      </w:tr>
      <w:tr>
        <w:trPr>
          <w:trHeight w:val="474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7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Ⅱ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31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65</w:t>
            </w:r>
          </w:p>
        </w:tc>
        <w:tc>
          <w:tcPr>
            <w:tcW w:w="811" w:type="dxa"/>
            <w:vAlign w:val="top"/>
          </w:tcPr>
          <w:p>
            <w:pPr>
              <w:ind w:left="232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92</w:t>
            </w:r>
          </w:p>
        </w:tc>
        <w:tc>
          <w:tcPr>
            <w:tcW w:w="810" w:type="dxa"/>
            <w:vAlign w:val="top"/>
          </w:tcPr>
          <w:p>
            <w:pPr>
              <w:ind w:left="236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6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04</w:t>
            </w:r>
          </w:p>
        </w:tc>
        <w:tc>
          <w:tcPr>
            <w:tcW w:w="811" w:type="dxa"/>
            <w:vAlign w:val="top"/>
          </w:tcPr>
          <w:p>
            <w:pPr>
              <w:ind w:left="14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60</w:t>
            </w:r>
          </w:p>
        </w:tc>
        <w:tc>
          <w:tcPr>
            <w:tcW w:w="811" w:type="dxa"/>
            <w:vAlign w:val="top"/>
          </w:tcPr>
          <w:p>
            <w:pPr>
              <w:ind w:left="151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07</w:t>
            </w:r>
          </w:p>
        </w:tc>
        <w:tc>
          <w:tcPr>
            <w:tcW w:w="812" w:type="dxa"/>
            <w:vAlign w:val="top"/>
          </w:tcPr>
          <w:p>
            <w:pPr>
              <w:ind w:left="151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19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74</w:t>
            </w:r>
          </w:p>
        </w:tc>
        <w:tc>
          <w:tcPr>
            <w:tcW w:w="809" w:type="dxa"/>
            <w:vAlign w:val="top"/>
          </w:tcPr>
          <w:p>
            <w:pPr>
              <w:ind w:left="150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34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09</w:t>
            </w:r>
          </w:p>
        </w:tc>
        <w:tc>
          <w:tcPr>
            <w:tcW w:w="812" w:type="dxa"/>
            <w:vAlign w:val="top"/>
          </w:tcPr>
          <w:p>
            <w:pPr>
              <w:ind w:left="197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53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73</w:t>
            </w:r>
          </w:p>
        </w:tc>
        <w:tc>
          <w:tcPr>
            <w:tcW w:w="809" w:type="dxa"/>
            <w:vAlign w:val="top"/>
          </w:tcPr>
          <w:p>
            <w:pPr>
              <w:ind w:left="19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79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30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11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99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80</w:t>
            </w:r>
          </w:p>
        </w:tc>
      </w:tr>
      <w:tr>
        <w:trPr>
          <w:trHeight w:val="483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9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Ⅲ部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2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2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2"/>
              </w:rPr>
              <w:t>11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58</w:t>
            </w:r>
          </w:p>
        </w:tc>
        <w:tc>
          <w:tcPr>
            <w:tcW w:w="810" w:type="dxa"/>
            <w:vAlign w:val="top"/>
          </w:tcPr>
          <w:p>
            <w:pPr>
              <w:ind w:left="234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17</w:t>
            </w:r>
          </w:p>
        </w:tc>
        <w:tc>
          <w:tcPr>
            <w:tcW w:w="811" w:type="dxa"/>
            <w:vAlign w:val="top"/>
          </w:tcPr>
          <w:p>
            <w:pPr>
              <w:ind w:left="233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17</w:t>
            </w:r>
          </w:p>
        </w:tc>
        <w:tc>
          <w:tcPr>
            <w:tcW w:w="811" w:type="dxa"/>
            <w:vAlign w:val="top"/>
          </w:tcPr>
          <w:p>
            <w:pPr>
              <w:ind w:left="239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88</w:t>
            </w:r>
          </w:p>
        </w:tc>
        <w:tc>
          <w:tcPr>
            <w:tcW w:w="812" w:type="dxa"/>
            <w:vAlign w:val="top"/>
          </w:tcPr>
          <w:p>
            <w:pPr>
              <w:ind w:left="239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43</w:t>
            </w:r>
          </w:p>
        </w:tc>
        <w:tc>
          <w:tcPr>
            <w:tcW w:w="809" w:type="dxa"/>
            <w:vAlign w:val="top"/>
          </w:tcPr>
          <w:p>
            <w:pPr>
              <w:ind w:left="241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9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59</w:t>
            </w:r>
          </w:p>
        </w:tc>
        <w:tc>
          <w:tcPr>
            <w:tcW w:w="812" w:type="dxa"/>
            <w:vAlign w:val="top"/>
          </w:tcPr>
          <w:p>
            <w:pPr>
              <w:ind w:left="199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06</w:t>
            </w:r>
          </w:p>
        </w:tc>
        <w:tc>
          <w:tcPr>
            <w:tcW w:w="809" w:type="dxa"/>
            <w:vAlign w:val="top"/>
          </w:tcPr>
          <w:p>
            <w:pPr>
              <w:ind w:left="200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18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75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09"/>
              <w:spacing w:before="15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25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  <w:w w:val="89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86</w:t>
            </w:r>
          </w:p>
        </w:tc>
      </w:tr>
    </w:tbl>
    <w:p>
      <w:pPr>
        <w:ind w:left="1264"/>
        <w:spacing w:before="69" w:line="18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4"/>
          <w:szCs w:val="14"/>
          <w:spacing w:val="14"/>
        </w:rPr>
        <w:t>数据来源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：</w:t>
      </w:r>
      <w:r>
        <w:rPr>
          <w:rFonts w:ascii="NSimSun" w:hAnsi="NSimSun" w:eastAsia="NSimSun" w:cs="NSimSun"/>
          <w:sz w:val="14"/>
          <w:szCs w:val="14"/>
          <w:spacing w:val="7"/>
        </w:rPr>
        <w:t>作者根据中国投入产出学会历年投入产出表计算所得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，</w:t>
      </w:r>
      <w:r>
        <w:rPr>
          <w:rFonts w:ascii="NSimSun" w:hAnsi="NSimSun" w:eastAsia="NSimSun" w:cs="NSimSun"/>
          <w:sz w:val="14"/>
          <w:szCs w:val="14"/>
          <w:spacing w:val="7"/>
        </w:rPr>
        <w:t>表</w:t>
      </w:r>
      <w:r>
        <w:rPr>
          <w:rFonts w:ascii="NSimSun" w:hAnsi="NSimSun" w:eastAsia="NSimSun" w:cs="NSimSun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7"/>
          <w:position w:val="-1"/>
        </w:rPr>
        <w:t>6</w:t>
      </w:r>
      <w:r>
        <w:rPr>
          <w:rFonts w:ascii="Arial" w:hAnsi="Arial" w:eastAsia="Arial" w:cs="Arial"/>
          <w:sz w:val="14"/>
          <w:szCs w:val="14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、</w:t>
      </w:r>
      <w:r>
        <w:rPr>
          <w:rFonts w:ascii="NSimSun" w:hAnsi="NSimSun" w:eastAsia="NSimSun" w:cs="NSimSun"/>
          <w:sz w:val="14"/>
          <w:szCs w:val="14"/>
          <w:spacing w:val="7"/>
        </w:rPr>
        <w:t>表</w:t>
      </w:r>
      <w:r>
        <w:rPr>
          <w:rFonts w:ascii="NSimSun" w:hAnsi="NSimSun" w:eastAsia="NSimSun" w:cs="NSimSun"/>
          <w:sz w:val="14"/>
          <w:szCs w:val="14"/>
          <w:spacing w:val="7"/>
        </w:rPr>
        <w:t xml:space="preserve"> </w:t>
      </w:r>
      <w:r>
        <w:rPr>
          <w:rFonts w:ascii="Arial" w:hAnsi="Arial" w:eastAsia="Arial" w:cs="Arial"/>
          <w:sz w:val="14"/>
          <w:szCs w:val="14"/>
          <w:spacing w:val="7"/>
          <w:position w:val="-1"/>
        </w:rPr>
        <w:t>7</w:t>
      </w:r>
      <w:r>
        <w:rPr>
          <w:rFonts w:ascii="Arial" w:hAnsi="Arial" w:eastAsia="Arial" w:cs="Arial"/>
          <w:sz w:val="14"/>
          <w:szCs w:val="14"/>
          <w:spacing w:val="7"/>
          <w:position w:val="-1"/>
        </w:rPr>
        <w:t xml:space="preserve"> </w:t>
      </w:r>
      <w:r>
        <w:rPr>
          <w:rFonts w:ascii="NSimSun" w:hAnsi="NSimSun" w:eastAsia="NSimSun" w:cs="NSimSun"/>
          <w:sz w:val="14"/>
          <w:szCs w:val="14"/>
          <w:spacing w:val="7"/>
        </w:rPr>
        <w:t>相同</w:t>
      </w:r>
      <w:r>
        <w:rPr>
          <w:rFonts w:ascii="Microsoft YaHei" w:hAnsi="Microsoft YaHei" w:eastAsia="Microsoft YaHei" w:cs="Microsoft YaHei"/>
          <w:sz w:val="14"/>
          <w:szCs w:val="14"/>
          <w:spacing w:val="7"/>
        </w:rPr>
        <w:t>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261"/>
        <w:spacing w:before="70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2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>1990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年为基期进行了物价调整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1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>6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1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>7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1"/>
        </w:rPr>
        <w:t>。</w:t>
      </w:r>
    </w:p>
    <w:p>
      <w:pPr>
        <w:ind w:right="61"/>
        <w:spacing w:before="203" w:line="200" w:lineRule="auto"/>
        <w:jc w:val="right"/>
        <w:rPr>
          <w:sz w:val="22"/>
          <w:szCs w:val="22"/>
        </w:rPr>
      </w:pPr>
      <w:r>
        <w:pict>
          <v:shape id="_x0000_s115" style="position:absolute;margin-left:482pt;margin-top:10.001pt;mso-position-vertical-relative:text;mso-position-horizontal-relative:text;width:25.75pt;height:0.35pt;z-index:-251611136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3"/>
        </w:rPr>
        <w:t>21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sz w:val="22"/>
          <w:szCs w:val="22"/>
          <w:position w:val="1"/>
        </w:rPr>
        <w:drawing>
          <wp:inline distT="0" distB="0" distL="0" distR="0">
            <wp:extent cx="59689" cy="154939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36"/>
          <w:pgMar w:top="1565" w:right="1280" w:bottom="547" w:left="407" w:header="1327" w:footer="354" w:gutter="0"/>
          <w:cols w:equalWidth="0" w:num="1">
            <w:col w:w="10216" w:space="0"/>
          </w:cols>
        </w:sectPr>
        <w:rPr/>
      </w:pPr>
    </w:p>
    <w:p>
      <w:pPr>
        <w:rPr/>
      </w:pPr>
      <w:r>
        <w:pict>
          <v:rect id="_x0000_s117" style="position:absolute;margin-left:134.1pt;margin-top:816.9pt;mso-position-vertical-relative:page;mso-position-horizontal-relative:page;width:4.1pt;height:5pt;z-index:251723776;" o:allowincell="f" fillcolor="#B2B2B2" filled="true" stroked="false"/>
        </w:pict>
      </w:r>
      <w:r>
        <w:pict>
          <v:rect id="_x0000_s118" style="position:absolute;margin-left:398.1pt;margin-top:820.7pt;mso-position-vertical-relative:page;mso-position-horizontal-relative:page;width:1.2pt;height:1.25pt;z-index:251724800;" o:allowincell="f" fillcolor="#B2B2B2" filled="true" stroked="false"/>
        </w:pict>
      </w:r>
      <w:r>
        <w:pict>
          <v:shape id="_x0000_s119" style="position:absolute;margin-left:67.3pt;margin-top:699.236pt;mso-position-vertical-relative:page;mso-position-horizontal-relative:page;width:114.5pt;height:0.35pt;z-index:251722752;" o:allowincell="f" filled="false" strokecolor="#000000" strokeweight="0.33pt" coordsize="2290,6" coordorigin="0,0" path="m0,3l2290,3e">
            <v:stroke joinstyle="miter" miterlimit="10"/>
          </v:shape>
        </w:pict>
      </w:r>
      <w:r>
        <w:pict>
          <v:shape id="_x0000_s120" style="position:absolute;margin-left:119.3pt;margin-top:816.9pt;mso-position-vertical-relative:page;mso-position-horizontal-relative:page;width:9.2pt;height:5pt;z-index:251721728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21" style="position:absolute;margin-left:460pt;margin-top:816.9pt;mso-position-vertical-relative:page;mso-position-horizontal-relative:page;width:11.9pt;height:5pt;z-index:251719680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22" style="position:absolute;margin-left:200.9pt;margin-top:816.9pt;mso-position-vertical-relative:page;mso-position-horizontal-relative:page;width:20.5pt;height:5pt;z-index:251718656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23" style="position:absolute;margin-left:304.5pt;margin-top:816.9pt;mso-position-vertical-relative:page;mso-position-horizontal-relative:page;width:10.3pt;height:5pt;z-index:251720704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124" style="position:absolute;margin-left:361.3pt;margin-top:816.9pt;mso-position-vertical-relative:page;mso-position-horizontal-relative:page;width:30.5pt;height:5pt;z-index:251717632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headerReference w:type="default" r:id="rId54"/>
          <w:footerReference w:type="default" r:id="rId7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ind w:firstLine="934"/>
        <w:spacing w:before="36" w:line="2726" w:lineRule="exact"/>
        <w:textAlignment w:val="center"/>
        <w:rPr/>
      </w:pPr>
      <w:r>
        <w:drawing>
          <wp:inline distT="0" distB="0" distL="0" distR="0">
            <wp:extent cx="2788307" cy="173097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8307" cy="17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1" w:right="657" w:firstLine="36"/>
        <w:spacing w:before="218" w:line="27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6"/>
          <w:szCs w:val="16"/>
          <w:spacing w:val="11"/>
        </w:rPr>
        <w:t>图</w:t>
      </w:r>
      <w:r>
        <w:rPr>
          <w:rFonts w:ascii="NSimSun" w:hAnsi="NSimSun" w:eastAsia="NSimSun" w:cs="NSimSun"/>
          <w:sz w:val="16"/>
          <w:szCs w:val="16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>1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9"/>
        </w:rPr>
        <w:t>三部类总产值的年均增长率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(</w:t>
      </w:r>
      <w:r>
        <w:rPr>
          <w:rFonts w:ascii="NSimSun" w:hAnsi="NSimSun" w:eastAsia="NSimSun" w:cs="NSimSun"/>
          <w:sz w:val="16"/>
          <w:szCs w:val="16"/>
          <w:spacing w:val="9"/>
        </w:rPr>
        <w:t>单位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：％)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数据来源：作者根据表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spacing w:val="8"/>
          <w:position w:val="-1"/>
        </w:rPr>
        <w:t>5</w:t>
      </w:r>
      <w:r>
        <w:rPr>
          <w:rFonts w:ascii="Arial" w:hAnsi="Arial" w:eastAsia="Arial" w:cs="Arial"/>
          <w:sz w:val="14"/>
          <w:szCs w:val="14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>计算所得</w:t>
      </w:r>
      <w:r>
        <w:rPr>
          <w:rFonts w:ascii="Microsoft YaHei" w:hAnsi="Microsoft YaHei" w:eastAsia="Microsoft YaHei" w:cs="Microsoft YaHei"/>
          <w:sz w:val="14"/>
          <w:szCs w:val="1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</w:rPr>
        <w:t>。</w:t>
      </w:r>
    </w:p>
    <w:p>
      <w:pPr>
        <w:ind w:left="1384"/>
        <w:spacing w:before="178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图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更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直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地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展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现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类增长的动态结</w:t>
      </w:r>
    </w:p>
    <w:p>
      <w:pPr>
        <w:ind w:left="946" w:right="271" w:firstLine="2"/>
        <w:spacing w:before="73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。我们发现：第一，三部类的增长率都存在波动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的一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致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性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。经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济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升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份，三部类的增长率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都大幅上升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>1996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>1997</w:t>
      </w:r>
      <w:r>
        <w:rPr>
          <w:rFonts w:ascii="Arial" w:hAnsi="Arial" w:eastAsia="Arial" w:cs="Arial"/>
          <w:sz w:val="19"/>
          <w:szCs w:val="19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而当经济放缓时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三部类的增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率也都同步下降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1997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2000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</w:rPr>
        <w:t>2007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</w:rPr>
        <w:t>2010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2"/>
        </w:rPr>
        <w:t>。</w:t>
      </w:r>
    </w:p>
    <w:p>
      <w:pPr>
        <w:ind w:left="947" w:right="340" w:firstLine="418"/>
        <w:spacing w:before="1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二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1"/>
          <w:position w:val="-1"/>
        </w:rPr>
        <w:t>2000</w:t>
      </w:r>
      <w:r>
        <w:rPr>
          <w:rFonts w:ascii="Arial" w:hAnsi="Arial" w:eastAsia="Arial" w:cs="Arial"/>
          <w:sz w:val="19"/>
          <w:szCs w:val="19"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界</w:t>
      </w:r>
      <w:r>
        <w:rPr>
          <w:rFonts w:ascii="Microsoft YaHei" w:hAnsi="Microsoft YaHei" w:eastAsia="Microsoft YaHei" w:cs="Microsoft YaHei"/>
          <w:sz w:val="19"/>
          <w:szCs w:val="19"/>
          <w:spacing w:val="-1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波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幅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度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前后呈现出较大的差别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。从提出要建立社会主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市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场经济体制到真正建立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起完善的市场体系，是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一个渐进的过程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进入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21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世纪后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随着社会主义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市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场经济体制的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逐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渐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善，中央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宏观调控水平的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提升，无论是消费资料部类，还是其他两个部类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周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期性波动幅度都渐趋收窄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ind w:left="948" w:right="341" w:firstLine="416"/>
        <w:spacing w:line="17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第三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在生产资料部类</w:t>
      </w:r>
      <w:r>
        <w:rPr>
          <w:rFonts w:ascii="Microsoft YaHei" w:hAnsi="Microsoft YaHei" w:eastAsia="Microsoft YaHei" w:cs="Microsoft YaHei"/>
          <w:sz w:val="19"/>
          <w:szCs w:val="19"/>
        </w:rPr>
        <w:t>内部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>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部类和第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部类的增长率存在着交替领先的现象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。这体现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right="3" w:firstLine="17"/>
        <w:spacing w:before="41" w:line="22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两个部类的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增长存在相互带动和制约的作用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一方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面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追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加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的流动不变资本，另一方面，新增的固定资本又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部类扩大生产规模提供了可能性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这就导致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了第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部类和第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部类的增长率存在交替领先的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象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</w:p>
    <w:p>
      <w:pPr>
        <w:ind w:left="1" w:firstLine="419"/>
        <w:spacing w:before="3" w:line="22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第四，整体来看，在大多数年份增长率最高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都是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低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都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虽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然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受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到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周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性的影响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也存在第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Ⅲ部类增长率高于第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份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1997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言，在考察时间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段内增长最快的还是固定资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类，其次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是流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短期的波动与整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时期的生产资料优先增长现象同时存在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</w:t>
      </w:r>
    </w:p>
    <w:p>
      <w:pPr>
        <w:ind w:left="5" w:right="79" w:firstLine="413"/>
        <w:spacing w:before="1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9"/>
          <w:position w:val="-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-9"/>
        </w:rPr>
        <w:t>三部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类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固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定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资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本和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流动</w:t>
      </w:r>
      <w:r>
        <w:rPr>
          <w:rFonts w:ascii="NSimSun" w:hAnsi="NSimSun" w:eastAsia="NSimSun" w:cs="NSimSun"/>
          <w:sz w:val="19"/>
          <w:szCs w:val="19"/>
          <w:spacing w:val="-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-9"/>
        </w:rPr>
        <w:t>不变资本的增</w:t>
      </w:r>
      <w:r>
        <w:rPr>
          <w:rFonts w:ascii="NSimSun" w:hAnsi="NSimSun" w:eastAsia="NSimSun" w:cs="NSimSun"/>
          <w:sz w:val="19"/>
          <w:szCs w:val="19"/>
          <w:spacing w:val="-8"/>
        </w:rPr>
        <w:t>长</w:t>
      </w:r>
      <w:r>
        <w:rPr>
          <w:rFonts w:ascii="NSimSun" w:hAnsi="NSimSun" w:eastAsia="NSimSun" w:cs="NSimSun"/>
          <w:sz w:val="19"/>
          <w:szCs w:val="19"/>
        </w:rPr>
        <w:t xml:space="preserve"> </w:t>
      </w:r>
      <w:r>
        <w:rPr>
          <w:rFonts w:ascii="NSimSun" w:hAnsi="NSimSun" w:eastAsia="NSimSun" w:cs="NSimSun"/>
          <w:sz w:val="19"/>
          <w:szCs w:val="19"/>
          <w:spacing w:val="14"/>
        </w:rPr>
        <w:t>结构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。</w:t>
      </w:r>
    </w:p>
    <w:p>
      <w:pPr>
        <w:ind w:right="3" w:firstLine="420"/>
        <w:spacing w:before="5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三部类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6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年期间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三部类的固定资本存量都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逐年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部类的固定资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存量最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4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次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而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则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处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较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低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水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平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这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表明了我国生产资料部类比消费资料部类的工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业化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起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步更早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尤其是生产固定资本的第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2"/>
        </w:rPr>
        <w:t>因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此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存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占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绝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优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势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Ⅲ部类的固定资本存量增长最快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共计增长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position w:val="1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4"/>
        </w:rPr>
        <w:t>1</w:t>
      </w:r>
      <w:r>
        <w:rPr>
          <w:rFonts w:ascii="Arial" w:hAnsi="Arial" w:eastAsia="Arial" w:cs="Arial"/>
          <w:sz w:val="19"/>
          <w:szCs w:val="19"/>
          <w:spacing w:val="-9"/>
        </w:rPr>
        <w:t>29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．</w:t>
      </w:r>
      <w:r>
        <w:rPr>
          <w:rFonts w:ascii="Arial" w:hAnsi="Arial" w:eastAsia="Arial" w:cs="Arial"/>
          <w:sz w:val="19"/>
          <w:szCs w:val="19"/>
          <w:spacing w:val="-9"/>
        </w:rPr>
        <w:t>5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部类增长了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120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．</w:t>
      </w:r>
      <w:r>
        <w:rPr>
          <w:rFonts w:ascii="Arial" w:hAnsi="Arial" w:eastAsia="Arial" w:cs="Arial"/>
          <w:sz w:val="19"/>
          <w:szCs w:val="19"/>
          <w:spacing w:val="-9"/>
        </w:rPr>
        <w:t>3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部类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增长了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-1"/>
        </w:rPr>
        <w:t>77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3"/>
          <w:position w:val="-1"/>
        </w:rPr>
        <w:t>5</w:t>
      </w:r>
      <w:r>
        <w:rPr>
          <w:rFonts w:ascii="Arial" w:hAnsi="Arial" w:eastAsia="Arial" w:cs="Arial"/>
          <w:sz w:val="19"/>
          <w:szCs w:val="19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这说明在这段时间里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三部类的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本深化和工业化都十分显著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2">
            <w:col w:w="5666" w:space="100"/>
            <w:col w:w="4458" w:space="0"/>
          </w:cols>
        </w:sectPr>
        <w:rPr/>
      </w:pPr>
    </w:p>
    <w:p>
      <w:pPr>
        <w:spacing w:line="172" w:lineRule="exact"/>
        <w:rPr/>
      </w:pPr>
      <w:r/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ind w:left="1128"/>
        <w:spacing w:before="34" w:line="178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9"/>
        </w:rPr>
        <w:t>表</w:t>
      </w:r>
      <w:r>
        <w:rPr>
          <w:rFonts w:ascii="NSimSun" w:hAnsi="NSimSun" w:eastAsia="NSimSun" w:cs="NSimSun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1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22"/>
        </w:rPr>
        <w:t>三</w:t>
      </w:r>
      <w:r>
        <w:rPr>
          <w:rFonts w:ascii="NSimSun" w:hAnsi="NSimSun" w:eastAsia="NSimSun" w:cs="NSimSun"/>
          <w:sz w:val="16"/>
          <w:szCs w:val="16"/>
          <w:spacing w:val="17"/>
        </w:rPr>
        <w:t>部类固定资本存量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1" w:line="156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位：万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亿</w: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3">
            <w:col w:w="4647" w:space="100"/>
            <w:col w:w="4512" w:space="100"/>
            <w:col w:w="866" w:space="0"/>
          </w:cols>
        </w:sectPr>
        <w:rPr/>
      </w:pPr>
    </w:p>
    <w:p>
      <w:pPr>
        <w:spacing w:line="112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88"/>
        <w:gridCol w:w="811"/>
        <w:gridCol w:w="811"/>
        <w:gridCol w:w="810"/>
        <w:gridCol w:w="811"/>
        <w:gridCol w:w="811"/>
        <w:gridCol w:w="812"/>
        <w:gridCol w:w="809"/>
        <w:gridCol w:w="812"/>
        <w:gridCol w:w="809"/>
        <w:gridCol w:w="838"/>
      </w:tblGrid>
      <w:tr>
        <w:trPr>
          <w:trHeight w:val="481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367"/>
              <w:spacing w:before="160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份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990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1992</w:t>
            </w:r>
          </w:p>
        </w:tc>
        <w:tc>
          <w:tcPr>
            <w:tcW w:w="810" w:type="dxa"/>
            <w:vAlign w:val="top"/>
          </w:tcPr>
          <w:p>
            <w:pPr>
              <w:ind w:left="237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995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1997</w:t>
            </w:r>
          </w:p>
        </w:tc>
        <w:tc>
          <w:tcPr>
            <w:tcW w:w="811" w:type="dxa"/>
            <w:vAlign w:val="top"/>
          </w:tcPr>
          <w:p>
            <w:pPr>
              <w:ind w:left="237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000</w:t>
            </w:r>
          </w:p>
        </w:tc>
        <w:tc>
          <w:tcPr>
            <w:tcW w:w="812" w:type="dxa"/>
            <w:vAlign w:val="top"/>
          </w:tcPr>
          <w:p>
            <w:pPr>
              <w:ind w:left="237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002</w:t>
            </w:r>
          </w:p>
        </w:tc>
        <w:tc>
          <w:tcPr>
            <w:tcW w:w="809" w:type="dxa"/>
            <w:vAlign w:val="top"/>
          </w:tcPr>
          <w:p>
            <w:pPr>
              <w:ind w:left="238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005</w:t>
            </w:r>
          </w:p>
        </w:tc>
        <w:tc>
          <w:tcPr>
            <w:tcW w:w="812" w:type="dxa"/>
            <w:vAlign w:val="top"/>
          </w:tcPr>
          <w:p>
            <w:pPr>
              <w:ind w:left="240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007</w:t>
            </w:r>
          </w:p>
        </w:tc>
        <w:tc>
          <w:tcPr>
            <w:tcW w:w="809" w:type="dxa"/>
            <w:vAlign w:val="top"/>
          </w:tcPr>
          <w:p>
            <w:pPr>
              <w:ind w:left="242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010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54"/>
              <w:spacing w:before="156" w:line="191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012</w:t>
            </w:r>
          </w:p>
        </w:tc>
      </w:tr>
      <w:tr>
        <w:trPr>
          <w:trHeight w:val="476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7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80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53</w:t>
            </w:r>
          </w:p>
        </w:tc>
        <w:tc>
          <w:tcPr>
            <w:tcW w:w="810" w:type="dxa"/>
            <w:vAlign w:val="top"/>
          </w:tcPr>
          <w:p>
            <w:pPr>
              <w:ind w:left="234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65</w:t>
            </w:r>
          </w:p>
        </w:tc>
        <w:tc>
          <w:tcPr>
            <w:tcW w:w="811" w:type="dxa"/>
            <w:vAlign w:val="top"/>
          </w:tcPr>
          <w:p>
            <w:pPr>
              <w:ind w:left="236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03</w:t>
            </w:r>
          </w:p>
        </w:tc>
        <w:tc>
          <w:tcPr>
            <w:tcW w:w="811" w:type="dxa"/>
            <w:vAlign w:val="top"/>
          </w:tcPr>
          <w:p>
            <w:pPr>
              <w:ind w:left="23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84</w:t>
            </w:r>
          </w:p>
        </w:tc>
        <w:tc>
          <w:tcPr>
            <w:tcW w:w="812" w:type="dxa"/>
            <w:vAlign w:val="top"/>
          </w:tcPr>
          <w:p>
            <w:pPr>
              <w:ind w:left="196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07</w:t>
            </w:r>
          </w:p>
        </w:tc>
        <w:tc>
          <w:tcPr>
            <w:tcW w:w="809" w:type="dxa"/>
            <w:vAlign w:val="top"/>
          </w:tcPr>
          <w:p>
            <w:pPr>
              <w:ind w:left="194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20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19</w:t>
            </w:r>
          </w:p>
        </w:tc>
        <w:tc>
          <w:tcPr>
            <w:tcW w:w="812" w:type="dxa"/>
            <w:vAlign w:val="top"/>
          </w:tcPr>
          <w:p>
            <w:pPr>
              <w:ind w:left="196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25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  <w:w w:val="89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80</w:t>
            </w:r>
          </w:p>
        </w:tc>
        <w:tc>
          <w:tcPr>
            <w:tcW w:w="809" w:type="dxa"/>
            <w:vAlign w:val="top"/>
          </w:tcPr>
          <w:p>
            <w:pPr>
              <w:ind w:left="19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50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31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11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62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82</w:t>
            </w:r>
          </w:p>
        </w:tc>
      </w:tr>
      <w:tr>
        <w:trPr>
          <w:trHeight w:val="476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7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Ⅱ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22</w:t>
            </w:r>
          </w:p>
        </w:tc>
        <w:tc>
          <w:tcPr>
            <w:tcW w:w="811" w:type="dxa"/>
            <w:vAlign w:val="top"/>
          </w:tcPr>
          <w:p>
            <w:pPr>
              <w:ind w:left="230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61</w:t>
            </w:r>
          </w:p>
        </w:tc>
        <w:tc>
          <w:tcPr>
            <w:tcW w:w="810" w:type="dxa"/>
            <w:vAlign w:val="top"/>
          </w:tcPr>
          <w:p>
            <w:pPr>
              <w:ind w:left="232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93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74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09</w:t>
            </w:r>
          </w:p>
        </w:tc>
        <w:tc>
          <w:tcPr>
            <w:tcW w:w="812" w:type="dxa"/>
            <w:vAlign w:val="top"/>
          </w:tcPr>
          <w:p>
            <w:pPr>
              <w:ind w:left="280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06</w:t>
            </w:r>
          </w:p>
        </w:tc>
        <w:tc>
          <w:tcPr>
            <w:tcW w:w="809" w:type="dxa"/>
            <w:vAlign w:val="top"/>
          </w:tcPr>
          <w:p>
            <w:pPr>
              <w:ind w:left="285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9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52</w:t>
            </w:r>
          </w:p>
        </w:tc>
        <w:tc>
          <w:tcPr>
            <w:tcW w:w="812" w:type="dxa"/>
            <w:vAlign w:val="top"/>
          </w:tcPr>
          <w:p>
            <w:pPr>
              <w:ind w:left="19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91</w:t>
            </w:r>
          </w:p>
        </w:tc>
        <w:tc>
          <w:tcPr>
            <w:tcW w:w="809" w:type="dxa"/>
            <w:vAlign w:val="top"/>
          </w:tcPr>
          <w:p>
            <w:pPr>
              <w:ind w:left="197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24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  <w:w w:val="89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  <w:w w:val="89"/>
              </w:rPr>
              <w:t>08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09"/>
              <w:spacing w:before="15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26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69</w:t>
            </w:r>
          </w:p>
        </w:tc>
      </w:tr>
      <w:tr>
        <w:trPr>
          <w:trHeight w:val="481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58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Ⅲ部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04</w:t>
            </w:r>
          </w:p>
        </w:tc>
        <w:tc>
          <w:tcPr>
            <w:tcW w:w="811" w:type="dxa"/>
            <w:vAlign w:val="top"/>
          </w:tcPr>
          <w:p>
            <w:pPr>
              <w:ind w:left="230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09</w:t>
            </w:r>
          </w:p>
        </w:tc>
        <w:tc>
          <w:tcPr>
            <w:tcW w:w="810" w:type="dxa"/>
            <w:vAlign w:val="top"/>
          </w:tcPr>
          <w:p>
            <w:pPr>
              <w:ind w:left="232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16</w:t>
            </w:r>
          </w:p>
        </w:tc>
        <w:tc>
          <w:tcPr>
            <w:tcW w:w="811" w:type="dxa"/>
            <w:vAlign w:val="top"/>
          </w:tcPr>
          <w:p>
            <w:pPr>
              <w:ind w:left="233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24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49</w:t>
            </w:r>
          </w:p>
        </w:tc>
        <w:tc>
          <w:tcPr>
            <w:tcW w:w="812" w:type="dxa"/>
            <w:vAlign w:val="top"/>
          </w:tcPr>
          <w:p>
            <w:pPr>
              <w:ind w:left="280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61</w:t>
            </w:r>
          </w:p>
        </w:tc>
        <w:tc>
          <w:tcPr>
            <w:tcW w:w="809" w:type="dxa"/>
            <w:vAlign w:val="top"/>
          </w:tcPr>
          <w:p>
            <w:pPr>
              <w:ind w:left="286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63</w:t>
            </w:r>
          </w:p>
        </w:tc>
        <w:tc>
          <w:tcPr>
            <w:tcW w:w="812" w:type="dxa"/>
            <w:vAlign w:val="top"/>
          </w:tcPr>
          <w:p>
            <w:pPr>
              <w:ind w:left="285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16</w:t>
            </w:r>
          </w:p>
        </w:tc>
        <w:tc>
          <w:tcPr>
            <w:tcW w:w="809" w:type="dxa"/>
            <w:vAlign w:val="top"/>
          </w:tcPr>
          <w:p>
            <w:pPr>
              <w:ind w:left="285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72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300"/>
              <w:spacing w:before="152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3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ind w:left="949" w:right="267" w:firstLine="416"/>
        <w:spacing w:before="37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类流动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不变资本年投入量如表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8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>990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年期间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三部类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流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投</w:t>
      </w:r>
    </w:p>
    <w:p>
      <w:pPr>
        <w:spacing w:line="14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" w:right="77" w:hanging="16"/>
        <w:spacing w:before="35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入量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也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都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逐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量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的流动不变资本最高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Ⅲ部类的流动不变</w:t>
      </w:r>
      <w:r>
        <w:rPr>
          <w:rFonts w:ascii="Microsoft YaHei" w:hAnsi="Microsoft YaHei" w:eastAsia="Microsoft YaHei" w:cs="Microsoft YaHei"/>
          <w:sz w:val="19"/>
          <w:szCs w:val="19"/>
        </w:rPr>
        <w:t>资</w: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2">
            <w:col w:w="5667" w:space="100"/>
            <w:col w:w="4457" w:space="0"/>
          </w:cols>
        </w:sectPr>
        <w:rPr/>
      </w:pPr>
    </w:p>
    <w:p>
      <w:pPr>
        <w:ind w:left="944" w:right="77" w:firstLine="316"/>
        <w:spacing w:before="213" w:line="25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8"/>
          <w:position w:val="-1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4"/>
          <w:position w:val="-1"/>
        </w:rPr>
        <w:t xml:space="preserve">   </w:t>
      </w:r>
      <w:r>
        <w:rPr>
          <w:rFonts w:ascii="Arial" w:hAnsi="Arial" w:eastAsia="Arial" w:cs="Arial"/>
          <w:sz w:val="16"/>
          <w:szCs w:val="16"/>
          <w:spacing w:val="4"/>
        </w:rPr>
        <w:t>1992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年的增长率是以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</w:rPr>
        <w:t>1990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</w:rPr>
        <w:t>1992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年的数据计算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平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均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率</w:t>
      </w:r>
      <w:r>
        <w:rPr>
          <w:rFonts w:ascii="Microsoft YaHei" w:hAnsi="Microsoft YaHei" w:eastAsia="Microsoft YaHei" w:cs="Microsoft YaHei"/>
          <w:sz w:val="16"/>
          <w:szCs w:val="16"/>
          <w:spacing w:val="4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4"/>
        </w:rPr>
        <w:t>1995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年的增长率则是以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</w:rPr>
        <w:t>1992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</w:rPr>
        <w:t>1995</w:t>
      </w:r>
      <w:r>
        <w:rPr>
          <w:rFonts w:ascii="Arial" w:hAnsi="Arial" w:eastAsia="Arial" w:cs="Arial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数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据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计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算的平均增长率，之后各年以此类推，图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>2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。</w:t>
      </w:r>
    </w:p>
    <w:p>
      <w:pPr>
        <w:ind w:left="931"/>
        <w:spacing w:before="61" w:line="305" w:lineRule="exact"/>
        <w:rPr>
          <w:rFonts w:ascii="Arial" w:hAnsi="Arial" w:eastAsia="Arial" w:cs="Arial"/>
          <w:sz w:val="22"/>
          <w:szCs w:val="22"/>
        </w:rPr>
      </w:pPr>
      <w:r>
        <w:pict>
          <v:shape id="_x0000_s125" style="position:absolute;margin-left:46.6pt;margin-top:2.86969pt;mso-position-vertical-relative:text;mso-position-horizontal-relative:text;width:25.6pt;height:0.35pt;z-index:-251599872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-3"/>
        </w:rPr>
        <w:drawing>
          <wp:inline distT="0" distB="0" distL="0" distR="0">
            <wp:extent cx="60499" cy="154939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1"/>
          <w:position w:val="-4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  <w:position w:val="-4"/>
        </w:rPr>
        <w:t>22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126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rPr/>
      </w:pPr>
      <w:r>
        <w:pict>
          <v:rect id="_x0000_s127" style="position:absolute;margin-left:134.1pt;margin-top:816.9pt;mso-position-vertical-relative:page;mso-position-horizontal-relative:page;width:4.1pt;height:5pt;z-index:251734016;" o:allowincell="f" fillcolor="#B2B2B2" filled="true" stroked="false"/>
        </w:pict>
      </w:r>
      <w:r>
        <w:pict>
          <v:rect id="_x0000_s128" style="position:absolute;margin-left:398.1pt;margin-top:820.7pt;mso-position-vertical-relative:page;mso-position-horizontal-relative:page;width:1.2pt;height:1.25pt;z-index:251735040;" o:allowincell="f" fillcolor="#B2B2B2" filled="true" stroked="false"/>
        </w:pict>
      </w:r>
      <w:r>
        <w:pict>
          <v:shape id="_x0000_s129" style="position:absolute;margin-left:119.3pt;margin-top:816.9pt;mso-position-vertical-relative:page;mso-position-horizontal-relative:page;width:9.2pt;height:5pt;z-index:251732992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30" style="position:absolute;margin-left:460pt;margin-top:816.9pt;mso-position-vertical-relative:page;mso-position-horizontal-relative:page;width:11.9pt;height:5pt;z-index:251730944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31" style="position:absolute;margin-left:200.9pt;margin-top:816.9pt;mso-position-vertical-relative:page;mso-position-horizontal-relative:page;width:20.5pt;height:5pt;z-index:251729920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32" style="position:absolute;margin-left:304.5pt;margin-top:816.9pt;mso-position-vertical-relative:page;mso-position-horizontal-relative:page;width:10.3pt;height:5pt;z-index:251731968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133" style="position:absolute;margin-left:361.3pt;margin-top:816.9pt;mso-position-vertical-relative:page;mso-position-horizontal-relative:page;width:30.5pt;height:5pt;z-index:251728896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headerReference w:type="default" r:id="rId27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946" w:right="341"/>
        <w:spacing w:before="37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差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别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流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资本增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快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共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49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3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9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2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22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应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当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到，三部类流动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不变资本的增长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幅度与各部类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产值的增长幅度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相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当，而固定资本存量的增长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right="16" w:hanging="2"/>
        <w:spacing w:before="36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远高于总产值的增长幅度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。这是因为流动不变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资本的增长主要体现为生产规模的扩大，而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本存量的增长不仅体现为生产规模的扩大，更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主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要地体现为技术水平的变化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5667" w:space="100"/>
            <w:col w:w="4396" w:space="0"/>
          </w:cols>
        </w:sectPr>
        <w:rPr/>
      </w:pPr>
    </w:p>
    <w:p>
      <w:pPr>
        <w:spacing w:line="204" w:lineRule="exact"/>
        <w:rPr/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1128"/>
        <w:spacing w:before="32" w:line="178" w:lineRule="auto"/>
        <w:rPr>
          <w:rFonts w:ascii="Arial" w:hAnsi="Arial" w:eastAsia="Arial" w:cs="Arial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-10"/>
        </w:rPr>
        <w:t>表</w:t>
      </w:r>
      <w:r>
        <w:rPr>
          <w:rFonts w:ascii="NSimSun" w:hAnsi="NSimSun" w:eastAsia="NSimSun" w:cs="NSimSun"/>
          <w:sz w:val="16"/>
          <w:szCs w:val="16"/>
          <w:spacing w:val="-8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</w:rPr>
        <w:t>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24"/>
        </w:rPr>
        <w:t>三</w:t>
      </w:r>
      <w:r>
        <w:rPr>
          <w:rFonts w:ascii="NSimSun" w:hAnsi="NSimSun" w:eastAsia="NSimSun" w:cs="NSimSun"/>
          <w:sz w:val="16"/>
          <w:szCs w:val="16"/>
          <w:spacing w:val="18"/>
        </w:rPr>
        <w:t>部类流动不变资本年投入量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6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位：万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1"/>
        </w:rPr>
        <w:t>亿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3">
            <w:col w:w="4286" w:space="100"/>
            <w:col w:w="4873" w:space="100"/>
            <w:col w:w="805" w:space="0"/>
          </w:cols>
        </w:sectPr>
        <w:rPr/>
      </w:pPr>
    </w:p>
    <w:p>
      <w:pPr>
        <w:spacing w:line="112" w:lineRule="exact"/>
        <w:rPr/>
      </w:pPr>
      <w:r/>
    </w:p>
    <w:tbl>
      <w:tblPr>
        <w:tblStyle w:val="2"/>
        <w:tblW w:w="9222" w:type="dxa"/>
        <w:tblInd w:w="9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88"/>
        <w:gridCol w:w="811"/>
        <w:gridCol w:w="811"/>
        <w:gridCol w:w="810"/>
        <w:gridCol w:w="811"/>
        <w:gridCol w:w="811"/>
        <w:gridCol w:w="812"/>
        <w:gridCol w:w="809"/>
        <w:gridCol w:w="812"/>
        <w:gridCol w:w="809"/>
        <w:gridCol w:w="838"/>
      </w:tblGrid>
      <w:tr>
        <w:trPr>
          <w:trHeight w:val="451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367"/>
              <w:spacing w:before="145" w:line="18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>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份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990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1992</w:t>
            </w:r>
          </w:p>
        </w:tc>
        <w:tc>
          <w:tcPr>
            <w:tcW w:w="810" w:type="dxa"/>
            <w:vAlign w:val="top"/>
          </w:tcPr>
          <w:p>
            <w:pPr>
              <w:ind w:left="237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995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1997</w:t>
            </w:r>
          </w:p>
        </w:tc>
        <w:tc>
          <w:tcPr>
            <w:tcW w:w="811" w:type="dxa"/>
            <w:vAlign w:val="top"/>
          </w:tcPr>
          <w:p>
            <w:pPr>
              <w:ind w:left="237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000</w:t>
            </w:r>
          </w:p>
        </w:tc>
        <w:tc>
          <w:tcPr>
            <w:tcW w:w="812" w:type="dxa"/>
            <w:vAlign w:val="top"/>
          </w:tcPr>
          <w:p>
            <w:pPr>
              <w:ind w:left="237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002</w:t>
            </w:r>
          </w:p>
        </w:tc>
        <w:tc>
          <w:tcPr>
            <w:tcW w:w="809" w:type="dxa"/>
            <w:vAlign w:val="top"/>
          </w:tcPr>
          <w:p>
            <w:pPr>
              <w:ind w:left="238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005</w:t>
            </w:r>
          </w:p>
        </w:tc>
        <w:tc>
          <w:tcPr>
            <w:tcW w:w="812" w:type="dxa"/>
            <w:vAlign w:val="top"/>
          </w:tcPr>
          <w:p>
            <w:pPr>
              <w:ind w:left="240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007</w:t>
            </w:r>
          </w:p>
        </w:tc>
        <w:tc>
          <w:tcPr>
            <w:tcW w:w="809" w:type="dxa"/>
            <w:vAlign w:val="top"/>
          </w:tcPr>
          <w:p>
            <w:pPr>
              <w:ind w:left="242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010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54"/>
              <w:spacing w:before="140"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012</w:t>
            </w:r>
          </w:p>
        </w:tc>
      </w:tr>
      <w:tr>
        <w:trPr>
          <w:trHeight w:val="414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27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32</w:t>
            </w:r>
          </w:p>
        </w:tc>
        <w:tc>
          <w:tcPr>
            <w:tcW w:w="811" w:type="dxa"/>
            <w:vAlign w:val="top"/>
          </w:tcPr>
          <w:p>
            <w:pPr>
              <w:ind w:left="230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50</w:t>
            </w:r>
          </w:p>
        </w:tc>
        <w:tc>
          <w:tcPr>
            <w:tcW w:w="810" w:type="dxa"/>
            <w:vAlign w:val="top"/>
          </w:tcPr>
          <w:p>
            <w:pPr>
              <w:ind w:left="232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82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52</w:t>
            </w:r>
          </w:p>
        </w:tc>
        <w:tc>
          <w:tcPr>
            <w:tcW w:w="811" w:type="dxa"/>
            <w:vAlign w:val="top"/>
          </w:tcPr>
          <w:p>
            <w:pPr>
              <w:ind w:left="237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38</w:t>
            </w:r>
          </w:p>
        </w:tc>
        <w:tc>
          <w:tcPr>
            <w:tcW w:w="812" w:type="dxa"/>
            <w:vAlign w:val="top"/>
          </w:tcPr>
          <w:p>
            <w:pPr>
              <w:ind w:left="238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07</w:t>
            </w:r>
          </w:p>
        </w:tc>
        <w:tc>
          <w:tcPr>
            <w:tcW w:w="809" w:type="dxa"/>
            <w:vAlign w:val="top"/>
          </w:tcPr>
          <w:p>
            <w:pPr>
              <w:ind w:left="237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99</w:t>
            </w:r>
          </w:p>
        </w:tc>
        <w:tc>
          <w:tcPr>
            <w:tcW w:w="812" w:type="dxa"/>
            <w:vAlign w:val="top"/>
          </w:tcPr>
          <w:p>
            <w:pPr>
              <w:ind w:left="242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55</w:t>
            </w:r>
          </w:p>
        </w:tc>
        <w:tc>
          <w:tcPr>
            <w:tcW w:w="809" w:type="dxa"/>
            <w:vAlign w:val="top"/>
          </w:tcPr>
          <w:p>
            <w:pPr>
              <w:ind w:left="200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49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12"/>
              <w:spacing w:before="121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16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09</w:t>
            </w:r>
          </w:p>
        </w:tc>
      </w:tr>
      <w:tr>
        <w:trPr>
          <w:trHeight w:val="416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29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5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>Ⅱ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56</w:t>
            </w:r>
          </w:p>
        </w:tc>
        <w:tc>
          <w:tcPr>
            <w:tcW w:w="811" w:type="dxa"/>
            <w:vAlign w:val="top"/>
          </w:tcPr>
          <w:p>
            <w:pPr>
              <w:ind w:left="231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42</w:t>
            </w:r>
          </w:p>
        </w:tc>
        <w:tc>
          <w:tcPr>
            <w:tcW w:w="810" w:type="dxa"/>
            <w:vAlign w:val="top"/>
          </w:tcPr>
          <w:p>
            <w:pPr>
              <w:ind w:left="234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77</w:t>
            </w:r>
          </w:p>
        </w:tc>
        <w:tc>
          <w:tcPr>
            <w:tcW w:w="811" w:type="dxa"/>
            <w:vAlign w:val="top"/>
          </w:tcPr>
          <w:p>
            <w:pPr>
              <w:ind w:left="236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26</w:t>
            </w:r>
          </w:p>
        </w:tc>
        <w:tc>
          <w:tcPr>
            <w:tcW w:w="811" w:type="dxa"/>
            <w:vAlign w:val="top"/>
          </w:tcPr>
          <w:p>
            <w:pPr>
              <w:ind w:left="151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07</w:t>
            </w:r>
          </w:p>
        </w:tc>
        <w:tc>
          <w:tcPr>
            <w:tcW w:w="812" w:type="dxa"/>
            <w:vAlign w:val="top"/>
          </w:tcPr>
          <w:p>
            <w:pPr>
              <w:ind w:left="151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21</w:t>
            </w:r>
          </w:p>
        </w:tc>
        <w:tc>
          <w:tcPr>
            <w:tcW w:w="809" w:type="dxa"/>
            <w:vAlign w:val="top"/>
          </w:tcPr>
          <w:p>
            <w:pPr>
              <w:ind w:left="149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23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11</w:t>
            </w:r>
          </w:p>
        </w:tc>
        <w:tc>
          <w:tcPr>
            <w:tcW w:w="812" w:type="dxa"/>
            <w:vAlign w:val="top"/>
          </w:tcPr>
          <w:p>
            <w:pPr>
              <w:ind w:left="152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37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13</w:t>
            </w:r>
          </w:p>
        </w:tc>
        <w:tc>
          <w:tcPr>
            <w:tcW w:w="809" w:type="dxa"/>
            <w:vAlign w:val="top"/>
          </w:tcPr>
          <w:p>
            <w:pPr>
              <w:ind w:left="199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55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59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11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68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8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8"/>
              </w:rPr>
              <w:t>42</w:t>
            </w:r>
          </w:p>
        </w:tc>
      </w:tr>
      <w:tr>
        <w:trPr>
          <w:trHeight w:val="421" w:hRule="atLeast"/>
        </w:trPr>
        <w:tc>
          <w:tcPr>
            <w:tcW w:w="1088" w:type="dxa"/>
            <w:vAlign w:val="top"/>
            <w:tcBorders>
              <w:left w:val="single" w:color="000000" w:sz="6" w:space="0"/>
            </w:tcBorders>
          </w:tcPr>
          <w:p>
            <w:pPr>
              <w:ind w:left="186"/>
              <w:spacing w:before="129" w:line="18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Ⅲ部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>类</w:t>
            </w:r>
          </w:p>
        </w:tc>
        <w:tc>
          <w:tcPr>
            <w:tcW w:w="811" w:type="dxa"/>
            <w:vAlign w:val="top"/>
          </w:tcPr>
          <w:p>
            <w:pPr>
              <w:ind w:left="229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59</w:t>
            </w:r>
          </w:p>
        </w:tc>
        <w:tc>
          <w:tcPr>
            <w:tcW w:w="811" w:type="dxa"/>
            <w:vAlign w:val="top"/>
          </w:tcPr>
          <w:p>
            <w:pPr>
              <w:ind w:left="230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5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5"/>
              </w:rPr>
              <w:t>88</w:t>
            </w:r>
          </w:p>
        </w:tc>
        <w:tc>
          <w:tcPr>
            <w:tcW w:w="810" w:type="dxa"/>
            <w:vAlign w:val="top"/>
          </w:tcPr>
          <w:p>
            <w:pPr>
              <w:ind w:left="237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23</w:t>
            </w:r>
          </w:p>
        </w:tc>
        <w:tc>
          <w:tcPr>
            <w:tcW w:w="811" w:type="dxa"/>
            <w:vAlign w:val="top"/>
          </w:tcPr>
          <w:p>
            <w:pPr>
              <w:ind w:left="235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37</w:t>
            </w:r>
          </w:p>
        </w:tc>
        <w:tc>
          <w:tcPr>
            <w:tcW w:w="811" w:type="dxa"/>
            <w:vAlign w:val="top"/>
          </w:tcPr>
          <w:p>
            <w:pPr>
              <w:ind w:left="238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37</w:t>
            </w:r>
          </w:p>
        </w:tc>
        <w:tc>
          <w:tcPr>
            <w:tcW w:w="812" w:type="dxa"/>
            <w:vAlign w:val="top"/>
          </w:tcPr>
          <w:p>
            <w:pPr>
              <w:ind w:left="238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90</w:t>
            </w:r>
          </w:p>
        </w:tc>
        <w:tc>
          <w:tcPr>
            <w:tcW w:w="809" w:type="dxa"/>
            <w:vAlign w:val="top"/>
          </w:tcPr>
          <w:p>
            <w:pPr>
              <w:ind w:left="240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3"/>
              </w:rPr>
              <w:t>32</w:t>
            </w:r>
          </w:p>
        </w:tc>
        <w:tc>
          <w:tcPr>
            <w:tcW w:w="812" w:type="dxa"/>
            <w:vAlign w:val="top"/>
          </w:tcPr>
          <w:p>
            <w:pPr>
              <w:ind w:left="242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7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4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4"/>
              </w:rPr>
              <w:t>28</w:t>
            </w:r>
          </w:p>
        </w:tc>
        <w:tc>
          <w:tcPr>
            <w:tcW w:w="809" w:type="dxa"/>
            <w:vAlign w:val="top"/>
          </w:tcPr>
          <w:p>
            <w:pPr>
              <w:ind w:left="200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10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09</w:t>
            </w:r>
          </w:p>
        </w:tc>
        <w:tc>
          <w:tcPr>
            <w:tcW w:w="838" w:type="dxa"/>
            <w:vAlign w:val="top"/>
            <w:tcBorders>
              <w:right w:val="single" w:color="000000" w:sz="6" w:space="0"/>
            </w:tcBorders>
          </w:tcPr>
          <w:p>
            <w:pPr>
              <w:ind w:left="212"/>
              <w:spacing w:before="123" w:line="20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13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7"/>
              </w:rPr>
              <w:t>．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  <w:w w:val="87"/>
              </w:rPr>
              <w:t>96</w:t>
            </w:r>
          </w:p>
        </w:tc>
      </w:tr>
    </w:tbl>
    <w:p>
      <w:pPr>
        <w:spacing w:line="240" w:lineRule="exact"/>
        <w:rPr>
          <w:rFonts w:ascii="Arial"/>
          <w:sz w:val="20"/>
        </w:rPr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946" w:right="272" w:firstLine="421"/>
        <w:spacing w:before="35" w:line="21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从图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-1"/>
        </w:rPr>
        <w:t>2</w:t>
      </w:r>
      <w:r>
        <w:rPr>
          <w:rFonts w:ascii="Arial" w:hAnsi="Arial" w:eastAsia="Arial" w:cs="Arial"/>
          <w:sz w:val="19"/>
          <w:szCs w:val="19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中我们可以看出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第一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三部类的固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本和流动不变资本增长率都存在周期波动的现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象，但固定资本的波动更大，这是由固定资本周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特殊性所决定的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。第二，三部类之间进行对比，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部类的固定资本和流动不变资本增长率波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更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次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Ⅲ部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稳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这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6" w:firstLine="10"/>
        <w:spacing w:before="45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费的刚性和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政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府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投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逆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周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性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相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三，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类固定资本和流动不变资本的增长都存在交替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领先的现象，但从整体上看，固定资本增长率都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高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于流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动不变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这意味着在此期间，生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产技术发生了变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化，导致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三部类固定资本的相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加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5668" w:space="100"/>
            <w:col w:w="4395" w:space="0"/>
          </w:cols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firstLine="1008"/>
        <w:spacing w:before="1" w:line="5691" w:lineRule="exact"/>
        <w:textAlignment w:val="center"/>
        <w:rPr/>
      </w:pPr>
      <w:r>
        <w:drawing>
          <wp:inline distT="0" distB="0" distL="0" distR="0">
            <wp:extent cx="5757516" cy="361416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7516" cy="3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4" w:lineRule="exact"/>
        <w:rPr/>
      </w:pPr>
      <w:r/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ind w:left="1444" w:right="1290" w:firstLine="1664"/>
        <w:spacing w:before="52" w:line="27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6"/>
          <w:szCs w:val="16"/>
          <w:spacing w:val="24"/>
        </w:rPr>
        <w:t>图</w:t>
      </w:r>
      <w:r>
        <w:rPr>
          <w:rFonts w:ascii="NSimSun" w:hAnsi="NSimSun" w:eastAsia="NSimSun" w:cs="NSimSun"/>
          <w:sz w:val="16"/>
          <w:szCs w:val="16"/>
          <w:spacing w:val="12"/>
        </w:rPr>
        <w:t xml:space="preserve"> </w:t>
      </w:r>
      <w:r>
        <w:rPr>
          <w:rFonts w:ascii="Arial" w:hAnsi="Arial" w:eastAsia="Arial" w:cs="Arial"/>
          <w:sz w:val="16"/>
          <w:szCs w:val="16"/>
          <w:spacing w:val="12"/>
          <w:position w:val="-1"/>
        </w:rPr>
        <w:t>2</w:t>
      </w:r>
      <w:r>
        <w:rPr>
          <w:rFonts w:ascii="Arial" w:hAnsi="Arial" w:eastAsia="Arial" w:cs="Arial"/>
          <w:sz w:val="16"/>
          <w:szCs w:val="16"/>
          <w:spacing w:val="12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12"/>
        </w:rPr>
        <w:t>三部类固定资本和流动不变资本的年均增长率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(</w:t>
      </w:r>
      <w:r>
        <w:rPr>
          <w:rFonts w:ascii="NSimSun" w:hAnsi="NSimSun" w:eastAsia="NSimSun" w:cs="NSimSun"/>
          <w:sz w:val="16"/>
          <w:szCs w:val="16"/>
          <w:spacing w:val="12"/>
        </w:rPr>
        <w:t>单位</w:t>
      </w:r>
      <w:r>
        <w:rPr>
          <w:rFonts w:ascii="Microsoft YaHei" w:hAnsi="Microsoft YaHei" w:eastAsia="Microsoft YaHei" w:cs="Microsoft YaHei"/>
          <w:sz w:val="16"/>
          <w:szCs w:val="16"/>
          <w:spacing w:val="12"/>
        </w:rPr>
        <w:t>：％)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数据来源：作者根据表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  <w:position w:val="-1"/>
        </w:rPr>
        <w:t>6</w:t>
      </w:r>
      <w:r>
        <w:rPr>
          <w:rFonts w:ascii="Arial" w:hAnsi="Arial" w:eastAsia="Arial" w:cs="Arial"/>
          <w:sz w:val="14"/>
          <w:szCs w:val="14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、表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  <w:position w:val="-1"/>
        </w:rPr>
        <w:t>7</w:t>
      </w:r>
      <w:r>
        <w:rPr>
          <w:rFonts w:ascii="Arial" w:hAnsi="Arial" w:eastAsia="Arial" w:cs="Arial"/>
          <w:sz w:val="14"/>
          <w:szCs w:val="14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</w:rPr>
        <w:t>计算所得</w:t>
      </w:r>
      <w:r>
        <w:rPr>
          <w:rFonts w:ascii="Microsoft YaHei" w:hAnsi="Microsoft YaHei" w:eastAsia="Microsoft YaHei" w:cs="Microsoft YaHei"/>
          <w:sz w:val="14"/>
          <w:szCs w:val="1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303"/>
        <w:spacing w:before="64" w:line="200" w:lineRule="auto"/>
        <w:rPr>
          <w:sz w:val="22"/>
          <w:szCs w:val="22"/>
        </w:rPr>
      </w:pPr>
      <w:r>
        <w:pict>
          <v:shape id="_x0000_s134" style="position:absolute;margin-left:9.91791pt;margin-top:3.04874pt;mso-position-vertical-relative:text;mso-position-horizontal-relative:text;width:25.75pt;height:0.35pt;z-index:-251588608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3"/>
        </w:rPr>
        <w:t>23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sz w:val="22"/>
          <w:szCs w:val="22"/>
          <w:position w:val="1"/>
        </w:rPr>
        <w:drawing>
          <wp:inline distT="0" distB="0" distL="0" distR="0">
            <wp:extent cx="59689" cy="154939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2">
            <w:col w:w="9342" w:space="100"/>
            <w:col w:w="720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135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334" w:bottom="354" w:left="407" w:header="1327" w:footer="0" w:gutter="0"/>
          <w:cols w:equalWidth="0" w:num="1">
            <w:col w:w="10162" w:space="0"/>
          </w:cols>
        </w:sectPr>
        <w:rPr/>
      </w:pPr>
    </w:p>
    <w:p>
      <w:pPr>
        <w:rPr/>
      </w:pPr>
      <w:r>
        <w:pict>
          <v:rect id="_x0000_s136" style="position:absolute;margin-left:134.1pt;margin-top:816.9pt;mso-position-vertical-relative:page;mso-position-horizontal-relative:page;width:4.1pt;height:5pt;z-index:251746304;" o:allowincell="f" fillcolor="#B2B2B2" filled="true" stroked="false"/>
        </w:pict>
      </w:r>
      <w:r>
        <w:pict>
          <v:rect id="_x0000_s137" style="position:absolute;margin-left:398.1pt;margin-top:820.7pt;mso-position-vertical-relative:page;mso-position-horizontal-relative:page;width:1.2pt;height:1.25pt;z-index:251747328;" o:allowincell="f" fillcolor="#B2B2B2" filled="true" stroked="false"/>
        </w:pict>
      </w:r>
      <w:r>
        <w:pict>
          <v:shape id="_x0000_s138" style="position:absolute;margin-left:67.3pt;margin-top:711.936pt;mso-position-vertical-relative:page;mso-position-horizontal-relative:page;width:114.5pt;height:0.35pt;z-index:251745280;" o:allowincell="f" filled="false" strokecolor="#000000" strokeweight="0.33pt" coordsize="2290,6" coordorigin="0,0" path="m0,3l2290,3e">
            <v:stroke joinstyle="miter" miterlimit="10"/>
          </v:shape>
        </w:pict>
      </w:r>
      <w:r>
        <w:pict>
          <v:shape id="_x0000_s139" style="position:absolute;margin-left:119.3pt;margin-top:816.9pt;mso-position-vertical-relative:page;mso-position-horizontal-relative:page;width:9.2pt;height:5pt;z-index:251744256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40" style="position:absolute;margin-left:460pt;margin-top:816.9pt;mso-position-vertical-relative:page;mso-position-horizontal-relative:page;width:11.9pt;height:5pt;z-index:251742208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41" style="position:absolute;margin-left:200.9pt;margin-top:816.9pt;mso-position-vertical-relative:page;mso-position-horizontal-relative:page;width:20.5pt;height:5pt;z-index:251741184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42" style="position:absolute;margin-left:304.5pt;margin-top:816.9pt;mso-position-vertical-relative:page;mso-position-horizontal-relative:page;width:10.3pt;height:5pt;z-index:251743232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143" style="position:absolute;margin-left:361.3pt;margin-top:816.9pt;mso-position-vertical-relative:page;mso-position-horizontal-relative:page;width:30.5pt;height:5pt;z-index:251740160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10" w:lineRule="exact"/>
        <w:rPr/>
      </w:pPr>
      <w:r/>
    </w:p>
    <w:p>
      <w:pPr>
        <w:sectPr>
          <w:headerReference w:type="default" r:id="rId36"/>
          <w:pgSz w:w="11905" w:h="16836"/>
          <w:pgMar w:top="1565" w:right="1276" w:bottom="354" w:left="407" w:header="1327" w:footer="0" w:gutter="0"/>
          <w:cols w:equalWidth="0" w:num="1">
            <w:col w:w="10220" w:space="0"/>
          </w:cols>
        </w:sectPr>
        <w:rPr/>
      </w:pPr>
    </w:p>
    <w:p>
      <w:pPr>
        <w:ind w:left="1289"/>
        <w:spacing w:before="37" w:line="178" w:lineRule="auto"/>
        <w:tabs>
          <w:tab w:val="left" w:leader="empty" w:pos="1383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NSimSun" w:hAnsi="NSimSun" w:eastAsia="NSimSun" w:cs="NSimSun"/>
          <w:sz w:val="19"/>
          <w:szCs w:val="19"/>
          <w:spacing w:val="20"/>
        </w:rPr>
        <w:t>二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NSimSun" w:hAnsi="NSimSun" w:eastAsia="NSimSun" w:cs="NSimSun"/>
          <w:sz w:val="19"/>
          <w:szCs w:val="19"/>
          <w:spacing w:val="20"/>
        </w:rPr>
        <w:t>技术动</w:t>
      </w:r>
      <w:r>
        <w:rPr>
          <w:rFonts w:ascii="NSimSun" w:hAnsi="NSimSun" w:eastAsia="NSimSun" w:cs="NSimSun"/>
          <w:sz w:val="19"/>
          <w:szCs w:val="19"/>
          <w:spacing w:val="18"/>
        </w:rPr>
        <w:t>态</w:t>
      </w:r>
    </w:p>
    <w:p>
      <w:pPr>
        <w:ind w:left="946" w:right="311" w:firstLine="420"/>
        <w:spacing w:before="68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产资料优先增长的前提条件是技术进步导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致的资本有机构成提高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。我们进一步将资本有机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成分为固定资本有机构成和流动资本有机构成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两部分，下面我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们分别考察这三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种技术指标及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其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变动趋势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。</w:t>
      </w:r>
    </w:p>
    <w:p>
      <w:pPr>
        <w:ind w:left="1368"/>
        <w:spacing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4"/>
        </w:rPr>
        <w:t>资本有机构成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。</w:t>
      </w:r>
    </w:p>
    <w:p>
      <w:pPr>
        <w:ind w:left="946" w:right="309" w:firstLine="422"/>
        <w:spacing w:before="46" w:line="22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如图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>3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所示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年期间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>我国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部类的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机构成大体上呈现出上升的趋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势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其中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类次之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Ⅲ部类最低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这表明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从生产资料对劳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动力替代的角度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看，固定资本部类的技术水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明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显高于流动不变资本部类和消费资料部类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增长速度来看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部类的资本有机构成增长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快</w:t>
      </w:r>
      <w:r>
        <w:rPr>
          <w:rFonts w:ascii="Microsoft YaHei" w:hAnsi="Microsoft YaHei" w:eastAsia="Microsoft YaHei" w:cs="Microsoft YaHei"/>
          <w:sz w:val="19"/>
          <w:szCs w:val="19"/>
          <w:spacing w:val="-1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共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20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88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Ⅲ部类增长了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>60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三部类的资本有机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构成都有了较大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幅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长，生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产技术的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变</w:t>
      </w:r>
      <w:r>
        <w:rPr>
          <w:rFonts w:ascii="Microsoft YaHei" w:hAnsi="Microsoft YaHei" w:eastAsia="Microsoft YaHei" w:cs="Microsoft YaHei"/>
          <w:sz w:val="19"/>
          <w:szCs w:val="19"/>
        </w:rPr>
        <w:t>革导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致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扩大再生产需要追加的生产资料多于需要追加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料，从而体现为生产资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优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先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长的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象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。</w:t>
      </w:r>
    </w:p>
    <w:p>
      <w:pPr>
        <w:ind w:firstLine="920"/>
        <w:spacing w:before="1" w:line="2182" w:lineRule="exact"/>
        <w:textAlignment w:val="center"/>
        <w:rPr/>
      </w:pPr>
      <w:r>
        <w:drawing>
          <wp:inline distT="0" distB="0" distL="0" distR="0">
            <wp:extent cx="2807970" cy="138557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79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02"/>
        <w:spacing w:before="125" w:line="19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NSimSun" w:hAnsi="NSimSun" w:eastAsia="NSimSun" w:cs="NSimSun"/>
          <w:sz w:val="16"/>
          <w:szCs w:val="16"/>
          <w:spacing w:val="15"/>
        </w:rPr>
        <w:t>图</w:t>
      </w:r>
      <w:r>
        <w:rPr>
          <w:rFonts w:ascii="NSimSun" w:hAnsi="NSimSun" w:eastAsia="NSimSun" w:cs="NSimSun"/>
          <w:sz w:val="16"/>
          <w:szCs w:val="16"/>
          <w:spacing w:val="9"/>
        </w:rPr>
        <w:t xml:space="preserve"> 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>3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9"/>
        </w:rPr>
        <w:t>三部类资本有机构成</w:t>
      </w:r>
      <w:r>
        <w:rPr>
          <w:rFonts w:ascii="Microsoft YaHei" w:hAnsi="Microsoft YaHei" w:eastAsia="Microsoft YaHei" w:cs="Microsoft YaHei"/>
          <w:sz w:val="14"/>
          <w:szCs w:val="14"/>
          <w:spacing w:val="9"/>
        </w:rPr>
        <w:t>①</w:t>
      </w:r>
    </w:p>
    <w:p>
      <w:pPr>
        <w:ind w:left="1275" w:right="405"/>
        <w:spacing w:before="90" w:line="28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21"/>
        </w:rPr>
        <w:t>数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据来源：作者根据中国投入产出学会历年投入产出表计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-1"/>
        </w:rPr>
        <w:t>算所得</w:t>
      </w:r>
      <w:r>
        <w:rPr>
          <w:rFonts w:ascii="Microsoft YaHei" w:hAnsi="Microsoft YaHei" w:eastAsia="Microsoft YaHei" w:cs="Microsoft YaHei"/>
          <w:sz w:val="14"/>
          <w:szCs w:val="14"/>
        </w:rPr>
        <w:t>，下同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。</w:t>
      </w:r>
    </w:p>
    <w:p>
      <w:pPr>
        <w:ind w:left="1364"/>
        <w:spacing w:before="54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  <w:position w:val="-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7"/>
        </w:rPr>
        <w:t>固定资本有机构成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"/>
        </w:rPr>
        <w:t>。</w:t>
      </w:r>
    </w:p>
    <w:p>
      <w:pPr>
        <w:ind w:left="947" w:right="239" w:firstLine="435"/>
        <w:spacing w:before="47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定资本有机构成也可以反映部门技术水平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的变化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。生产技术的进步主要体现在劳动工具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改进上，与资本有机构成相比，固定资本有机构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更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能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反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映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过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程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程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如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图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4"/>
          <w:position w:val="-1"/>
        </w:rPr>
        <w:t>4</w:t>
      </w:r>
      <w:r>
        <w:rPr>
          <w:rFonts w:ascii="Arial" w:hAnsi="Arial" w:eastAsia="Arial" w:cs="Arial"/>
          <w:sz w:val="19"/>
          <w:szCs w:val="19"/>
          <w:spacing w:val="-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14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4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>9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90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本有机构成大体上呈现出上升的趋势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其中第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部类明显高于其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他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两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类，且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扣除掉流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动</w:t>
      </w:r>
      <w:r>
        <w:rPr>
          <w:rFonts w:ascii="Microsoft YaHei" w:hAnsi="Microsoft YaHei" w:eastAsia="Microsoft YaHei" w:cs="Microsoft YaHei"/>
          <w:sz w:val="19"/>
          <w:szCs w:val="19"/>
        </w:rPr>
        <w:t>不变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3" w:firstLine="7"/>
        <w:spacing w:before="36" w:line="22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后，三部类的技术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平差距更大了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见第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部类走在了中国经济工业化的前沿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速度的角度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部类的固定资本有机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增长了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10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部类增长了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93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Ⅲ部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>74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流动不变资本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类和消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费资料部类的工业化程度也在迅速提高，这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导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了固定资本生产部类的快速增长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。</w:t>
      </w:r>
    </w:p>
    <w:p>
      <w:pPr>
        <w:ind w:firstLine="1"/>
        <w:spacing w:before="5" w:line="2205" w:lineRule="exact"/>
        <w:textAlignment w:val="center"/>
        <w:rPr/>
      </w:pPr>
      <w:r>
        <w:drawing>
          <wp:inline distT="0" distB="0" distL="0" distR="0">
            <wp:extent cx="2812885" cy="1400622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2885" cy="14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0"/>
        <w:spacing w:before="130" w:line="215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1"/>
        </w:rPr>
        <w:t>图</w:t>
      </w:r>
      <w:r>
        <w:rPr>
          <w:rFonts w:ascii="NSimSun" w:hAnsi="NSimSun" w:eastAsia="NSimSun" w:cs="NSimSun"/>
          <w:sz w:val="16"/>
          <w:szCs w:val="16"/>
          <w:spacing w:val="10"/>
        </w:rPr>
        <w:t xml:space="preserve"> 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>4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10"/>
        </w:rPr>
        <w:t>三部类固定资本有机构成</w:t>
      </w:r>
    </w:p>
    <w:p>
      <w:pPr>
        <w:ind w:left="451"/>
        <w:spacing w:before="212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-1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7"/>
        </w:rPr>
        <w:t>流动资本有机构成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1"/>
        </w:rPr>
        <w:t>。</w:t>
      </w:r>
    </w:p>
    <w:p>
      <w:pPr>
        <w:ind w:left="32" w:firstLine="420"/>
        <w:spacing w:before="5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流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动资本有机构成反映了流动性生产资料对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劳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的替代，也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生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程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图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5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所示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年期间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我国三部</w:t>
      </w:r>
      <w:r>
        <w:rPr>
          <w:rFonts w:ascii="Microsoft YaHei" w:hAnsi="Microsoft YaHei" w:eastAsia="Microsoft YaHei" w:cs="Microsoft YaHei"/>
          <w:sz w:val="19"/>
          <w:szCs w:val="19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流动资本有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机构成大体上呈现出上升的趋势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4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次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低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。但与前两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项技术指标相比，三部类在流动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资本和劳动投入上的比例差别不大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。这说明三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类间技术的差异主要体现在固定资本有机构成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同时，三部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类流动资本有机构成都有一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长，这导致了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流动不变资本部类的增长快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消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费资料部类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。</w:t>
      </w:r>
    </w:p>
    <w:p>
      <w:pPr>
        <w:spacing w:line="2984" w:lineRule="exact"/>
        <w:textAlignment w:val="center"/>
        <w:rPr/>
      </w:pPr>
      <w:r>
        <w:drawing>
          <wp:inline distT="0" distB="0" distL="0" distR="0">
            <wp:extent cx="2815387" cy="189484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5387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0"/>
        <w:spacing w:before="131" w:line="18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1"/>
        </w:rPr>
        <w:t>图</w:t>
      </w:r>
      <w:r>
        <w:rPr>
          <w:rFonts w:ascii="NSimSun" w:hAnsi="NSimSun" w:eastAsia="NSimSun" w:cs="NSimSun"/>
          <w:sz w:val="16"/>
          <w:szCs w:val="16"/>
          <w:spacing w:val="10"/>
        </w:rPr>
        <w:t xml:space="preserve"> 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>5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10"/>
        </w:rPr>
        <w:t>三部类流动资本有机构成</w:t>
      </w:r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2">
            <w:col w:w="5635" w:space="100"/>
            <w:col w:w="4486" w:space="0"/>
          </w:cols>
        </w:sectPr>
        <w:rPr/>
      </w:pPr>
    </w:p>
    <w:p>
      <w:pPr>
        <w:ind w:left="1261"/>
        <w:spacing w:before="185" w:line="17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4"/>
          <w:szCs w:val="14"/>
          <w:spacing w:val="12"/>
          <w:position w:val="-2"/>
        </w:rPr>
        <w:t>①</w:t>
      </w:r>
      <w:r>
        <w:rPr>
          <w:rFonts w:ascii="Microsoft YaHei" w:hAnsi="Microsoft YaHei" w:eastAsia="Microsoft YaHei" w:cs="Microsoft YaHei"/>
          <w:sz w:val="14"/>
          <w:szCs w:val="14"/>
          <w:spacing w:val="12"/>
          <w:position w:val="-2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于三部类的资本有机构成相差悬殊，为了更好地体现其增长趋势，本图区分了左右轴，图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>4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、图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>8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。</w:t>
      </w:r>
    </w:p>
    <w:p>
      <w:pPr>
        <w:ind w:left="931"/>
        <w:spacing w:before="203" w:line="305" w:lineRule="exact"/>
        <w:rPr>
          <w:rFonts w:ascii="Arial" w:hAnsi="Arial" w:eastAsia="Arial" w:cs="Arial"/>
          <w:sz w:val="22"/>
          <w:szCs w:val="22"/>
        </w:rPr>
      </w:pPr>
      <w:r>
        <w:pict>
          <v:shape id="_x0000_s144" style="position:absolute;margin-left:46.6pt;margin-top:10.004pt;mso-position-vertical-relative:text;mso-position-horizontal-relative:text;width:25.6pt;height:0.35pt;z-index:-251577344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-3"/>
        </w:rPr>
        <w:drawing>
          <wp:inline distT="0" distB="0" distL="0" distR="0">
            <wp:extent cx="60499" cy="154939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2"/>
          <w:position w:val="-4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  <w:position w:val="-4"/>
        </w:rPr>
        <w:t>24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145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76" w:bottom="354" w:left="407" w:header="1327" w:footer="0" w:gutter="0"/>
          <w:cols w:equalWidth="0" w:num="1">
            <w:col w:w="10220" w:space="0"/>
          </w:cols>
        </w:sectPr>
        <w:rPr/>
      </w:pPr>
    </w:p>
    <w:p>
      <w:pPr>
        <w:rPr/>
      </w:pPr>
      <w:r>
        <w:pict>
          <v:rect id="_x0000_s147" style="position:absolute;margin-left:134.1pt;margin-top:816.9pt;mso-position-vertical-relative:page;mso-position-horizontal-relative:page;width:4.1pt;height:5pt;z-index:251756544;" o:allowincell="f" fillcolor="#B2B2B2" filled="true" stroked="false"/>
        </w:pict>
      </w:r>
      <w:r>
        <w:pict>
          <v:rect id="_x0000_s148" style="position:absolute;margin-left:398.1pt;margin-top:820.7pt;mso-position-vertical-relative:page;mso-position-horizontal-relative:page;width:1.2pt;height:1.25pt;z-index:251757568;" o:allowincell="f" fillcolor="#B2B2B2" filled="true" stroked="false"/>
        </w:pict>
      </w:r>
      <w:r>
        <w:pict>
          <v:shape id="_x0000_s149" style="position:absolute;margin-left:119.3pt;margin-top:816.9pt;mso-position-vertical-relative:page;mso-position-horizontal-relative:page;width:9.2pt;height:5pt;z-index:251755520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50" style="position:absolute;margin-left:460pt;margin-top:816.9pt;mso-position-vertical-relative:page;mso-position-horizontal-relative:page;width:11.9pt;height:5pt;z-index:251753472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51" style="position:absolute;margin-left:200.9pt;margin-top:816.9pt;mso-position-vertical-relative:page;mso-position-horizontal-relative:page;width:20.5pt;height:5pt;z-index:251752448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52" style="position:absolute;margin-left:304.5pt;margin-top:816.9pt;mso-position-vertical-relative:page;mso-position-horizontal-relative:page;width:10.3pt;height:5pt;z-index:251754496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153" style="position:absolute;margin-left:361.3pt;margin-top:816.9pt;mso-position-vertical-relative:page;mso-position-horizontal-relative:page;width:30.5pt;height:5pt;z-index:251751424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10" w:lineRule="exact"/>
        <w:rPr/>
      </w:pPr>
      <w:r/>
    </w:p>
    <w:p>
      <w:pPr>
        <w:sectPr>
          <w:headerReference w:type="default" r:id="rId63"/>
          <w:pgSz w:w="11905" w:h="16836"/>
          <w:pgMar w:top="1565" w:right="1293" w:bottom="354" w:left="407" w:header="1327" w:footer="0" w:gutter="0"/>
          <w:cols w:equalWidth="0" w:num="1">
            <w:col w:w="10203" w:space="0"/>
          </w:cols>
        </w:sectPr>
        <w:rPr/>
      </w:pPr>
    </w:p>
    <w:p>
      <w:pPr>
        <w:ind w:left="945" w:right="257" w:firstLine="422"/>
        <w:spacing w:before="38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更清楚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地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比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技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标，我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计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了其社会生产平均值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如图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6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所示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除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>2002</w:t>
      </w:r>
      <w:r>
        <w:rPr>
          <w:rFonts w:ascii="Arial" w:hAnsi="Arial" w:eastAsia="Arial" w:cs="Arial"/>
          <w:sz w:val="19"/>
          <w:szCs w:val="19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年和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1"/>
        </w:rPr>
        <w:t>20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2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年之外的年份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三种技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术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标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都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断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中资本有机构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长了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3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机构成增长了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流动资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本有机构成增长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>．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倍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可见资本有机构成的增长主要来源于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固定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本有机构成的增长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由于社会平均的固定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本有机构成增长比流动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资本有机构成更快，因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此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再生产需要追加的固定资本多于需要追加的流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不变资本，这导致了固定资本增长更快的现象，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也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是快速工业化过程的一个典型特征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。</w:t>
      </w:r>
    </w:p>
    <w:p>
      <w:pPr>
        <w:ind w:firstLine="933"/>
        <w:spacing w:before="113" w:line="2889" w:lineRule="exact"/>
        <w:textAlignment w:val="center"/>
        <w:rPr/>
      </w:pPr>
      <w:r>
        <w:drawing>
          <wp:inline distT="0" distB="0" distL="0" distR="0">
            <wp:extent cx="2791459" cy="1834876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1459" cy="18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24"/>
        <w:spacing w:before="130" w:line="214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20"/>
        </w:rPr>
        <w:t>图</w:t>
      </w:r>
      <w:r>
        <w:rPr>
          <w:rFonts w:ascii="NSimSun" w:hAnsi="NSimSun" w:eastAsia="NSimSun" w:cs="NSimSun"/>
          <w:sz w:val="16"/>
          <w:szCs w:val="16"/>
          <w:spacing w:val="1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>6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10"/>
        </w:rPr>
        <w:t>三种技术指标的社会平均值</w:t>
      </w:r>
    </w:p>
    <w:p>
      <w:pPr>
        <w:ind w:left="946" w:right="327" w:firstLine="421"/>
        <w:spacing w:before="217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上分析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中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出：固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产技术水平最高，流动不变资本部类次之，消费资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料部类的技术水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平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则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相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落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后；技术的差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异</w:t>
      </w:r>
      <w:r>
        <w:rPr>
          <w:rFonts w:ascii="Microsoft YaHei" w:hAnsi="Microsoft YaHei" w:eastAsia="Microsoft YaHei" w:cs="Microsoft YaHei"/>
          <w:sz w:val="19"/>
          <w:szCs w:val="19"/>
        </w:rPr>
        <w:t>主要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现在反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映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劳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工具变化的固定资本有机构成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上；固定资本有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机构成和流动资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本有机构成的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续增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导致了生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优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先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象，而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固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定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本有机构成增长更快则导致了固定资本优先增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长的现象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。</w:t>
      </w:r>
    </w:p>
    <w:p>
      <w:pPr>
        <w:ind w:left="944" w:right="253" w:firstLine="431"/>
        <w:spacing w:before="6" w:line="21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需要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意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考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察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末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即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>2010</w:t>
      </w:r>
      <w:r>
        <w:rPr>
          <w:rFonts w:ascii="Arial" w:hAnsi="Arial" w:eastAsia="Arial" w:cs="Arial"/>
          <w:sz w:val="19"/>
          <w:szCs w:val="19"/>
          <w:spacing w:val="-5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到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1"/>
        </w:rPr>
        <w:t>20</w:t>
      </w:r>
      <w:r>
        <w:rPr>
          <w:rFonts w:ascii="Arial" w:hAnsi="Arial" w:eastAsia="Arial" w:cs="Arial"/>
          <w:sz w:val="19"/>
          <w:szCs w:val="19"/>
          <w:spacing w:val="-10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>2</w:t>
      </w:r>
      <w:r>
        <w:rPr>
          <w:rFonts w:ascii="Arial" w:hAnsi="Arial" w:eastAsia="Arial" w:cs="Arial"/>
          <w:sz w:val="19"/>
          <w:szCs w:val="19"/>
          <w:spacing w:val="-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三种技术指标都表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幅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降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这可能与前一阶段投资过度和结构失衡相关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随着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业化发展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程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断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提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高，为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提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社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会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产效率，技术将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从单纯的劳动集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约型转变为劳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资本双重集约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型，如何节约固定资本将成为技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术进步的重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向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随着技术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进步方向的转变，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部类资本有机构成和固定资本有机构成的上升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将变得缓慢，甚至可能出现下降，届时三部类的增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" w:right="59"/>
        <w:spacing w:before="37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结构将不再表现为生产资料优先增长和固定资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的优先增长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。</w:t>
      </w:r>
    </w:p>
    <w:p>
      <w:pPr>
        <w:ind w:left="357"/>
        <w:spacing w:before="1" w:line="177" w:lineRule="auto"/>
        <w:tabs>
          <w:tab w:val="left" w:leader="empty" w:pos="452"/>
        </w:tabs>
        <w:rPr>
          <w:rFonts w:ascii="NSimSun" w:hAnsi="NSimSun" w:eastAsia="NSimSun" w:cs="NSimSun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NSimSun" w:hAnsi="NSimSun" w:eastAsia="NSimSun" w:cs="NSimSun"/>
          <w:sz w:val="19"/>
          <w:szCs w:val="19"/>
          <w:spacing w:val="20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NSimSun" w:hAnsi="NSimSun" w:eastAsia="NSimSun" w:cs="NSimSun"/>
          <w:sz w:val="19"/>
          <w:szCs w:val="19"/>
          <w:spacing w:val="20"/>
        </w:rPr>
        <w:t>收入分</w:t>
      </w:r>
      <w:r>
        <w:rPr>
          <w:rFonts w:ascii="NSimSun" w:hAnsi="NSimSun" w:eastAsia="NSimSun" w:cs="NSimSun"/>
          <w:sz w:val="19"/>
          <w:szCs w:val="19"/>
          <w:spacing w:val="19"/>
        </w:rPr>
        <w:t>配</w:t>
      </w:r>
    </w:p>
    <w:p>
      <w:pPr>
        <w:ind w:left="19" w:firstLine="416"/>
        <w:spacing w:before="71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政治经济学的角度来看，收入分配的结构决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定于经济生产的结构；而收入分配的状况在再生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过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程中又反过来制约和影响了经济结构的变化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。</w:t>
      </w:r>
    </w:p>
    <w:p>
      <w:pPr>
        <w:ind w:left="437"/>
        <w:spacing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-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2"/>
        </w:rPr>
        <w:t>剩余价值率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1"/>
        </w:rPr>
        <w:t>。</w:t>
      </w:r>
    </w:p>
    <w:p>
      <w:pPr>
        <w:ind w:left="15" w:right="56" w:firstLine="419"/>
        <w:spacing w:before="54" w:line="22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余价值率的高低既反映了部类之间资本增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>殖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能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力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差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别，又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映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收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分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配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情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况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我国三部类的剩余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价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值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6"/>
        </w:rPr>
        <w:t>率如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图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>7</w:t>
      </w:r>
      <w:r>
        <w:rPr>
          <w:rFonts w:ascii="Arial" w:hAnsi="Arial" w:eastAsia="Arial" w:cs="Arial"/>
          <w:sz w:val="19"/>
          <w:szCs w:val="19"/>
          <w:spacing w:val="-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水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平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差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异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余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价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部类之间存在较大差别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其中第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Ⅱ部类和第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Ⅲ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部类的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剩余价值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相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差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不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大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余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价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率则显著低于其他两个部类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ind w:left="14" w:right="56" w:firstLine="422"/>
        <w:spacing w:before="12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从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>变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动趋势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看，三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余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价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都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呈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出了周期性的波动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。三次比较明显的下跌分别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  <w:position w:val="1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1992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>、</w:t>
      </w:r>
      <w:r>
        <w:rPr>
          <w:rFonts w:ascii="Arial" w:hAnsi="Arial" w:eastAsia="Arial" w:cs="Arial"/>
          <w:sz w:val="19"/>
          <w:szCs w:val="19"/>
          <w:spacing w:val="-9"/>
        </w:rPr>
        <w:t>2000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2010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2012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们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认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19</w:t>
      </w:r>
      <w:r>
        <w:rPr>
          <w:rFonts w:ascii="Arial" w:hAnsi="Arial" w:eastAsia="Arial" w:cs="Arial"/>
          <w:sz w:val="19"/>
          <w:szCs w:val="19"/>
          <w:spacing w:val="3"/>
        </w:rPr>
        <w:t>92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年的下跌是受到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1989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1991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年一系列紧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缩政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策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影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响</w:t>
      </w:r>
      <w:r>
        <w:rPr>
          <w:rFonts w:ascii="Microsoft YaHei" w:hAnsi="Microsoft YaHei" w:eastAsia="Microsoft YaHei" w:cs="Microsoft YaHei"/>
          <w:sz w:val="19"/>
          <w:szCs w:val="19"/>
          <w:spacing w:val="-7"/>
          <w:position w:val="1"/>
        </w:rPr>
        <w:t>，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2000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受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>1997</w:t>
      </w:r>
      <w:r>
        <w:rPr>
          <w:rFonts w:ascii="Arial" w:hAnsi="Arial" w:eastAsia="Arial" w:cs="Arial"/>
          <w:sz w:val="19"/>
          <w:szCs w:val="19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亚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洲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金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融危机的冲击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，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2010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则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是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受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全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球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金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危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机和国内投资减少的影响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。三次冲击都导致企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盈利出现了一定程度的下降，而由于工资存在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刚性，受经济周期影响较小，这就导致了剩余价值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率出现小幅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虽然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整体处于较高水平，但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考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察期末，我国剩余价值率出现较显著的下降，因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而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供给侧的创新显得尤为重要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。</w:t>
      </w:r>
    </w:p>
    <w:p>
      <w:pPr>
        <w:spacing w:before="1" w:line="2992" w:lineRule="exact"/>
        <w:textAlignment w:val="center"/>
        <w:rPr/>
      </w:pPr>
      <w:r>
        <w:drawing>
          <wp:inline distT="0" distB="0" distL="0" distR="0">
            <wp:extent cx="2793589" cy="189992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3589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54"/>
        <w:spacing w:before="131" w:line="213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8"/>
        </w:rPr>
        <w:t>图</w:t>
      </w:r>
      <w:r>
        <w:rPr>
          <w:rFonts w:ascii="NSimSun" w:hAnsi="NSimSun" w:eastAsia="NSimSun" w:cs="NSimSun"/>
          <w:sz w:val="16"/>
          <w:szCs w:val="16"/>
          <w:spacing w:val="8"/>
        </w:rPr>
        <w:t xml:space="preserve"> </w:t>
      </w:r>
      <w:r>
        <w:rPr>
          <w:rFonts w:ascii="Arial" w:hAnsi="Arial" w:eastAsia="Arial" w:cs="Arial"/>
          <w:sz w:val="16"/>
          <w:szCs w:val="16"/>
          <w:spacing w:val="8"/>
          <w:position w:val="-1"/>
        </w:rPr>
        <w:t>7</w:t>
      </w:r>
      <w:r>
        <w:rPr>
          <w:rFonts w:ascii="Arial" w:hAnsi="Arial" w:eastAsia="Arial" w:cs="Arial"/>
          <w:sz w:val="16"/>
          <w:szCs w:val="16"/>
          <w:spacing w:val="8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8"/>
        </w:rPr>
        <w:t>三部类剩余价值率</w:t>
      </w:r>
    </w:p>
    <w:p>
      <w:pPr>
        <w:ind w:left="432"/>
        <w:spacing w:before="213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  <w:position w:val="-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"/>
        </w:rPr>
        <w:t>．</w:t>
      </w:r>
      <w:r>
        <w:rPr>
          <w:rFonts w:ascii="NSimSun" w:hAnsi="NSimSun" w:eastAsia="NSimSun" w:cs="NSimSun"/>
          <w:sz w:val="19"/>
          <w:szCs w:val="19"/>
          <w:spacing w:val="-3"/>
        </w:rPr>
        <w:t>利润率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。</w:t>
      </w:r>
    </w:p>
    <w:p>
      <w:pPr>
        <w:ind w:left="435"/>
        <w:spacing w:before="52" w:line="192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  <w:position w:val="-1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18"/>
          <w:position w:val="-1"/>
        </w:rPr>
        <w:t>润率反映了社会总利润在不同部类之间的</w:t>
      </w:r>
    </w:p>
    <w:p>
      <w:pPr>
        <w:sectPr>
          <w:type w:val="continuous"/>
          <w:pgSz w:w="11905" w:h="16836"/>
          <w:pgMar w:top="1565" w:right="1293" w:bottom="354" w:left="407" w:header="1327" w:footer="0" w:gutter="0"/>
          <w:cols w:equalWidth="0" w:num="2">
            <w:col w:w="5653" w:space="100"/>
            <w:col w:w="4451" w:space="0"/>
          </w:cols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ind w:right="48"/>
        <w:spacing w:before="64" w:line="242" w:lineRule="auto"/>
        <w:jc w:val="right"/>
        <w:rPr>
          <w:sz w:val="22"/>
          <w:szCs w:val="22"/>
        </w:rPr>
      </w:pPr>
      <w:r>
        <w:pict>
          <v:shape id="_x0000_s154" style="position:absolute;margin-left:482pt;margin-top:3.04234pt;mso-position-vertical-relative:text;mso-position-horizontal-relative:text;width:25.75pt;height:0.35pt;z-index:-251566080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3"/>
        </w:rPr>
        <w:t>25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sz w:val="22"/>
          <w:szCs w:val="22"/>
          <w:position w:val="1"/>
        </w:rPr>
        <w:drawing>
          <wp:inline distT="0" distB="0" distL="0" distR="0">
            <wp:extent cx="59689" cy="154939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1" w:line="194" w:lineRule="exact"/>
        <w:textAlignment w:val="center"/>
        <w:rPr/>
      </w:pPr>
      <w:r>
        <w:pict>
          <v:shape id="_x0000_s155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93" w:bottom="354" w:left="407" w:header="1327" w:footer="0" w:gutter="0"/>
          <w:cols w:equalWidth="0" w:num="1">
            <w:col w:w="10203" w:space="0"/>
          </w:cols>
        </w:sectPr>
        <w:rPr/>
      </w:pPr>
    </w:p>
    <w:p>
      <w:pPr>
        <w:rPr/>
      </w:pPr>
      <w:r>
        <w:pict>
          <v:rect id="_x0000_s156" style="position:absolute;margin-left:134.1pt;margin-top:816.9pt;mso-position-vertical-relative:page;mso-position-horizontal-relative:page;width:4.1pt;height:5pt;z-index:251767808;" o:allowincell="f" fillcolor="#B2B2B2" filled="true" stroked="false"/>
        </w:pict>
      </w:r>
      <w:r>
        <w:pict>
          <v:rect id="_x0000_s157" style="position:absolute;margin-left:398.1pt;margin-top:820.7pt;mso-position-vertical-relative:page;mso-position-horizontal-relative:page;width:1.2pt;height:1.25pt;z-index:251768832;" o:allowincell="f" fillcolor="#B2B2B2" filled="true" stroked="false"/>
        </w:pict>
      </w:r>
      <w:r>
        <w:pict>
          <v:shape id="_x0000_s158" style="position:absolute;margin-left:119.3pt;margin-top:816.9pt;mso-position-vertical-relative:page;mso-position-horizontal-relative:page;width:9.2pt;height:5pt;z-index:251766784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159" style="position:absolute;margin-left:460pt;margin-top:816.9pt;mso-position-vertical-relative:page;mso-position-horizontal-relative:page;width:11.9pt;height:5pt;z-index:251764736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160" style="position:absolute;margin-left:200.9pt;margin-top:816.9pt;mso-position-vertical-relative:page;mso-position-horizontal-relative:page;width:20.5pt;height:5pt;z-index:251763712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161" style="position:absolute;margin-left:304.5pt;margin-top:816.9pt;mso-position-vertical-relative:page;mso-position-horizontal-relative:page;width:10.3pt;height:5pt;z-index:251765760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162" style="position:absolute;margin-left:361.3pt;margin-top:816.9pt;mso-position-vertical-relative:page;mso-position-horizontal-relative:page;width:30.5pt;height:5pt;z-index:251762688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rPr/>
      </w:pPr>
      <w:r/>
    </w:p>
    <w:p>
      <w:pPr>
        <w:spacing w:line="111" w:lineRule="exact"/>
        <w:rPr/>
      </w:pPr>
      <w:r/>
    </w:p>
    <w:p>
      <w:pPr>
        <w:sectPr>
          <w:headerReference w:type="default" r:id="rId54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ind w:left="945" w:right="340" w:firstLine="3"/>
        <w:spacing w:before="35" w:line="22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分配情况，并且限制了资本积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累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和新增投资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期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我国三部类的利润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平均利润率如图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-1"/>
        </w:rPr>
        <w:t>8</w:t>
      </w:r>
      <w:r>
        <w:rPr>
          <w:rFonts w:ascii="Arial" w:hAnsi="Arial" w:eastAsia="Arial" w:cs="Arial"/>
          <w:sz w:val="19"/>
          <w:szCs w:val="19"/>
          <w:spacing w:val="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所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示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三部类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的利润率在水平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和变动趋势上均存在较大差异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。从水平差异来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9"/>
        </w:rPr>
        <w:t>看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Ⅲ部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润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次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部类的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润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最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低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利润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率与剩余价值率正相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负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相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关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-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余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>价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值率最低，资本有机构成最高，从而利润率也就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最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低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Ⅲ部类的剩余价值率差别不大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但第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类的资本有机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更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高，从而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利润率也就低于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Ⅲ部类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"/>
        </w:rPr>
        <w:t>。</w:t>
      </w:r>
    </w:p>
    <w:p>
      <w:pPr>
        <w:ind w:firstLine="954"/>
        <w:spacing w:before="105" w:line="2713" w:lineRule="exact"/>
        <w:textAlignment w:val="center"/>
        <w:rPr/>
      </w:pPr>
      <w:r>
        <w:drawing>
          <wp:inline distT="0" distB="0" distL="0" distR="0">
            <wp:extent cx="2764149" cy="172281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4149" cy="17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65"/>
        <w:spacing w:before="130" w:line="216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spacing w:val="10"/>
        </w:rPr>
        <w:t>图</w:t>
      </w:r>
      <w:r>
        <w:rPr>
          <w:rFonts w:ascii="NSimSun" w:hAnsi="NSimSun" w:eastAsia="NSimSun" w:cs="NSimSun"/>
          <w:sz w:val="16"/>
          <w:szCs w:val="16"/>
          <w:spacing w:val="6"/>
        </w:rPr>
        <w:t xml:space="preserve"> 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>8</w:t>
      </w:r>
      <w:r>
        <w:rPr>
          <w:rFonts w:ascii="Arial" w:hAnsi="Arial" w:eastAsia="Arial" w:cs="Arial"/>
          <w:sz w:val="16"/>
          <w:szCs w:val="16"/>
          <w:spacing w:val="6"/>
          <w:position w:val="-1"/>
        </w:rPr>
        <w:t xml:space="preserve">    </w:t>
      </w:r>
      <w:r>
        <w:rPr>
          <w:rFonts w:ascii="NSimSun" w:hAnsi="NSimSun" w:eastAsia="NSimSun" w:cs="NSimSun"/>
          <w:sz w:val="16"/>
          <w:szCs w:val="16"/>
          <w:spacing w:val="6"/>
        </w:rPr>
        <w:t>三部类利润率</w:t>
      </w:r>
    </w:p>
    <w:p>
      <w:pPr>
        <w:ind w:left="945" w:right="270" w:firstLine="422"/>
        <w:spacing w:before="225" w:line="23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从变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动趋势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看，虽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然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升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利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润率的影响被剩余价值率上升的效应在一定程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度上抵消了，但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社会平均利润率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仍表现出缓慢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降趋势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。单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独来看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三部类利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润率的变动趋势，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Ⅲ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部类的利润率除了在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>1992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年和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>2000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年由于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受到冲击有所下降，其余年份都比较稳定，考察期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末比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期初略有增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长；第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>Ⅱ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部类的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利润率则表现出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下降趋势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；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>Ⅰ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部类的利润率整体偏低</w:t>
      </w:r>
      <w:r>
        <w:rPr>
          <w:rFonts w:ascii="Microsoft YaHei" w:hAnsi="Microsoft YaHei" w:eastAsia="Microsoft YaHei" w:cs="Microsoft YaHei"/>
          <w:sz w:val="19"/>
          <w:szCs w:val="19"/>
          <w:spacing w:val="3"/>
          <w:position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但不存在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显著下降的趋势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。</w:t>
      </w:r>
    </w:p>
    <w:p>
      <w:pPr>
        <w:ind w:left="2379"/>
        <w:spacing w:before="259" w:line="178" w:lineRule="auto"/>
        <w:rPr>
          <w:rFonts w:ascii="NSimSun" w:hAnsi="NSimSun" w:eastAsia="NSimSun" w:cs="NSimSun"/>
          <w:sz w:val="22"/>
          <w:szCs w:val="22"/>
        </w:rPr>
      </w:pPr>
      <w:r>
        <w:rPr>
          <w:rFonts w:ascii="NSimSun" w:hAnsi="NSimSun" w:eastAsia="NSimSun" w:cs="NSimSun"/>
          <w:sz w:val="22"/>
          <w:szCs w:val="22"/>
          <w:spacing w:val="-4"/>
        </w:rPr>
        <w:t>四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1"/>
        </w:rPr>
        <w:t>、</w:t>
      </w:r>
      <w:r>
        <w:rPr>
          <w:rFonts w:ascii="NSimSun" w:hAnsi="NSimSun" w:eastAsia="NSimSun" w:cs="NSimSun"/>
          <w:sz w:val="22"/>
          <w:szCs w:val="22"/>
          <w:spacing w:val="-2"/>
        </w:rPr>
        <w:t>结论与展望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944" w:right="341" w:firstLine="421"/>
        <w:spacing w:before="82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本文利用我国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>1990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年到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>2012</w:t>
      </w:r>
      <w:r>
        <w:rPr>
          <w:rFonts w:ascii="Arial" w:hAnsi="Arial" w:eastAsia="Arial" w:cs="Arial"/>
          <w:sz w:val="19"/>
          <w:szCs w:val="19"/>
          <w:spacing w:val="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年三部类表对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我国三部类经济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结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、技术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水平和收入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分</w:t>
      </w:r>
      <w:r>
        <w:rPr>
          <w:rFonts w:ascii="Microsoft YaHei" w:hAnsi="Microsoft YaHei" w:eastAsia="Microsoft YaHei" w:cs="Microsoft YaHei"/>
          <w:sz w:val="19"/>
          <w:szCs w:val="19"/>
        </w:rPr>
        <w:t>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行了经验分析，得到的主要结论如下：</w:t>
      </w:r>
    </w:p>
    <w:p>
      <w:pPr>
        <w:ind w:left="946" w:right="341" w:firstLine="419"/>
        <w:spacing w:before="2" w:line="24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一，生产资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料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持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续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于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料部类；同时在生产资料部类内部，固定资本部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>和流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不变资本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交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替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领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先，但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整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时</w:t>
      </w:r>
    </w:p>
    <w:p>
      <w:pPr>
        <w:ind w:left="931"/>
        <w:spacing w:before="48" w:line="200" w:lineRule="auto"/>
        <w:rPr>
          <w:rFonts w:ascii="Arial" w:hAnsi="Arial" w:eastAsia="Arial" w:cs="Arial"/>
          <w:sz w:val="22"/>
          <w:szCs w:val="22"/>
        </w:rPr>
      </w:pPr>
      <w:r>
        <w:pict>
          <v:shape id="_x0000_s163" style="position:absolute;margin-left:46.6pt;margin-top:2.24096pt;mso-position-vertical-relative:text;mso-position-horizontal-relative:text;width:25.6pt;height:0.35pt;z-index:-251554816;" filled="false" strokecolor="#000000" strokeweight="0.33pt" coordsize="512,6" coordorigin="0,0" path="m0,3l91,3m91,3l511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position w:val="1"/>
        </w:rPr>
        <w:drawing>
          <wp:inline distT="0" distB="0" distL="0" distR="0">
            <wp:extent cx="60499" cy="154939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9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"/>
        <w:spacing w:before="34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段内，前者增长更快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。</w:t>
      </w:r>
    </w:p>
    <w:p>
      <w:pPr>
        <w:ind w:left="3" w:firstLine="416"/>
        <w:spacing w:before="70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spacing w:val="-23"/>
        </w:rPr>
        <w:t>二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，我国工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化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迅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发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展，资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本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固定资本有机构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、流动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资本有机构成都表现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明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显的上升，其中固定资本有机构成的增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长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尤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为显著，这是导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致生产资料优先增长和固定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类增长更快的原因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。</w:t>
      </w:r>
    </w:p>
    <w:p>
      <w:pPr>
        <w:ind w:right="7" w:firstLine="419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第三，我国的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剩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余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价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呈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波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动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升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趋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势，但平均利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润率由于资本构成的影响呈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现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降的趋势；三部类的盈利能力存在明显的差别，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中消费资料部类的利润率持续高于固定资本和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流动不变资本部类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</w:p>
    <w:p>
      <w:pPr>
        <w:ind w:right="7" w:firstLine="423"/>
        <w:spacing w:before="16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纵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发达国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家的工业化发展史可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发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现，在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工业发展初期，经济增长迅速，国内外市场需求旺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盛，因此需要快速扩张生产规模，需要建立现代化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工业的物质基础，从技术的角度表现为固定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本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有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机构成和资本有机构成的提高，从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类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增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长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速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度的角度表现为固定资本优先增长和生产资料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优先增长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。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当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工业化发展到一定阶段，已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经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建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立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起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发达的工业基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础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后，技术进步将使得生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产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设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备的利用更集约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化，三部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类的固定资本有机构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成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资本有机构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成具有下降或至少是稳定的趋势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部类的增长结构将不再表现为生产资料优先增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长和固定资本的优先增长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。</w:t>
      </w:r>
    </w:p>
    <w:p>
      <w:pPr>
        <w:ind w:left="1" w:right="3" w:firstLine="420"/>
        <w:spacing w:before="6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我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国正处于由工业化发展的第一阶段向第二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阶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段迈进的关键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期，已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经具备了现代化工业的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物质基础，形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成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全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面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业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系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当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前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制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约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我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工业化进一步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推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进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的，不再是单纯的生产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资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料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短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缺的问题，而是供给与需求结构不匹配的问题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</w:p>
    <w:p>
      <w:pPr>
        <w:ind w:right="3" w:firstLine="423"/>
        <w:spacing w:before="11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解决我国目前面临的国民经济结构调整的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问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题，必须贯彻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党中央对宏观经济发展提出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总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体性要求，通过“一</w:t>
      </w:r>
      <w:r>
        <w:rPr>
          <w:rFonts w:ascii="Microsoft YaHei" w:hAnsi="Microsoft YaHei" w:eastAsia="Microsoft YaHei" w:cs="Microsoft YaHei"/>
          <w:sz w:val="19"/>
          <w:szCs w:val="19"/>
        </w:rPr>
        <w:t>带一路”建设，增加我国固定资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本产品的出口，同时协助工业化水平较弱的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国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家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迅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速发展；科学推进供给侧结构性改革，以产业结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的更新换代的方式提升国民经济结构的整体水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平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和可持续发展能力，引导三部类生产协调发展；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经济发展的战略从重视速度增长转向重视质量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提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升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，从重视总量转向重视结构协调的道路上来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。</w:t>
      </w:r>
    </w:p>
    <w:p>
      <w:pPr>
        <w:ind w:left="350"/>
        <w:spacing w:before="269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NSimSun" w:hAnsi="NSimSun" w:eastAsia="NSimSun" w:cs="NSimSun"/>
          <w:sz w:val="19"/>
          <w:szCs w:val="19"/>
          <w:spacing w:val="11"/>
        </w:rPr>
        <w:t>参考文献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：</w:t>
      </w:r>
    </w:p>
    <w:p>
      <w:pPr>
        <w:ind w:left="286"/>
        <w:spacing w:before="57" w:line="183" w:lineRule="auto"/>
        <w:tabs>
          <w:tab w:val="left" w:leader="empty" w:pos="365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 xml:space="preserve"> 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>1</w:t>
      </w:r>
      <w:r>
        <w:rPr>
          <w:rFonts w:ascii="Arial" w:hAnsi="Arial" w:eastAsia="Arial" w:cs="Arial"/>
          <w:sz w:val="16"/>
          <w:szCs w:val="16"/>
          <w:spacing w:val="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>张思明</w:t>
      </w:r>
      <w:r>
        <w:rPr>
          <w:rFonts w:ascii="Microsoft YaHei" w:hAnsi="Microsoft YaHei" w:eastAsia="Microsoft YaHei" w:cs="Microsoft YaHei"/>
          <w:sz w:val="16"/>
          <w:szCs w:val="16"/>
          <w:spacing w:val="10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>关于我国两大部类产值及其比例关</w:t>
      </w:r>
      <w:r>
        <w:rPr>
          <w:rFonts w:ascii="Microsoft YaHei" w:hAnsi="Microsoft YaHei" w:eastAsia="Microsoft YaHei" w:cs="Microsoft YaHei"/>
          <w:sz w:val="16"/>
          <w:szCs w:val="1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系</w: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2">
            <w:col w:w="5666" w:space="100"/>
            <w:col w:w="4458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194" w:lineRule="exact"/>
        <w:textAlignment w:val="center"/>
        <w:rPr/>
      </w:pPr>
      <w:r>
        <w:pict>
          <v:shape id="_x0000_s164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1905" w:h="16836"/>
          <w:pgMar w:top="1565" w:right="1273" w:bottom="354" w:left="407" w:header="1327" w:footer="0" w:gutter="0"/>
          <w:cols w:equalWidth="0" w:num="1">
            <w:col w:w="1022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07" w:lineRule="exact"/>
        <w:rPr/>
      </w:pPr>
      <w:r/>
    </w:p>
    <w:p>
      <w:pPr>
        <w:sectPr>
          <w:headerReference w:type="default" r:id="rId69"/>
          <w:footerReference w:type="default" r:id="rId70"/>
          <w:pgSz w:w="11905" w:h="16836"/>
          <w:pgMar w:top="1565" w:right="1289" w:bottom="547" w:left="407" w:header="1327" w:footer="354" w:gutter="0"/>
          <w:cols w:equalWidth="0" w:num="1">
            <w:col w:w="10207" w:space="0"/>
          </w:cols>
        </w:sectPr>
        <w:rPr/>
      </w:pPr>
    </w:p>
    <w:p>
      <w:pPr>
        <w:ind w:left="1855"/>
        <w:spacing w:before="34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的初步探讨[</w:t>
      </w:r>
      <w:r>
        <w:rPr>
          <w:rFonts w:ascii="Arial" w:hAnsi="Arial" w:eastAsia="Arial" w:cs="Arial"/>
          <w:sz w:val="16"/>
          <w:szCs w:val="16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5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宏观经济研究</w:t>
      </w:r>
      <w:r>
        <w:rPr>
          <w:rFonts w:ascii="Microsoft YaHei" w:hAnsi="Microsoft YaHei" w:eastAsia="Microsoft YaHei" w:cs="Microsoft YaHei"/>
          <w:sz w:val="16"/>
          <w:szCs w:val="16"/>
          <w:spacing w:val="5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5"/>
        </w:rPr>
        <w:t>1984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，(</w:t>
      </w:r>
      <w:r>
        <w:rPr>
          <w:rFonts w:ascii="Arial" w:hAnsi="Arial" w:eastAsia="Arial" w:cs="Arial"/>
          <w:sz w:val="16"/>
          <w:szCs w:val="16"/>
          <w:spacing w:val="5"/>
        </w:rPr>
        <w:t>25</w:t>
      </w:r>
      <w:r>
        <w:rPr>
          <w:rFonts w:ascii="Microsoft YaHei" w:hAnsi="Microsoft YaHei" w:eastAsia="Microsoft YaHei" w:cs="Microsoft YaHei"/>
          <w:sz w:val="16"/>
          <w:szCs w:val="16"/>
          <w:spacing w:val="5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4"/>
          <w:position w:val="-1"/>
        </w:rPr>
        <w:t>．</w:t>
      </w:r>
    </w:p>
    <w:p>
      <w:pPr>
        <w:ind w:left="1231"/>
        <w:spacing w:before="65" w:line="183" w:lineRule="auto"/>
        <w:tabs>
          <w:tab w:val="left" w:leader="empty" w:pos="1311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18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18"/>
        </w:rPr>
        <w:t xml:space="preserve"> 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>2</w:t>
      </w:r>
      <w:r>
        <w:rPr>
          <w:rFonts w:ascii="Arial" w:hAnsi="Arial" w:eastAsia="Arial" w:cs="Arial"/>
          <w:sz w:val="16"/>
          <w:szCs w:val="16"/>
          <w:spacing w:val="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郭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克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莎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产资料优先增长与产业结构的变</w:t>
      </w:r>
    </w:p>
    <w:p>
      <w:pPr>
        <w:ind w:left="1842"/>
        <w:spacing w:before="66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[</w:t>
      </w:r>
      <w:r>
        <w:rPr>
          <w:rFonts w:ascii="Arial" w:hAnsi="Arial" w:eastAsia="Arial" w:cs="Arial"/>
          <w:sz w:val="16"/>
          <w:szCs w:val="16"/>
          <w:spacing w:val="-6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济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科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-6"/>
        </w:rPr>
        <w:t>1990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(</w:t>
      </w:r>
      <w:r>
        <w:rPr>
          <w:rFonts w:ascii="Arial" w:hAnsi="Arial" w:eastAsia="Arial" w:cs="Arial"/>
          <w:sz w:val="16"/>
          <w:szCs w:val="16"/>
          <w:spacing w:val="-6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-1"/>
        </w:rPr>
        <w:t>．</w:t>
      </w:r>
    </w:p>
    <w:p>
      <w:pPr>
        <w:ind w:left="1231"/>
        <w:spacing w:before="65" w:line="183" w:lineRule="auto"/>
        <w:tabs>
          <w:tab w:val="left" w:leader="empty" w:pos="1311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-1"/>
        </w:rPr>
        <w:t>3</w:t>
      </w:r>
      <w:r>
        <w:rPr>
          <w:rFonts w:ascii="Arial" w:hAnsi="Arial" w:eastAsia="Arial" w:cs="Arial"/>
          <w:sz w:val="16"/>
          <w:szCs w:val="16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刘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宇，逄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金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玉，陈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伟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两大部类协调性之量</w:t>
      </w:r>
      <w:r>
        <w:rPr>
          <w:rFonts w:ascii="Microsoft YaHei" w:hAnsi="Microsoft YaHei" w:eastAsia="Microsoft YaHei" w:cs="Microsoft YaHei"/>
          <w:sz w:val="16"/>
          <w:szCs w:val="16"/>
        </w:rPr>
        <w:t>化</w:t>
      </w:r>
    </w:p>
    <w:p>
      <w:pPr>
        <w:ind w:left="1842" w:right="672"/>
        <w:spacing w:before="67" w:line="23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测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算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———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基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我国现</w:t>
      </w:r>
      <w:r>
        <w:rPr>
          <w:rFonts w:ascii="Microsoft YaHei" w:hAnsi="Microsoft YaHei" w:eastAsia="Microsoft YaHei" w:cs="Microsoft YaHei"/>
          <w:sz w:val="16"/>
          <w:szCs w:val="16"/>
        </w:rPr>
        <w:t>实经济活动的视角[</w:t>
      </w:r>
      <w:r>
        <w:rPr>
          <w:rFonts w:ascii="Arial" w:hAnsi="Arial" w:eastAsia="Arial" w:cs="Arial"/>
          <w:sz w:val="16"/>
          <w:szCs w:val="16"/>
        </w:rPr>
        <w:t>J</w:t>
      </w:r>
      <w:r>
        <w:rPr>
          <w:rFonts w:ascii="Microsoft YaHei" w:hAnsi="Microsoft YaHei" w:eastAsia="Microsoft YaHei" w:cs="Microsoft YaHei"/>
          <w:sz w:val="16"/>
          <w:szCs w:val="16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济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家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-6"/>
        </w:rPr>
        <w:t>2007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，(</w:t>
      </w:r>
      <w:r>
        <w:rPr>
          <w:rFonts w:ascii="Arial" w:hAnsi="Arial" w:eastAsia="Arial" w:cs="Arial"/>
          <w:sz w:val="16"/>
          <w:szCs w:val="16"/>
          <w:spacing w:val="-6"/>
        </w:rPr>
        <w:t>6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-1"/>
        </w:rPr>
        <w:t>．</w:t>
      </w:r>
    </w:p>
    <w:p>
      <w:pPr>
        <w:ind w:left="1231"/>
        <w:spacing w:before="1" w:line="182" w:lineRule="auto"/>
        <w:tabs>
          <w:tab w:val="left" w:leader="empty" w:pos="1311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>4</w:t>
      </w:r>
      <w:r>
        <w:rPr>
          <w:rFonts w:ascii="Arial" w:hAnsi="Arial" w:eastAsia="Arial" w:cs="Arial"/>
          <w:sz w:val="16"/>
          <w:szCs w:val="16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</w:rPr>
        <w:t>徐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春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华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</w:rPr>
        <w:t>生产资料部类优先增长：理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论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逻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辑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与</w:t>
      </w:r>
    </w:p>
    <w:p>
      <w:pPr>
        <w:ind w:left="1843"/>
        <w:spacing w:before="66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-14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验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证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据[</w:t>
      </w:r>
      <w:r>
        <w:rPr>
          <w:rFonts w:ascii="Arial" w:hAnsi="Arial" w:eastAsia="Arial" w:cs="Arial"/>
          <w:sz w:val="16"/>
          <w:szCs w:val="16"/>
          <w:spacing w:val="-7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济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态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-7"/>
        </w:rPr>
        <w:t>2017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，(</w:t>
      </w:r>
      <w:r>
        <w:rPr>
          <w:rFonts w:ascii="Arial" w:hAnsi="Arial" w:eastAsia="Arial" w:cs="Arial"/>
          <w:sz w:val="16"/>
          <w:szCs w:val="16"/>
          <w:spacing w:val="-7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-1"/>
        </w:rPr>
        <w:t>．</w:t>
      </w:r>
    </w:p>
    <w:p>
      <w:pPr>
        <w:ind w:left="1231"/>
        <w:spacing w:before="66" w:line="183" w:lineRule="auto"/>
        <w:tabs>
          <w:tab w:val="left" w:leader="empty" w:pos="1311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2"/>
          <w:position w:val="-1"/>
        </w:rPr>
        <w:t>5</w:t>
      </w:r>
      <w:r>
        <w:rPr>
          <w:rFonts w:ascii="Arial" w:hAnsi="Arial" w:eastAsia="Arial" w:cs="Arial"/>
          <w:sz w:val="16"/>
          <w:szCs w:val="16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赵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峰，赵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翌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辰，李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帮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喜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马克思两大部类模型</w:t>
      </w:r>
    </w:p>
    <w:p>
      <w:pPr>
        <w:ind w:left="1857" w:right="672" w:hanging="12"/>
        <w:spacing w:before="67" w:line="23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经济的宏观结构：一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验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研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究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[</w:t>
      </w:r>
      <w:r>
        <w:rPr>
          <w:rFonts w:ascii="Arial" w:hAnsi="Arial" w:eastAsia="Arial" w:cs="Arial"/>
          <w:sz w:val="16"/>
          <w:szCs w:val="16"/>
        </w:rPr>
        <w:t>J</w:t>
      </w:r>
      <w:r>
        <w:rPr>
          <w:rFonts w:ascii="Microsoft YaHei" w:hAnsi="Microsoft YaHei" w:eastAsia="Microsoft YaHei" w:cs="Microsoft YaHei"/>
          <w:sz w:val="16"/>
          <w:szCs w:val="16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中国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人民大学学报</w:t>
      </w:r>
      <w:r>
        <w:rPr>
          <w:rFonts w:ascii="Microsoft YaHei" w:hAnsi="Microsoft YaHei" w:eastAsia="Microsoft YaHei" w:cs="Microsoft YaHei"/>
          <w:sz w:val="16"/>
          <w:szCs w:val="16"/>
          <w:spacing w:val="3"/>
          <w:position w:val="1"/>
        </w:rPr>
        <w:t>，</w:t>
      </w:r>
      <w:r>
        <w:rPr>
          <w:rFonts w:ascii="Arial" w:hAnsi="Arial" w:eastAsia="Arial" w:cs="Arial"/>
          <w:sz w:val="16"/>
          <w:szCs w:val="16"/>
          <w:spacing w:val="3"/>
        </w:rPr>
        <w:t>2017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(</w:t>
      </w:r>
      <w:r>
        <w:rPr>
          <w:rFonts w:ascii="Arial" w:hAnsi="Arial" w:eastAsia="Arial" w:cs="Arial"/>
          <w:sz w:val="16"/>
          <w:szCs w:val="16"/>
          <w:spacing w:val="3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3"/>
          <w:position w:val="-1"/>
        </w:rPr>
        <w:t>．</w:t>
      </w:r>
    </w:p>
    <w:p>
      <w:pPr>
        <w:ind w:left="1231"/>
        <w:spacing w:line="169" w:lineRule="exact"/>
        <w:tabs>
          <w:tab w:val="left" w:leader="empty" w:pos="1311"/>
        </w:tabs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position w:val="2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6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16"/>
          <w:szCs w:val="16"/>
          <w:spacing w:val="-1"/>
        </w:rPr>
        <w:t>Fujimori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1"/>
        </w:rPr>
        <w:t>Y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 xml:space="preserve">   </w:t>
      </w:r>
      <w:r>
        <w:rPr>
          <w:rFonts w:ascii="Arial" w:hAnsi="Arial" w:eastAsia="Arial" w:cs="Arial"/>
          <w:sz w:val="16"/>
          <w:szCs w:val="16"/>
          <w:spacing w:val="-1"/>
        </w:rPr>
        <w:t>Building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1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-1"/>
        </w:rPr>
        <w:t>－</w:t>
      </w:r>
      <w:r>
        <w:rPr>
          <w:rFonts w:ascii="Arial" w:hAnsi="Arial" w:eastAsia="Arial" w:cs="Arial"/>
          <w:sz w:val="16"/>
          <w:szCs w:val="16"/>
          <w:spacing w:val="-1"/>
        </w:rPr>
        <w:t>sector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1"/>
        </w:rPr>
        <w:t>s</w:t>
      </w:r>
      <w:r>
        <w:rPr>
          <w:rFonts w:ascii="Arial" w:hAnsi="Arial" w:eastAsia="Arial" w:cs="Arial"/>
          <w:sz w:val="16"/>
          <w:szCs w:val="16"/>
        </w:rPr>
        <w:t>chemes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</w:rPr>
        <w:t>from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0" w:firstLine="68"/>
        <w:spacing w:before="30" w:line="241" w:lineRule="auto"/>
        <w:tabs>
          <w:tab w:val="left" w:leader="empty" w:pos="54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2"/>
        </w:rPr>
        <w:t>the</w:t>
      </w:r>
      <w:r>
        <w:rPr>
          <w:rFonts w:ascii="Arial" w:hAnsi="Arial" w:eastAsia="Arial" w:cs="Arial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－</w:t>
      </w:r>
      <w:r>
        <w:rPr>
          <w:rFonts w:ascii="Arial" w:hAnsi="Arial" w:eastAsia="Arial" w:cs="Arial"/>
          <w:sz w:val="16"/>
          <w:szCs w:val="16"/>
          <w:spacing w:val="-2"/>
        </w:rPr>
        <w:t>output</w:t>
      </w:r>
      <w:r>
        <w:rPr>
          <w:rFonts w:ascii="Arial" w:hAnsi="Arial" w:eastAsia="Arial" w:cs="Arial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</w:rPr>
        <w:t>table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2"/>
        </w:rPr>
        <w:t>：</w:t>
      </w:r>
      <w:r>
        <w:rPr>
          <w:rFonts w:ascii="Arial" w:hAnsi="Arial" w:eastAsia="Arial" w:cs="Arial"/>
          <w:sz w:val="16"/>
          <w:szCs w:val="16"/>
          <w:spacing w:val="-2"/>
        </w:rPr>
        <w:t>Computation</w:t>
      </w:r>
      <w:r>
        <w:rPr>
          <w:rFonts w:ascii="Arial" w:hAnsi="Arial" w:eastAsia="Arial" w:cs="Arial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</w:rPr>
        <w:t>of</w:t>
      </w:r>
      <w:r>
        <w:rPr>
          <w:rFonts w:ascii="Arial" w:hAnsi="Arial" w:eastAsia="Arial" w:cs="Arial"/>
          <w:sz w:val="16"/>
          <w:szCs w:val="16"/>
          <w:spacing w:val="-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</w:rPr>
        <w:t>Ja</w:t>
      </w:r>
      <w:r>
        <w:rPr>
          <w:rFonts w:ascii="Arial" w:hAnsi="Arial" w:eastAsia="Arial" w:cs="Arial"/>
          <w:sz w:val="16"/>
          <w:szCs w:val="16"/>
          <w:spacing w:val="-1"/>
        </w:rPr>
        <w:t>p</w:t>
      </w:r>
      <w:r>
        <w:rPr>
          <w:rFonts w:ascii="Arial" w:hAnsi="Arial" w:eastAsia="Arial" w:cs="Arial"/>
          <w:sz w:val="16"/>
          <w:szCs w:val="16"/>
        </w:rPr>
        <w:t>an</w:t>
      </w:r>
      <w:r>
        <w:rPr>
          <w:rFonts w:ascii="Microsoft YaHei" w:hAnsi="Microsoft YaHei" w:eastAsia="Microsoft YaHei" w:cs="Microsoft YaHei"/>
          <w:sz w:val="16"/>
          <w:szCs w:val="16"/>
          <w:spacing w:val="-2"/>
        </w:rPr>
        <w:t>’</w:t>
      </w:r>
      <w:r>
        <w:rPr>
          <w:rFonts w:ascii="Arial" w:hAnsi="Arial" w:eastAsia="Arial" w:cs="Arial"/>
          <w:sz w:val="16"/>
          <w:szCs w:val="16"/>
        </w:rPr>
        <w:t>s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economy</w:t>
      </w:r>
      <w:r>
        <w:rPr>
          <w:rFonts w:ascii="Arial" w:hAnsi="Arial" w:eastAsia="Arial" w:cs="Arial"/>
          <w:sz w:val="16"/>
          <w:szCs w:val="16"/>
          <w:spacing w:val="4"/>
        </w:rPr>
        <w:t xml:space="preserve">  </w:t>
      </w:r>
      <w:r>
        <w:rPr>
          <w:rFonts w:ascii="Arial" w:hAnsi="Arial" w:eastAsia="Arial" w:cs="Arial"/>
          <w:sz w:val="16"/>
          <w:szCs w:val="16"/>
          <w:spacing w:val="4"/>
        </w:rPr>
        <w:t>1960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2"/>
        </w:rPr>
        <w:t>—</w:t>
      </w:r>
      <w:r>
        <w:rPr>
          <w:rFonts w:ascii="Microsoft YaHei" w:hAnsi="Microsoft YaHei" w:eastAsia="Microsoft YaHei" w:cs="Microsoft YaHei"/>
          <w:sz w:val="16"/>
          <w:szCs w:val="16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2"/>
        </w:rPr>
        <w:t>1985</w:t>
      </w:r>
      <w:r>
        <w:rPr>
          <w:rFonts w:ascii="Arial" w:hAnsi="Arial" w:eastAsia="Arial" w:cs="Arial"/>
          <w:sz w:val="16"/>
          <w:szCs w:val="16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[</w:t>
      </w:r>
      <w:r>
        <w:rPr>
          <w:rFonts w:ascii="Arial" w:hAnsi="Arial" w:eastAsia="Arial" w:cs="Arial"/>
          <w:sz w:val="16"/>
          <w:szCs w:val="16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]．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  </w:t>
      </w:r>
      <w:r>
        <w:rPr>
          <w:rFonts w:ascii="Arial" w:hAnsi="Arial" w:eastAsia="Arial" w:cs="Arial"/>
          <w:sz w:val="16"/>
          <w:szCs w:val="16"/>
        </w:rPr>
        <w:t>Josai</w:t>
      </w:r>
      <w:r>
        <w:rPr>
          <w:rFonts w:ascii="Arial" w:hAnsi="Arial" w:eastAsia="Arial" w:cs="Arial"/>
          <w:sz w:val="16"/>
          <w:szCs w:val="16"/>
          <w:spacing w:val="2"/>
        </w:rPr>
        <w:t xml:space="preserve">   </w:t>
      </w:r>
      <w:r>
        <w:rPr>
          <w:rFonts w:ascii="Arial" w:hAnsi="Arial" w:eastAsia="Arial" w:cs="Arial"/>
          <w:sz w:val="16"/>
          <w:szCs w:val="16"/>
        </w:rPr>
        <w:t>University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Bulletin</w:t>
      </w:r>
      <w:r>
        <w:rPr>
          <w:rFonts w:ascii="Arial" w:hAnsi="Arial" w:eastAsia="Arial" w:cs="Arial"/>
          <w:sz w:val="16"/>
          <w:szCs w:val="16"/>
          <w:spacing w:val="17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the</w:t>
      </w:r>
      <w:r>
        <w:rPr>
          <w:rFonts w:ascii="Arial" w:hAnsi="Arial" w:eastAsia="Arial" w:cs="Arial"/>
          <w:sz w:val="16"/>
          <w:szCs w:val="16"/>
          <w:spacing w:val="14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Department</w:t>
      </w:r>
      <w:r>
        <w:rPr>
          <w:rFonts w:ascii="Arial" w:hAnsi="Arial" w:eastAsia="Arial" w:cs="Arial"/>
          <w:sz w:val="16"/>
          <w:szCs w:val="16"/>
          <w:spacing w:val="14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of</w:t>
      </w:r>
      <w:r>
        <w:rPr>
          <w:rFonts w:ascii="Arial" w:hAnsi="Arial" w:eastAsia="Arial" w:cs="Arial"/>
          <w:sz w:val="16"/>
          <w:szCs w:val="16"/>
          <w:spacing w:val="14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Economics</w:t>
      </w:r>
      <w:r>
        <w:rPr>
          <w:rFonts w:ascii="Arial" w:hAnsi="Arial" w:eastAsia="Arial" w:cs="Arial"/>
          <w:sz w:val="16"/>
          <w:szCs w:val="1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4"/>
          <w:position w:val="2"/>
        </w:rPr>
        <w:t>，</w:t>
      </w:r>
      <w:r>
        <w:rPr>
          <w:rFonts w:ascii="Arial" w:hAnsi="Arial" w:eastAsia="Arial" w:cs="Arial"/>
          <w:sz w:val="16"/>
          <w:szCs w:val="16"/>
          <w:spacing w:val="14"/>
        </w:rPr>
        <w:t>1992</w:t>
      </w:r>
      <w:r>
        <w:rPr>
          <w:rFonts w:ascii="Arial" w:hAnsi="Arial" w:eastAsia="Arial" w:cs="Arial"/>
          <w:sz w:val="16"/>
          <w:szCs w:val="1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4"/>
          <w:position w:val="2"/>
        </w:rPr>
        <w:t>，</w:t>
      </w:r>
      <w:r>
        <w:rPr>
          <w:rFonts w:ascii="Microsoft YaHei" w:hAnsi="Microsoft YaHei" w:eastAsia="Microsoft YaHei" w:cs="Microsoft YaHei"/>
          <w:sz w:val="16"/>
          <w:szCs w:val="1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7"/>
        </w:rPr>
        <w:t>(</w:t>
      </w:r>
      <w:r>
        <w:rPr>
          <w:rFonts w:ascii="Arial" w:hAnsi="Arial" w:eastAsia="Arial" w:cs="Arial"/>
          <w:sz w:val="16"/>
          <w:szCs w:val="16"/>
          <w:spacing w:val="4"/>
        </w:rPr>
        <w:t>11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)．</w:t>
      </w:r>
    </w:p>
    <w:p>
      <w:pPr>
        <w:spacing w:before="1" w:line="182" w:lineRule="auto"/>
        <w:tabs>
          <w:tab w:val="left" w:leader="empty" w:pos="78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-14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-14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3"/>
          <w:position w:val="-1"/>
        </w:rPr>
        <w:t>7</w:t>
      </w:r>
      <w:r>
        <w:rPr>
          <w:rFonts w:ascii="Arial" w:hAnsi="Arial" w:eastAsia="Arial" w:cs="Arial"/>
          <w:sz w:val="16"/>
          <w:szCs w:val="16"/>
          <w:spacing w:val="-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李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帮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喜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投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资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驱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、固定资本与中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济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潜</w:t>
      </w:r>
    </w:p>
    <w:p>
      <w:pPr>
        <w:ind w:left="529"/>
        <w:spacing w:before="64" w:line="24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2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率：一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政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济学的分析视角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[</w:t>
      </w:r>
      <w:r>
        <w:rPr>
          <w:rFonts w:ascii="Arial" w:hAnsi="Arial" w:eastAsia="Arial" w:cs="Arial"/>
          <w:sz w:val="16"/>
          <w:szCs w:val="16"/>
        </w:rPr>
        <w:t>Z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1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华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政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经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济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工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论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文</w:t>
      </w:r>
      <w:r>
        <w:rPr>
          <w:rFonts w:ascii="Microsoft YaHei" w:hAnsi="Microsoft YaHei" w:eastAsia="Microsoft YaHei" w:cs="Microsoft YaHei"/>
          <w:sz w:val="16"/>
          <w:szCs w:val="16"/>
        </w:rPr>
        <w:t>，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MIMEO</w:t>
      </w:r>
      <w:r>
        <w:rPr>
          <w:rFonts w:ascii="Microsoft YaHei" w:hAnsi="Microsoft YaHei" w:eastAsia="Microsoft YaHei" w:cs="Microsoft YaHei"/>
          <w:sz w:val="16"/>
          <w:szCs w:val="16"/>
          <w:spacing w:val="9"/>
          <w:position w:val="2"/>
        </w:rPr>
        <w:t>，</w:t>
      </w:r>
      <w:r>
        <w:rPr>
          <w:rFonts w:ascii="Arial" w:hAnsi="Arial" w:eastAsia="Arial" w:cs="Arial"/>
          <w:sz w:val="16"/>
          <w:szCs w:val="16"/>
          <w:spacing w:val="9"/>
        </w:rPr>
        <w:t>2015</w:t>
      </w:r>
      <w:r>
        <w:rPr>
          <w:rFonts w:ascii="Microsoft YaHei" w:hAnsi="Microsoft YaHei" w:eastAsia="Microsoft YaHei" w:cs="Microsoft YaHei"/>
          <w:sz w:val="16"/>
          <w:szCs w:val="16"/>
          <w:spacing w:val="9"/>
        </w:rPr>
        <w:t>．</w:t>
      </w:r>
    </w:p>
    <w:p>
      <w:pPr>
        <w:spacing w:line="165" w:lineRule="auto"/>
        <w:tabs>
          <w:tab w:val="left" w:leader="empty" w:pos="78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position w:val="2"/>
        </w:rPr>
        <w:tab/>
      </w:r>
      <w:r>
        <w:rPr>
          <w:rFonts w:ascii="Microsoft YaHei" w:hAnsi="Microsoft YaHei" w:eastAsia="Microsoft YaHei" w:cs="Microsoft YaHei"/>
          <w:sz w:val="16"/>
          <w:szCs w:val="16"/>
          <w:spacing w:val="-12"/>
          <w:position w:val="2"/>
        </w:rPr>
        <w:t>[</w:t>
      </w:r>
      <w:r>
        <w:rPr>
          <w:rFonts w:ascii="Microsoft YaHei" w:hAnsi="Microsoft YaHei" w:eastAsia="Microsoft YaHei" w:cs="Microsoft YaHei"/>
          <w:sz w:val="16"/>
          <w:szCs w:val="16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1"/>
        </w:rPr>
        <w:t>8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2"/>
        </w:rPr>
        <w:t xml:space="preserve">     </w:t>
      </w:r>
      <w:r>
        <w:rPr>
          <w:rFonts w:ascii="Arial" w:hAnsi="Arial" w:eastAsia="Arial" w:cs="Arial"/>
          <w:sz w:val="16"/>
          <w:szCs w:val="16"/>
          <w:spacing w:val="-6"/>
        </w:rPr>
        <w:t>Fujimori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Y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．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Wage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－</w:t>
      </w:r>
      <w:r>
        <w:rPr>
          <w:rFonts w:ascii="Arial" w:hAnsi="Arial" w:eastAsia="Arial" w:cs="Arial"/>
          <w:sz w:val="16"/>
          <w:szCs w:val="16"/>
          <w:spacing w:val="-6"/>
        </w:rPr>
        <w:t>profit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curves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in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a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von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 </w:t>
      </w:r>
      <w:r>
        <w:rPr>
          <w:rFonts w:ascii="Arial" w:hAnsi="Arial" w:eastAsia="Arial" w:cs="Arial"/>
          <w:sz w:val="16"/>
          <w:szCs w:val="16"/>
          <w:spacing w:val="-6"/>
        </w:rPr>
        <w:t>Neu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－</w:t>
      </w:r>
    </w:p>
    <w:p>
      <w:pPr>
        <w:ind w:left="520" w:right="45" w:firstLine="3"/>
        <w:spacing w:before="77" w:line="19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6"/>
        </w:rPr>
        <w:t>mann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－</w:t>
      </w:r>
      <w:r>
        <w:rPr>
          <w:rFonts w:ascii="Arial" w:hAnsi="Arial" w:eastAsia="Arial" w:cs="Arial"/>
          <w:sz w:val="16"/>
          <w:szCs w:val="16"/>
          <w:spacing w:val="-6"/>
        </w:rPr>
        <w:t>L</w:t>
      </w:r>
      <w:r>
        <w:rPr>
          <w:rFonts w:ascii="Arial" w:hAnsi="Arial" w:eastAsia="Arial" w:cs="Arial"/>
          <w:sz w:val="16"/>
          <w:szCs w:val="16"/>
          <w:spacing w:val="-4"/>
        </w:rPr>
        <w:t>e</w:t>
      </w:r>
      <w:r>
        <w:rPr>
          <w:rFonts w:ascii="Arial" w:hAnsi="Arial" w:eastAsia="Arial" w:cs="Arial"/>
          <w:sz w:val="16"/>
          <w:szCs w:val="16"/>
          <w:spacing w:val="-3"/>
        </w:rPr>
        <w:t>ontief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model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2"/>
        </w:rPr>
        <w:t>：</w:t>
      </w:r>
      <w:r>
        <w:rPr>
          <w:rFonts w:ascii="Arial" w:hAnsi="Arial" w:eastAsia="Arial" w:cs="Arial"/>
          <w:sz w:val="16"/>
          <w:szCs w:val="16"/>
          <w:spacing w:val="-3"/>
        </w:rPr>
        <w:t>Theory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and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computation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of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Japan</w:t>
      </w:r>
      <w:r>
        <w:rPr>
          <w:rFonts w:ascii="Microsoft YaHei" w:hAnsi="Microsoft YaHei" w:eastAsia="Microsoft YaHei" w:cs="Microsoft YaHei"/>
          <w:sz w:val="16"/>
          <w:szCs w:val="16"/>
          <w:spacing w:val="-14"/>
        </w:rPr>
        <w:t>’</w:t>
      </w:r>
      <w:r>
        <w:rPr>
          <w:rFonts w:ascii="Arial" w:hAnsi="Arial" w:eastAsia="Arial" w:cs="Arial"/>
          <w:sz w:val="16"/>
          <w:szCs w:val="16"/>
          <w:spacing w:val="-7"/>
        </w:rPr>
        <w:t>s</w:t>
      </w:r>
      <w:r>
        <w:rPr>
          <w:rFonts w:ascii="Arial" w:hAnsi="Arial" w:eastAsia="Arial" w:cs="Arial"/>
          <w:sz w:val="16"/>
          <w:szCs w:val="16"/>
          <w:spacing w:val="-14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economy</w:t>
      </w:r>
      <w:r>
        <w:rPr>
          <w:rFonts w:ascii="Arial" w:hAnsi="Arial" w:eastAsia="Arial" w:cs="Arial"/>
          <w:sz w:val="16"/>
          <w:szCs w:val="16"/>
          <w:spacing w:val="-13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1970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2"/>
        </w:rPr>
        <w:t>—</w:t>
      </w:r>
      <w:r>
        <w:rPr>
          <w:rFonts w:ascii="Microsoft YaHei" w:hAnsi="Microsoft YaHei" w:eastAsia="Microsoft YaHei" w:cs="Microsoft YaHei"/>
          <w:sz w:val="16"/>
          <w:szCs w:val="16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1980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[</w:t>
      </w:r>
      <w:r>
        <w:rPr>
          <w:rFonts w:ascii="Arial" w:hAnsi="Arial" w:eastAsia="Arial" w:cs="Arial"/>
          <w:sz w:val="16"/>
          <w:szCs w:val="16"/>
          <w:spacing w:val="-7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．</w:t>
      </w:r>
      <w:r>
        <w:rPr>
          <w:rFonts w:ascii="Arial" w:hAnsi="Arial" w:eastAsia="Arial" w:cs="Arial"/>
          <w:sz w:val="16"/>
          <w:szCs w:val="16"/>
          <w:spacing w:val="-7"/>
        </w:rPr>
        <w:t>Journal</w:t>
      </w:r>
      <w:r>
        <w:rPr>
          <w:rFonts w:ascii="Arial" w:hAnsi="Arial" w:eastAsia="Arial" w:cs="Arial"/>
          <w:sz w:val="16"/>
          <w:szCs w:val="16"/>
          <w:spacing w:val="-7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of</w:t>
      </w:r>
      <w:r>
        <w:rPr>
          <w:rFonts w:ascii="Arial" w:hAnsi="Arial" w:eastAsia="Arial" w:cs="Arial"/>
          <w:sz w:val="16"/>
          <w:szCs w:val="16"/>
          <w:spacing w:val="-7"/>
        </w:rPr>
        <w:t xml:space="preserve"> </w:t>
      </w:r>
      <w:r>
        <w:rPr>
          <w:rFonts w:ascii="Arial" w:hAnsi="Arial" w:eastAsia="Arial" w:cs="Arial"/>
          <w:sz w:val="16"/>
          <w:szCs w:val="16"/>
          <w:spacing w:val="-7"/>
        </w:rPr>
        <w:t>Ap</w:t>
      </w:r>
      <w:r>
        <w:rPr>
          <w:rFonts w:ascii="Microsoft YaHei" w:hAnsi="Microsoft YaHei" w:eastAsia="Microsoft YaHei" w:cs="Microsoft YaHei"/>
          <w:sz w:val="16"/>
          <w:szCs w:val="16"/>
          <w:spacing w:val="-7"/>
        </w:rPr>
        <w:t>－</w:t>
      </w:r>
      <w:r>
        <w:rPr>
          <w:rFonts w:ascii="Microsoft YaHei" w:hAnsi="Microsoft YaHei" w:eastAsia="Microsoft YaHei" w:cs="Microsoft YaHei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plied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Input</w:t>
      </w:r>
      <w:r>
        <w:rPr>
          <w:rFonts w:ascii="Microsoft YaHei" w:hAnsi="Microsoft YaHei" w:eastAsia="Microsoft YaHei" w:cs="Microsoft YaHei"/>
          <w:sz w:val="16"/>
          <w:szCs w:val="16"/>
          <w:spacing w:val="-6"/>
        </w:rPr>
        <w:t>－</w:t>
      </w:r>
      <w:r>
        <w:rPr>
          <w:rFonts w:ascii="Arial" w:hAnsi="Arial" w:eastAsia="Arial" w:cs="Arial"/>
          <w:sz w:val="16"/>
          <w:szCs w:val="16"/>
          <w:spacing w:val="-3"/>
        </w:rPr>
        <w:t>Output</w:t>
      </w:r>
      <w:r>
        <w:rPr>
          <w:rFonts w:ascii="Arial" w:hAnsi="Arial" w:eastAsia="Arial" w:cs="Arial"/>
          <w:sz w:val="16"/>
          <w:szCs w:val="16"/>
          <w:spacing w:val="-6"/>
        </w:rPr>
        <w:t xml:space="preserve"> </w:t>
      </w:r>
      <w:r>
        <w:rPr>
          <w:rFonts w:ascii="Arial" w:hAnsi="Arial" w:eastAsia="Arial" w:cs="Arial"/>
          <w:sz w:val="16"/>
          <w:szCs w:val="16"/>
          <w:spacing w:val="-3"/>
        </w:rPr>
        <w:t>Analysis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2"/>
        </w:rPr>
        <w:t>，</w:t>
      </w:r>
      <w:r>
        <w:rPr>
          <w:rFonts w:ascii="Arial" w:hAnsi="Arial" w:eastAsia="Arial" w:cs="Arial"/>
          <w:sz w:val="16"/>
          <w:szCs w:val="16"/>
          <w:spacing w:val="-6"/>
        </w:rPr>
        <w:t>1992</w:t>
      </w:r>
      <w:r>
        <w:rPr>
          <w:rFonts w:ascii="Microsoft YaHei" w:hAnsi="Microsoft YaHei" w:eastAsia="Microsoft YaHei" w:cs="Microsoft YaHei"/>
          <w:sz w:val="16"/>
          <w:szCs w:val="16"/>
          <w:spacing w:val="-6"/>
          <w:position w:val="2"/>
        </w:rPr>
        <w:t>，</w:t>
      </w:r>
      <w:r>
        <w:rPr>
          <w:rFonts w:ascii="Arial" w:hAnsi="Arial" w:eastAsia="Arial" w:cs="Arial"/>
          <w:sz w:val="16"/>
          <w:szCs w:val="16"/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3"/>
          <w:position w:val="1"/>
        </w:rPr>
        <w:t>(</w:t>
      </w:r>
      <w:r>
        <w:rPr>
          <w:rFonts w:ascii="Arial" w:hAnsi="Arial" w:eastAsia="Arial" w:cs="Arial"/>
          <w:sz w:val="16"/>
          <w:szCs w:val="16"/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spacing w:val="-3"/>
          <w:position w:val="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-3"/>
        </w:rPr>
        <w:t>．</w:t>
      </w:r>
    </w:p>
    <w:p>
      <w:pPr>
        <w:sectPr>
          <w:type w:val="continuous"/>
          <w:pgSz w:w="11905" w:h="16836"/>
          <w:pgMar w:top="1565" w:right="1289" w:bottom="547" w:left="407" w:header="1327" w:footer="354" w:gutter="0"/>
          <w:cols w:equalWidth="0" w:num="2">
            <w:col w:w="6033" w:space="100"/>
            <w:col w:w="4075" w:space="0"/>
          </w:cols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928" w:right="215" w:hanging="816"/>
        <w:spacing w:before="112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spacing w:val="-1"/>
        </w:rPr>
        <w:t>FixedCapital</w:t>
      </w:r>
      <w:r>
        <w:rPr>
          <w:rFonts w:ascii="Microsoft YaHei" w:hAnsi="Microsoft YaHei" w:eastAsia="Microsoft YaHei" w:cs="Microsoft YaHei"/>
          <w:sz w:val="26"/>
          <w:szCs w:val="26"/>
          <w:spacing w:val="-1"/>
          <w:position w:val="4"/>
        </w:rPr>
        <w:t>，</w:t>
      </w:r>
      <w:r>
        <w:rPr>
          <w:rFonts w:ascii="Arial" w:hAnsi="Arial" w:eastAsia="Arial" w:cs="Arial"/>
          <w:sz w:val="26"/>
          <w:szCs w:val="26"/>
          <w:spacing w:val="-1"/>
        </w:rPr>
        <w:t>The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1"/>
        </w:rPr>
        <w:t>Priority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1"/>
        </w:rPr>
        <w:t>Growth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1"/>
        </w:rPr>
        <w:t>of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1"/>
        </w:rPr>
        <w:t>Production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1"/>
        </w:rPr>
        <w:t>Mate</w:t>
      </w:r>
      <w:r>
        <w:rPr>
          <w:rFonts w:ascii="Arial" w:hAnsi="Arial" w:eastAsia="Arial" w:cs="Arial"/>
          <w:sz w:val="26"/>
          <w:szCs w:val="26"/>
        </w:rPr>
        <w:t>rial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</w:rPr>
        <w:t>and</w:t>
      </w:r>
      <w:r>
        <w:rPr>
          <w:rFonts w:ascii="Arial" w:hAnsi="Arial" w:eastAsia="Arial" w:cs="Arial"/>
          <w:sz w:val="26"/>
          <w:szCs w:val="26"/>
          <w:spacing w:val="-1"/>
        </w:rPr>
        <w:t xml:space="preserve"> </w:t>
      </w:r>
      <w:r>
        <w:rPr>
          <w:rFonts w:ascii="Arial" w:hAnsi="Arial" w:eastAsia="Arial" w:cs="Arial"/>
          <w:sz w:val="26"/>
          <w:szCs w:val="26"/>
        </w:rPr>
        <w:t>Industrialization</w:t>
      </w:r>
      <w:r>
        <w:rPr>
          <w:rFonts w:ascii="Arial" w:hAnsi="Arial" w:eastAsia="Arial" w:cs="Arial"/>
          <w:sz w:val="26"/>
          <w:szCs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>———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Bas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Structure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Analysis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Three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－</w:t>
      </w:r>
      <w:r>
        <w:rPr>
          <w:rFonts w:ascii="Arial" w:hAnsi="Arial" w:eastAsia="Arial" w:cs="Arial"/>
          <w:sz w:val="19"/>
          <w:szCs w:val="19"/>
          <w:spacing w:val="-2"/>
        </w:rPr>
        <w:t>department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Reproduction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Schema</w:t>
      </w:r>
    </w:p>
    <w:p>
      <w:pPr>
        <w:ind w:left="3880"/>
        <w:spacing w:before="281" w:line="170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9"/>
          <w:szCs w:val="19"/>
          <w:spacing w:val="-2"/>
        </w:rPr>
        <w:t>Zhao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Feng</w:t>
      </w:r>
      <w:r>
        <w:rPr>
          <w:rFonts w:ascii="Arial" w:hAnsi="Arial" w:eastAsia="Arial" w:cs="Arial"/>
          <w:sz w:val="10"/>
          <w:szCs w:val="10"/>
          <w:spacing w:val="-4"/>
          <w:position w:val="8"/>
        </w:rPr>
        <w:t>1</w:t>
      </w:r>
      <w:r>
        <w:rPr>
          <w:rFonts w:ascii="Arial" w:hAnsi="Arial" w:eastAsia="Arial" w:cs="Arial"/>
          <w:sz w:val="10"/>
          <w:szCs w:val="10"/>
          <w:spacing w:val="-4"/>
          <w:position w:val="8"/>
        </w:rPr>
        <w:t xml:space="preserve"> 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2"/>
        </w:rPr>
        <w:t>，</w:t>
      </w:r>
      <w:r>
        <w:rPr>
          <w:rFonts w:ascii="Arial" w:hAnsi="Arial" w:eastAsia="Arial" w:cs="Arial"/>
          <w:sz w:val="19"/>
          <w:szCs w:val="19"/>
          <w:spacing w:val="-2"/>
        </w:rPr>
        <w:t>Zhao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Yihan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>1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2"/>
        </w:rPr>
        <w:t>，</w:t>
      </w:r>
      <w:r>
        <w:rPr>
          <w:rFonts w:ascii="Arial" w:hAnsi="Arial" w:eastAsia="Arial" w:cs="Arial"/>
          <w:sz w:val="19"/>
          <w:szCs w:val="19"/>
          <w:spacing w:val="-2"/>
        </w:rPr>
        <w:t>Li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Bangxi</w:t>
      </w:r>
      <w:r>
        <w:rPr>
          <w:rFonts w:ascii="Arial" w:hAnsi="Arial" w:eastAsia="Arial" w:cs="Arial"/>
          <w:sz w:val="10"/>
          <w:szCs w:val="10"/>
          <w:spacing w:val="-2"/>
          <w:position w:val="8"/>
        </w:rPr>
        <w:t>2</w:t>
      </w:r>
    </w:p>
    <w:p>
      <w:pPr>
        <w:ind w:left="3078"/>
        <w:spacing w:before="81" w:line="163" w:lineRule="auto"/>
        <w:tabs>
          <w:tab w:val="left" w:leader="empty" w:pos="3147"/>
        </w:tabs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ab/>
      </w:r>
      <w:r>
        <w:rPr>
          <w:rFonts w:ascii="Microsoft YaHei" w:hAnsi="Microsoft YaHei" w:eastAsia="Microsoft YaHei" w:cs="Microsoft YaHei"/>
          <w:sz w:val="14"/>
          <w:szCs w:val="14"/>
          <w:spacing w:val="22"/>
        </w:rPr>
        <w:t>(</w:t>
      </w:r>
      <w:r>
        <w:rPr>
          <w:rFonts w:ascii="Arial" w:hAnsi="Arial" w:eastAsia="Arial" w:cs="Arial"/>
          <w:sz w:val="14"/>
          <w:szCs w:val="14"/>
          <w:spacing w:val="13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．</w:t>
      </w:r>
      <w:r>
        <w:rPr>
          <w:rFonts w:ascii="Arial" w:hAnsi="Arial" w:eastAsia="Arial" w:cs="Arial"/>
          <w:sz w:val="14"/>
          <w:szCs w:val="14"/>
        </w:rPr>
        <w:t>School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of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Economics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2"/>
        </w:rPr>
        <w:t>，</w:t>
      </w:r>
      <w:r>
        <w:rPr>
          <w:rFonts w:ascii="Arial" w:hAnsi="Arial" w:eastAsia="Arial" w:cs="Arial"/>
          <w:sz w:val="14"/>
          <w:szCs w:val="14"/>
        </w:rPr>
        <w:t>Renmin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University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of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China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2"/>
        </w:rPr>
        <w:t>，</w:t>
      </w:r>
      <w:r>
        <w:rPr>
          <w:rFonts w:ascii="Arial" w:hAnsi="Arial" w:eastAsia="Arial" w:cs="Arial"/>
          <w:sz w:val="14"/>
          <w:szCs w:val="14"/>
        </w:rPr>
        <w:t>Beijing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  <w:spacing w:val="11"/>
        </w:rPr>
        <w:t>100872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2"/>
        </w:rPr>
        <w:t>；</w:t>
      </w:r>
    </w:p>
    <w:p>
      <w:pPr>
        <w:ind w:left="3292"/>
        <w:spacing w:before="81" w:line="16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11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．</w:t>
      </w:r>
      <w:r>
        <w:rPr>
          <w:rFonts w:ascii="Arial" w:hAnsi="Arial" w:eastAsia="Arial" w:cs="Arial"/>
          <w:sz w:val="14"/>
          <w:szCs w:val="14"/>
        </w:rPr>
        <w:t>School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of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Social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Sciences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2"/>
        </w:rPr>
        <w:t>，</w:t>
      </w:r>
      <w:r>
        <w:rPr>
          <w:rFonts w:ascii="Arial" w:hAnsi="Arial" w:eastAsia="Arial" w:cs="Arial"/>
          <w:sz w:val="14"/>
          <w:szCs w:val="14"/>
        </w:rPr>
        <w:t>Tsinghua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University</w:t>
      </w:r>
      <w:r>
        <w:rPr>
          <w:rFonts w:ascii="Microsoft YaHei" w:hAnsi="Microsoft YaHei" w:eastAsia="Microsoft YaHei" w:cs="Microsoft YaHei"/>
          <w:sz w:val="14"/>
          <w:szCs w:val="14"/>
          <w:spacing w:val="11"/>
          <w:position w:val="2"/>
        </w:rPr>
        <w:t>；</w:t>
      </w:r>
      <w:r>
        <w:rPr>
          <w:rFonts w:ascii="Arial" w:hAnsi="Arial" w:eastAsia="Arial" w:cs="Arial"/>
          <w:sz w:val="14"/>
          <w:szCs w:val="14"/>
        </w:rPr>
        <w:t>Beijing</w:t>
      </w:r>
      <w:r>
        <w:rPr>
          <w:rFonts w:ascii="Arial" w:hAnsi="Arial" w:eastAsia="Arial" w:cs="Arial"/>
          <w:sz w:val="14"/>
          <w:szCs w:val="14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  <w:spacing w:val="11"/>
        </w:rPr>
        <w:t>100084</w:t>
      </w:r>
      <w:r>
        <w:rPr>
          <w:rFonts w:ascii="Microsoft YaHei" w:hAnsi="Microsoft YaHei" w:eastAsia="Microsoft YaHei" w:cs="Microsoft YaHei"/>
          <w:sz w:val="14"/>
          <w:szCs w:val="14"/>
          <w:spacing w:val="10"/>
        </w:rPr>
        <w:t>)</w:t>
      </w:r>
    </w:p>
    <w:p>
      <w:pPr>
        <w:ind w:left="1153" w:right="262" w:hanging="86"/>
        <w:spacing w:before="81" w:line="224" w:lineRule="auto"/>
        <w:tabs>
          <w:tab w:val="left" w:leader="empty" w:pos="1161"/>
        </w:tabs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[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reproduction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theory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2"/>
        </w:rPr>
        <w:t>；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－</w:t>
      </w:r>
      <w:r>
        <w:rPr>
          <w:rFonts w:ascii="Arial" w:hAnsi="Arial" w:eastAsia="Arial" w:cs="Arial"/>
          <w:sz w:val="19"/>
          <w:szCs w:val="19"/>
        </w:rPr>
        <w:t>department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2"/>
        </w:rPr>
        <w:t>；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2"/>
        </w:rPr>
        <w:t>；</w:t>
      </w:r>
      <w:r>
        <w:rPr>
          <w:rFonts w:ascii="Arial" w:hAnsi="Arial" w:eastAsia="Arial" w:cs="Arial"/>
          <w:sz w:val="19"/>
          <w:szCs w:val="19"/>
        </w:rPr>
        <w:t>priority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8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82"/>
          <w:position w:val="2"/>
        </w:rPr>
        <w:t>；</w:t>
      </w:r>
      <w:r>
        <w:rPr>
          <w:rFonts w:ascii="Arial" w:hAnsi="Arial" w:eastAsia="Arial" w:cs="Arial"/>
          <w:sz w:val="19"/>
          <w:szCs w:val="19"/>
        </w:rPr>
        <w:t>structural</w:t>
      </w:r>
      <w:r>
        <w:rPr>
          <w:rFonts w:ascii="Arial" w:hAnsi="Arial" w:eastAsia="Arial" w:cs="Arial"/>
          <w:sz w:val="19"/>
          <w:szCs w:val="19"/>
          <w:spacing w:val="8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</w:p>
    <w:p>
      <w:pPr>
        <w:ind w:left="1152" w:right="262" w:hanging="85"/>
        <w:spacing w:before="8" w:line="234" w:lineRule="auto"/>
        <w:tabs>
          <w:tab w:val="left" w:leader="empty" w:pos="1161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[</w:t>
      </w:r>
      <w:r>
        <w:rPr>
          <w:rFonts w:ascii="Arial" w:hAnsi="Arial" w:eastAsia="Arial" w:cs="Arial"/>
          <w:sz w:val="19"/>
          <w:szCs w:val="19"/>
        </w:rPr>
        <w:t>Abstract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priority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theory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．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paper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reexamines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proposition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perspective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circulating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constant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．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reproduction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－</w:t>
      </w:r>
      <w:r>
        <w:rPr>
          <w:rFonts w:ascii="Arial" w:hAnsi="Arial" w:eastAsia="Arial" w:cs="Arial"/>
          <w:sz w:val="19"/>
          <w:szCs w:val="19"/>
        </w:rPr>
        <w:t>depart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38"/>
          <w:position w:val="2"/>
        </w:rPr>
        <w:t>，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－</w:t>
      </w:r>
      <w:r>
        <w:rPr>
          <w:rFonts w:ascii="Arial" w:hAnsi="Arial" w:eastAsia="Arial" w:cs="Arial"/>
          <w:sz w:val="19"/>
          <w:szCs w:val="19"/>
        </w:rPr>
        <w:t>departments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1990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2012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．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basis</w:t>
      </w:r>
      <w:r>
        <w:rPr>
          <w:rFonts w:ascii="Microsoft YaHei" w:hAnsi="Microsoft YaHei" w:eastAsia="Microsoft YaHei" w:cs="Microsoft YaHei"/>
          <w:sz w:val="19"/>
          <w:szCs w:val="19"/>
          <w:spacing w:val="23"/>
          <w:position w:val="2"/>
        </w:rPr>
        <w:t>，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conducted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－</w:t>
      </w:r>
      <w:r>
        <w:rPr>
          <w:rFonts w:ascii="Arial" w:hAnsi="Arial" w:eastAsia="Arial" w:cs="Arial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experience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－</w:t>
      </w:r>
      <w:r>
        <w:rPr>
          <w:rFonts w:ascii="Arial" w:hAnsi="Arial" w:eastAsia="Arial" w:cs="Arial"/>
          <w:sz w:val="19"/>
          <w:szCs w:val="19"/>
        </w:rPr>
        <w:t>departments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．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industrialization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6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category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growing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circulating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constant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department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department</w:t>
      </w:r>
      <w:r>
        <w:rPr>
          <w:rFonts w:ascii="Microsoft YaHei" w:hAnsi="Microsoft YaHei" w:eastAsia="Microsoft YaHei" w:cs="Microsoft YaHei"/>
          <w:sz w:val="19"/>
          <w:szCs w:val="19"/>
          <w:spacing w:val="28"/>
          <w:position w:val="2"/>
        </w:rPr>
        <w:t>；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composition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composition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．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Chinese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  <w:position w:val="3"/>
        </w:rPr>
        <w:t>，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continued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consumption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department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profitability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promote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accumulation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social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social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economic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velopment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．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growth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circulating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constant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－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partment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capital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department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．</w:t>
      </w:r>
    </w:p>
    <w:p>
      <w:pPr>
        <w:ind w:left="7560"/>
        <w:spacing w:before="284" w:line="176" w:lineRule="auto"/>
        <w:tabs>
          <w:tab w:val="left" w:leader="empty" w:pos="7655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ab/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[</w:t>
      </w:r>
      <w:r>
        <w:rPr>
          <w:rFonts w:ascii="NSimSun" w:hAnsi="NSimSun" w:eastAsia="NSimSun" w:cs="NSimSun"/>
          <w:sz w:val="19"/>
          <w:szCs w:val="19"/>
          <w:spacing w:val="18"/>
        </w:rPr>
        <w:t>责任编辑</w:t>
      </w:r>
      <w:r>
        <w:rPr>
          <w:rFonts w:ascii="NSimSun" w:hAnsi="NSimSun" w:eastAsia="NSimSun" w:cs="NSimSun"/>
          <w:sz w:val="19"/>
          <w:szCs w:val="19"/>
          <w:spacing w:val="18"/>
        </w:rPr>
        <w:t xml:space="preserve">  </w:t>
      </w:r>
      <w:r>
        <w:rPr>
          <w:rFonts w:ascii="NSimSun" w:hAnsi="NSimSun" w:eastAsia="NSimSun" w:cs="NSimSun"/>
          <w:sz w:val="19"/>
          <w:szCs w:val="19"/>
          <w:spacing w:val="18"/>
        </w:rPr>
        <w:t>陈翔云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]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52"/>
        <w:spacing w:before="63" w:line="200" w:lineRule="auto"/>
        <w:jc w:val="right"/>
        <w:rPr>
          <w:sz w:val="22"/>
          <w:szCs w:val="22"/>
        </w:rPr>
      </w:pPr>
      <w:r>
        <w:pict>
          <v:shape id="_x0000_s174" style="position:absolute;margin-left:482pt;margin-top:3.00488pt;mso-position-vertical-relative:text;mso-position-horizontal-relative:text;width:25.75pt;height:0.35pt;z-index:-251543552;" filled="false" strokecolor="#000000" strokeweight="0.33pt" coordsize="515,6" coordorigin="0,0" path="m0,3l420,3m420,3l514,3e">
            <v:stroke joinstyle="miter" miterlimit="10"/>
          </v:shape>
        </w:pict>
      </w:r>
      <w:r>
        <w:rPr>
          <w:rFonts w:ascii="Arial" w:hAnsi="Arial" w:eastAsia="Arial" w:cs="Arial"/>
          <w:sz w:val="22"/>
          <w:szCs w:val="22"/>
          <w:spacing w:val="3"/>
        </w:rPr>
        <w:t>27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sz w:val="22"/>
          <w:szCs w:val="22"/>
          <w:position w:val="1"/>
        </w:rPr>
        <w:drawing>
          <wp:inline distT="0" distB="0" distL="0" distR="0">
            <wp:extent cx="59689" cy="154939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5" w:h="16836"/>
      <w:pgMar w:top="1565" w:right="1289" w:bottom="547" w:left="407" w:header="1327" w:footer="354" w:gutter="0"/>
      <w:cols w:equalWidth="0" w:num="1">
        <w:col w:w="1020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3" w:lineRule="exact"/>
      <w:textAlignment w:val="center"/>
      <w:rPr/>
    </w:pPr>
    <w:r>
      <w:pict>
        <v:rect id="_x0000_s2" style="position:absolute;margin-left:134.1pt;margin-top:816.9pt;mso-position-vertical-relative:page;mso-position-horizontal-relative:page;width:4.1pt;height:5pt;z-index:251665408;" o:allowincell="f" fillcolor="#B2B2B2" filled="true" stroked="false"/>
      </w:pict>
    </w:r>
    <w:r>
      <w:pict>
        <v:rect id="_x0000_s3" style="position:absolute;margin-left:398.1pt;margin-top:820.7pt;mso-position-vertical-relative:page;mso-position-horizontal-relative:page;width:1.2pt;height:1.25pt;z-index:251666432;" o:allowincell="f" fillcolor="#B2B2B2" filled="true" stroked="false"/>
      </w:pict>
    </w:r>
    <w:r>
      <w:pict>
        <v:shape id="_x0000_s4" style="position:absolute;margin-left:119.3pt;margin-top:816.9pt;mso-position-vertical-relative:page;mso-position-horizontal-relative:page;width:9.2pt;height:5pt;z-index:251664384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</w:pict>
    </w:r>
    <w:r>
      <w:pict>
        <v:shape id="_x0000_s5" style="position:absolute;margin-left:460pt;margin-top:816.9pt;mso-position-vertical-relative:page;mso-position-horizontal-relative:page;width:11.9pt;height:5pt;z-index:251662336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</w:pict>
    </w:r>
    <w:r>
      <w:pict>
        <v:shape id="_x0000_s6" style="position:absolute;margin-left:200.9pt;margin-top:816.9pt;mso-position-vertical-relative:page;mso-position-horizontal-relative:page;width:20.5pt;height:5pt;z-index:251661312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</w:pict>
    </w:r>
    <w:r>
      <w:pict>
        <v:shape id="_x0000_s7" style="position:absolute;margin-left:304.5pt;margin-top:816.9pt;mso-position-vertical-relative:page;mso-position-horizontal-relative:page;width:10.3pt;height:5pt;z-index:251663360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</w:pict>
    </w:r>
    <w:r>
      <w:pict>
        <v:shape id="_x0000_s8" style="position:absolute;margin-left:361.3pt;margin-top:816.9pt;mso-position-vertical-relative:page;mso-position-horizontal-relative:page;width:30.5pt;height:5pt;z-index:251660288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</w:pict>
    </w:r>
    <w:r>
      <w:pict>
        <v:shape id="_x0000_s9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</w:pic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3" w:lineRule="exact"/>
      <w:textAlignment w:val="center"/>
      <w:rPr/>
    </w:pPr>
    <w:r>
      <w:pict>
        <v:rect id="_x0000_s103" style="position:absolute;margin-left:134.1pt;margin-top:816.9pt;mso-position-vertical-relative:page;mso-position-horizontal-relative:page;width:4.1pt;height:5pt;z-index:251711488;" o:allowincell="f" fillcolor="#B2B2B2" filled="true" stroked="false"/>
      </w:pict>
    </w:r>
    <w:r>
      <w:pict>
        <v:rect id="_x0000_s104" style="position:absolute;margin-left:398.1pt;margin-top:820.7pt;mso-position-vertical-relative:page;mso-position-horizontal-relative:page;width:1.2pt;height:1.25pt;z-index:251712512;" o:allowincell="f" fillcolor="#B2B2B2" filled="true" stroked="false"/>
      </w:pict>
    </w:r>
    <w:r>
      <w:pict>
        <v:shape id="_x0000_s105" style="position:absolute;margin-left:119.3pt;margin-top:816.9pt;mso-position-vertical-relative:page;mso-position-horizontal-relative:page;width:9.2pt;height:5pt;z-index:251710464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</w:pict>
    </w:r>
    <w:r>
      <w:pict>
        <v:shape id="_x0000_s106" style="position:absolute;margin-left:460pt;margin-top:816.9pt;mso-position-vertical-relative:page;mso-position-horizontal-relative:page;width:11.9pt;height:5pt;z-index:251708416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</w:pict>
    </w:r>
    <w:r>
      <w:pict>
        <v:shape id="_x0000_s107" style="position:absolute;margin-left:200.9pt;margin-top:816.9pt;mso-position-vertical-relative:page;mso-position-horizontal-relative:page;width:20.5pt;height:5pt;z-index:251707392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</w:pict>
    </w:r>
    <w:r>
      <w:pict>
        <v:shape id="_x0000_s108" style="position:absolute;margin-left:304.5pt;margin-top:816.9pt;mso-position-vertical-relative:page;mso-position-horizontal-relative:page;width:10.3pt;height:5pt;z-index:251709440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</w:pict>
    </w:r>
    <w:r>
      <w:pict>
        <v:shape id="_x0000_s109" style="position:absolute;margin-left:361.3pt;margin-top:816.9pt;mso-position-vertical-relative:page;mso-position-horizontal-relative:page;width:30.5pt;height:5pt;z-index:251706368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</w:pict>
    </w:r>
    <w:r>
      <w:pict>
        <v:shape id="_x0000_s110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</w:pic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3" w:lineRule="exact"/>
      <w:textAlignment w:val="center"/>
      <w:rPr/>
    </w:pPr>
    <w:r>
      <w:pict>
        <v:rect id="_x0000_s166" style="position:absolute;margin-left:134.1pt;margin-top:816.9pt;mso-position-vertical-relative:page;mso-position-horizontal-relative:page;width:4.1pt;height:5pt;z-index:251763712;" o:allowincell="f" fillcolor="#B2B2B2" filled="true" stroked="false"/>
      </w:pict>
    </w:r>
    <w:r>
      <w:pict>
        <v:rect id="_x0000_s167" style="position:absolute;margin-left:398.1pt;margin-top:820.7pt;mso-position-vertical-relative:page;mso-position-horizontal-relative:page;width:1.2pt;height:1.25pt;z-index:251764736;" o:allowincell="f" fillcolor="#B2B2B2" filled="true" stroked="false"/>
      </w:pict>
    </w:r>
    <w:r>
      <w:pict>
        <v:shape id="_x0000_s168" style="position:absolute;margin-left:119.3pt;margin-top:816.9pt;mso-position-vertical-relative:page;mso-position-horizontal-relative:page;width:9.2pt;height:5pt;z-index:251762688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</w:pict>
    </w:r>
    <w:r>
      <w:pict>
        <v:shape id="_x0000_s169" style="position:absolute;margin-left:460pt;margin-top:816.9pt;mso-position-vertical-relative:page;mso-position-horizontal-relative:page;width:11.9pt;height:5pt;z-index:251760640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</w:pict>
    </w:r>
    <w:r>
      <w:pict>
        <v:shape id="_x0000_s170" style="position:absolute;margin-left:200.9pt;margin-top:816.9pt;mso-position-vertical-relative:page;mso-position-horizontal-relative:page;width:20.5pt;height:5pt;z-index:251759616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</w:pict>
    </w:r>
    <w:r>
      <w:pict>
        <v:shape id="_x0000_s171" style="position:absolute;margin-left:304.5pt;margin-top:816.9pt;mso-position-vertical-relative:page;mso-position-horizontal-relative:page;width:10.3pt;height:5pt;z-index:251761664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</w:pict>
    </w:r>
    <w:r>
      <w:pict>
        <v:shape id="_x0000_s172" style="position:absolute;margin-left:361.3pt;margin-top:816.9pt;mso-position-vertical-relative:page;mso-position-horizontal-relative:page;width:30.5pt;height:5pt;z-index:251758592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</w:pict>
    </w:r>
    <w:r>
      <w:pict>
        <v:shape id="_x0000_s173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01,77c1101,62,1103,47,1108,35c1113,25,1120,15,1128,10c1133,5,1140,3,1145,3c1155,3,1165,10,1173,20c1185,33,1190,52,1190,75c1190,92,1188,105,1183,117c1178,130,1173,137,1165,142c1158,147,1151,150,1145,150c1131,150,1121,142,1111,125c1105,113,1101,97,1101,77m1121,80c1121,100,1123,115,1128,127c1131,137,1138,143,1145,143c1150,143,1153,142,1155,137c1160,135,1163,130,1165,122c1168,110,1170,93,1170,72c1170,55,1168,42,1165,32c1163,23,1160,17,1155,13c1153,12,1150,10,1145,10c1141,10,1138,12,1133,17c1130,22,1125,32,1123,43c1121,55,1121,67,1121,80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8"/>
      <w:spacing w:before="27" w:line="205" w:lineRule="auto"/>
      <w:tabs>
        <w:tab w:val="left" w:leader="empty" w:pos="2323"/>
      </w:tabs>
      <w:rPr>
        <w:rFonts w:ascii="NSimSun" w:hAnsi="NSimSun" w:eastAsia="NSimSun" w:cs="NSimSun"/>
        <w:sz w:val="19"/>
        <w:szCs w:val="19"/>
      </w:rPr>
    </w:pPr>
    <w:r>
      <w:pict>
        <v:rect id="_x0000_s1" style="position:absolute;margin-left:46.6pt;margin-top:-0.019844pt;mso-position-vertical-relative:text;mso-position-horizontal-relative:text;width:4.6pt;height:11.95pt;z-index:-251658240;" fillcolor="#000000" filled="true" stroked="false"/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983411</wp:posOffset>
          </wp:positionH>
          <wp:positionV relativeFrom="page">
            <wp:posOffset>843279</wp:posOffset>
          </wp:positionV>
          <wp:extent cx="613707" cy="13843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707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                 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7"/>
      <w:spacing w:before="27" w:line="205" w:lineRule="auto"/>
      <w:tabs>
        <w:tab w:val="left" w:leader="empty" w:pos="8640"/>
      </w:tabs>
      <w:rPr>
        <w:rFonts w:ascii="NSimSun" w:hAnsi="NSimSun" w:eastAsia="NSimSun" w:cs="NSimSun"/>
        <w:sz w:val="19"/>
        <w:szCs w:val="19"/>
      </w:rPr>
    </w:pPr>
    <w:r>
      <w:pict>
        <v:rect id="_x0000_s12" style="position:absolute;margin-left:503pt;margin-top:-0.019844pt;mso-position-vertical-relative:text;mso-position-horizontal-relative:text;width:4.7pt;height:11.95pt;z-index:-251649024;" fillcolor="#000000" filled="true" stroked="false"/>
      </w:pict>
    </w: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4994909</wp:posOffset>
          </wp:positionH>
          <wp:positionV relativeFrom="page">
            <wp:posOffset>843279</wp:posOffset>
          </wp:positionV>
          <wp:extent cx="613409" cy="13843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409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8"/>
      <w:spacing w:before="27" w:line="205" w:lineRule="auto"/>
      <w:tabs>
        <w:tab w:val="left" w:leader="empty" w:pos="2323"/>
      </w:tabs>
      <w:rPr>
        <w:rFonts w:ascii="NSimSun" w:hAnsi="NSimSun" w:eastAsia="NSimSun" w:cs="NSimSun"/>
        <w:sz w:val="19"/>
        <w:szCs w:val="19"/>
      </w:rPr>
    </w:pPr>
    <w:r>
      <w:pict>
        <v:rect id="_x0000_s23" style="position:absolute;margin-left:46.6pt;margin-top:-0.019844pt;mso-position-vertical-relative:text;mso-position-horizontal-relative:text;width:4.6pt;height:11.95pt;z-index:-251639808;" fillcolor="#000000" filled="true" stroked="false"/>
      </w:pict>
    </w: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983411</wp:posOffset>
          </wp:positionH>
          <wp:positionV relativeFrom="page">
            <wp:posOffset>843279</wp:posOffset>
          </wp:positionV>
          <wp:extent cx="613707" cy="13843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707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                                                                  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7"/>
      <w:spacing w:before="27" w:line="205" w:lineRule="auto"/>
      <w:tabs>
        <w:tab w:val="left" w:leader="empty" w:pos="8640"/>
      </w:tabs>
      <w:rPr>
        <w:rFonts w:ascii="NSimSun" w:hAnsi="NSimSun" w:eastAsia="NSimSun" w:cs="NSimSun"/>
        <w:sz w:val="19"/>
        <w:szCs w:val="19"/>
      </w:rPr>
    </w:pPr>
    <w:r>
      <w:pict>
        <v:rect id="_x0000_s76" style="position:absolute;margin-left:503pt;margin-top:-0.019844pt;mso-position-vertical-relative:text;mso-position-horizontal-relative:text;width:4.7pt;height:11.95pt;z-index:-251630592;" fillcolor="#000000" filled="true" stroked="false"/>
      </w:pict>
    </w: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4994909</wp:posOffset>
          </wp:positionH>
          <wp:positionV relativeFrom="page">
            <wp:posOffset>843279</wp:posOffset>
          </wp:positionV>
          <wp:extent cx="613409" cy="138430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409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8"/>
      <w:spacing w:before="27" w:line="205" w:lineRule="auto"/>
      <w:tabs>
        <w:tab w:val="left" w:leader="empty" w:pos="2323"/>
      </w:tabs>
      <w:rPr>
        <w:rFonts w:ascii="NSimSun" w:hAnsi="NSimSun" w:eastAsia="NSimSun" w:cs="NSimSun"/>
        <w:sz w:val="19"/>
        <w:szCs w:val="19"/>
      </w:rPr>
    </w:pPr>
    <w:r>
      <w:pict>
        <v:rect id="_x0000_s89" style="position:absolute;margin-left:46.6pt;margin-top:-0.019844pt;mso-position-vertical-relative:text;mso-position-horizontal-relative:text;width:4.6pt;height:11.95pt;z-index:-251621376;" fillcolor="#000000" filled="true" stroked="false"/>
      </w:pict>
    </w: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983411</wp:posOffset>
          </wp:positionH>
          <wp:positionV relativeFrom="page">
            <wp:posOffset>843279</wp:posOffset>
          </wp:positionV>
          <wp:extent cx="613707" cy="138430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707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                                                                   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7"/>
      <w:spacing w:before="27" w:line="205" w:lineRule="auto"/>
      <w:tabs>
        <w:tab w:val="left" w:leader="empty" w:pos="8640"/>
      </w:tabs>
      <w:rPr>
        <w:rFonts w:ascii="NSimSun" w:hAnsi="NSimSun" w:eastAsia="NSimSun" w:cs="NSimSun"/>
        <w:sz w:val="19"/>
        <w:szCs w:val="19"/>
      </w:rPr>
    </w:pPr>
    <w:r>
      <w:pict>
        <v:rect id="_x0000_s102" style="position:absolute;margin-left:503pt;margin-top:-0.019844pt;mso-position-vertical-relative:text;mso-position-horizontal-relative:text;width:4.7pt;height:11.95pt;z-index:-251612160;" fillcolor="#000000" filled="true" stroked="false"/>
      </w:pict>
    </w: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4994909</wp:posOffset>
          </wp:positionH>
          <wp:positionV relativeFrom="page">
            <wp:posOffset>843279</wp:posOffset>
          </wp:positionV>
          <wp:extent cx="613409" cy="13843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409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8"/>
      <w:spacing w:before="27" w:line="205" w:lineRule="auto"/>
      <w:tabs>
        <w:tab w:val="left" w:leader="empty" w:pos="2323"/>
      </w:tabs>
      <w:rPr>
        <w:rFonts w:ascii="NSimSun" w:hAnsi="NSimSun" w:eastAsia="NSimSun" w:cs="NSimSun"/>
        <w:sz w:val="19"/>
        <w:szCs w:val="19"/>
      </w:rPr>
    </w:pPr>
    <w:r>
      <w:pict>
        <v:rect id="_x0000_s116" style="position:absolute;margin-left:46.6pt;margin-top:-0.019844pt;mso-position-vertical-relative:text;mso-position-horizontal-relative:text;width:4.6pt;height:11.95pt;z-index:-251602944;" fillcolor="#000000" filled="true" stroked="false"/>
      </w:pict>
    </w: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983411</wp:posOffset>
          </wp:positionH>
          <wp:positionV relativeFrom="page">
            <wp:posOffset>843279</wp:posOffset>
          </wp:positionV>
          <wp:extent cx="613707" cy="138430"/>
          <wp:effectExtent l="0" t="0" r="0" b="0"/>
          <wp:wrapNone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707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                                                                   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7"/>
      <w:spacing w:before="27" w:line="205" w:lineRule="auto"/>
      <w:tabs>
        <w:tab w:val="left" w:leader="empty" w:pos="8640"/>
      </w:tabs>
      <w:rPr>
        <w:rFonts w:ascii="NSimSun" w:hAnsi="NSimSun" w:eastAsia="NSimSun" w:cs="NSimSun"/>
        <w:sz w:val="19"/>
        <w:szCs w:val="19"/>
      </w:rPr>
    </w:pPr>
    <w:r>
      <w:pict>
        <v:rect id="_x0000_s146" style="position:absolute;margin-left:503pt;margin-top:-0.019844pt;mso-position-vertical-relative:text;mso-position-horizontal-relative:text;width:4.7pt;height:11.95pt;z-index:-251577344;" fillcolor="#000000" filled="true" stroked="false"/>
      </w:pict>
    </w: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4994909</wp:posOffset>
          </wp:positionH>
          <wp:positionV relativeFrom="page">
            <wp:posOffset>843279</wp:posOffset>
          </wp:positionV>
          <wp:extent cx="613409" cy="138430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409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37"/>
      <w:spacing w:before="27" w:line="205" w:lineRule="auto"/>
      <w:tabs>
        <w:tab w:val="left" w:leader="empty" w:pos="8640"/>
      </w:tabs>
      <w:rPr>
        <w:rFonts w:ascii="NSimSun" w:hAnsi="NSimSun" w:eastAsia="NSimSun" w:cs="NSimSun"/>
        <w:sz w:val="19"/>
        <w:szCs w:val="19"/>
      </w:rPr>
    </w:pPr>
    <w:r>
      <w:pict>
        <v:rect id="_x0000_s165" style="position:absolute;margin-left:503pt;margin-top:-0.019844pt;mso-position-vertical-relative:text;mso-position-horizontal-relative:text;width:4.7pt;height:11.95pt;z-index:-251559936;" fillcolor="#000000" filled="true" stroked="false"/>
      </w:pict>
    </w: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4994909</wp:posOffset>
          </wp:positionH>
          <wp:positionV relativeFrom="page">
            <wp:posOffset>843279</wp:posOffset>
          </wp:positionV>
          <wp:extent cx="613409" cy="138430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409" cy="138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19"/>
        <w:szCs w:val="19"/>
        <w:u w:val="single" w:color="auto"/>
      </w:rPr>
      <w:tab/>
    </w:r>
    <w:r>
      <w:rPr>
        <w:rFonts w:ascii="Arial" w:hAnsi="Arial" w:eastAsia="Arial" w:cs="Arial"/>
        <w:sz w:val="19"/>
        <w:szCs w:val="19"/>
        <w:u w:val="single" w:color="auto"/>
        <w:spacing w:val="-1"/>
      </w:rPr>
      <w:t>2018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年第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  <w:r>
      <w:rPr>
        <w:rFonts w:ascii="Arial" w:hAnsi="Arial" w:eastAsia="Arial" w:cs="Arial"/>
        <w:sz w:val="19"/>
        <w:szCs w:val="19"/>
        <w:u w:val="single" w:color="auto"/>
      </w:rPr>
      <w:t>3</w:t>
    </w:r>
    <w:r>
      <w:rPr>
        <w:rFonts w:ascii="Arial" w:hAnsi="Arial" w:eastAsia="Arial" w:cs="Arial"/>
        <w:sz w:val="19"/>
        <w:szCs w:val="19"/>
        <w:u w:val="single" w:color="auto"/>
      </w:rPr>
      <w:t xml:space="preserve"> 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>期</w:t>
    </w:r>
    <w:r>
      <w:rPr>
        <w:rFonts w:ascii="NSimSun" w:hAnsi="NSimSun" w:eastAsia="NSimSun" w:cs="NSimSun"/>
        <w:sz w:val="19"/>
        <w:szCs w:val="19"/>
        <w:u w:val="single" w:color="auto"/>
        <w:position w:val="1"/>
      </w:rPr>
      <w:t xml:space="preserve">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4" Type="http://schemas.openxmlformats.org/officeDocument/2006/relationships/fontTable" Target="fontTable.xml"/><Relationship Id="rId73" Type="http://schemas.openxmlformats.org/officeDocument/2006/relationships/styles" Target="styles.xml"/><Relationship Id="rId72" Type="http://schemas.openxmlformats.org/officeDocument/2006/relationships/settings" Target="settings.xml"/><Relationship Id="rId71" Type="http://schemas.openxmlformats.org/officeDocument/2006/relationships/image" Target="media/image60.png"/><Relationship Id="rId70" Type="http://schemas.openxmlformats.org/officeDocument/2006/relationships/footer" Target="footer4.xml"/><Relationship Id="rId7" Type="http://schemas.openxmlformats.org/officeDocument/2006/relationships/footer" Target="footer2.xml"/><Relationship Id="rId69" Type="http://schemas.openxmlformats.org/officeDocument/2006/relationships/header" Target="header9.xml"/><Relationship Id="rId68" Type="http://schemas.openxmlformats.org/officeDocument/2006/relationships/image" Target="media/image59.jpeg"/><Relationship Id="rId67" Type="http://schemas.openxmlformats.org/officeDocument/2006/relationships/image" Target="media/image58.jpe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header" Target="header8.xml"/><Relationship Id="rId62" Type="http://schemas.openxmlformats.org/officeDocument/2006/relationships/image" Target="media/image54.jpe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header" Target="header2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jpeg"/><Relationship Id="rId55" Type="http://schemas.openxmlformats.org/officeDocument/2006/relationships/image" Target="media/image47.png"/><Relationship Id="rId54" Type="http://schemas.openxmlformats.org/officeDocument/2006/relationships/header" Target="header7.xml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4.jpeg"/><Relationship Id="rId49" Type="http://schemas.openxmlformats.org/officeDocument/2006/relationships/footer" Target="footer3.xml"/><Relationship Id="rId48" Type="http://schemas.openxmlformats.org/officeDocument/2006/relationships/header" Target="header6.xml"/><Relationship Id="rId47" Type="http://schemas.openxmlformats.org/officeDocument/2006/relationships/image" Target="media/image42.jpe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3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header" Target="header5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2.pn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header" Target="header4.xml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footer" Target="footer1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header" Target="header3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2.1.0 Build 3968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2020-12-03T11:10:31Z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2023-03-17T12:59:59</vt:filetime>
  </op:property>
</op:Properties>
</file>