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18CD9" w14:textId="77777777" w:rsidR="001D0D3E" w:rsidRDefault="00000000">
      <w:pPr>
        <w:spacing w:after="40"/>
      </w:pPr>
      <w:proofErr w:type="spellStart"/>
      <w:r>
        <w:rPr>
          <w:b/>
          <w:bCs/>
          <w:color w:val="1F3A5F"/>
          <w:sz w:val="56"/>
          <w:szCs w:val="56"/>
        </w:rPr>
        <w:t>AskWRI</w:t>
      </w:r>
      <w:proofErr w:type="spellEnd"/>
    </w:p>
    <w:p w14:paraId="3835592B" w14:textId="298CEE51" w:rsidR="001D0D3E" w:rsidRDefault="00000000">
      <w:pPr>
        <w:spacing w:after="40"/>
      </w:pPr>
      <w:r>
        <w:rPr>
          <w:b/>
          <w:bCs/>
          <w:color w:val="2E8B8B"/>
          <w:sz w:val="40"/>
          <w:szCs w:val="40"/>
        </w:rPr>
        <w:t>Product Roadmap</w:t>
      </w:r>
      <w:r w:rsidR="00D108E6">
        <w:rPr>
          <w:b/>
          <w:bCs/>
          <w:color w:val="2E8B8B"/>
          <w:sz w:val="40"/>
          <w:szCs w:val="40"/>
        </w:rPr>
        <w:t xml:space="preserve"> July – September 2026</w:t>
      </w:r>
    </w:p>
    <w:p w14:paraId="3836F36C" w14:textId="77777777" w:rsidR="001D0D3E" w:rsidRDefault="001D0D3E">
      <w:pPr>
        <w:pBdr>
          <w:bottom w:val="single" w:sz="6" w:space="1" w:color="2E75B6"/>
        </w:pBdr>
        <w:spacing w:after="160"/>
      </w:pPr>
    </w:p>
    <w:p w14:paraId="439AD04D" w14:textId="77777777" w:rsidR="001D0D3E" w:rsidRDefault="00000000">
      <w:pPr>
        <w:pStyle w:val="Heading1"/>
      </w:pPr>
      <w:r>
        <w:t>1. Where things stand</w:t>
      </w:r>
    </w:p>
    <w:p w14:paraId="2535F52A" w14:textId="54EB1F83" w:rsidR="001D0D3E" w:rsidRDefault="00000000">
      <w:pPr>
        <w:spacing w:after="140" w:line="276" w:lineRule="auto"/>
      </w:pPr>
      <w:proofErr w:type="spellStart"/>
      <w:r>
        <w:t>AskWRI</w:t>
      </w:r>
      <w:proofErr w:type="spellEnd"/>
      <w:r>
        <w:t xml:space="preserve"> is an early-stage research and knowledge-discovery tool over WRI’s published corpus. The corpus today is about 170 documents on </w:t>
      </w:r>
      <w:r w:rsidR="00D108E6">
        <w:t xml:space="preserve">mainly </w:t>
      </w:r>
      <w:r>
        <w:t>transport decarbonization, mostly figure- and table-heavy scientific papers. Retrieval and synthesis run only on onboarded content, with citations users can check</w:t>
      </w:r>
      <w:r w:rsidR="00D108E6">
        <w:t xml:space="preserve"> across two modes: Cite and Answer.</w:t>
      </w:r>
    </w:p>
    <w:p w14:paraId="220B01E9" w14:textId="77777777" w:rsidR="001D0D3E" w:rsidRDefault="00000000">
      <w:pPr>
        <w:spacing w:after="140" w:line="276" w:lineRule="auto"/>
      </w:pPr>
      <w:r>
        <w:t>Three gaps shape the plan:</w:t>
      </w:r>
    </w:p>
    <w:p w14:paraId="1B54FD39" w14:textId="2B242F2A" w:rsidR="001D0D3E" w:rsidRDefault="00000000">
      <w:pPr>
        <w:pStyle w:val="ListParagraph"/>
        <w:numPr>
          <w:ilvl w:val="0"/>
          <w:numId w:val="2"/>
        </w:numPr>
        <w:spacing w:after="80" w:line="272" w:lineRule="auto"/>
      </w:pPr>
      <w:r>
        <w:rPr>
          <w:b/>
          <w:bCs/>
        </w:rPr>
        <w:t>Foundation.</w:t>
      </w:r>
      <w:r>
        <w:t xml:space="preserve"> The document-management layer is moving off a flat CSV onto a proper store: Postgres with vector search, an ingestion worker, and an admin surface. It must be correct, safe, </w:t>
      </w:r>
      <w:r w:rsidR="00D108E6">
        <w:t xml:space="preserve">performant </w:t>
      </w:r>
      <w:r>
        <w:t>and operable before the corpus grows.</w:t>
      </w:r>
    </w:p>
    <w:p w14:paraId="26832250" w14:textId="70AE1D35" w:rsidR="001D0D3E" w:rsidRDefault="00000000">
      <w:pPr>
        <w:pStyle w:val="ListParagraph"/>
        <w:numPr>
          <w:ilvl w:val="0"/>
          <w:numId w:val="2"/>
        </w:numPr>
        <w:spacing w:after="80" w:line="272" w:lineRule="auto"/>
      </w:pPr>
      <w:r>
        <w:rPr>
          <w:b/>
          <w:bCs/>
        </w:rPr>
        <w:t>Multilingual retrieval.</w:t>
      </w:r>
      <w:r>
        <w:t xml:space="preserve"> Search is </w:t>
      </w:r>
      <w:r w:rsidR="00D108E6">
        <w:t xml:space="preserve">mainly </w:t>
      </w:r>
      <w:r>
        <w:t>Englis</w:t>
      </w:r>
      <w:r w:rsidR="00D108E6">
        <w:t>h</w:t>
      </w:r>
      <w:r>
        <w:t xml:space="preserve"> today. An English query does not reliably reach Chinese, Spanish, or Portuguese documents</w:t>
      </w:r>
      <w:r w:rsidR="00D108E6">
        <w:t>, which we already know from prior evaluations.</w:t>
      </w:r>
    </w:p>
    <w:p w14:paraId="0FC83028" w14:textId="77777777" w:rsidR="001D0D3E" w:rsidRDefault="00000000">
      <w:pPr>
        <w:pStyle w:val="ListParagraph"/>
        <w:numPr>
          <w:ilvl w:val="0"/>
          <w:numId w:val="2"/>
        </w:numPr>
        <w:spacing w:after="80" w:line="272" w:lineRule="auto"/>
      </w:pPr>
      <w:r>
        <w:rPr>
          <w:b/>
          <w:bCs/>
        </w:rPr>
        <w:t>Corpus growth.</w:t>
      </w:r>
      <w:r>
        <w:t xml:space="preserve"> The corpus is small and </w:t>
      </w:r>
      <w:proofErr w:type="gramStart"/>
      <w:r>
        <w:t>single-topic</w:t>
      </w:r>
      <w:proofErr w:type="gramEnd"/>
      <w:r>
        <w:t>. The near-term goal is to grow it, starting with WRI Cities publications. That doubles as the first real test of the multilingual pipeline.</w:t>
      </w:r>
    </w:p>
    <w:p w14:paraId="0DEC20E3" w14:textId="1E8C2747" w:rsidR="001D0D3E" w:rsidRDefault="00000000">
      <w:pPr>
        <w:pStyle w:val="Heading1"/>
      </w:pPr>
      <w:r>
        <w:t xml:space="preserve">2. </w:t>
      </w:r>
      <w:r w:rsidR="00D3229C">
        <w:t>Goals and some longer-term foundations</w:t>
      </w:r>
    </w:p>
    <w:p w14:paraId="36B65A57" w14:textId="23C40BAB" w:rsidR="001D0D3E" w:rsidRDefault="00000000">
      <w:pPr>
        <w:spacing w:after="140" w:line="276" w:lineRule="auto"/>
      </w:pPr>
      <w:r>
        <w:t xml:space="preserve">The </w:t>
      </w:r>
      <w:r w:rsidR="00D3229C">
        <w:t xml:space="preserve">immediate </w:t>
      </w:r>
      <w:r>
        <w:t>product goals behind the roadmap:</w:t>
      </w:r>
    </w:p>
    <w:p w14:paraId="0CB48616" w14:textId="3BE7E8D6" w:rsidR="001D0D3E" w:rsidRDefault="00000000">
      <w:pPr>
        <w:pStyle w:val="ListParagraph"/>
        <w:numPr>
          <w:ilvl w:val="0"/>
          <w:numId w:val="2"/>
        </w:numPr>
        <w:spacing w:after="80" w:line="272" w:lineRule="auto"/>
      </w:pPr>
      <w:r>
        <w:rPr>
          <w:b/>
          <w:bCs/>
        </w:rPr>
        <w:t>Scale.</w:t>
      </w:r>
      <w:r>
        <w:t xml:space="preserve"> From ~1</w:t>
      </w:r>
      <w:r w:rsidR="00D108E6">
        <w:t>68</w:t>
      </w:r>
      <w:r>
        <w:t xml:space="preserve"> documents today toward about 500</w:t>
      </w:r>
      <w:r w:rsidR="00D108E6">
        <w:t xml:space="preserve"> (?)</w:t>
      </w:r>
      <w:r>
        <w:t xml:space="preserve">, and support for </w:t>
      </w:r>
      <w:r w:rsidR="00D108E6">
        <w:t>10-15</w:t>
      </w:r>
      <w:r>
        <w:t xml:space="preserve"> concurrent users</w:t>
      </w:r>
      <w:r w:rsidR="00D3229C">
        <w:t xml:space="preserve"> (?)</w:t>
      </w:r>
      <w:r>
        <w:t>.</w:t>
      </w:r>
      <w:r w:rsidR="00D3229C">
        <w:t xml:space="preserve"> We can also include latency requirements here as well, since the system must perform better than prior versions </w:t>
      </w:r>
      <w:proofErr w:type="gramStart"/>
      <w:r w:rsidR="00D3229C">
        <w:t>in order to</w:t>
      </w:r>
      <w:proofErr w:type="gramEnd"/>
      <w:r w:rsidR="00D3229C">
        <w:t xml:space="preserve"> be used, AND </w:t>
      </w:r>
      <w:proofErr w:type="gramStart"/>
      <w:r w:rsidR="00D3229C">
        <w:t>has to</w:t>
      </w:r>
      <w:proofErr w:type="gramEnd"/>
      <w:r w:rsidR="00D3229C">
        <w:t xml:space="preserve"> do this under increased load.</w:t>
      </w:r>
    </w:p>
    <w:p w14:paraId="0488C29A" w14:textId="6836B969" w:rsidR="001D0D3E" w:rsidRDefault="00000000">
      <w:pPr>
        <w:pStyle w:val="ListParagraph"/>
        <w:numPr>
          <w:ilvl w:val="0"/>
          <w:numId w:val="2"/>
        </w:numPr>
        <w:spacing w:after="80" w:line="272" w:lineRule="auto"/>
      </w:pPr>
      <w:r>
        <w:rPr>
          <w:b/>
          <w:bCs/>
        </w:rPr>
        <w:t>Multilingual.</w:t>
      </w:r>
      <w:r>
        <w:t xml:space="preserve"> English, Spanish, Chinese, and </w:t>
      </w:r>
      <w:r w:rsidR="00E17050">
        <w:t>~</w:t>
      </w:r>
      <w:r>
        <w:t>Portuguese</w:t>
      </w:r>
      <w:r w:rsidR="00E17050">
        <w:t xml:space="preserve"> (maybe)</w:t>
      </w:r>
      <w:r>
        <w:t xml:space="preserve"> across the pipeline.</w:t>
      </w:r>
    </w:p>
    <w:p w14:paraId="0D9E41CD" w14:textId="77777777" w:rsidR="001D0D3E" w:rsidRDefault="00000000">
      <w:pPr>
        <w:pStyle w:val="ListParagraph"/>
        <w:numPr>
          <w:ilvl w:val="0"/>
          <w:numId w:val="2"/>
        </w:numPr>
        <w:spacing w:after="80" w:line="272" w:lineRule="auto"/>
      </w:pPr>
      <w:r>
        <w:rPr>
          <w:b/>
          <w:bCs/>
        </w:rPr>
        <w:t>A real system of record.</w:t>
      </w:r>
      <w:r>
        <w:t xml:space="preserve"> Off the flat CSV and onto a store that can be queried, audited, and edited.</w:t>
      </w:r>
    </w:p>
    <w:p w14:paraId="0B4EFD43" w14:textId="77777777" w:rsidR="001D0D3E" w:rsidRDefault="00000000">
      <w:pPr>
        <w:pStyle w:val="ListParagraph"/>
        <w:numPr>
          <w:ilvl w:val="0"/>
          <w:numId w:val="2"/>
        </w:numPr>
        <w:spacing w:after="80" w:line="272" w:lineRule="auto"/>
      </w:pPr>
      <w:r>
        <w:rPr>
          <w:b/>
          <w:bCs/>
        </w:rPr>
        <w:t>Automatic classification.</w:t>
      </w:r>
      <w:r>
        <w:t xml:space="preserve"> </w:t>
      </w:r>
      <w:proofErr w:type="gramStart"/>
      <w:r>
        <w:t>Auto-tagging</w:t>
      </w:r>
      <w:proofErr w:type="gramEnd"/>
      <w:r>
        <w:t xml:space="preserve"> that can take on new metadata types over time.</w:t>
      </w:r>
    </w:p>
    <w:p w14:paraId="7056B81F" w14:textId="77777777" w:rsidR="001D0D3E" w:rsidRDefault="00000000">
      <w:pPr>
        <w:pStyle w:val="ListParagraph"/>
        <w:numPr>
          <w:ilvl w:val="0"/>
          <w:numId w:val="2"/>
        </w:numPr>
        <w:spacing w:after="80" w:line="272" w:lineRule="auto"/>
      </w:pPr>
      <w:r>
        <w:rPr>
          <w:b/>
          <w:bCs/>
        </w:rPr>
        <w:t>Self-serve management.</w:t>
      </w:r>
      <w:r>
        <w:t xml:space="preserve"> An admin experience non-engineers can use to add, organize, and maintain documents, with collections for grouping them.</w:t>
      </w:r>
    </w:p>
    <w:p w14:paraId="49E273B9" w14:textId="77777777" w:rsidR="001D0D3E" w:rsidRDefault="00000000">
      <w:pPr>
        <w:spacing w:after="140" w:line="276" w:lineRule="auto"/>
      </w:pPr>
      <w:r>
        <w:rPr>
          <w:b/>
          <w:bCs/>
        </w:rPr>
        <w:t xml:space="preserve">Priority order: </w:t>
      </w:r>
      <w:r>
        <w:t>get the corpus trustworthy first, then easy to manage, then multilingual and growing.</w:t>
      </w:r>
    </w:p>
    <w:p w14:paraId="46BE7635" w14:textId="77777777" w:rsidR="00D3229C" w:rsidRDefault="00D3229C">
      <w:pPr>
        <w:spacing w:after="140" w:line="276" w:lineRule="auto"/>
      </w:pPr>
    </w:p>
    <w:p w14:paraId="3A37F197" w14:textId="5BE98C54" w:rsidR="00D3229C" w:rsidRPr="00D3229C" w:rsidRDefault="00D3229C">
      <w:pPr>
        <w:spacing w:after="140" w:line="276" w:lineRule="auto"/>
        <w:rPr>
          <w:b/>
          <w:bCs/>
        </w:rPr>
      </w:pPr>
      <w:r w:rsidRPr="00D3229C">
        <w:rPr>
          <w:b/>
          <w:bCs/>
        </w:rPr>
        <w:t>Longer term</w:t>
      </w:r>
      <w:r w:rsidR="00BB4695">
        <w:rPr>
          <w:b/>
          <w:bCs/>
        </w:rPr>
        <w:t xml:space="preserve"> (NOT doing now)</w:t>
      </w:r>
      <w:r w:rsidRPr="00D3229C">
        <w:rPr>
          <w:b/>
          <w:bCs/>
        </w:rPr>
        <w:t>:</w:t>
      </w:r>
    </w:p>
    <w:p w14:paraId="625673AA" w14:textId="385636EF" w:rsidR="00D3229C" w:rsidRDefault="00D3229C" w:rsidP="00D3229C">
      <w:pPr>
        <w:pStyle w:val="ListParagraph"/>
        <w:numPr>
          <w:ilvl w:val="0"/>
          <w:numId w:val="3"/>
        </w:numPr>
        <w:spacing w:after="140" w:line="276" w:lineRule="auto"/>
      </w:pPr>
      <w:r>
        <w:t>Handle new WRI orgs – with their own separate collections and tagging needs</w:t>
      </w:r>
    </w:p>
    <w:p w14:paraId="60F4AF8C" w14:textId="18D0DC48" w:rsidR="00D3229C" w:rsidRDefault="00D3229C" w:rsidP="00D3229C">
      <w:pPr>
        <w:pStyle w:val="ListParagraph"/>
        <w:numPr>
          <w:ilvl w:val="0"/>
          <w:numId w:val="3"/>
        </w:numPr>
        <w:spacing w:after="140" w:line="276" w:lineRule="auto"/>
      </w:pPr>
      <w:r>
        <w:lastRenderedPageBreak/>
        <w:t>Serve additional languages, potentially, without degradation to retrieval quality.</w:t>
      </w:r>
    </w:p>
    <w:p w14:paraId="759D7BEE" w14:textId="30166AEB" w:rsidR="00E17050" w:rsidRDefault="00E17050" w:rsidP="00D3229C">
      <w:pPr>
        <w:pStyle w:val="ListParagraph"/>
        <w:numPr>
          <w:ilvl w:val="0"/>
          <w:numId w:val="3"/>
        </w:numPr>
        <w:spacing w:after="140" w:line="276" w:lineRule="auto"/>
      </w:pPr>
      <w:r>
        <w:t>Serve lots of concurrent users without serious performance degradation</w:t>
      </w:r>
    </w:p>
    <w:p w14:paraId="04D48A82" w14:textId="293D386A" w:rsidR="00D3229C" w:rsidRDefault="00D3229C" w:rsidP="00D3229C">
      <w:pPr>
        <w:pStyle w:val="ListParagraph"/>
        <w:numPr>
          <w:ilvl w:val="0"/>
          <w:numId w:val="3"/>
        </w:numPr>
        <w:spacing w:after="140" w:line="276" w:lineRule="auto"/>
      </w:pPr>
      <w:r>
        <w:t>Interface localization, with on-the-fly multilingual query handling – requiring its own design and evals.</w:t>
      </w:r>
    </w:p>
    <w:p w14:paraId="5691AF76" w14:textId="3F4EF252" w:rsidR="00D3229C" w:rsidRDefault="00D3229C" w:rsidP="00D3229C">
      <w:pPr>
        <w:pStyle w:val="ListParagraph"/>
        <w:numPr>
          <w:ilvl w:val="0"/>
          <w:numId w:val="3"/>
        </w:numPr>
        <w:spacing w:after="140" w:line="276" w:lineRule="auto"/>
      </w:pPr>
      <w:r>
        <w:t xml:space="preserve">Be able to eventually support a different </w:t>
      </w:r>
      <w:proofErr w:type="gramStart"/>
      <w:r>
        <w:t>publicly-facing</w:t>
      </w:r>
      <w:proofErr w:type="gramEnd"/>
      <w:r>
        <w:t xml:space="preserve"> version of the product, based on the same technical foundation, but adhering to much higher RDI requirements TBD.</w:t>
      </w:r>
    </w:p>
    <w:p w14:paraId="0F7E60CB" w14:textId="4D1E263C" w:rsidR="001D0D3E" w:rsidRDefault="00000000">
      <w:pPr>
        <w:pStyle w:val="Heading1"/>
      </w:pPr>
      <w:r>
        <w:t>3. Requirements and targets</w:t>
      </w:r>
      <w:r w:rsidR="00D3229C">
        <w:t xml:space="preserve"> – July - Sept</w:t>
      </w:r>
    </w:p>
    <w:p w14:paraId="7E540463" w14:textId="102D82AC" w:rsidR="001D0D3E" w:rsidRDefault="00000000">
      <w:pPr>
        <w:spacing w:after="140" w:line="276" w:lineRule="auto"/>
      </w:pPr>
      <w:r>
        <w:t xml:space="preserve">Firm where marked, strawman where noted, open where a decision is pending.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3760"/>
        <w:gridCol w:w="3978"/>
      </w:tblGrid>
      <w:tr w:rsidR="001D0D3E" w14:paraId="21DAF175" w14:textId="77777777" w:rsidTr="00BB4695">
        <w:trPr>
          <w:tblHeader/>
        </w:trPr>
        <w:tc>
          <w:tcPr>
            <w:tcW w:w="1622"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78395674" w14:textId="77777777" w:rsidR="001D0D3E" w:rsidRDefault="00000000">
            <w:pPr>
              <w:spacing w:line="264" w:lineRule="auto"/>
            </w:pPr>
            <w:r>
              <w:rPr>
                <w:b/>
                <w:bCs/>
                <w:color w:val="FFFFFF"/>
              </w:rPr>
              <w:t>Requirement</w:t>
            </w:r>
          </w:p>
        </w:tc>
        <w:tc>
          <w:tcPr>
            <w:tcW w:w="376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4AB69028" w14:textId="77777777" w:rsidR="001D0D3E" w:rsidRDefault="00000000">
            <w:pPr>
              <w:spacing w:line="264" w:lineRule="auto"/>
            </w:pPr>
            <w:r>
              <w:rPr>
                <w:b/>
                <w:bCs/>
                <w:color w:val="FFFFFF"/>
              </w:rPr>
              <w:t>Target</w:t>
            </w:r>
          </w:p>
        </w:tc>
        <w:tc>
          <w:tcPr>
            <w:tcW w:w="3978"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58C53DA6" w14:textId="77777777" w:rsidR="001D0D3E" w:rsidRDefault="00000000">
            <w:pPr>
              <w:spacing w:line="264" w:lineRule="auto"/>
            </w:pPr>
            <w:r>
              <w:rPr>
                <w:b/>
                <w:bCs/>
                <w:color w:val="FFFFFF"/>
              </w:rPr>
              <w:t>Notes</w:t>
            </w:r>
          </w:p>
        </w:tc>
      </w:tr>
      <w:tr w:rsidR="001D0D3E" w14:paraId="368C5275" w14:textId="77777777" w:rsidTr="00BB4695">
        <w:tc>
          <w:tcPr>
            <w:tcW w:w="162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6DDB69" w14:textId="1F13A611" w:rsidR="001D0D3E" w:rsidRDefault="00000000">
            <w:pPr>
              <w:spacing w:line="264" w:lineRule="auto"/>
            </w:pPr>
            <w:r>
              <w:rPr>
                <w:b/>
                <w:bCs/>
              </w:rPr>
              <w:t>Concurrent users</w:t>
            </w:r>
            <w:r w:rsidR="00D108E6">
              <w:rPr>
                <w:b/>
                <w:bCs/>
              </w:rPr>
              <w:t xml:space="preserve"> (strawman)</w:t>
            </w:r>
          </w:p>
        </w:tc>
        <w:tc>
          <w:tcPr>
            <w:tcW w:w="3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C87370A" w14:textId="100DF7C5" w:rsidR="001D0D3E" w:rsidRDefault="00D108E6">
            <w:pPr>
              <w:spacing w:line="264" w:lineRule="auto"/>
            </w:pPr>
            <w:r>
              <w:t>10-15</w:t>
            </w:r>
            <w:r w:rsidR="00BB4695">
              <w:t>?</w:t>
            </w:r>
          </w:p>
        </w:tc>
        <w:tc>
          <w:tcPr>
            <w:tcW w:w="397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576A0D" w14:textId="77777777" w:rsidR="001D0D3E" w:rsidRDefault="00000000">
            <w:pPr>
              <w:spacing w:line="264" w:lineRule="auto"/>
            </w:pPr>
            <w:r>
              <w:t>Small Fargate tasks. Confirm under load.</w:t>
            </w:r>
          </w:p>
        </w:tc>
      </w:tr>
      <w:tr w:rsidR="001D0D3E" w14:paraId="0F282174" w14:textId="77777777" w:rsidTr="00BB4695">
        <w:tc>
          <w:tcPr>
            <w:tcW w:w="1622"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40443542" w14:textId="5528EDAE" w:rsidR="001D0D3E" w:rsidRDefault="00000000">
            <w:pPr>
              <w:spacing w:line="264" w:lineRule="auto"/>
            </w:pPr>
            <w:r>
              <w:rPr>
                <w:b/>
                <w:bCs/>
              </w:rPr>
              <w:t>Corpus size</w:t>
            </w:r>
            <w:r w:rsidR="00D3229C">
              <w:rPr>
                <w:b/>
                <w:bCs/>
              </w:rPr>
              <w:t xml:space="preserve"> (strawman)</w:t>
            </w:r>
          </w:p>
        </w:tc>
        <w:tc>
          <w:tcPr>
            <w:tcW w:w="37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13BC0E41" w14:textId="02E6FC5D" w:rsidR="001D0D3E" w:rsidRDefault="00000000">
            <w:pPr>
              <w:spacing w:line="264" w:lineRule="auto"/>
            </w:pPr>
            <w:r>
              <w:t>~1</w:t>
            </w:r>
            <w:r w:rsidR="00D3229C">
              <w:t>68</w:t>
            </w:r>
            <w:r>
              <w:t xml:space="preserve"> today, ~500 target</w:t>
            </w:r>
            <w:r w:rsidR="00BB4695">
              <w:t>?</w:t>
            </w:r>
          </w:p>
        </w:tc>
        <w:tc>
          <w:tcPr>
            <w:tcW w:w="3978"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307B8EF5" w14:textId="77777777" w:rsidR="001D0D3E" w:rsidRDefault="00000000">
            <w:pPr>
              <w:spacing w:line="264" w:lineRule="auto"/>
            </w:pPr>
            <w:r>
              <w:t>Cities is the first expansion.</w:t>
            </w:r>
          </w:p>
        </w:tc>
      </w:tr>
      <w:tr w:rsidR="001D0D3E" w14:paraId="51805A79" w14:textId="77777777" w:rsidTr="00BB4695">
        <w:tc>
          <w:tcPr>
            <w:tcW w:w="162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980775" w14:textId="77777777" w:rsidR="001D0D3E" w:rsidRDefault="00000000">
            <w:pPr>
              <w:spacing w:line="264" w:lineRule="auto"/>
            </w:pPr>
            <w:r>
              <w:rPr>
                <w:b/>
                <w:bCs/>
              </w:rPr>
              <w:t>Languages</w:t>
            </w:r>
          </w:p>
        </w:tc>
        <w:tc>
          <w:tcPr>
            <w:tcW w:w="3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62BC58" w14:textId="228ECFE5" w:rsidR="001D0D3E" w:rsidRDefault="00000000">
            <w:pPr>
              <w:spacing w:line="264" w:lineRule="auto"/>
            </w:pPr>
            <w:r>
              <w:t xml:space="preserve">English, Spanish, Chinese, </w:t>
            </w:r>
            <w:r w:rsidR="00D3229C">
              <w:t>stretch: Portuguese</w:t>
            </w:r>
          </w:p>
        </w:tc>
        <w:tc>
          <w:tcPr>
            <w:tcW w:w="397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E02F38" w14:textId="53263FBA" w:rsidR="001D0D3E" w:rsidRDefault="00BB4695">
            <w:pPr>
              <w:spacing w:line="264" w:lineRule="auto"/>
            </w:pPr>
            <w:r>
              <w:t xml:space="preserve">To support this, an entirely new backend retrieval system is needed, and will need to be </w:t>
            </w:r>
            <w:proofErr w:type="spellStart"/>
            <w:r>
              <w:t>eval’ed</w:t>
            </w:r>
            <w:proofErr w:type="spellEnd"/>
            <w:r>
              <w:t xml:space="preserve"> against cost, latency and performance.</w:t>
            </w:r>
          </w:p>
        </w:tc>
      </w:tr>
      <w:tr w:rsidR="001D0D3E" w14:paraId="2608D0D4" w14:textId="77777777" w:rsidTr="00BB4695">
        <w:tc>
          <w:tcPr>
            <w:tcW w:w="1622"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441BB9B6" w14:textId="77777777" w:rsidR="001D0D3E" w:rsidRDefault="00000000">
            <w:pPr>
              <w:spacing w:line="264" w:lineRule="auto"/>
            </w:pPr>
            <w:r>
              <w:rPr>
                <w:b/>
                <w:bCs/>
              </w:rPr>
              <w:t>Request latency (strawman)</w:t>
            </w:r>
          </w:p>
        </w:tc>
        <w:tc>
          <w:tcPr>
            <w:tcW w:w="37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76B04837" w14:textId="386EEEA3" w:rsidR="001D0D3E" w:rsidRDefault="00D3229C">
            <w:pPr>
              <w:spacing w:line="264" w:lineRule="auto"/>
            </w:pPr>
            <w:r>
              <w:t>Cite</w:t>
            </w:r>
            <w:r w:rsidR="00000000">
              <w:t xml:space="preserve"> about 1s (budget 0.6 to 1.1s); answer mode a few seconds</w:t>
            </w:r>
            <w:r w:rsidR="00D108E6">
              <w:t xml:space="preserve">. </w:t>
            </w:r>
          </w:p>
        </w:tc>
        <w:tc>
          <w:tcPr>
            <w:tcW w:w="3978"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3CF62A9" w14:textId="3FA9508E" w:rsidR="001D0D3E" w:rsidRDefault="00000000">
            <w:pPr>
              <w:spacing w:line="264" w:lineRule="auto"/>
            </w:pPr>
            <w:r>
              <w:t xml:space="preserve">Reranking is the dominant </w:t>
            </w:r>
            <w:r w:rsidR="00D108E6">
              <w:t xml:space="preserve">latency </w:t>
            </w:r>
            <w:r w:rsidR="00BB4695">
              <w:t>currently and in the new system</w:t>
            </w:r>
            <w:r>
              <w:t>.</w:t>
            </w:r>
          </w:p>
        </w:tc>
      </w:tr>
      <w:tr w:rsidR="001D0D3E" w14:paraId="2B93C9EA" w14:textId="77777777" w:rsidTr="00BB4695">
        <w:tc>
          <w:tcPr>
            <w:tcW w:w="162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4009EA" w14:textId="77777777" w:rsidR="001D0D3E" w:rsidRDefault="00000000">
            <w:pPr>
              <w:spacing w:line="264" w:lineRule="auto"/>
            </w:pPr>
            <w:r>
              <w:rPr>
                <w:b/>
                <w:bCs/>
              </w:rPr>
              <w:t>Cite eval (strawman)</w:t>
            </w:r>
          </w:p>
        </w:tc>
        <w:tc>
          <w:tcPr>
            <w:tcW w:w="3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C938FD" w14:textId="77777777" w:rsidR="001D0D3E" w:rsidRDefault="00000000">
            <w:pPr>
              <w:spacing w:line="264" w:lineRule="auto"/>
            </w:pPr>
            <w:r>
              <w:t>Recall ≥ 75% (priority), precision 35%+</w:t>
            </w:r>
          </w:p>
        </w:tc>
        <w:tc>
          <w:tcPr>
            <w:tcW w:w="397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9C19BB" w14:textId="7E4CB7E3" w:rsidR="001D0D3E" w:rsidRDefault="00000000">
            <w:pPr>
              <w:spacing w:line="264" w:lineRule="auto"/>
            </w:pPr>
            <w:r>
              <w:t xml:space="preserve">Re-derive thresholds on the 0-to-1 </w:t>
            </w:r>
            <w:proofErr w:type="spellStart"/>
            <w:r>
              <w:t>rerank</w:t>
            </w:r>
            <w:proofErr w:type="spellEnd"/>
            <w:r>
              <w:t xml:space="preserve"> scale</w:t>
            </w:r>
            <w:r w:rsidR="00BB4695">
              <w:t xml:space="preserve"> in accommodate different models</w:t>
            </w:r>
            <w:r>
              <w:t>. The golden set sets final numbers.</w:t>
            </w:r>
          </w:p>
        </w:tc>
      </w:tr>
      <w:tr w:rsidR="001D0D3E" w14:paraId="77F99747" w14:textId="77777777" w:rsidTr="00BB4695">
        <w:tc>
          <w:tcPr>
            <w:tcW w:w="1622"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5FB5EB93" w14:textId="77777777" w:rsidR="001D0D3E" w:rsidRDefault="00000000">
            <w:pPr>
              <w:spacing w:line="264" w:lineRule="auto"/>
            </w:pPr>
            <w:r>
              <w:rPr>
                <w:b/>
                <w:bCs/>
              </w:rPr>
              <w:t>Answer eval (placeholder)</w:t>
            </w:r>
          </w:p>
        </w:tc>
        <w:tc>
          <w:tcPr>
            <w:tcW w:w="37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11B50E0" w14:textId="5D1EF310" w:rsidR="001D0D3E" w:rsidRDefault="00000000">
            <w:pPr>
              <w:spacing w:line="264" w:lineRule="auto"/>
            </w:pPr>
            <w:r>
              <w:t xml:space="preserve">Not </w:t>
            </w:r>
            <w:r w:rsidR="00BB4695">
              <w:t xml:space="preserve">yet </w:t>
            </w:r>
            <w:r>
              <w:t>set. Synthesis judged on faithfulness, completeness, coherence.</w:t>
            </w:r>
          </w:p>
        </w:tc>
        <w:tc>
          <w:tcPr>
            <w:tcW w:w="3978"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FFA7F7B" w14:textId="28259B0C" w:rsidR="001D0D3E" w:rsidRDefault="00000000">
            <w:pPr>
              <w:spacing w:line="264" w:lineRule="auto"/>
            </w:pPr>
            <w:r>
              <w:t xml:space="preserve">Scripts and a small </w:t>
            </w:r>
            <w:r w:rsidR="00D108E6">
              <w:t xml:space="preserve">strawman </w:t>
            </w:r>
            <w:r>
              <w:t>answer golden set exist; approach and targets still to define.</w:t>
            </w:r>
          </w:p>
        </w:tc>
      </w:tr>
      <w:tr w:rsidR="001D0D3E" w14:paraId="41760AAF" w14:textId="77777777" w:rsidTr="00BB4695">
        <w:tc>
          <w:tcPr>
            <w:tcW w:w="162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2D79E7" w14:textId="6DB76792" w:rsidR="001D0D3E" w:rsidRDefault="00000000">
            <w:pPr>
              <w:spacing w:line="264" w:lineRule="auto"/>
            </w:pPr>
            <w:r>
              <w:rPr>
                <w:b/>
                <w:bCs/>
              </w:rPr>
              <w:t>Localization</w:t>
            </w:r>
            <w:r w:rsidR="00D3229C">
              <w:rPr>
                <w:b/>
                <w:bCs/>
              </w:rPr>
              <w:t xml:space="preserve"> (firm)</w:t>
            </w:r>
          </w:p>
        </w:tc>
        <w:tc>
          <w:tcPr>
            <w:tcW w:w="3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AA572E" w14:textId="77777777" w:rsidR="001D0D3E" w:rsidRDefault="00000000">
            <w:pPr>
              <w:spacing w:line="264" w:lineRule="auto"/>
            </w:pPr>
            <w:r>
              <w:t>English throughout, v1</w:t>
            </w:r>
          </w:p>
        </w:tc>
        <w:tc>
          <w:tcPr>
            <w:tcW w:w="397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DF4564" w14:textId="77777777" w:rsidR="001D0D3E" w:rsidRDefault="00000000">
            <w:pPr>
              <w:spacing w:line="264" w:lineRule="auto"/>
            </w:pPr>
            <w:r>
              <w:t>Query and interface in English. Documents may be in any of the four languages. Results show the English title and summary, with the matched native passage labeled. No query translation.</w:t>
            </w:r>
          </w:p>
        </w:tc>
      </w:tr>
      <w:tr w:rsidR="001D0D3E" w14:paraId="4A471AB5" w14:textId="77777777" w:rsidTr="00BB4695">
        <w:tc>
          <w:tcPr>
            <w:tcW w:w="1622"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884B0FE" w14:textId="77777777" w:rsidR="001D0D3E" w:rsidRDefault="00000000">
            <w:pPr>
              <w:spacing w:line="264" w:lineRule="auto"/>
            </w:pPr>
            <w:r>
              <w:rPr>
                <w:b/>
                <w:bCs/>
              </w:rPr>
              <w:t>Content scope</w:t>
            </w:r>
          </w:p>
        </w:tc>
        <w:tc>
          <w:tcPr>
            <w:tcW w:w="37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4586DCCF" w14:textId="22B48848" w:rsidR="001D0D3E" w:rsidRDefault="00000000">
            <w:pPr>
              <w:spacing w:line="264" w:lineRule="auto"/>
            </w:pPr>
            <w:r>
              <w:t>WRI knowledge products only</w:t>
            </w:r>
          </w:p>
        </w:tc>
        <w:tc>
          <w:tcPr>
            <w:tcW w:w="3978"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1D1D78D" w14:textId="77777777" w:rsidR="001D0D3E" w:rsidRDefault="00000000">
            <w:pPr>
              <w:spacing w:line="264" w:lineRule="auto"/>
            </w:pPr>
            <w:r>
              <w:t>External partners possible later, not committed.</w:t>
            </w:r>
          </w:p>
        </w:tc>
      </w:tr>
      <w:tr w:rsidR="00BB4695" w14:paraId="3A7AFF87" w14:textId="77777777" w:rsidTr="00BB4695">
        <w:tc>
          <w:tcPr>
            <w:tcW w:w="162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90DCB8" w14:textId="3D896E11" w:rsidR="00BB4695" w:rsidRDefault="00BB4695">
            <w:pPr>
              <w:spacing w:line="264" w:lineRule="auto"/>
              <w:rPr>
                <w:b/>
                <w:bCs/>
              </w:rPr>
            </w:pPr>
            <w:r>
              <w:rPr>
                <w:b/>
                <w:bCs/>
              </w:rPr>
              <w:lastRenderedPageBreak/>
              <w:t>Document Management</w:t>
            </w:r>
          </w:p>
        </w:tc>
        <w:tc>
          <w:tcPr>
            <w:tcW w:w="3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7059E2" w14:textId="7C0E9081" w:rsidR="00BB4695" w:rsidRDefault="00BB4695">
            <w:pPr>
              <w:spacing w:line="264" w:lineRule="auto"/>
            </w:pPr>
            <w:r>
              <w:t>Self-serve feature for teams to upload and manage their own document collections</w:t>
            </w:r>
          </w:p>
        </w:tc>
        <w:tc>
          <w:tcPr>
            <w:tcW w:w="397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35012E" w14:textId="5A3D3CBB" w:rsidR="00BB4695" w:rsidRDefault="00BB4695">
            <w:pPr>
              <w:spacing w:line="264" w:lineRule="auto"/>
            </w:pPr>
            <w:r>
              <w:t>Integrated into the document parsing pipeline that feeds retrieval. Automated first-pass metadata filling.</w:t>
            </w:r>
          </w:p>
        </w:tc>
      </w:tr>
    </w:tbl>
    <w:p w14:paraId="24D86D78" w14:textId="77777777" w:rsidR="001D0D3E" w:rsidRDefault="001D0D3E">
      <w:pPr>
        <w:spacing w:after="60"/>
      </w:pPr>
    </w:p>
    <w:p w14:paraId="1DEC54A9" w14:textId="12CD2379" w:rsidR="001D0D3E" w:rsidRDefault="00000000">
      <w:pPr>
        <w:spacing w:after="140" w:line="276" w:lineRule="auto"/>
      </w:pPr>
      <w:r>
        <w:rPr>
          <w:b/>
          <w:bCs/>
        </w:rPr>
        <w:t xml:space="preserve">Programs and funding (open). </w:t>
      </w:r>
      <w:r>
        <w:t>Cities is the first program collection</w:t>
      </w:r>
      <w:r w:rsidR="00BB4695">
        <w:t xml:space="preserve">; </w:t>
      </w:r>
      <w:r>
        <w:t xml:space="preserve">Oceans and Restoration are candidates for the next ones, </w:t>
      </w:r>
      <w:r w:rsidR="00BB4695">
        <w:t xml:space="preserve">but </w:t>
      </w:r>
      <w:r>
        <w:t>not yet committed</w:t>
      </w:r>
      <w:r w:rsidR="00BB4695">
        <w:t xml:space="preserve"> and likely out of scope until teams can commit to staff who can evaluate results</w:t>
      </w:r>
      <w:r>
        <w:t>. The system runs on managed AWS services (ECS Fargate, RDS), which fits a possible AWS Imagine grant for hosting and inference credits. Parsing and Bedrock calls are the main variable costs to size against a grant.</w:t>
      </w:r>
    </w:p>
    <w:p w14:paraId="0E78967D" w14:textId="77777777" w:rsidR="001D0D3E" w:rsidRDefault="00000000">
      <w:r>
        <w:br w:type="page"/>
      </w:r>
    </w:p>
    <w:p w14:paraId="4331EAA3" w14:textId="77777777" w:rsidR="001D0D3E" w:rsidRDefault="00000000">
      <w:pPr>
        <w:pStyle w:val="Heading1"/>
      </w:pPr>
      <w:r>
        <w:lastRenderedPageBreak/>
        <w:t xml:space="preserve">4. Phases </w:t>
      </w:r>
      <w:proofErr w:type="gramStart"/>
      <w:r>
        <w:t>at a glance</w:t>
      </w:r>
      <w:proofErr w:type="gramEnd"/>
    </w:p>
    <w:p w14:paraId="6D035604" w14:textId="77777777" w:rsidR="001D0D3E" w:rsidRDefault="00000000">
      <w:pPr>
        <w:spacing w:after="140" w:line="276" w:lineRule="auto"/>
      </w:pPr>
      <w:r>
        <w:t>Ordered by what each phase unblocks.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4360"/>
        <w:gridCol w:w="1200"/>
        <w:gridCol w:w="2180"/>
      </w:tblGrid>
      <w:tr w:rsidR="001D0D3E" w14:paraId="58F865FB" w14:textId="77777777">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3407B963" w14:textId="77777777" w:rsidR="001D0D3E" w:rsidRDefault="00000000">
            <w:pPr>
              <w:spacing w:line="264" w:lineRule="auto"/>
            </w:pPr>
            <w:r>
              <w:rPr>
                <w:b/>
                <w:bCs/>
                <w:color w:val="FFFFFF"/>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275FCE07" w14:textId="77777777" w:rsidR="001D0D3E" w:rsidRDefault="00000000">
            <w:pPr>
              <w:spacing w:line="264" w:lineRule="auto"/>
            </w:pPr>
            <w:r>
              <w:rPr>
                <w:b/>
                <w:bCs/>
                <w:color w:val="FFFFFF"/>
              </w:rPr>
              <w:t>Outcome</w:t>
            </w:r>
          </w:p>
        </w:tc>
        <w:tc>
          <w:tcPr>
            <w:tcW w:w="12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216FABD3" w14:textId="77777777" w:rsidR="001D0D3E" w:rsidRDefault="00000000">
            <w:pPr>
              <w:spacing w:line="264" w:lineRule="auto"/>
            </w:pPr>
            <w:r>
              <w:rPr>
                <w:b/>
                <w:bCs/>
                <w:color w:val="FFFFFF"/>
              </w:rPr>
              <w:t>When</w:t>
            </w:r>
          </w:p>
        </w:tc>
        <w:tc>
          <w:tcPr>
            <w:tcW w:w="218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541F89DB" w14:textId="77777777" w:rsidR="001D0D3E" w:rsidRDefault="00000000">
            <w:pPr>
              <w:spacing w:line="264" w:lineRule="auto"/>
            </w:pPr>
            <w:r>
              <w:rPr>
                <w:b/>
                <w:bCs/>
                <w:color w:val="FFFFFF"/>
              </w:rPr>
              <w:t>Prerequisite</w:t>
            </w:r>
          </w:p>
        </w:tc>
      </w:tr>
      <w:tr w:rsidR="001D0D3E" w14:paraId="29B49771" w14:textId="77777777">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6D3CB4" w14:textId="77777777" w:rsidR="001D0D3E" w:rsidRDefault="00000000">
            <w:pPr>
              <w:spacing w:line="264" w:lineRule="auto"/>
            </w:pPr>
            <w:r>
              <w:t>1. Harden the store</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BE9C29" w14:textId="77777777" w:rsidR="001D0D3E" w:rsidRDefault="00000000">
            <w:pPr>
              <w:spacing w:line="264" w:lineRule="auto"/>
            </w:pPr>
            <w:r>
              <w:t>The corpus and store are correct, safe, and operable</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799168" w14:textId="7F53FEB5" w:rsidR="001D0D3E" w:rsidRDefault="00E17050">
            <w:pPr>
              <w:spacing w:line="264" w:lineRule="auto"/>
            </w:pPr>
            <w:r>
              <w:t>~</w:t>
            </w:r>
            <w:r w:rsidR="00BB4695">
              <w:t>Jul 20</w:t>
            </w:r>
          </w:p>
        </w:tc>
        <w:tc>
          <w:tcPr>
            <w:tcW w:w="21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CC2BAE" w14:textId="77777777" w:rsidR="001D0D3E" w:rsidRDefault="00000000">
            <w:pPr>
              <w:spacing w:line="264" w:lineRule="auto"/>
            </w:pPr>
            <w:r>
              <w:t>None</w:t>
            </w:r>
          </w:p>
        </w:tc>
      </w:tr>
      <w:tr w:rsidR="001D0D3E" w14:paraId="1189BA31" w14:textId="77777777">
        <w:tc>
          <w:tcPr>
            <w:tcW w:w="162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10228CD1" w14:textId="77777777" w:rsidR="001D0D3E" w:rsidRDefault="00000000">
            <w:pPr>
              <w:spacing w:line="264" w:lineRule="auto"/>
            </w:pPr>
            <w:r>
              <w:t>2. Deploy and validate</w:t>
            </w:r>
          </w:p>
        </w:tc>
        <w:tc>
          <w:tcPr>
            <w:tcW w:w="43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1880DB56" w14:textId="77777777" w:rsidR="001D0D3E" w:rsidRDefault="00000000">
            <w:pPr>
              <w:spacing w:line="264" w:lineRule="auto"/>
            </w:pPr>
            <w:r>
              <w:t>The rebuilt system runs and is checked against today’s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226B2891" w14:textId="545F6D99" w:rsidR="001D0D3E" w:rsidRDefault="00E17050">
            <w:pPr>
              <w:spacing w:line="264" w:lineRule="auto"/>
            </w:pPr>
            <w:r>
              <w:t>~</w:t>
            </w:r>
            <w:r w:rsidR="00BB4695">
              <w:t>Jul 20</w:t>
            </w:r>
          </w:p>
        </w:tc>
        <w:tc>
          <w:tcPr>
            <w:tcW w:w="218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0400109B" w14:textId="77777777" w:rsidR="001D0D3E" w:rsidRDefault="00000000">
            <w:pPr>
              <w:spacing w:line="264" w:lineRule="auto"/>
            </w:pPr>
            <w:r>
              <w:t>Phase 1</w:t>
            </w:r>
          </w:p>
        </w:tc>
      </w:tr>
      <w:tr w:rsidR="001D0D3E" w14:paraId="23F82278" w14:textId="77777777">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B89FE6" w14:textId="77777777" w:rsidR="001D0D3E" w:rsidRDefault="00000000">
            <w:pPr>
              <w:spacing w:line="264" w:lineRule="auto"/>
            </w:pPr>
            <w:r>
              <w:t>3. Self-serve &amp; metadata</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DB19F1" w14:textId="77777777" w:rsidR="001D0D3E" w:rsidRDefault="00000000">
            <w:pPr>
              <w:spacing w:line="264" w:lineRule="auto"/>
            </w:pPr>
            <w:r>
              <w:t>Non-engineers manage it; metadata pre-computed on ingest</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7EEEDF" w14:textId="6E04D3B9" w:rsidR="001D0D3E" w:rsidRDefault="00E17050">
            <w:pPr>
              <w:spacing w:line="264" w:lineRule="auto"/>
            </w:pPr>
            <w:r>
              <w:t>~</w:t>
            </w:r>
            <w:r w:rsidR="009F6C29">
              <w:t>Aug 3</w:t>
            </w:r>
          </w:p>
        </w:tc>
        <w:tc>
          <w:tcPr>
            <w:tcW w:w="21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9E9CF5" w14:textId="77777777" w:rsidR="001D0D3E" w:rsidRDefault="00000000">
            <w:pPr>
              <w:spacing w:line="264" w:lineRule="auto"/>
            </w:pPr>
            <w:r>
              <w:t>Phase 2</w:t>
            </w:r>
          </w:p>
        </w:tc>
      </w:tr>
      <w:tr w:rsidR="001D0D3E" w14:paraId="1EC6B61F" w14:textId="77777777">
        <w:tc>
          <w:tcPr>
            <w:tcW w:w="162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014F29AB" w14:textId="3B1AA179" w:rsidR="001D0D3E" w:rsidRDefault="00000000">
            <w:pPr>
              <w:spacing w:line="264" w:lineRule="auto"/>
            </w:pPr>
            <w:r>
              <w:t>4. Grow the corpus</w:t>
            </w:r>
            <w:r w:rsidR="009F6C29">
              <w:t xml:space="preserve"> &amp; Eval</w:t>
            </w:r>
          </w:p>
        </w:tc>
        <w:tc>
          <w:tcPr>
            <w:tcW w:w="43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54FE30F4" w14:textId="00BC9EFC" w:rsidR="001D0D3E" w:rsidRDefault="00000000">
            <w:pPr>
              <w:spacing w:line="264" w:lineRule="auto"/>
            </w:pPr>
            <w:r>
              <w:t>First expansion, and a multilingual sanity check</w:t>
            </w:r>
            <w:r w:rsidR="009F6C29">
              <w:t xml:space="preserve"> (LLM as judge)</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36A8E472" w14:textId="4A3B601C" w:rsidR="001D0D3E" w:rsidRDefault="00E17050">
            <w:pPr>
              <w:spacing w:line="264" w:lineRule="auto"/>
            </w:pPr>
            <w:r>
              <w:t>~</w:t>
            </w:r>
            <w:r w:rsidR="009F6C29">
              <w:t>Aug 10</w:t>
            </w:r>
          </w:p>
        </w:tc>
        <w:tc>
          <w:tcPr>
            <w:tcW w:w="218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0850CC9F" w14:textId="77777777" w:rsidR="001D0D3E" w:rsidRDefault="00000000">
            <w:pPr>
              <w:spacing w:line="264" w:lineRule="auto"/>
            </w:pPr>
            <w:r>
              <w:t>Phases 2 to 3</w:t>
            </w:r>
          </w:p>
        </w:tc>
      </w:tr>
      <w:tr w:rsidR="001D0D3E" w14:paraId="7041BCE6" w14:textId="77777777">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458C3E" w14:textId="7EF01143" w:rsidR="001D0D3E" w:rsidRDefault="00000000">
            <w:pPr>
              <w:spacing w:line="264" w:lineRule="auto"/>
            </w:pPr>
            <w:r>
              <w:t>5. Multilingual retrieval</w:t>
            </w:r>
            <w:r w:rsidR="00E17050">
              <w:t xml:space="preserve"> &amp; Evals</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21FD38" w14:textId="0DF91D0E" w:rsidR="001D0D3E" w:rsidRDefault="00000000">
            <w:pPr>
              <w:spacing w:line="264" w:lineRule="auto"/>
            </w:pPr>
            <w:r>
              <w:t xml:space="preserve">An English query reaches </w:t>
            </w:r>
            <w:proofErr w:type="spellStart"/>
            <w:r>
              <w:t>zh</w:t>
            </w:r>
            <w:proofErr w:type="spellEnd"/>
            <w:r>
              <w:t>/es/pt documents</w:t>
            </w:r>
            <w:r w:rsidR="009F6C29">
              <w:t xml:space="preserve"> faithfully, initial human evals</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FC06E3" w14:textId="62E2EE68" w:rsidR="001D0D3E" w:rsidRDefault="00E17050">
            <w:pPr>
              <w:spacing w:line="264" w:lineRule="auto"/>
            </w:pPr>
            <w:r>
              <w:t>~</w:t>
            </w:r>
            <w:r w:rsidR="009F6C29">
              <w:t>Aug 17</w:t>
            </w:r>
          </w:p>
        </w:tc>
        <w:tc>
          <w:tcPr>
            <w:tcW w:w="21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A11F7C" w14:textId="77777777" w:rsidR="001D0D3E" w:rsidRDefault="00000000">
            <w:pPr>
              <w:spacing w:line="264" w:lineRule="auto"/>
            </w:pPr>
            <w:r>
              <w:t>Phase 2</w:t>
            </w:r>
          </w:p>
        </w:tc>
      </w:tr>
      <w:tr w:rsidR="001D0D3E" w14:paraId="2A1F139C" w14:textId="77777777">
        <w:tc>
          <w:tcPr>
            <w:tcW w:w="162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24F8B021" w14:textId="55D2DC05" w:rsidR="001D0D3E" w:rsidRDefault="00000000">
            <w:pPr>
              <w:spacing w:line="264" w:lineRule="auto"/>
            </w:pPr>
            <w:r>
              <w:t>6. Fidelity ingestio</w:t>
            </w:r>
            <w:r w:rsidR="009F6C29">
              <w:t>n &amp; Evals 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73899D1B" w14:textId="77777777" w:rsidR="001D0D3E" w:rsidRDefault="00000000">
            <w:pPr>
              <w:spacing w:line="264" w:lineRule="auto"/>
            </w:pPr>
            <w:r>
              <w:t>Figure/table-heavy PDFs parse faithfully</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015CFAB7" w14:textId="36E0FCA0" w:rsidR="001D0D3E" w:rsidRDefault="00E17050">
            <w:pPr>
              <w:spacing w:line="264" w:lineRule="auto"/>
            </w:pPr>
            <w:r>
              <w:t>~</w:t>
            </w:r>
            <w:r w:rsidR="009F6C29">
              <w:t>Aug 31</w:t>
            </w:r>
          </w:p>
        </w:tc>
        <w:tc>
          <w:tcPr>
            <w:tcW w:w="218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70AF327" w14:textId="77777777" w:rsidR="001D0D3E" w:rsidRDefault="00000000">
            <w:pPr>
              <w:spacing w:line="264" w:lineRule="auto"/>
            </w:pPr>
            <w:r>
              <w:t>Phase 2</w:t>
            </w:r>
          </w:p>
        </w:tc>
      </w:tr>
      <w:tr w:rsidR="001D0D3E" w14:paraId="3831731A" w14:textId="77777777">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4010F5" w14:textId="77777777" w:rsidR="001D0D3E" w:rsidRDefault="00000000">
            <w:pPr>
              <w:spacing w:line="264" w:lineRule="auto"/>
            </w:pPr>
            <w:r>
              <w:t>7. Scale &amp; lifecycle</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D72CD9" w14:textId="53AD8F3C" w:rsidR="001D0D3E" w:rsidRDefault="00000000">
            <w:pPr>
              <w:spacing w:line="264" w:lineRule="auto"/>
            </w:pPr>
            <w:r>
              <w:t>Toward ~500 documents; versioning, variants</w:t>
            </w:r>
            <w:r w:rsidR="009F6C29">
              <w:t>, next roadmap priorities settled</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E029E5" w14:textId="70484EBA" w:rsidR="001D0D3E" w:rsidRDefault="00E17050">
            <w:pPr>
              <w:spacing w:line="264" w:lineRule="auto"/>
            </w:pPr>
            <w:r>
              <w:t>~</w:t>
            </w:r>
            <w:r w:rsidR="009F6C29">
              <w:t>Sept 15</w:t>
            </w:r>
          </w:p>
        </w:tc>
        <w:tc>
          <w:tcPr>
            <w:tcW w:w="21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B3FE58" w14:textId="77777777" w:rsidR="001D0D3E" w:rsidRDefault="00000000">
            <w:pPr>
              <w:spacing w:line="264" w:lineRule="auto"/>
            </w:pPr>
            <w:r>
              <w:t>Phases 1 to 6</w:t>
            </w:r>
          </w:p>
        </w:tc>
      </w:tr>
    </w:tbl>
    <w:p w14:paraId="5C196CF5" w14:textId="77777777" w:rsidR="001D0D3E" w:rsidRDefault="001D0D3E">
      <w:pPr>
        <w:spacing w:after="80"/>
      </w:pPr>
    </w:p>
    <w:p w14:paraId="5675DBE7" w14:textId="6A8A6603" w:rsidR="001D0D3E" w:rsidRDefault="00000000">
      <w:pPr>
        <w:spacing w:after="140" w:line="276" w:lineRule="auto"/>
      </w:pPr>
      <w:r>
        <w:rPr>
          <w:b/>
          <w:bCs/>
        </w:rPr>
        <w:t xml:space="preserve">Sequencing. </w:t>
      </w:r>
      <w:r>
        <w:t>Phases 1 and 2 are the foundation and the first deployment. Phase 3 builds the admin tooling and auto-fills metadata on ingest. That makes Phase 4, onboarding Cities, fast and cheap for editors. Phase 5, multilingual retrieval, runs alongside Phase 4 and uses Cities as its test set. Phase 6 improves parsing. Phase 7 grows the corpus toward 500 documents</w:t>
      </w:r>
      <w:r w:rsidR="009F6C29">
        <w:t xml:space="preserve"> and addresses next steps</w:t>
      </w:r>
      <w:r>
        <w:t>.</w:t>
      </w:r>
      <w:r w:rsidR="009F6C29">
        <w:t xml:space="preserve"> </w:t>
      </w:r>
    </w:p>
    <w:p w14:paraId="02821226" w14:textId="77777777" w:rsidR="001D0D3E" w:rsidRDefault="00000000">
      <w:r>
        <w:br w:type="page"/>
      </w:r>
    </w:p>
    <w:p w14:paraId="52FEFE7D" w14:textId="77777777" w:rsidR="001D0D3E" w:rsidRDefault="00000000">
      <w:pPr>
        <w:pStyle w:val="Heading1"/>
      </w:pPr>
      <w:r>
        <w:lastRenderedPageBreak/>
        <w:t>5. The phases in detail</w:t>
      </w:r>
    </w:p>
    <w:p w14:paraId="1B75F494" w14:textId="77777777" w:rsidR="001D0D3E" w:rsidRDefault="00000000">
      <w:pPr>
        <w:pStyle w:val="Heading2"/>
      </w:pPr>
      <w:r>
        <w:t>Phase 1. Harden the document store</w:t>
      </w:r>
    </w:p>
    <w:p w14:paraId="1734A337" w14:textId="77777777" w:rsidR="001D0D3E" w:rsidRDefault="00000000">
      <w:pPr>
        <w:spacing w:after="140" w:line="276" w:lineRule="auto"/>
      </w:pPr>
      <w:r>
        <w:rPr>
          <w:b/>
          <w:bCs/>
        </w:rPr>
        <w:t xml:space="preserve">Outcome. </w:t>
      </w:r>
      <w:r>
        <w:t xml:space="preserve"> The corpus and its store are correct, safe, and operable.</w:t>
      </w:r>
    </w:p>
    <w:p w14:paraId="59663977" w14:textId="77777777" w:rsidR="001D0D3E" w:rsidRDefault="00000000">
      <w:pPr>
        <w:spacing w:after="140" w:line="276" w:lineRule="auto"/>
      </w:pPr>
      <w:r>
        <w:rPr>
          <w:b/>
          <w:bCs/>
        </w:rPr>
        <w:t>Key work.</w:t>
      </w:r>
    </w:p>
    <w:p w14:paraId="41B764D2" w14:textId="77777777" w:rsidR="001D0D3E" w:rsidRDefault="00000000">
      <w:pPr>
        <w:pStyle w:val="ListParagraph"/>
        <w:numPr>
          <w:ilvl w:val="0"/>
          <w:numId w:val="2"/>
        </w:numPr>
        <w:spacing w:after="80" w:line="272" w:lineRule="auto"/>
      </w:pPr>
      <w:r>
        <w:rPr>
          <w:b/>
          <w:bCs/>
        </w:rPr>
        <w:t xml:space="preserve">Data quality: </w:t>
      </w:r>
      <w:r>
        <w:t>fix garbled titles, relabel summaries wrongly tagged as non-English, give every non-English document an English title, and de-duplicate by content.</w:t>
      </w:r>
    </w:p>
    <w:p w14:paraId="33A396EB" w14:textId="77777777" w:rsidR="001D0D3E" w:rsidRDefault="00000000">
      <w:pPr>
        <w:pStyle w:val="ListParagraph"/>
        <w:numPr>
          <w:ilvl w:val="0"/>
          <w:numId w:val="2"/>
        </w:numPr>
        <w:spacing w:after="80" w:line="272" w:lineRule="auto"/>
      </w:pPr>
      <w:r>
        <w:rPr>
          <w:b/>
          <w:bCs/>
        </w:rPr>
        <w:t xml:space="preserve">Security: </w:t>
      </w:r>
      <w:r>
        <w:t>add role checks on every privileged route, validate storage keys, and scope the ingestion worker’s access.</w:t>
      </w:r>
    </w:p>
    <w:p w14:paraId="25E18BEA" w14:textId="77777777" w:rsidR="001D0D3E" w:rsidRDefault="00000000">
      <w:pPr>
        <w:pStyle w:val="ListParagraph"/>
        <w:numPr>
          <w:ilvl w:val="0"/>
          <w:numId w:val="2"/>
        </w:numPr>
        <w:spacing w:after="80" w:line="272" w:lineRule="auto"/>
      </w:pPr>
      <w:r>
        <w:rPr>
          <w:b/>
          <w:bCs/>
        </w:rPr>
        <w:t xml:space="preserve">Reliability: </w:t>
      </w:r>
      <w:r>
        <w:t>surface worker health and a real upload status, ending the silent upload failures.</w:t>
      </w:r>
    </w:p>
    <w:p w14:paraId="58C161FA" w14:textId="77777777" w:rsidR="001D0D3E" w:rsidRDefault="00000000">
      <w:pPr>
        <w:pStyle w:val="ListParagraph"/>
        <w:numPr>
          <w:ilvl w:val="0"/>
          <w:numId w:val="2"/>
        </w:numPr>
        <w:spacing w:after="80" w:line="272" w:lineRule="auto"/>
      </w:pPr>
      <w:r>
        <w:rPr>
          <w:b/>
          <w:bCs/>
        </w:rPr>
        <w:t xml:space="preserve">Multilingual integrity: </w:t>
      </w:r>
      <w:r>
        <w:t xml:space="preserve">keep a document’s full language set through </w:t>
      </w:r>
      <w:proofErr w:type="gramStart"/>
      <w:r>
        <w:t>re-ingest, and</w:t>
      </w:r>
      <w:proofErr w:type="gramEnd"/>
      <w:r>
        <w:t xml:space="preserve"> generate native-language summaries.</w:t>
      </w:r>
    </w:p>
    <w:p w14:paraId="0DD8A916" w14:textId="77777777" w:rsidR="001D0D3E" w:rsidRDefault="00000000">
      <w:pPr>
        <w:spacing w:after="140" w:line="276" w:lineRule="auto"/>
      </w:pPr>
      <w:r>
        <w:rPr>
          <w:b/>
          <w:bCs/>
        </w:rPr>
        <w:t xml:space="preserve">Depends on. </w:t>
      </w:r>
      <w:r>
        <w:t xml:space="preserve"> Nothing. This is foundation work.</w:t>
      </w:r>
    </w:p>
    <w:p w14:paraId="4BDB6EBC" w14:textId="77777777" w:rsidR="001D0D3E" w:rsidRDefault="00000000">
      <w:pPr>
        <w:spacing w:after="140" w:line="276" w:lineRule="auto"/>
      </w:pPr>
      <w:r>
        <w:rPr>
          <w:b/>
          <w:bCs/>
        </w:rPr>
        <w:t xml:space="preserve">Done when. </w:t>
      </w:r>
      <w:r>
        <w:t xml:space="preserve"> The corpus has no garbage titles or mislabeled summaries, privileged routes are gated, and an operator can see ingestion status.</w:t>
      </w:r>
    </w:p>
    <w:p w14:paraId="3C33EF8C" w14:textId="77777777" w:rsidR="001D0D3E" w:rsidRDefault="00000000">
      <w:pPr>
        <w:pStyle w:val="Heading2"/>
      </w:pPr>
      <w:r>
        <w:t>Phase 2. Deploy and validate</w:t>
      </w:r>
    </w:p>
    <w:p w14:paraId="2F79B21D" w14:textId="77777777" w:rsidR="001D0D3E" w:rsidRDefault="00000000">
      <w:pPr>
        <w:spacing w:after="140" w:line="276" w:lineRule="auto"/>
      </w:pPr>
      <w:r>
        <w:rPr>
          <w:b/>
          <w:bCs/>
        </w:rPr>
        <w:t xml:space="preserve">Outcome. </w:t>
      </w:r>
      <w:r>
        <w:t xml:space="preserve"> The rebuilt store, ingestion worker, admin surface, and keyword lane run together for the first time, checked against the current system before anyone relies on them.</w:t>
      </w:r>
    </w:p>
    <w:p w14:paraId="6AB2DDB8" w14:textId="77777777" w:rsidR="001D0D3E" w:rsidRDefault="00000000">
      <w:pPr>
        <w:spacing w:after="140" w:line="276" w:lineRule="auto"/>
      </w:pPr>
      <w:r>
        <w:rPr>
          <w:b/>
          <w:bCs/>
        </w:rPr>
        <w:t>Key work.</w:t>
      </w:r>
    </w:p>
    <w:p w14:paraId="6AF0DE37" w14:textId="77777777" w:rsidR="001D0D3E" w:rsidRDefault="00000000">
      <w:pPr>
        <w:pStyle w:val="ListParagraph"/>
        <w:numPr>
          <w:ilvl w:val="0"/>
          <w:numId w:val="2"/>
        </w:numPr>
        <w:spacing w:after="80" w:line="272" w:lineRule="auto"/>
      </w:pPr>
      <w:r>
        <w:rPr>
          <w:b/>
          <w:bCs/>
        </w:rPr>
        <w:t xml:space="preserve">Cutover: </w:t>
      </w:r>
      <w:r>
        <w:t>run the schema migrations, migrate the ~170-document corpus (about 30,000 chunks), and run the keyword backfill the search service needs at boot, in that order.</w:t>
      </w:r>
    </w:p>
    <w:p w14:paraId="3589E648" w14:textId="77777777" w:rsidR="001D0D3E" w:rsidRDefault="00000000">
      <w:pPr>
        <w:pStyle w:val="ListParagraph"/>
        <w:numPr>
          <w:ilvl w:val="0"/>
          <w:numId w:val="2"/>
        </w:numPr>
        <w:spacing w:after="80" w:line="272" w:lineRule="auto"/>
      </w:pPr>
      <w:r>
        <w:rPr>
          <w:b/>
          <w:bCs/>
        </w:rPr>
        <w:t xml:space="preserve">Parity check: </w:t>
      </w:r>
      <w:r>
        <w:t>run the new retrieval path next to the current one and confirm citation and answer quality do not drop.</w:t>
      </w:r>
    </w:p>
    <w:p w14:paraId="06542D34" w14:textId="77777777" w:rsidR="001D0D3E" w:rsidRDefault="00000000">
      <w:pPr>
        <w:pStyle w:val="ListParagraph"/>
        <w:numPr>
          <w:ilvl w:val="0"/>
          <w:numId w:val="2"/>
        </w:numPr>
        <w:spacing w:after="80" w:line="272" w:lineRule="auto"/>
      </w:pPr>
      <w:r>
        <w:rPr>
          <w:b/>
          <w:bCs/>
        </w:rPr>
        <w:t xml:space="preserve">Operability: </w:t>
      </w:r>
      <w:r>
        <w:t>wire secrets, seed an admin, verify health and query end to end, confirm rollback by flipping an env flag rather than reverting the schema, and check the stack holds 20 to 25 concurrent users.</w:t>
      </w:r>
    </w:p>
    <w:p w14:paraId="6656DD95" w14:textId="77777777" w:rsidR="001D0D3E" w:rsidRDefault="00000000">
      <w:pPr>
        <w:spacing w:after="140" w:line="276" w:lineRule="auto"/>
      </w:pPr>
      <w:r>
        <w:rPr>
          <w:b/>
          <w:bCs/>
        </w:rPr>
        <w:t xml:space="preserve">Depends on. </w:t>
      </w:r>
      <w:r>
        <w:t xml:space="preserve"> Phase 1.</w:t>
      </w:r>
    </w:p>
    <w:p w14:paraId="2D7F9816" w14:textId="77777777" w:rsidR="001D0D3E" w:rsidRDefault="00000000">
      <w:pPr>
        <w:spacing w:after="140" w:line="276" w:lineRule="auto"/>
      </w:pPr>
      <w:r>
        <w:rPr>
          <w:b/>
          <w:bCs/>
        </w:rPr>
        <w:t xml:space="preserve">Done when. </w:t>
      </w:r>
      <w:r>
        <w:t xml:space="preserve"> The new stack serves live queries, admin works, parity holds, and rollback is proven.</w:t>
      </w:r>
    </w:p>
    <w:p w14:paraId="12FA609B" w14:textId="77777777" w:rsidR="001D0D3E" w:rsidRDefault="00000000">
      <w:pPr>
        <w:pStyle w:val="Heading2"/>
      </w:pPr>
      <w:r>
        <w:t>Phase 3. Self-serve management and automatic metadata</w:t>
      </w:r>
    </w:p>
    <w:p w14:paraId="2A58E144" w14:textId="77777777" w:rsidR="001D0D3E" w:rsidRDefault="00000000">
      <w:pPr>
        <w:spacing w:after="140" w:line="276" w:lineRule="auto"/>
      </w:pPr>
      <w:r>
        <w:rPr>
          <w:b/>
          <w:bCs/>
        </w:rPr>
        <w:t xml:space="preserve">Outcome. </w:t>
      </w:r>
      <w:r>
        <w:t xml:space="preserve"> Non-engineers can add, organize, and fix documents, and the pipeline fills in metadata automatically on ingest. Done before any large onboarding, this makes adding a collection fast and takes the work off editors and engineers.</w:t>
      </w:r>
    </w:p>
    <w:p w14:paraId="2EC6C811" w14:textId="77777777" w:rsidR="001D0D3E" w:rsidRDefault="00000000">
      <w:pPr>
        <w:spacing w:after="140" w:line="276" w:lineRule="auto"/>
      </w:pPr>
      <w:r>
        <w:rPr>
          <w:b/>
          <w:bCs/>
        </w:rPr>
        <w:t>Key work.</w:t>
      </w:r>
    </w:p>
    <w:p w14:paraId="1AF61044" w14:textId="77777777" w:rsidR="001D0D3E" w:rsidRDefault="00000000">
      <w:pPr>
        <w:pStyle w:val="ListParagraph"/>
        <w:numPr>
          <w:ilvl w:val="0"/>
          <w:numId w:val="2"/>
        </w:numPr>
        <w:spacing w:after="80" w:line="272" w:lineRule="auto"/>
      </w:pPr>
      <w:r>
        <w:rPr>
          <w:b/>
          <w:bCs/>
        </w:rPr>
        <w:lastRenderedPageBreak/>
        <w:t xml:space="preserve">Self-serve admin: </w:t>
      </w:r>
      <w:r>
        <w:t>editable metadata and search by author and DOI, a CSV import page with a preview, a guided review queue, a corpus-health view, and consistent branding and help.</w:t>
      </w:r>
    </w:p>
    <w:p w14:paraId="6CDABD3E" w14:textId="77777777" w:rsidR="001D0D3E" w:rsidRDefault="00000000">
      <w:pPr>
        <w:pStyle w:val="ListParagraph"/>
        <w:numPr>
          <w:ilvl w:val="0"/>
          <w:numId w:val="2"/>
        </w:numPr>
        <w:spacing w:after="80" w:line="272" w:lineRule="auto"/>
      </w:pPr>
      <w:r>
        <w:rPr>
          <w:b/>
          <w:bCs/>
        </w:rPr>
        <w:t xml:space="preserve">Pre-computed metadata: </w:t>
      </w:r>
      <w:r>
        <w:t>extract title, authors, DOI, and year from the PDF on ingest, filling only empty fields and never overwriting curated values, so editors correct rather than type.</w:t>
      </w:r>
    </w:p>
    <w:p w14:paraId="1E9AEABD" w14:textId="77777777" w:rsidR="001D0D3E" w:rsidRDefault="00000000">
      <w:pPr>
        <w:pStyle w:val="ListParagraph"/>
        <w:numPr>
          <w:ilvl w:val="0"/>
          <w:numId w:val="2"/>
        </w:numPr>
        <w:spacing w:after="80" w:line="272" w:lineRule="auto"/>
      </w:pPr>
      <w:r>
        <w:rPr>
          <w:b/>
          <w:bCs/>
        </w:rPr>
        <w:t xml:space="preserve">Bulk paths: </w:t>
      </w:r>
      <w:r>
        <w:t>import a whole collection’s metadata at once, with a dry-run preview before applying.</w:t>
      </w:r>
    </w:p>
    <w:p w14:paraId="382C07D6" w14:textId="77777777" w:rsidR="001D0D3E" w:rsidRDefault="00000000">
      <w:pPr>
        <w:spacing w:after="140" w:line="276" w:lineRule="auto"/>
      </w:pPr>
      <w:r>
        <w:rPr>
          <w:b/>
          <w:bCs/>
        </w:rPr>
        <w:t xml:space="preserve">Depends on. </w:t>
      </w:r>
      <w:r>
        <w:t xml:space="preserve"> Phase 2.</w:t>
      </w:r>
    </w:p>
    <w:p w14:paraId="0C3578E8" w14:textId="77777777" w:rsidR="001D0D3E" w:rsidRDefault="00000000">
      <w:pPr>
        <w:spacing w:after="140" w:line="276" w:lineRule="auto"/>
      </w:pPr>
      <w:r>
        <w:rPr>
          <w:b/>
          <w:bCs/>
        </w:rPr>
        <w:t xml:space="preserve">Done when. </w:t>
      </w:r>
      <w:r>
        <w:t xml:space="preserve"> An editor can onboard and manage documents with little manual metadata entry.</w:t>
      </w:r>
    </w:p>
    <w:p w14:paraId="7A6C1FCA" w14:textId="77777777" w:rsidR="001D0D3E" w:rsidRDefault="00000000">
      <w:pPr>
        <w:pStyle w:val="Heading2"/>
      </w:pPr>
      <w:r>
        <w:t xml:space="preserve">Phase 4. Grow the corpus, starting with </w:t>
      </w:r>
      <w:proofErr w:type="gramStart"/>
      <w:r>
        <w:t>Cities  (</w:t>
      </w:r>
      <w:proofErr w:type="gramEnd"/>
      <w:r>
        <w:t>across languages)</w:t>
      </w:r>
    </w:p>
    <w:p w14:paraId="210C7B7A" w14:textId="77777777" w:rsidR="001D0D3E" w:rsidRDefault="00000000">
      <w:pPr>
        <w:spacing w:after="140" w:line="276" w:lineRule="auto"/>
      </w:pPr>
      <w:r>
        <w:rPr>
          <w:b/>
          <w:bCs/>
        </w:rPr>
        <w:t xml:space="preserve">Outcome. </w:t>
      </w:r>
      <w:r>
        <w:t xml:space="preserve"> The first corpus beyond transport: WRI Cities publications, across all four languages. This is the near-term content goal, and the first real test of the multilingual pipeline.</w:t>
      </w:r>
    </w:p>
    <w:p w14:paraId="76E9AACB" w14:textId="77777777" w:rsidR="001D0D3E" w:rsidRDefault="00000000">
      <w:pPr>
        <w:spacing w:after="140" w:line="276" w:lineRule="auto"/>
      </w:pPr>
      <w:r>
        <w:rPr>
          <w:b/>
          <w:bCs/>
        </w:rPr>
        <w:t>Key work.</w:t>
      </w:r>
    </w:p>
    <w:p w14:paraId="7D4A25C7" w14:textId="77777777" w:rsidR="001D0D3E" w:rsidRDefault="00000000">
      <w:pPr>
        <w:pStyle w:val="ListParagraph"/>
        <w:numPr>
          <w:ilvl w:val="0"/>
          <w:numId w:val="2"/>
        </w:numPr>
        <w:spacing w:after="80" w:line="272" w:lineRule="auto"/>
      </w:pPr>
      <w:r>
        <w:rPr>
          <w:b/>
          <w:bCs/>
        </w:rPr>
        <w:t xml:space="preserve">Onboard: </w:t>
      </w:r>
      <w:r>
        <w:t>identify the Cities collection and its languages, then bring it in through the import path. Auto-metadata fills most fields.</w:t>
      </w:r>
    </w:p>
    <w:p w14:paraId="2098430C" w14:textId="77777777" w:rsidR="001D0D3E" w:rsidRDefault="00000000">
      <w:pPr>
        <w:pStyle w:val="ListParagraph"/>
        <w:numPr>
          <w:ilvl w:val="0"/>
          <w:numId w:val="2"/>
        </w:numPr>
        <w:spacing w:after="80" w:line="272" w:lineRule="auto"/>
      </w:pPr>
      <w:r>
        <w:rPr>
          <w:b/>
          <w:bCs/>
        </w:rPr>
        <w:t xml:space="preserve">Sanity check: </w:t>
      </w:r>
      <w:r>
        <w:t xml:space="preserve">test retrieval and answer quality across </w:t>
      </w:r>
      <w:proofErr w:type="gramStart"/>
      <w:r>
        <w:t>languages, and</w:t>
      </w:r>
      <w:proofErr w:type="gramEnd"/>
      <w:r>
        <w:t xml:space="preserve"> find where the pipeline falls short.</w:t>
      </w:r>
    </w:p>
    <w:p w14:paraId="0C50F1AA" w14:textId="77777777" w:rsidR="001D0D3E" w:rsidRDefault="00000000">
      <w:pPr>
        <w:pStyle w:val="ListParagraph"/>
        <w:numPr>
          <w:ilvl w:val="0"/>
          <w:numId w:val="2"/>
        </w:numPr>
        <w:spacing w:after="80" w:line="272" w:lineRule="auto"/>
      </w:pPr>
      <w:proofErr w:type="spellStart"/>
      <w:r>
        <w:rPr>
          <w:b/>
          <w:bCs/>
        </w:rPr>
        <w:t>Feed back</w:t>
      </w:r>
      <w:proofErr w:type="spellEnd"/>
      <w:r>
        <w:rPr>
          <w:b/>
          <w:bCs/>
        </w:rPr>
        <w:t xml:space="preserve">: </w:t>
      </w:r>
      <w:r>
        <w:t>route what breaks into the retrieval and ingestion phases.</w:t>
      </w:r>
    </w:p>
    <w:p w14:paraId="1853B31E" w14:textId="77777777" w:rsidR="001D0D3E" w:rsidRDefault="00000000">
      <w:pPr>
        <w:spacing w:after="140" w:line="276" w:lineRule="auto"/>
      </w:pPr>
      <w:r>
        <w:rPr>
          <w:b/>
          <w:bCs/>
        </w:rPr>
        <w:t xml:space="preserve">Depends on. </w:t>
      </w:r>
      <w:r>
        <w:t xml:space="preserve"> Phases 2 and 3. The store, import path, and pre-computed metadata make onboarding fast. Runs alongside Phase 5.</w:t>
      </w:r>
    </w:p>
    <w:p w14:paraId="5E0B4DC1" w14:textId="77777777" w:rsidR="001D0D3E" w:rsidRDefault="00000000">
      <w:pPr>
        <w:spacing w:after="140" w:line="276" w:lineRule="auto"/>
      </w:pPr>
      <w:r>
        <w:rPr>
          <w:b/>
          <w:bCs/>
        </w:rPr>
        <w:t xml:space="preserve">Done when. </w:t>
      </w:r>
      <w:r>
        <w:t xml:space="preserve"> Cities publications are searchable across languages, and we know where multilingual quality needs work.</w:t>
      </w:r>
    </w:p>
    <w:p w14:paraId="72B2C65E" w14:textId="77777777" w:rsidR="001D0D3E" w:rsidRDefault="00000000">
      <w:pPr>
        <w:pStyle w:val="Heading2"/>
      </w:pPr>
      <w:r>
        <w:t xml:space="preserve">Phase 5. Multilingual </w:t>
      </w:r>
      <w:proofErr w:type="gramStart"/>
      <w:r>
        <w:t>retrieval  (</w:t>
      </w:r>
      <w:proofErr w:type="gramEnd"/>
      <w:r>
        <w:t>runs with Phase 4)</w:t>
      </w:r>
    </w:p>
    <w:p w14:paraId="4F70FB82" w14:textId="77777777" w:rsidR="001D0D3E" w:rsidRDefault="00000000">
      <w:pPr>
        <w:spacing w:after="140" w:line="276" w:lineRule="auto"/>
      </w:pPr>
      <w:r>
        <w:rPr>
          <w:b/>
          <w:bCs/>
        </w:rPr>
        <w:t xml:space="preserve">Outcome. </w:t>
      </w:r>
      <w:r>
        <w:t xml:space="preserve"> An English query reaches Chinese, Spanish, and Portuguese documents. The English-only </w:t>
      </w:r>
      <w:proofErr w:type="spellStart"/>
      <w:r>
        <w:t>reranker</w:t>
      </w:r>
      <w:proofErr w:type="spellEnd"/>
      <w:r>
        <w:t xml:space="preserve"> and its </w:t>
      </w:r>
      <w:proofErr w:type="spellStart"/>
      <w:r>
        <w:t>miscalibrated</w:t>
      </w:r>
      <w:proofErr w:type="spellEnd"/>
      <w:r>
        <w:t xml:space="preserve"> cite floor are gone. The Cities collection becomes searchable across languages.</w:t>
      </w:r>
    </w:p>
    <w:p w14:paraId="3C6D91B4" w14:textId="77777777" w:rsidR="001D0D3E" w:rsidRDefault="00000000">
      <w:pPr>
        <w:spacing w:after="140" w:line="276" w:lineRule="auto"/>
      </w:pPr>
      <w:r>
        <w:rPr>
          <w:b/>
          <w:bCs/>
        </w:rPr>
        <w:t>Key work.</w:t>
      </w:r>
    </w:p>
    <w:p w14:paraId="527B7A4F" w14:textId="77777777" w:rsidR="001D0D3E" w:rsidRDefault="00000000">
      <w:pPr>
        <w:pStyle w:val="ListParagraph"/>
        <w:numPr>
          <w:ilvl w:val="0"/>
          <w:numId w:val="2"/>
        </w:numPr>
        <w:spacing w:after="80" w:line="272" w:lineRule="auto"/>
      </w:pPr>
      <w:r>
        <w:rPr>
          <w:b/>
          <w:bCs/>
        </w:rPr>
        <w:t xml:space="preserve">Substrate: </w:t>
      </w:r>
      <w:r>
        <w:t xml:space="preserve">move dense embeddings and reranking to managed multilingual APIs on AWS Bedrock (Cohere embed-v4 and </w:t>
      </w:r>
      <w:proofErr w:type="spellStart"/>
      <w:r>
        <w:t>Rerank</w:t>
      </w:r>
      <w:proofErr w:type="spellEnd"/>
      <w:r>
        <w:t xml:space="preserve"> 3.5), with no self-hosted models to run.</w:t>
      </w:r>
    </w:p>
    <w:p w14:paraId="66101352" w14:textId="77777777" w:rsidR="001D0D3E" w:rsidRDefault="00000000">
      <w:pPr>
        <w:pStyle w:val="ListParagraph"/>
        <w:numPr>
          <w:ilvl w:val="0"/>
          <w:numId w:val="2"/>
        </w:numPr>
        <w:spacing w:after="80" w:line="272" w:lineRule="auto"/>
      </w:pPr>
      <w:r>
        <w:rPr>
          <w:b/>
          <w:bCs/>
        </w:rPr>
        <w:t xml:space="preserve">Recalibrate and cut over: </w:t>
      </w:r>
      <w:r>
        <w:t>re-embed behind a per-row model flag, re-derive the cite threshold and tiers on the new 0-to-1 scale, validate, then switch.</w:t>
      </w:r>
    </w:p>
    <w:p w14:paraId="11C21CD7" w14:textId="77777777" w:rsidR="001D0D3E" w:rsidRDefault="00000000">
      <w:pPr>
        <w:pStyle w:val="ListParagraph"/>
        <w:numPr>
          <w:ilvl w:val="0"/>
          <w:numId w:val="2"/>
        </w:numPr>
        <w:spacing w:after="80" w:line="272" w:lineRule="auto"/>
      </w:pPr>
      <w:r>
        <w:rPr>
          <w:b/>
          <w:bCs/>
        </w:rPr>
        <w:t xml:space="preserve">Defer: </w:t>
      </w:r>
      <w:r>
        <w:t>multilingual learned sparse, for non-English exact-term matching, only if evaluation shows a real gap.</w:t>
      </w:r>
    </w:p>
    <w:p w14:paraId="5ED914BB" w14:textId="77777777" w:rsidR="001D0D3E" w:rsidRDefault="00000000">
      <w:pPr>
        <w:spacing w:after="140" w:line="276" w:lineRule="auto"/>
      </w:pPr>
      <w:r>
        <w:rPr>
          <w:b/>
          <w:bCs/>
        </w:rPr>
        <w:t xml:space="preserve">Depends on. </w:t>
      </w:r>
      <w:r>
        <w:t xml:space="preserve"> Phase 2. Uses the Cities collection from Phase 4 as its test set.</w:t>
      </w:r>
    </w:p>
    <w:p w14:paraId="48FD45B7" w14:textId="77777777" w:rsidR="001D0D3E" w:rsidRDefault="00000000">
      <w:pPr>
        <w:spacing w:after="140" w:line="276" w:lineRule="auto"/>
      </w:pPr>
      <w:r>
        <w:rPr>
          <w:b/>
          <w:bCs/>
        </w:rPr>
        <w:t xml:space="preserve">Done when. </w:t>
      </w:r>
      <w:r>
        <w:t xml:space="preserve"> Cross-lingual queries return the right documents, latency stays within budget, and the search contract is unchanged.</w:t>
      </w:r>
    </w:p>
    <w:p w14:paraId="37685A05" w14:textId="77777777" w:rsidR="001D0D3E" w:rsidRDefault="00000000">
      <w:pPr>
        <w:pStyle w:val="Heading2"/>
      </w:pPr>
      <w:r>
        <w:lastRenderedPageBreak/>
        <w:t>Phase 6. Higher-fidelity ingestion</w:t>
      </w:r>
    </w:p>
    <w:p w14:paraId="395231CE" w14:textId="77777777" w:rsidR="001D0D3E" w:rsidRDefault="00000000">
      <w:pPr>
        <w:spacing w:after="140" w:line="276" w:lineRule="auto"/>
      </w:pPr>
      <w:r>
        <w:rPr>
          <w:b/>
          <w:bCs/>
        </w:rPr>
        <w:t xml:space="preserve">Outcome. </w:t>
      </w:r>
      <w:r>
        <w:t xml:space="preserve"> The figure- and table-heavy PDFs that dominate the corpus parse correctly, with the right page numbers and heading structure. Evaluation picks the parser.</w:t>
      </w:r>
    </w:p>
    <w:p w14:paraId="214D8A53" w14:textId="77777777" w:rsidR="001D0D3E" w:rsidRDefault="00000000">
      <w:pPr>
        <w:spacing w:after="140" w:line="276" w:lineRule="auto"/>
      </w:pPr>
      <w:r>
        <w:rPr>
          <w:b/>
          <w:bCs/>
        </w:rPr>
        <w:t>Key work.</w:t>
      </w:r>
    </w:p>
    <w:p w14:paraId="36C04781" w14:textId="77777777" w:rsidR="001D0D3E" w:rsidRDefault="00000000">
      <w:pPr>
        <w:pStyle w:val="ListParagraph"/>
        <w:numPr>
          <w:ilvl w:val="0"/>
          <w:numId w:val="2"/>
        </w:numPr>
        <w:spacing w:after="80" w:line="272" w:lineRule="auto"/>
      </w:pPr>
      <w:r>
        <w:rPr>
          <w:b/>
          <w:bCs/>
        </w:rPr>
        <w:t xml:space="preserve">Better parsing: </w:t>
      </w:r>
      <w:r>
        <w:t>replace text-layer extraction with a layout-aware parser (Gemini), keeping the old text as a check against hallucination and garbling.</w:t>
      </w:r>
    </w:p>
    <w:p w14:paraId="0983DFEE" w14:textId="77777777" w:rsidR="001D0D3E" w:rsidRDefault="00000000">
      <w:pPr>
        <w:pStyle w:val="ListParagraph"/>
        <w:numPr>
          <w:ilvl w:val="0"/>
          <w:numId w:val="2"/>
        </w:numPr>
        <w:spacing w:after="80" w:line="272" w:lineRule="auto"/>
      </w:pPr>
      <w:r>
        <w:rPr>
          <w:b/>
          <w:bCs/>
        </w:rPr>
        <w:t xml:space="preserve">Structure-aware chunks: </w:t>
      </w:r>
      <w:r>
        <w:t>heading-aware chunking with character offsets. Fix the Chinese page-number bug. Move toward tables and figures as their own chunks.</w:t>
      </w:r>
    </w:p>
    <w:p w14:paraId="23326C8D" w14:textId="77777777" w:rsidR="001D0D3E" w:rsidRDefault="00000000">
      <w:pPr>
        <w:pStyle w:val="ListParagraph"/>
        <w:numPr>
          <w:ilvl w:val="0"/>
          <w:numId w:val="2"/>
        </w:numPr>
        <w:spacing w:after="80" w:line="272" w:lineRule="auto"/>
      </w:pPr>
      <w:r>
        <w:rPr>
          <w:b/>
          <w:bCs/>
        </w:rPr>
        <w:t xml:space="preserve">Re-ingest: </w:t>
      </w:r>
      <w:r>
        <w:t>run the existing corpus back through the upgraded pipeline.</w:t>
      </w:r>
    </w:p>
    <w:p w14:paraId="607B34D0" w14:textId="77777777" w:rsidR="001D0D3E" w:rsidRDefault="00000000">
      <w:pPr>
        <w:spacing w:after="140" w:line="276" w:lineRule="auto"/>
      </w:pPr>
      <w:r>
        <w:rPr>
          <w:b/>
          <w:bCs/>
        </w:rPr>
        <w:t xml:space="preserve">Depends on. </w:t>
      </w:r>
      <w:r>
        <w:t xml:space="preserve"> Phase 2. Informed by what Phase 4 surfaces.</w:t>
      </w:r>
    </w:p>
    <w:p w14:paraId="71A5F65D" w14:textId="77777777" w:rsidR="001D0D3E" w:rsidRDefault="00000000">
      <w:pPr>
        <w:spacing w:after="140" w:line="276" w:lineRule="auto"/>
      </w:pPr>
      <w:r>
        <w:rPr>
          <w:b/>
          <w:bCs/>
        </w:rPr>
        <w:t xml:space="preserve">Done when. </w:t>
      </w:r>
      <w:r>
        <w:t xml:space="preserve"> Parsing passes the eval gate on the main document types, and the corpus is re-ingested.</w:t>
      </w:r>
    </w:p>
    <w:p w14:paraId="06E92FB8" w14:textId="77777777" w:rsidR="001D0D3E" w:rsidRDefault="00000000">
      <w:pPr>
        <w:pStyle w:val="Heading2"/>
      </w:pPr>
      <w:r>
        <w:t>Phase 7. Scale and lifecycle</w:t>
      </w:r>
    </w:p>
    <w:p w14:paraId="3AD868E8" w14:textId="77777777" w:rsidR="001D0D3E" w:rsidRDefault="00000000">
      <w:pPr>
        <w:spacing w:after="140" w:line="276" w:lineRule="auto"/>
      </w:pPr>
      <w:r>
        <w:rPr>
          <w:b/>
          <w:bCs/>
        </w:rPr>
        <w:t xml:space="preserve">Outcome. </w:t>
      </w:r>
      <w:r>
        <w:t xml:space="preserve"> The corpus grows toward about 500 documents, with the lifecycle tools to keep it maintained.</w:t>
      </w:r>
    </w:p>
    <w:p w14:paraId="1B3D5590" w14:textId="77777777" w:rsidR="001D0D3E" w:rsidRDefault="00000000">
      <w:pPr>
        <w:spacing w:after="140" w:line="276" w:lineRule="auto"/>
      </w:pPr>
      <w:r>
        <w:rPr>
          <w:b/>
          <w:bCs/>
        </w:rPr>
        <w:t>Key work.</w:t>
      </w:r>
    </w:p>
    <w:p w14:paraId="1B084184" w14:textId="77777777" w:rsidR="001D0D3E" w:rsidRDefault="00000000">
      <w:pPr>
        <w:pStyle w:val="ListParagraph"/>
        <w:numPr>
          <w:ilvl w:val="0"/>
          <w:numId w:val="2"/>
        </w:numPr>
        <w:spacing w:after="80" w:line="272" w:lineRule="auto"/>
      </w:pPr>
      <w:r>
        <w:rPr>
          <w:b/>
          <w:bCs/>
        </w:rPr>
        <w:t xml:space="preserve">Scale: </w:t>
      </w:r>
      <w:r>
        <w:t>grow toward about 500 documents and hold 20 to 25 concurrent users.</w:t>
      </w:r>
    </w:p>
    <w:p w14:paraId="26C63461" w14:textId="77777777" w:rsidR="001D0D3E" w:rsidRDefault="00000000">
      <w:pPr>
        <w:pStyle w:val="ListParagraph"/>
        <w:numPr>
          <w:ilvl w:val="0"/>
          <w:numId w:val="2"/>
        </w:numPr>
        <w:spacing w:after="80" w:line="272" w:lineRule="auto"/>
      </w:pPr>
      <w:r>
        <w:rPr>
          <w:b/>
          <w:bCs/>
        </w:rPr>
        <w:t xml:space="preserve">Lifecycle: </w:t>
      </w:r>
      <w:r>
        <w:t>versioning, supersession, takedown, and cross-lingual variant linking. A non-English interface (query translation, answers in the query language) is left as a seam for later.</w:t>
      </w:r>
    </w:p>
    <w:p w14:paraId="1CD43566" w14:textId="77777777" w:rsidR="001D0D3E" w:rsidRDefault="00000000">
      <w:pPr>
        <w:spacing w:after="140" w:line="276" w:lineRule="auto"/>
      </w:pPr>
      <w:r>
        <w:rPr>
          <w:b/>
          <w:bCs/>
        </w:rPr>
        <w:t xml:space="preserve">Depends on. </w:t>
      </w:r>
      <w:r>
        <w:t xml:space="preserve"> Phases 1 to 6.</w:t>
      </w:r>
    </w:p>
    <w:p w14:paraId="14113A76" w14:textId="77777777" w:rsidR="001D0D3E" w:rsidRDefault="00000000">
      <w:pPr>
        <w:spacing w:after="140" w:line="276" w:lineRule="auto"/>
      </w:pPr>
      <w:r>
        <w:rPr>
          <w:b/>
          <w:bCs/>
        </w:rPr>
        <w:t xml:space="preserve">Done when. </w:t>
      </w:r>
      <w:r>
        <w:t xml:space="preserve"> The corpus scales cleanly toward about 500 documents, and versioning, takedown, and variant linking are in place.</w:t>
      </w:r>
    </w:p>
    <w:p w14:paraId="73FC8161" w14:textId="77777777" w:rsidR="001D0D3E" w:rsidRDefault="00000000">
      <w:r>
        <w:br w:type="page"/>
      </w:r>
    </w:p>
    <w:p w14:paraId="38FC4F23" w14:textId="77777777" w:rsidR="001D0D3E" w:rsidRDefault="00000000">
      <w:pPr>
        <w:pStyle w:val="Heading1"/>
      </w:pPr>
      <w:r>
        <w:lastRenderedPageBreak/>
        <w:t>6. Evaluation</w:t>
      </w:r>
    </w:p>
    <w:p w14:paraId="4274D6F1" w14:textId="632A39D9" w:rsidR="001D0D3E" w:rsidRDefault="00000000">
      <w:pPr>
        <w:spacing w:after="140" w:line="276" w:lineRule="auto"/>
      </w:pPr>
      <w:r>
        <w:t xml:space="preserve">The multilingual golden set is </w:t>
      </w:r>
      <w:r w:rsidRPr="007E6AED">
        <w:rPr>
          <w:highlight w:val="yellow"/>
        </w:rPr>
        <w:t>blocked on staffing</w:t>
      </w:r>
      <w:r>
        <w:t>, which makes evaluation the plan’s tightest constraint. There are two modes to measure, cite and answer. They sit at different stages</w:t>
      </w:r>
      <w:r w:rsidR="007E6AED">
        <w:t xml:space="preserve"> and have different requirements</w:t>
      </w:r>
    </w:p>
    <w:p w14:paraId="1766C49A" w14:textId="77777777" w:rsidR="001D0D3E" w:rsidRDefault="00000000">
      <w:pPr>
        <w:pStyle w:val="Heading3"/>
      </w:pPr>
      <w:r>
        <w:t>Cite mode: working</w:t>
      </w:r>
    </w:p>
    <w:p w14:paraId="5C9114BF" w14:textId="77777777" w:rsidR="001D0D3E" w:rsidRDefault="00000000">
      <w:pPr>
        <w:spacing w:after="140" w:line="276" w:lineRule="auto"/>
      </w:pPr>
      <w:r>
        <w:t xml:space="preserve">Cite mode has a working eval. It uses a relevance floor and three tiers: Strong, Partial, Weak. Recall is the priority, target 75% or better; precision comes second. The thresholds were set for the old English cross-encoder, so the switch to Cohere </w:t>
      </w:r>
      <w:proofErr w:type="spellStart"/>
      <w:r>
        <w:t>Rerank</w:t>
      </w:r>
      <w:proofErr w:type="spellEnd"/>
      <w:r>
        <w:t xml:space="preserve"> 3.5 and its 0-to-1 scores forces a re-derivation. An early local run hit 16% precision at 78% recall. Precision is the gap.</w:t>
      </w:r>
    </w:p>
    <w:p w14:paraId="44D5C432" w14:textId="77777777" w:rsidR="001D0D3E" w:rsidRDefault="00000000">
      <w:pPr>
        <w:pStyle w:val="Heading3"/>
      </w:pPr>
      <w:r>
        <w:t>Answer mode: placeholder</w:t>
      </w:r>
    </w:p>
    <w:p w14:paraId="57D47FB7" w14:textId="77777777" w:rsidR="001D0D3E" w:rsidRDefault="00000000">
      <w:pPr>
        <w:spacing w:after="140" w:line="276" w:lineRule="auto"/>
      </w:pPr>
      <w:r>
        <w:t xml:space="preserve">Answer eval exists in the repo but is not settled, so treat this as a placeholder. It has two halves: whether the right passages were retrieved, and whether the written answer is good. Retrieval scripts, a small answer golden set, and an LLM-scored synthesis pass are already in place. Retrieval precision runs about 20 to 30% on broad questions, where the </w:t>
      </w:r>
      <w:proofErr w:type="spellStart"/>
      <w:r>
        <w:t>reranker</w:t>
      </w:r>
      <w:proofErr w:type="spellEnd"/>
      <w:r>
        <w:t xml:space="preserve"> cannot tell relevant from irrelevant passages. The synthesis eval depends on app endpoints that are in flux.</w:t>
      </w:r>
    </w:p>
    <w:p w14:paraId="0E34693F" w14:textId="77777777" w:rsidR="001D0D3E" w:rsidRDefault="00000000">
      <w:pPr>
        <w:spacing w:after="140" w:line="276" w:lineRule="auto"/>
      </w:pPr>
      <w:r>
        <w:rPr>
          <w:b/>
          <w:bCs/>
        </w:rPr>
        <w:t xml:space="preserve">To settle: </w:t>
      </w:r>
      <w:r>
        <w:t>pick a synthesis-scoring approach that does not depend on the app, set answer-quality targets, and decide whether answer mode needs redesign before the corpus grows.</w:t>
      </w:r>
    </w:p>
    <w:p w14:paraId="1C6D8FCE" w14:textId="4DA31141" w:rsidR="007E6AED" w:rsidRDefault="007E6AED">
      <w:pPr>
        <w:spacing w:after="140" w:line="276" w:lineRule="auto"/>
      </w:pPr>
      <w:r w:rsidRPr="007E6AED">
        <w:rPr>
          <w:highlight w:val="yellow"/>
        </w:rPr>
        <w:t xml:space="preserve">Note that the project needs SME evaluators who </w:t>
      </w:r>
      <w:proofErr w:type="gramStart"/>
      <w:r w:rsidRPr="007E6AED">
        <w:rPr>
          <w:highlight w:val="yellow"/>
        </w:rPr>
        <w:t>are able to</w:t>
      </w:r>
      <w:proofErr w:type="gramEnd"/>
      <w:r w:rsidRPr="007E6AED">
        <w:rPr>
          <w:highlight w:val="yellow"/>
        </w:rPr>
        <w:t xml:space="preserve"> judge retrieval quality across not just their own Country Offices, but across at least English and a Country Office language as well</w:t>
      </w:r>
    </w:p>
    <w:p w14:paraId="0BB66098" w14:textId="77777777" w:rsidR="001D0D3E" w:rsidRDefault="00000000">
      <w:pPr>
        <w:pStyle w:val="Heading3"/>
      </w:pPr>
      <w:r>
        <w:t>The golden set: blocked on country-office SMEs</w:t>
      </w:r>
    </w:p>
    <w:p w14:paraId="6EA45E5D" w14:textId="77777777" w:rsidR="001D0D3E" w:rsidRDefault="00000000">
      <w:pPr>
        <w:spacing w:after="140" w:line="276" w:lineRule="auto"/>
      </w:pPr>
      <w:r>
        <w:t>A trustworthy multilingual golden set means 50 to 100 queries judged for relevance across the four languages. The non-English judgments need country-office subject-matter experts, who are not yet available. Until they are, final validation of multilingual retrieval and non-English answer quality stays blocked.</w:t>
      </w:r>
    </w:p>
    <w:p w14:paraId="32C50A00" w14:textId="77777777" w:rsidR="001D0D3E" w:rsidRDefault="00000000">
      <w:pPr>
        <w:pStyle w:val="Heading3"/>
      </w:pPr>
      <w:r>
        <w:t>Making progress while blocked</w:t>
      </w:r>
    </w:p>
    <w:p w14:paraId="4C1D7159" w14:textId="77777777" w:rsidR="001D0D3E" w:rsidRDefault="00000000">
      <w:pPr>
        <w:pStyle w:val="ListParagraph"/>
        <w:numPr>
          <w:ilvl w:val="0"/>
          <w:numId w:val="2"/>
        </w:numPr>
        <w:spacing w:after="80" w:line="272" w:lineRule="auto"/>
      </w:pPr>
      <w:r>
        <w:rPr>
          <w:b/>
          <w:bCs/>
        </w:rPr>
        <w:t xml:space="preserve">Judge English with an LLM. </w:t>
      </w:r>
      <w:r>
        <w:t>Score English answers for faithfulness, completeness, and coherence, then hand-check a sample. No SMEs required.</w:t>
      </w:r>
    </w:p>
    <w:p w14:paraId="20924AE3" w14:textId="77777777" w:rsidR="001D0D3E" w:rsidRDefault="00000000">
      <w:pPr>
        <w:pStyle w:val="ListParagraph"/>
        <w:numPr>
          <w:ilvl w:val="0"/>
          <w:numId w:val="2"/>
        </w:numPr>
        <w:spacing w:after="80" w:line="272" w:lineRule="auto"/>
      </w:pPr>
      <w:r>
        <w:rPr>
          <w:b/>
          <w:bCs/>
        </w:rPr>
        <w:t xml:space="preserve">Gate on the smoke set. </w:t>
      </w:r>
      <w:r>
        <w:t>Use a small non-English smoke set and hand spot-checks until SMEs free up.</w:t>
      </w:r>
    </w:p>
    <w:p w14:paraId="274F9AFE" w14:textId="77777777" w:rsidR="001D0D3E" w:rsidRDefault="00000000">
      <w:pPr>
        <w:pStyle w:val="ListParagraph"/>
        <w:numPr>
          <w:ilvl w:val="0"/>
          <w:numId w:val="2"/>
        </w:numPr>
        <w:spacing w:after="80" w:line="272" w:lineRule="auto"/>
      </w:pPr>
      <w:r>
        <w:rPr>
          <w:b/>
          <w:bCs/>
        </w:rPr>
        <w:t xml:space="preserve">Probe with Cities. </w:t>
      </w:r>
      <w:r>
        <w:t>The Phase 4 onboarding exposes cross-language gaps on real documents before any formal set exists.</w:t>
      </w:r>
    </w:p>
    <w:p w14:paraId="33F9C26A" w14:textId="77777777" w:rsidR="001D0D3E" w:rsidRDefault="00000000">
      <w:pPr>
        <w:pStyle w:val="ListParagraph"/>
        <w:numPr>
          <w:ilvl w:val="0"/>
          <w:numId w:val="2"/>
        </w:numPr>
        <w:spacing w:after="80" w:line="272" w:lineRule="auto"/>
      </w:pPr>
      <w:r>
        <w:rPr>
          <w:b/>
          <w:bCs/>
        </w:rPr>
        <w:t xml:space="preserve">Save SMEs for what only they can do. </w:t>
      </w:r>
      <w:r>
        <w:t>Reserve experts for non-English relevance judgments. Bootstrap English with the LLM judge; freeze the best answers as regression baselines.</w:t>
      </w:r>
    </w:p>
    <w:p w14:paraId="0FA42292" w14:textId="77777777" w:rsidR="001D0D3E" w:rsidRDefault="00000000">
      <w:pPr>
        <w:pStyle w:val="ListParagraph"/>
        <w:numPr>
          <w:ilvl w:val="0"/>
          <w:numId w:val="2"/>
        </w:numPr>
        <w:spacing w:after="80" w:line="272" w:lineRule="auto"/>
      </w:pPr>
      <w:r>
        <w:rPr>
          <w:b/>
          <w:bCs/>
        </w:rPr>
        <w:t xml:space="preserve">Fix the harness. </w:t>
      </w:r>
      <w:r>
        <w:t>Repair the broken quick-eval path and the missing endpoints so evals run clean.</w:t>
      </w:r>
    </w:p>
    <w:p w14:paraId="26CEE826" w14:textId="77777777" w:rsidR="001D0D3E" w:rsidRDefault="00000000">
      <w:pPr>
        <w:pStyle w:val="Heading1"/>
      </w:pPr>
      <w:r>
        <w:t>7. Security and testing</w:t>
      </w:r>
    </w:p>
    <w:p w14:paraId="6AACBA9E" w14:textId="77777777" w:rsidR="001D0D3E" w:rsidRDefault="00000000">
      <w:pPr>
        <w:pStyle w:val="Heading3"/>
      </w:pPr>
      <w:r>
        <w:t>Security and access control</w:t>
      </w:r>
    </w:p>
    <w:p w14:paraId="7F801DCE" w14:textId="77777777" w:rsidR="001D0D3E" w:rsidRDefault="00000000">
      <w:pPr>
        <w:spacing w:after="140" w:line="276" w:lineRule="auto"/>
      </w:pPr>
      <w:r>
        <w:lastRenderedPageBreak/>
        <w:t>A Phase 1 gate: role checks on every privileged route, validated storage keys, a scoped ingestion-worker token, transactional audit logging, and an atomic last-admin guard. These block the first deployment rather than trailing it.</w:t>
      </w:r>
    </w:p>
    <w:p w14:paraId="710462F1" w14:textId="77777777" w:rsidR="001D0D3E" w:rsidRDefault="00000000">
      <w:pPr>
        <w:pStyle w:val="Heading3"/>
      </w:pPr>
      <w:r>
        <w:t>Testing and CI</w:t>
      </w:r>
    </w:p>
    <w:p w14:paraId="5054A22C" w14:textId="77777777" w:rsidR="001D0D3E" w:rsidRDefault="00000000">
      <w:pPr>
        <w:spacing w:after="140" w:line="276" w:lineRule="auto"/>
      </w:pPr>
      <w:r>
        <w:t xml:space="preserve">Bring the excluded Python suites and the app’s database tests into </w:t>
      </w:r>
      <w:proofErr w:type="gramStart"/>
      <w:r>
        <w:t>CI, and</w:t>
      </w:r>
      <w:proofErr w:type="gramEnd"/>
      <w:r>
        <w:t xml:space="preserve"> add an upload-to-searchable end-to-end test, so a failure like disappearing uploads cannot slip through. Keep it current as later phases land.</w:t>
      </w:r>
    </w:p>
    <w:p w14:paraId="59DE5E1B" w14:textId="77777777" w:rsidR="001D0D3E" w:rsidRDefault="00000000">
      <w:pPr>
        <w:pStyle w:val="Heading1"/>
      </w:pPr>
      <w:r>
        <w:t>8. Dependencies, risks, and open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1D0D3E" w14:paraId="6C7F60F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42CD0FC5" w14:textId="77777777" w:rsidR="001D0D3E" w:rsidRDefault="00000000">
            <w:pPr>
              <w:spacing w:line="264" w:lineRule="auto"/>
            </w:pPr>
            <w:r>
              <w:rPr>
                <w:b/>
                <w:bCs/>
                <w:color w:val="FFFFFF"/>
              </w:rPr>
              <w:t>Item</w:t>
            </w:r>
          </w:p>
        </w:tc>
        <w:tc>
          <w:tcPr>
            <w:tcW w:w="343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4FE2C9DD" w14:textId="77777777" w:rsidR="001D0D3E" w:rsidRDefault="00000000">
            <w:pPr>
              <w:spacing w:line="264" w:lineRule="auto"/>
            </w:pPr>
            <w:r>
              <w:rPr>
                <w:b/>
                <w:bCs/>
                <w:color w:val="FFFFFF"/>
              </w:rPr>
              <w:t>Why it matters</w:t>
            </w:r>
          </w:p>
        </w:tc>
        <w:tc>
          <w:tcPr>
            <w:tcW w:w="343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20" w:type="dxa"/>
              <w:bottom w:w="70" w:type="dxa"/>
              <w:right w:w="120" w:type="dxa"/>
            </w:tcMar>
            <w:vAlign w:val="center"/>
          </w:tcPr>
          <w:p w14:paraId="4A670032" w14:textId="77777777" w:rsidR="001D0D3E" w:rsidRDefault="00000000">
            <w:pPr>
              <w:spacing w:line="264" w:lineRule="auto"/>
            </w:pPr>
            <w:r>
              <w:rPr>
                <w:b/>
                <w:bCs/>
                <w:color w:val="FFFFFF"/>
              </w:rPr>
              <w:t>Handling</w:t>
            </w:r>
          </w:p>
        </w:tc>
      </w:tr>
      <w:tr w:rsidR="001D0D3E" w14:paraId="24BB62AB" w14:textId="77777777">
        <w:tc>
          <w:tcPr>
            <w:tcW w:w="2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B8E083" w14:textId="77777777" w:rsidR="001D0D3E" w:rsidRDefault="00000000">
            <w:pPr>
              <w:spacing w:line="264" w:lineRule="auto"/>
            </w:pPr>
            <w:r>
              <w:rPr>
                <w:b/>
                <w:bCs/>
              </w:rPr>
              <w:t>Golden set (staffing)</w:t>
            </w:r>
          </w:p>
        </w:tc>
        <w:tc>
          <w:tcPr>
            <w:tcW w:w="343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8A0589" w14:textId="77777777" w:rsidR="001D0D3E" w:rsidRDefault="00000000">
            <w:pPr>
              <w:spacing w:line="264" w:lineRule="auto"/>
            </w:pPr>
            <w:r>
              <w:t>Gates confident validation of multilingual retrieval and answer quality.</w:t>
            </w:r>
          </w:p>
        </w:tc>
        <w:tc>
          <w:tcPr>
            <w:tcW w:w="343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035408" w14:textId="77777777" w:rsidR="001D0D3E" w:rsidRDefault="00000000">
            <w:pPr>
              <w:spacing w:line="264" w:lineRule="auto"/>
            </w:pPr>
            <w:r>
              <w:t>Interim smoke-set gate and an LLM judge for English. Use Cities as a real-content check. Recalibrate when SME labels land.</w:t>
            </w:r>
          </w:p>
        </w:tc>
      </w:tr>
      <w:tr w:rsidR="001D0D3E" w14:paraId="07ACEF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43C4F098" w14:textId="77777777" w:rsidR="001D0D3E" w:rsidRDefault="00000000">
            <w:pPr>
              <w:spacing w:line="264" w:lineRule="auto"/>
            </w:pPr>
            <w:r>
              <w:rPr>
                <w:b/>
                <w:bCs/>
              </w:rPr>
              <w:t>Cities onboarding inputs</w:t>
            </w:r>
          </w:p>
        </w:tc>
        <w:tc>
          <w:tcPr>
            <w:tcW w:w="343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754ED314" w14:textId="77777777" w:rsidR="001D0D3E" w:rsidRDefault="00000000">
            <w:pPr>
              <w:spacing w:line="264" w:lineRule="auto"/>
            </w:pPr>
            <w:r>
              <w:t>Phase 4 depends on getting the Cities publications and clean, multilingual metadata.</w:t>
            </w:r>
          </w:p>
        </w:tc>
        <w:tc>
          <w:tcPr>
            <w:tcW w:w="343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C049AA0" w14:textId="77777777" w:rsidR="001D0D3E" w:rsidRDefault="00000000">
            <w:pPr>
              <w:spacing w:line="264" w:lineRule="auto"/>
            </w:pPr>
            <w:r>
              <w:t>Line up the source list and the metadata format early with whoever owns the content.</w:t>
            </w:r>
          </w:p>
        </w:tc>
      </w:tr>
      <w:tr w:rsidR="001D0D3E" w14:paraId="404A0E74" w14:textId="77777777">
        <w:tc>
          <w:tcPr>
            <w:tcW w:w="2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775E51" w14:textId="77777777" w:rsidR="001D0D3E" w:rsidRDefault="00000000">
            <w:pPr>
              <w:spacing w:line="264" w:lineRule="auto"/>
            </w:pPr>
            <w:r>
              <w:rPr>
                <w:b/>
                <w:bCs/>
              </w:rPr>
              <w:t>First deployment is careful</w:t>
            </w:r>
          </w:p>
        </w:tc>
        <w:tc>
          <w:tcPr>
            <w:tcW w:w="343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6A05AB" w14:textId="77777777" w:rsidR="001D0D3E" w:rsidRDefault="00000000">
            <w:pPr>
              <w:spacing w:line="264" w:lineRule="auto"/>
            </w:pPr>
            <w:r>
              <w:t>Manual migrations, a migration that is destructive if re-run, and a boot-time backfill dependency.</w:t>
            </w:r>
          </w:p>
        </w:tc>
        <w:tc>
          <w:tcPr>
            <w:tcW w:w="343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4684C75" w14:textId="77777777" w:rsidR="001D0D3E" w:rsidRDefault="00000000">
            <w:pPr>
              <w:spacing w:line="264" w:lineRule="auto"/>
            </w:pPr>
            <w:r>
              <w:t>Strict step order, a parity check before merge, and env-flag rollback rather than a schema revert.</w:t>
            </w:r>
          </w:p>
        </w:tc>
      </w:tr>
      <w:tr w:rsidR="001D0D3E" w14:paraId="2A273C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74194BD5" w14:textId="2FDCBF11" w:rsidR="001D0D3E" w:rsidRDefault="00000000">
            <w:pPr>
              <w:spacing w:line="264" w:lineRule="auto"/>
            </w:pPr>
            <w:r>
              <w:rPr>
                <w:b/>
                <w:bCs/>
              </w:rPr>
              <w:t xml:space="preserve">Bedrock </w:t>
            </w:r>
            <w:r w:rsidR="007E6AED">
              <w:rPr>
                <w:b/>
                <w:bCs/>
              </w:rPr>
              <w:t>questions</w:t>
            </w:r>
          </w:p>
        </w:tc>
        <w:tc>
          <w:tcPr>
            <w:tcW w:w="343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097F2677" w14:textId="77777777" w:rsidR="001D0D3E" w:rsidRDefault="00000000">
            <w:pPr>
              <w:spacing w:line="264" w:lineRule="auto"/>
            </w:pPr>
            <w:r>
              <w:t>Infra is in us-east-2; the chosen models are not native there.</w:t>
            </w:r>
          </w:p>
        </w:tc>
        <w:tc>
          <w:tcPr>
            <w:tcW w:w="343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DF34EE9" w14:textId="77777777" w:rsidR="001D0D3E" w:rsidRDefault="00000000">
            <w:pPr>
              <w:spacing w:line="264" w:lineRule="auto"/>
            </w:pPr>
            <w:r>
              <w:t>Use cross-region inference (still in-AWS and IAM). Confirm profiles and latency at setup.</w:t>
            </w:r>
          </w:p>
        </w:tc>
      </w:tr>
      <w:tr w:rsidR="001D0D3E" w14:paraId="55CAF84D" w14:textId="77777777">
        <w:tc>
          <w:tcPr>
            <w:tcW w:w="2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573D5C" w14:textId="77777777" w:rsidR="001D0D3E" w:rsidRDefault="00000000">
            <w:pPr>
              <w:spacing w:line="264" w:lineRule="auto"/>
            </w:pPr>
            <w:r>
              <w:rPr>
                <w:b/>
                <w:bCs/>
              </w:rPr>
              <w:t>Dense-model choice (open)</w:t>
            </w:r>
          </w:p>
        </w:tc>
        <w:tc>
          <w:tcPr>
            <w:tcW w:w="343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D9C00C" w14:textId="77777777" w:rsidR="001D0D3E" w:rsidRDefault="00000000">
            <w:pPr>
              <w:spacing w:line="264" w:lineRule="auto"/>
            </w:pPr>
            <w:r>
              <w:t>Cohere embed-v4 is the default; Gemini Embedding 2 is the alternative.</w:t>
            </w:r>
          </w:p>
        </w:tc>
        <w:tc>
          <w:tcPr>
            <w:tcW w:w="343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A96D18" w14:textId="77777777" w:rsidR="001D0D3E" w:rsidRDefault="00000000">
            <w:pPr>
              <w:spacing w:line="264" w:lineRule="auto"/>
            </w:pPr>
            <w:r>
              <w:t>A/B when the golden set is ready. Validate Portuguese and Chinese on our own docs.</w:t>
            </w:r>
          </w:p>
        </w:tc>
      </w:tr>
      <w:tr w:rsidR="001D0D3E" w14:paraId="56A711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66A47FDB" w14:textId="77777777" w:rsidR="001D0D3E" w:rsidRDefault="00000000">
            <w:pPr>
              <w:spacing w:line="264" w:lineRule="auto"/>
            </w:pPr>
            <w:r>
              <w:rPr>
                <w:b/>
                <w:bCs/>
              </w:rPr>
              <w:t>Programs &amp; partners (open)</w:t>
            </w:r>
          </w:p>
        </w:tc>
        <w:tc>
          <w:tcPr>
            <w:tcW w:w="343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4FC9E540" w14:textId="77777777" w:rsidR="001D0D3E" w:rsidRDefault="00000000">
            <w:pPr>
              <w:spacing w:line="264" w:lineRule="auto"/>
            </w:pPr>
            <w:r>
              <w:t>Which programs follow Cities (Oceans, Restoration) and whether to open to external partners are undecided.</w:t>
            </w:r>
          </w:p>
        </w:tc>
        <w:tc>
          <w:tcPr>
            <w:tcW w:w="3430" w:type="dxa"/>
            <w:tcBorders>
              <w:top w:val="single" w:sz="1" w:space="0" w:color="CCCCCC"/>
              <w:left w:val="single" w:sz="1" w:space="0" w:color="CCCCCC"/>
              <w:bottom w:val="single" w:sz="1" w:space="0" w:color="CCCCCC"/>
              <w:right w:val="single" w:sz="1" w:space="0" w:color="CCCCCC"/>
            </w:tcBorders>
            <w:shd w:val="clear" w:color="auto" w:fill="F5F8FA"/>
            <w:tcMar>
              <w:top w:w="70" w:type="dxa"/>
              <w:left w:w="120" w:type="dxa"/>
              <w:bottom w:w="70" w:type="dxa"/>
              <w:right w:w="120" w:type="dxa"/>
            </w:tcMar>
            <w:vAlign w:val="center"/>
          </w:tcPr>
          <w:p w14:paraId="0F6CA949" w14:textId="77777777" w:rsidR="001D0D3E" w:rsidRDefault="00000000">
            <w:pPr>
              <w:spacing w:line="264" w:lineRule="auto"/>
            </w:pPr>
            <w:r>
              <w:t>WRI-only for now. Keep the taxonomy program-facet ready. Revisit partners once value is shown.</w:t>
            </w:r>
          </w:p>
        </w:tc>
      </w:tr>
    </w:tbl>
    <w:p w14:paraId="2C3DC44A" w14:textId="1E9F5CF0" w:rsidR="001D0D3E" w:rsidRDefault="001D0D3E" w:rsidP="00D108E6">
      <w:pPr>
        <w:pStyle w:val="Heading1"/>
      </w:pPr>
    </w:p>
    <w:sectPr w:rsidR="001D0D3E">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6F0631" w14:textId="77777777" w:rsidR="00697FB7" w:rsidRDefault="00697FB7">
      <w:r>
        <w:separator/>
      </w:r>
    </w:p>
  </w:endnote>
  <w:endnote w:type="continuationSeparator" w:id="0">
    <w:p w14:paraId="1BA067AE" w14:textId="77777777" w:rsidR="00697FB7" w:rsidRDefault="00697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A1E81" w14:textId="77777777" w:rsidR="001D0D3E" w:rsidRDefault="00000000">
    <w:pPr>
      <w:jc w:val="center"/>
    </w:pPr>
    <w:r>
      <w:rPr>
        <w:color w:val="999999"/>
        <w:sz w:val="16"/>
        <w:szCs w:val="16"/>
      </w:rPr>
      <w:t xml:space="preserve">Draft, July 2026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8E6">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D108E6">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EABFC" w14:textId="77777777" w:rsidR="00697FB7" w:rsidRDefault="00697FB7">
      <w:r>
        <w:separator/>
      </w:r>
    </w:p>
  </w:footnote>
  <w:footnote w:type="continuationSeparator" w:id="0">
    <w:p w14:paraId="46DB62A4" w14:textId="77777777" w:rsidR="00697FB7" w:rsidRDefault="00697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C3A41" w14:textId="77777777" w:rsidR="001D0D3E" w:rsidRDefault="00000000">
    <w:pPr>
      <w:pBdr>
        <w:bottom w:val="single" w:sz="4" w:space="6" w:color="DDDDDD"/>
      </w:pBdr>
      <w:jc w:val="right"/>
    </w:pPr>
    <w:proofErr w:type="spellStart"/>
    <w:r>
      <w:rPr>
        <w:color w:val="999999"/>
        <w:sz w:val="16"/>
        <w:szCs w:val="16"/>
      </w:rPr>
      <w:t>AskWRI</w:t>
    </w:r>
    <w:proofErr w:type="spellEnd"/>
    <w:r>
      <w:rPr>
        <w:color w:val="999999"/>
        <w:sz w:val="16"/>
        <w:szCs w:val="16"/>
      </w:rPr>
      <w:t>. Product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3773C"/>
    <w:multiLevelType w:val="hybridMultilevel"/>
    <w:tmpl w:val="ACB6368C"/>
    <w:lvl w:ilvl="0" w:tplc="FD705726">
      <w:start w:val="1"/>
      <w:numFmt w:val="bullet"/>
      <w:lvlText w:val="●"/>
      <w:lvlJc w:val="left"/>
      <w:pPr>
        <w:ind w:left="720" w:hanging="360"/>
      </w:pPr>
    </w:lvl>
    <w:lvl w:ilvl="1" w:tplc="DC04004C">
      <w:start w:val="1"/>
      <w:numFmt w:val="bullet"/>
      <w:lvlText w:val="○"/>
      <w:lvlJc w:val="left"/>
      <w:pPr>
        <w:ind w:left="1440" w:hanging="360"/>
      </w:pPr>
    </w:lvl>
    <w:lvl w:ilvl="2" w:tplc="A2725FB4">
      <w:start w:val="1"/>
      <w:numFmt w:val="bullet"/>
      <w:lvlText w:val="■"/>
      <w:lvlJc w:val="left"/>
      <w:pPr>
        <w:ind w:left="2160" w:hanging="360"/>
      </w:pPr>
    </w:lvl>
    <w:lvl w:ilvl="3" w:tplc="0A0839EE">
      <w:start w:val="1"/>
      <w:numFmt w:val="bullet"/>
      <w:lvlText w:val="●"/>
      <w:lvlJc w:val="left"/>
      <w:pPr>
        <w:ind w:left="2880" w:hanging="360"/>
      </w:pPr>
    </w:lvl>
    <w:lvl w:ilvl="4" w:tplc="E48EBBC6">
      <w:start w:val="1"/>
      <w:numFmt w:val="bullet"/>
      <w:lvlText w:val="○"/>
      <w:lvlJc w:val="left"/>
      <w:pPr>
        <w:ind w:left="3600" w:hanging="360"/>
      </w:pPr>
    </w:lvl>
    <w:lvl w:ilvl="5" w:tplc="52807DFE">
      <w:start w:val="1"/>
      <w:numFmt w:val="bullet"/>
      <w:lvlText w:val="■"/>
      <w:lvlJc w:val="left"/>
      <w:pPr>
        <w:ind w:left="4320" w:hanging="360"/>
      </w:pPr>
    </w:lvl>
    <w:lvl w:ilvl="6" w:tplc="196E16AA">
      <w:start w:val="1"/>
      <w:numFmt w:val="bullet"/>
      <w:lvlText w:val="●"/>
      <w:lvlJc w:val="left"/>
      <w:pPr>
        <w:ind w:left="5040" w:hanging="360"/>
      </w:pPr>
    </w:lvl>
    <w:lvl w:ilvl="7" w:tplc="F5A21414">
      <w:start w:val="1"/>
      <w:numFmt w:val="bullet"/>
      <w:lvlText w:val="●"/>
      <w:lvlJc w:val="left"/>
      <w:pPr>
        <w:ind w:left="5760" w:hanging="360"/>
      </w:pPr>
    </w:lvl>
    <w:lvl w:ilvl="8" w:tplc="B42EED2E">
      <w:start w:val="1"/>
      <w:numFmt w:val="bullet"/>
      <w:lvlText w:val="●"/>
      <w:lvlJc w:val="left"/>
      <w:pPr>
        <w:ind w:left="6480" w:hanging="360"/>
      </w:pPr>
    </w:lvl>
  </w:abstractNum>
  <w:abstractNum w:abstractNumId="1" w15:restartNumberingAfterBreak="0">
    <w:nsid w:val="33BD2992"/>
    <w:multiLevelType w:val="hybridMultilevel"/>
    <w:tmpl w:val="10F87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5A18B9"/>
    <w:multiLevelType w:val="hybridMultilevel"/>
    <w:tmpl w:val="5CAEF204"/>
    <w:lvl w:ilvl="0" w:tplc="317832FE">
      <w:start w:val="1"/>
      <w:numFmt w:val="bullet"/>
      <w:lvlText w:val="•"/>
      <w:lvlJc w:val="left"/>
      <w:pPr>
        <w:ind w:left="460" w:hanging="260"/>
      </w:pPr>
    </w:lvl>
    <w:lvl w:ilvl="1" w:tplc="977046D6">
      <w:start w:val="1"/>
      <w:numFmt w:val="bullet"/>
      <w:lvlText w:val="◦"/>
      <w:lvlJc w:val="left"/>
      <w:pPr>
        <w:ind w:left="920" w:hanging="260"/>
      </w:pPr>
    </w:lvl>
    <w:lvl w:ilvl="2" w:tplc="CD7C884C">
      <w:numFmt w:val="decimal"/>
      <w:lvlText w:val=""/>
      <w:lvlJc w:val="left"/>
    </w:lvl>
    <w:lvl w:ilvl="3" w:tplc="558EA164">
      <w:numFmt w:val="decimal"/>
      <w:lvlText w:val=""/>
      <w:lvlJc w:val="left"/>
    </w:lvl>
    <w:lvl w:ilvl="4" w:tplc="176CE4CE">
      <w:numFmt w:val="decimal"/>
      <w:lvlText w:val=""/>
      <w:lvlJc w:val="left"/>
    </w:lvl>
    <w:lvl w:ilvl="5" w:tplc="57B2B18E">
      <w:numFmt w:val="decimal"/>
      <w:lvlText w:val=""/>
      <w:lvlJc w:val="left"/>
    </w:lvl>
    <w:lvl w:ilvl="6" w:tplc="21EEF2D4">
      <w:numFmt w:val="decimal"/>
      <w:lvlText w:val=""/>
      <w:lvlJc w:val="left"/>
    </w:lvl>
    <w:lvl w:ilvl="7" w:tplc="70B690F8">
      <w:numFmt w:val="decimal"/>
      <w:lvlText w:val=""/>
      <w:lvlJc w:val="left"/>
    </w:lvl>
    <w:lvl w:ilvl="8" w:tplc="F43E8FC0">
      <w:numFmt w:val="decimal"/>
      <w:lvlText w:val=""/>
      <w:lvlJc w:val="left"/>
    </w:lvl>
  </w:abstractNum>
  <w:num w:numId="1" w16cid:durableId="1025905304">
    <w:abstractNumId w:val="0"/>
    <w:lvlOverride w:ilvl="0">
      <w:startOverride w:val="1"/>
    </w:lvlOverride>
  </w:num>
  <w:num w:numId="2" w16cid:durableId="1008944449">
    <w:abstractNumId w:val="2"/>
    <w:lvlOverride w:ilvl="0">
      <w:startOverride w:val="1"/>
    </w:lvlOverride>
  </w:num>
  <w:num w:numId="3" w16cid:durableId="178133705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D3E"/>
    <w:rsid w:val="001D0D3E"/>
    <w:rsid w:val="0047617A"/>
    <w:rsid w:val="00697FB7"/>
    <w:rsid w:val="007E6AED"/>
    <w:rsid w:val="009F6C29"/>
    <w:rsid w:val="00BB4695"/>
    <w:rsid w:val="00D108E6"/>
    <w:rsid w:val="00D3229C"/>
    <w:rsid w:val="00D62BE5"/>
    <w:rsid w:val="00E165F3"/>
    <w:rsid w:val="00E17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458583"/>
  <w15:docId w15:val="{FC20A10C-5A55-B14A-88FD-220F2ACD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BD0DE"/>
      </w:pBdr>
      <w:spacing w:before="300" w:after="160"/>
      <w:outlineLvl w:val="0"/>
    </w:pPr>
    <w:rPr>
      <w:b/>
      <w:bCs/>
      <w:color w:val="1F3A5F"/>
      <w:sz w:val="30"/>
      <w:szCs w:val="30"/>
    </w:rPr>
  </w:style>
  <w:style w:type="paragraph" w:styleId="Heading2">
    <w:name w:val="heading 2"/>
    <w:uiPriority w:val="9"/>
    <w:unhideWhenUsed/>
    <w:qFormat/>
    <w:pPr>
      <w:spacing w:before="240" w:after="120"/>
      <w:outlineLvl w:val="1"/>
    </w:pPr>
    <w:rPr>
      <w:b/>
      <w:bCs/>
      <w:color w:val="1F3A5F"/>
      <w:sz w:val="25"/>
      <w:szCs w:val="25"/>
    </w:rPr>
  </w:style>
  <w:style w:type="paragraph" w:styleId="Heading3">
    <w:name w:val="heading 3"/>
    <w:uiPriority w:val="9"/>
    <w:unhideWhenUsed/>
    <w:qFormat/>
    <w:pPr>
      <w:spacing w:before="180" w:after="80"/>
      <w:outlineLvl w:val="2"/>
    </w:pPr>
    <w:rPr>
      <w:b/>
      <w:bCs/>
      <w:color w:val="2E8B8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AskWRI Product Roadmap</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AskWRI Product Roadmap</dc:title>
  <dc:creator>AskWRI</dc:creator>
  <cp:lastModifiedBy>David Gutelius</cp:lastModifiedBy>
  <cp:revision>4</cp:revision>
  <dcterms:created xsi:type="dcterms:W3CDTF">2026-07-09T15:42:00Z</dcterms:created>
  <dcterms:modified xsi:type="dcterms:W3CDTF">2026-07-10T17:03:00Z</dcterms:modified>
</cp:coreProperties>
</file>