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User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Name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DOB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Email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Etc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Player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name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player_id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race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gender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age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height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weight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religion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alignment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class_id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spell_id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skill_id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feat_id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weapon_id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armor_id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Weapon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weapon_id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type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weight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Damage*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Armor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name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armor_id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type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weight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Class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name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class_id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type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level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stats*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Spell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name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spell_id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level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Description*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Skill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Name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Skill_id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Stats*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Feat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name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feat_id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type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description*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