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游ゴシック" w:hAnsi="游ゴシック" w:eastAsia="游ゴシック"/>
          <w:b/>
          <w:i w:val="0"/>
          <w:color w:val="E11D2A"/>
          <w:sz w:val="40"/>
        </w:rPr>
        <w:t>神戸マツダ</w:t>
      </w:r>
    </w:p>
    <w:p>
      <w:pPr>
        <w:jc w:val="center"/>
      </w:pPr>
      <w:r>
        <w:rPr>
          <w:rFonts w:ascii="游ゴシック" w:hAnsi="游ゴシック" w:eastAsia="游ゴシック"/>
          <w:b/>
          <w:i w:val="0"/>
          <w:color w:val="16181C"/>
          <w:sz w:val="52"/>
        </w:rPr>
        <w:t>「ぐるっと点検ネット」</w:t>
      </w:r>
    </w:p>
    <w:p>
      <w:pPr>
        <w:jc w:val="center"/>
      </w:pPr>
      <w:r>
        <w:rPr>
          <w:rFonts w:ascii="游ゴシック" w:hAnsi="游ゴシック" w:eastAsia="游ゴシック"/>
          <w:b/>
          <w:i w:val="0"/>
          <w:color w:val="16181C"/>
          <w:sz w:val="36"/>
        </w:rPr>
        <w:t>企画・開発計画書</w:t>
      </w:r>
    </w:p>
    <w:p/>
    <w:p>
      <w:pPr>
        <w:jc w:val="center"/>
      </w:pPr>
      <w:r>
        <w:rPr>
          <w:rFonts w:ascii="游ゴシック" w:hAnsi="游ゴシック" w:eastAsia="游ゴシック"/>
          <w:b w:val="0"/>
          <w:i w:val="0"/>
          <w:color w:val="5B626B"/>
          <w:sz w:val="24"/>
        </w:rPr>
        <w:t>複数店舗連携 車検・点検スケジューリング・プラットフォーム</w:t>
      </w:r>
    </w:p>
    <w:p/>
    <w:p/>
    <w:p/>
    <w:p/>
    <w:p/>
    <w:p/>
    <w:p>
      <w:pPr>
        <w:jc w:val="center"/>
      </w:pPr>
      <w:r>
        <w:rPr>
          <w:rFonts w:ascii="游ゴシック" w:hAnsi="游ゴシック" w:eastAsia="游ゴシック"/>
          <w:b w:val="0"/>
          <w:i w:val="0"/>
          <w:color w:val="5B626B"/>
          <w:sz w:val="22"/>
        </w:rPr>
        <w:t>文書バージョン：1.0</w:t>
      </w:r>
    </w:p>
    <w:p>
      <w:pPr>
        <w:jc w:val="center"/>
      </w:pPr>
      <w:r>
        <w:rPr>
          <w:rFonts w:ascii="游ゴシック" w:hAnsi="游ゴシック" w:eastAsia="游ゴシック"/>
          <w:b w:val="0"/>
          <w:i w:val="0"/>
          <w:color w:val="5B626B"/>
          <w:sz w:val="22"/>
        </w:rPr>
        <w:t>作成日：2026-06-05</w:t>
      </w:r>
    </w:p>
    <w:p>
      <w:pPr>
        <w:jc w:val="center"/>
      </w:pPr>
      <w:r>
        <w:rPr>
          <w:rFonts w:ascii="游ゴシック" w:hAnsi="游ゴシック" w:eastAsia="游ゴシック"/>
          <w:b w:val="0"/>
          <w:i w:val="0"/>
          <w:color w:val="5B626B"/>
          <w:sz w:val="22"/>
        </w:rPr>
        <w:t>ステータス：コンセプト実証（プロトタイプ実装済み）</w:t>
      </w:r>
    </w:p>
    <w:p>
      <w:r>
        <w:br w:type="page"/>
      </w:r>
    </w:p>
    <w:tbl>
      <w:tblPr>
        <w:tblStyle w:val="LightGrid-Accent1"/>
        <w:tblW w:type="auto" w:w="0"/>
        <w:jc w:val="center"/>
        <w:tblLook w:firstColumn="1" w:firstRow="1" w:lastColumn="0" w:lastRow="0" w:noHBand="0" w:noVBand="1" w:val="04A0"/>
      </w:tblPr>
      <w:tblGrid>
        <w:gridCol w:w="4320"/>
        <w:gridCol w:w="4320"/>
      </w:tblGrid>
      <w:tr>
        <w:tc>
          <w:tcPr>
            <w:tcW w:type="dxa" w:w="2268"/>
            <w:shd w:val="clear" w:color="auto" w:fill="16181C"/>
          </w:tcPr>
          <w:p>
            <w:r/>
            <w:r>
              <w:rPr>
                <w:rFonts w:ascii="游ゴシック" w:hAnsi="游ゴシック" w:eastAsia="游ゴシック"/>
                <w:b/>
                <w:color w:val="FFFFFF"/>
                <w:sz w:val="20"/>
              </w:rPr>
              <w:t>項目</w:t>
            </w:r>
          </w:p>
        </w:tc>
        <w:tc>
          <w:tcPr>
            <w:tcW w:type="dxa" w:w="6803"/>
            <w:shd w:val="clear" w:color="auto" w:fill="16181C"/>
          </w:tcPr>
          <w:p>
            <w:r/>
            <w:r>
              <w:rPr>
                <w:rFonts w:ascii="游ゴシック" w:hAnsi="游ゴシック" w:eastAsia="游ゴシック"/>
                <w:b/>
                <w:color w:val="FFFFFF"/>
                <w:sz w:val="20"/>
              </w:rPr>
              <w:t>内容</w:t>
            </w:r>
          </w:p>
        </w:tc>
      </w:tr>
      <w:tr>
        <w:tc>
          <w:tcPr>
            <w:tcW w:type="dxa" w:w="2268"/>
          </w:tcPr>
          <w:p>
            <w:r/>
            <w:r>
              <w:rPr>
                <w:rFonts w:ascii="游ゴシック" w:hAnsi="游ゴシック" w:eastAsia="游ゴシック"/>
                <w:sz w:val="19"/>
              </w:rPr>
              <w:t>プロジェクト名</w:t>
            </w:r>
          </w:p>
        </w:tc>
        <w:tc>
          <w:tcPr>
            <w:tcW w:type="dxa" w:w="6803"/>
          </w:tcPr>
          <w:p>
            <w:r/>
            <w:r>
              <w:rPr>
                <w:rFonts w:ascii="游ゴシック" w:hAnsi="游ゴシック" w:eastAsia="游ゴシック"/>
                <w:sz w:val="19"/>
              </w:rPr>
              <w:t>ぐるっと点検ネット（複数店舗連携 車検・点検スケジューリング）</w:t>
            </w:r>
          </w:p>
        </w:tc>
      </w:tr>
      <w:tr>
        <w:tc>
          <w:tcPr>
            <w:tcW w:type="dxa" w:w="2268"/>
          </w:tcPr>
          <w:p>
            <w:r/>
            <w:r>
              <w:rPr>
                <w:rFonts w:ascii="游ゴシック" w:hAnsi="游ゴシック" w:eastAsia="游ゴシック"/>
                <w:sz w:val="19"/>
              </w:rPr>
              <w:t>対象企業</w:t>
            </w:r>
          </w:p>
        </w:tc>
        <w:tc>
          <w:tcPr>
            <w:tcW w:type="dxa" w:w="6803"/>
          </w:tcPr>
          <w:p>
            <w:r/>
            <w:r>
              <w:rPr>
                <w:rFonts w:ascii="游ゴシック" w:hAnsi="游ゴシック" w:eastAsia="游ゴシック"/>
                <w:sz w:val="19"/>
              </w:rPr>
              <w:t>神戸マツダ（兵庫県内 複数店舗展開）</w:t>
            </w:r>
          </w:p>
        </w:tc>
      </w:tr>
      <w:tr>
        <w:tc>
          <w:tcPr>
            <w:tcW w:type="dxa" w:w="2268"/>
          </w:tcPr>
          <w:p>
            <w:r/>
            <w:r>
              <w:rPr>
                <w:rFonts w:ascii="游ゴシック" w:hAnsi="游ゴシック" w:eastAsia="游ゴシック"/>
                <w:sz w:val="19"/>
              </w:rPr>
              <w:t>文書バージョン</w:t>
            </w:r>
          </w:p>
        </w:tc>
        <w:tc>
          <w:tcPr>
            <w:tcW w:type="dxa" w:w="6803"/>
          </w:tcPr>
          <w:p>
            <w:r/>
            <w:r>
              <w:rPr>
                <w:rFonts w:ascii="游ゴシック" w:hAnsi="游ゴシック" w:eastAsia="游ゴシック"/>
                <w:sz w:val="19"/>
              </w:rPr>
              <w:t>1.0</w:t>
            </w:r>
          </w:p>
        </w:tc>
      </w:tr>
      <w:tr>
        <w:tc>
          <w:tcPr>
            <w:tcW w:type="dxa" w:w="2268"/>
          </w:tcPr>
          <w:p>
            <w:r/>
            <w:r>
              <w:rPr>
                <w:rFonts w:ascii="游ゴシック" w:hAnsi="游ゴシック" w:eastAsia="游ゴシック"/>
                <w:sz w:val="19"/>
              </w:rPr>
              <w:t>作成日</w:t>
            </w:r>
          </w:p>
        </w:tc>
        <w:tc>
          <w:tcPr>
            <w:tcW w:type="dxa" w:w="6803"/>
          </w:tcPr>
          <w:p>
            <w:r/>
            <w:r>
              <w:rPr>
                <w:rFonts w:ascii="游ゴシック" w:hAnsi="游ゴシック" w:eastAsia="游ゴシック"/>
                <w:sz w:val="19"/>
              </w:rPr>
              <w:t>2026-06-05</w:t>
            </w:r>
          </w:p>
        </w:tc>
      </w:tr>
      <w:tr>
        <w:tc>
          <w:tcPr>
            <w:tcW w:type="dxa" w:w="2268"/>
          </w:tcPr>
          <w:p>
            <w:r/>
            <w:r>
              <w:rPr>
                <w:rFonts w:ascii="游ゴシック" w:hAnsi="游ゴシック" w:eastAsia="游ゴシック"/>
                <w:sz w:val="19"/>
              </w:rPr>
              <w:t>ステータス</w:t>
            </w:r>
          </w:p>
        </w:tc>
        <w:tc>
          <w:tcPr>
            <w:tcW w:type="dxa" w:w="6803"/>
          </w:tcPr>
          <w:p>
            <w:r/>
            <w:r>
              <w:rPr>
                <w:rFonts w:ascii="游ゴシック" w:hAnsi="游ゴシック" w:eastAsia="游ゴシック"/>
                <w:sz w:val="19"/>
              </w:rPr>
              <w:t>コンセプト実証（プロトタイプ実装済み）</w:t>
            </w:r>
          </w:p>
        </w:tc>
      </w:tr>
    </w:tbl>
    <w:p>
      <w:pPr>
        <w:pStyle w:val="Heading1"/>
      </w:pPr>
      <w:r>
        <w:rPr>
          <w:rFonts w:ascii="游ゴシック" w:hAnsi="游ゴシック" w:eastAsia="游ゴシック"/>
          <w:color w:val="E11D2A"/>
          <w:sz w:val="32"/>
        </w:rPr>
        <w:t>1. 背景と課題</w:t>
      </w:r>
    </w:p>
    <w:p>
      <w:pPr>
        <w:pStyle w:val="Heading2"/>
      </w:pPr>
      <w:r>
        <w:rPr>
          <w:rFonts w:ascii="游ゴシック" w:hAnsi="游ゴシック" w:eastAsia="游ゴシック"/>
          <w:color w:val="16181C"/>
          <w:sz w:val="26"/>
        </w:rPr>
        <w:t>1.1 お客様側の課題</w:t>
      </w:r>
    </w:p>
    <w:p>
      <w:pPr>
        <w:pStyle w:val="ListBullet"/>
      </w:pPr>
      <w:r>
        <w:rPr>
          <w:rFonts w:ascii="游ゴシック" w:hAnsi="游ゴシック" w:eastAsia="游ゴシック"/>
          <w:sz w:val="21"/>
        </w:rPr>
        <w:t>車検・点検は「めんどうなこと」という認識が根強い。</w:t>
      </w:r>
    </w:p>
    <w:p>
      <w:pPr>
        <w:pStyle w:val="ListBullet"/>
      </w:pPr>
      <w:r>
        <w:rPr>
          <w:rFonts w:ascii="游ゴシック" w:hAnsi="游ゴシック" w:eastAsia="游ゴシック"/>
          <w:sz w:val="21"/>
        </w:rPr>
        <w:t>「出かける前に済ませたい」という心理から、予約が午前中に集中する。</w:t>
      </w:r>
    </w:p>
    <w:p>
      <w:pPr>
        <w:pStyle w:val="ListBullet"/>
      </w:pPr>
      <w:r>
        <w:rPr>
          <w:rFonts w:ascii="游ゴシック" w:hAnsi="游ゴシック" w:eastAsia="游ゴシック"/>
          <w:sz w:val="21"/>
        </w:rPr>
        <w:t>結果として午後の入庫枠がぽっかり空く、需要の時間帯偏在が発生している。</w:t>
      </w:r>
    </w:p>
    <w:p>
      <w:pPr>
        <w:pStyle w:val="Heading2"/>
      </w:pPr>
      <w:r>
        <w:rPr>
          <w:rFonts w:ascii="游ゴシック" w:hAnsi="游ゴシック" w:eastAsia="游ゴシック"/>
          <w:color w:val="16181C"/>
          <w:sz w:val="26"/>
        </w:rPr>
        <w:t>1.2 店舗・運営側の課題</w:t>
      </w:r>
    </w:p>
    <w:p>
      <w:pPr>
        <w:pStyle w:val="ListBullet"/>
      </w:pPr>
      <w:r>
        <w:rPr>
          <w:rFonts w:ascii="游ゴシック" w:hAnsi="游ゴシック" w:eastAsia="游ゴシック"/>
          <w:sz w:val="21"/>
        </w:rPr>
        <w:t>午前は満杯で予約が取れず、午後は人もピットも遊んでしまう（稼働ムラ）。</w:t>
      </w:r>
    </w:p>
    <w:p>
      <w:pPr>
        <w:pStyle w:val="ListBullet"/>
      </w:pPr>
      <w:r>
        <w:rPr>
          <w:rFonts w:ascii="游ゴシック" w:hAnsi="游ゴシック" w:eastAsia="游ゴシック"/>
          <w:sz w:val="21"/>
        </w:rPr>
        <w:t>複数店舗を持つ強みが、予約・人員運用に十分活かされていない。</w:t>
      </w:r>
    </w:p>
    <w:p>
      <w:pPr>
        <w:pStyle w:val="ListBullet"/>
      </w:pPr>
      <w:r>
        <w:rPr>
          <w:rFonts w:ascii="游ゴシック" w:hAnsi="游ゴシック" w:eastAsia="游ゴシック"/>
          <w:sz w:val="21"/>
        </w:rPr>
        <w:t>各店舗の入庫状況・スタッフ配置を横断的に把握する仕組みがない。</w:t>
      </w:r>
    </w:p>
    <w:p>
      <w:pPr>
        <w:pStyle w:val="Heading2"/>
      </w:pPr>
      <w:r>
        <w:rPr>
          <w:rFonts w:ascii="游ゴシック" w:hAnsi="游ゴシック" w:eastAsia="游ゴシック"/>
          <w:color w:val="16181C"/>
          <w:sz w:val="26"/>
        </w:rPr>
        <w:t>1.3 課題の定量化（プロトタイプ計測値）</w:t>
      </w:r>
    </w:p>
    <w:p>
      <w:pPr>
        <w:pStyle w:val="ListBullet"/>
      </w:pPr>
      <w:r>
        <w:rPr>
          <w:rFonts w:ascii="游ゴシック" w:hAnsi="游ゴシック" w:eastAsia="游ゴシック"/>
          <w:sz w:val="21"/>
        </w:rPr>
        <w:t>ネットワーク全体の午前稼働率は約 80〜90% に対し、午後は約 40〜50%。</w:t>
      </w:r>
    </w:p>
    <w:p>
      <w:pPr>
        <w:pStyle w:val="ListBullet"/>
      </w:pPr>
      <w:r>
        <w:rPr>
          <w:rFonts w:ascii="游ゴシック" w:hAnsi="游ゴシック" w:eastAsia="游ゴシック"/>
          <w:sz w:val="21"/>
        </w:rPr>
        <w:t>午前・午後で 30〜40 ポイントの偏りが存在。</w:t>
      </w:r>
    </w:p>
    <w:p>
      <w:pPr>
        <w:pStyle w:val="ListBullet"/>
      </w:pPr>
      <w:r>
        <w:rPr>
          <w:rFonts w:ascii="游ゴシック" w:hAnsi="游ゴシック" w:eastAsia="游ゴシック"/>
          <w:sz w:val="21"/>
        </w:rPr>
        <w:t>この偏りの是正が、待ち時間短縮とリソース有効活用の鍵。</w:t>
      </w:r>
    </w:p>
    <w:p>
      <w:pPr>
        <w:pStyle w:val="Heading1"/>
      </w:pPr>
      <w:r>
        <w:rPr>
          <w:rFonts w:ascii="游ゴシック" w:hAnsi="游ゴシック" w:eastAsia="游ゴシック"/>
          <w:color w:val="E11D2A"/>
          <w:sz w:val="32"/>
        </w:rPr>
        <w:t>2. コンセプト</w:t>
      </w:r>
    </w:p>
    <w:p>
      <w:r>
        <w:rPr>
          <w:rFonts w:ascii="游ゴシック" w:hAnsi="游ゴシック" w:eastAsia="游ゴシック"/>
          <w:b/>
          <w:i w:val="0"/>
          <w:color w:val="E11D2A"/>
          <w:sz w:val="24"/>
        </w:rPr>
        <w:t>「点検は “めんどう” から “おでかけのついで” へ。」</w:t>
      </w:r>
    </w:p>
    <w:p>
      <w:r>
        <w:rPr>
          <w:rFonts w:ascii="游ゴシック" w:hAnsi="游ゴシック" w:eastAsia="游ゴシック"/>
          <w:b w:val="0"/>
          <w:i w:val="0"/>
          <w:sz w:val="21"/>
        </w:rPr>
        <w:t>兵庫県内の複数店舗をネットワークとして連携させ、お客様のお出かけ先の店舗で車検・点検を受けられる仕組みを構築する。</w:t>
      </w:r>
    </w:p>
    <w:p>
      <w:pPr>
        <w:pStyle w:val="ListBullet"/>
      </w:pPr>
      <w:r>
        <w:rPr>
          <w:rFonts w:ascii="游ゴシック" w:hAnsi="游ゴシック" w:eastAsia="游ゴシック"/>
          <w:sz w:val="21"/>
        </w:rPr>
        <w:t>姫路の人が神戸へ出かける日は、神戸の店舗で点検。</w:t>
      </w:r>
    </w:p>
    <w:p>
      <w:pPr>
        <w:pStyle w:val="ListBullet"/>
      </w:pPr>
      <w:r>
        <w:rPr>
          <w:rFonts w:ascii="游ゴシック" w:hAnsi="游ゴシック" w:eastAsia="游ゴシック"/>
          <w:sz w:val="21"/>
        </w:rPr>
        <w:t>神戸の人が姫路へ出かける日は、姫路の店舗で点検。</w:t>
      </w:r>
    </w:p>
    <w:p>
      <w:pPr>
        <w:pStyle w:val="ListBullet"/>
      </w:pPr>
      <w:r>
        <w:rPr>
          <w:rFonts w:ascii="游ゴシック" w:hAnsi="游ゴシック" w:eastAsia="游ゴシック"/>
          <w:sz w:val="21"/>
        </w:rPr>
        <w:t>午後の空き枠を可視化・訴求し、混雑のない時間帯へ自然に誘導する。</w:t>
      </w:r>
    </w:p>
    <w:p>
      <w:pPr>
        <w:pStyle w:val="ListBullet"/>
      </w:pPr>
      <w:r>
        <w:rPr>
          <w:rFonts w:ascii="游ゴシック" w:hAnsi="游ゴシック" w:eastAsia="游ゴシック"/>
          <w:sz w:val="21"/>
        </w:rPr>
        <w:t>これらのスケジュールを AI が横断的に管理・最適化する。</w:t>
      </w:r>
    </w:p>
    <w:p>
      <w:pPr>
        <w:pStyle w:val="Heading1"/>
      </w:pPr>
      <w:r>
        <w:rPr>
          <w:rFonts w:ascii="游ゴシック" w:hAnsi="游ゴシック" w:eastAsia="游ゴシック"/>
          <w:color w:val="E11D2A"/>
          <w:sz w:val="32"/>
        </w:rPr>
        <w:t>3. 目的・ゴール（KPI）</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val="clear" w:color="auto" w:fill="16181C"/>
          </w:tcPr>
          <w:p>
            <w:r/>
            <w:r>
              <w:rPr>
                <w:rFonts w:ascii="游ゴシック" w:hAnsi="游ゴシック" w:eastAsia="游ゴシック"/>
                <w:b/>
                <w:color w:val="FFFFFF"/>
                <w:sz w:val="20"/>
              </w:rPr>
              <w:t>区分</w:t>
            </w:r>
          </w:p>
        </w:tc>
        <w:tc>
          <w:tcPr>
            <w:tcW w:type="dxa" w:w="3402"/>
            <w:shd w:val="clear" w:color="auto" w:fill="16181C"/>
          </w:tcPr>
          <w:p>
            <w:r/>
            <w:r>
              <w:rPr>
                <w:rFonts w:ascii="游ゴシック" w:hAnsi="游ゴシック" w:eastAsia="游ゴシック"/>
                <w:b/>
                <w:color w:val="FFFFFF"/>
                <w:sz w:val="20"/>
              </w:rPr>
              <w:t>指標</w:t>
            </w:r>
          </w:p>
        </w:tc>
        <w:tc>
          <w:tcPr>
            <w:tcW w:type="dxa" w:w="3969"/>
            <w:shd w:val="clear" w:color="auto" w:fill="16181C"/>
          </w:tcPr>
          <w:p>
            <w:r/>
            <w:r>
              <w:rPr>
                <w:rFonts w:ascii="游ゴシック" w:hAnsi="游ゴシック" w:eastAsia="游ゴシック"/>
                <w:b/>
                <w:color w:val="FFFFFF"/>
                <w:sz w:val="20"/>
              </w:rPr>
              <w:t>目標イメージ</w:t>
            </w:r>
          </w:p>
        </w:tc>
      </w:tr>
      <w:tr>
        <w:tc>
          <w:tcPr>
            <w:tcW w:type="dxa" w:w="1701"/>
          </w:tcPr>
          <w:p>
            <w:r/>
            <w:r>
              <w:rPr>
                <w:rFonts w:ascii="游ゴシック" w:hAnsi="游ゴシック" w:eastAsia="游ゴシック"/>
                <w:sz w:val="19"/>
              </w:rPr>
              <w:t>平準化</w:t>
            </w:r>
          </w:p>
        </w:tc>
        <w:tc>
          <w:tcPr>
            <w:tcW w:type="dxa" w:w="3402"/>
          </w:tcPr>
          <w:p>
            <w:r/>
            <w:r>
              <w:rPr>
                <w:rFonts w:ascii="游ゴシック" w:hAnsi="游ゴシック" w:eastAsia="游ゴシック"/>
                <w:sz w:val="19"/>
              </w:rPr>
              <w:t>午前・午後の稼働率の差</w:t>
            </w:r>
          </w:p>
        </w:tc>
        <w:tc>
          <w:tcPr>
            <w:tcW w:type="dxa" w:w="3969"/>
          </w:tcPr>
          <w:p>
            <w:r/>
            <w:r>
              <w:rPr>
                <w:rFonts w:ascii="游ゴシック" w:hAnsi="游ゴシック" w:eastAsia="游ゴシック"/>
                <w:sz w:val="19"/>
              </w:rPr>
              <w:t>30〜40pt → 15pt 以内</w:t>
            </w:r>
          </w:p>
        </w:tc>
      </w:tr>
      <w:tr>
        <w:tc>
          <w:tcPr>
            <w:tcW w:type="dxa" w:w="1701"/>
          </w:tcPr>
          <w:p>
            <w:r/>
            <w:r>
              <w:rPr>
                <w:rFonts w:ascii="游ゴシック" w:hAnsi="游ゴシック" w:eastAsia="游ゴシック"/>
                <w:sz w:val="19"/>
              </w:rPr>
              <w:t>稼働率</w:t>
            </w:r>
          </w:p>
        </w:tc>
        <w:tc>
          <w:tcPr>
            <w:tcW w:type="dxa" w:w="3402"/>
          </w:tcPr>
          <w:p>
            <w:r/>
            <w:r>
              <w:rPr>
                <w:rFonts w:ascii="游ゴシック" w:hAnsi="游ゴシック" w:eastAsia="游ゴシック"/>
                <w:sz w:val="19"/>
              </w:rPr>
              <w:t>午後の平均稼働率</w:t>
            </w:r>
          </w:p>
        </w:tc>
        <w:tc>
          <w:tcPr>
            <w:tcW w:type="dxa" w:w="3969"/>
          </w:tcPr>
          <w:p>
            <w:r/>
            <w:r>
              <w:rPr>
                <w:rFonts w:ascii="游ゴシック" w:hAnsi="游ゴシック" w:eastAsia="游ゴシック"/>
                <w:sz w:val="19"/>
              </w:rPr>
              <w:t>40〜50% → 65% 以上</w:t>
            </w:r>
          </w:p>
        </w:tc>
      </w:tr>
      <w:tr>
        <w:tc>
          <w:tcPr>
            <w:tcW w:type="dxa" w:w="1701"/>
          </w:tcPr>
          <w:p>
            <w:r/>
            <w:r>
              <w:rPr>
                <w:rFonts w:ascii="游ゴシック" w:hAnsi="游ゴシック" w:eastAsia="游ゴシック"/>
                <w:sz w:val="19"/>
              </w:rPr>
              <w:t>顧客体験</w:t>
            </w:r>
          </w:p>
        </w:tc>
        <w:tc>
          <w:tcPr>
            <w:tcW w:type="dxa" w:w="3402"/>
          </w:tcPr>
          <w:p>
            <w:r/>
            <w:r>
              <w:rPr>
                <w:rFonts w:ascii="游ゴシック" w:hAnsi="游ゴシック" w:eastAsia="游ゴシック"/>
                <w:sz w:val="19"/>
              </w:rPr>
              <w:t>平均待ち時間</w:t>
            </w:r>
          </w:p>
        </w:tc>
        <w:tc>
          <w:tcPr>
            <w:tcW w:type="dxa" w:w="3969"/>
          </w:tcPr>
          <w:p>
            <w:r/>
            <w:r>
              <w:rPr>
                <w:rFonts w:ascii="游ゴシック" w:hAnsi="游ゴシック" w:eastAsia="游ゴシック"/>
                <w:sz w:val="19"/>
              </w:rPr>
              <w:t>短縮（午後枠誘導により）</w:t>
            </w:r>
          </w:p>
        </w:tc>
      </w:tr>
      <w:tr>
        <w:tc>
          <w:tcPr>
            <w:tcW w:type="dxa" w:w="1701"/>
          </w:tcPr>
          <w:p>
            <w:r/>
            <w:r>
              <w:rPr>
                <w:rFonts w:ascii="游ゴシック" w:hAnsi="游ゴシック" w:eastAsia="游ゴシック"/>
                <w:sz w:val="19"/>
              </w:rPr>
              <w:t>店舗運営</w:t>
            </w:r>
          </w:p>
        </w:tc>
        <w:tc>
          <w:tcPr>
            <w:tcW w:type="dxa" w:w="3402"/>
          </w:tcPr>
          <w:p>
            <w:r/>
            <w:r>
              <w:rPr>
                <w:rFonts w:ascii="游ゴシック" w:hAnsi="游ゴシック" w:eastAsia="游ゴシック"/>
                <w:sz w:val="19"/>
              </w:rPr>
              <w:t>1台あたり人員稼働効率</w:t>
            </w:r>
          </w:p>
        </w:tc>
        <w:tc>
          <w:tcPr>
            <w:tcW w:type="dxa" w:w="3969"/>
          </w:tcPr>
          <w:p>
            <w:r/>
            <w:r>
              <w:rPr>
                <w:rFonts w:ascii="游ゴシック" w:hAnsi="游ゴシック" w:eastAsia="游ゴシック"/>
                <w:sz w:val="19"/>
              </w:rPr>
              <w:t>午後への平準化で改善</w:t>
            </w:r>
          </w:p>
        </w:tc>
      </w:tr>
      <w:tr>
        <w:tc>
          <w:tcPr>
            <w:tcW w:type="dxa" w:w="1701"/>
          </w:tcPr>
          <w:p>
            <w:r/>
            <w:r>
              <w:rPr>
                <w:rFonts w:ascii="游ゴシック" w:hAnsi="游ゴシック" w:eastAsia="游ゴシック"/>
                <w:sz w:val="19"/>
              </w:rPr>
              <w:t>集客</w:t>
            </w:r>
          </w:p>
        </w:tc>
        <w:tc>
          <w:tcPr>
            <w:tcW w:type="dxa" w:w="3402"/>
          </w:tcPr>
          <w:p>
            <w:r/>
            <w:r>
              <w:rPr>
                <w:rFonts w:ascii="游ゴシック" w:hAnsi="游ゴシック" w:eastAsia="游ゴシック"/>
                <w:sz w:val="19"/>
              </w:rPr>
              <w:t>「ついで点検」での新規入庫</w:t>
            </w:r>
          </w:p>
        </w:tc>
        <w:tc>
          <w:tcPr>
            <w:tcW w:type="dxa" w:w="3969"/>
          </w:tcPr>
          <w:p>
            <w:r/>
            <w:r>
              <w:rPr>
                <w:rFonts w:ascii="游ゴシック" w:hAnsi="游ゴシック" w:eastAsia="游ゴシック"/>
                <w:sz w:val="19"/>
              </w:rPr>
              <w:t>他エリア顧客の取り込み</w:t>
            </w:r>
          </w:p>
        </w:tc>
      </w:tr>
    </w:tbl>
    <w:p>
      <w:pPr>
        <w:pStyle w:val="Heading1"/>
      </w:pPr>
      <w:r>
        <w:rPr>
          <w:rFonts w:ascii="游ゴシック" w:hAnsi="游ゴシック" w:eastAsia="游ゴシック"/>
          <w:color w:val="E11D2A"/>
          <w:sz w:val="32"/>
        </w:rPr>
        <w:t>4. ターゲットユーザー</w:t>
      </w:r>
    </w:p>
    <w:p>
      <w:pPr>
        <w:pStyle w:val="ListBullet"/>
      </w:pPr>
      <w:r>
        <w:rPr>
          <w:rFonts w:ascii="游ゴシック" w:hAnsi="游ゴシック" w:eastAsia="游ゴシック"/>
          <w:sz w:val="21"/>
        </w:rPr>
        <w:t>お客様（エンドユーザー）：お出かけ・買い物・観光のついでに点検を済ませたい層、待ち時間を減らしたい層。</w:t>
      </w:r>
    </w:p>
    <w:p>
      <w:pPr>
        <w:pStyle w:val="ListBullet"/>
      </w:pPr>
      <w:r>
        <w:rPr>
          <w:rFonts w:ascii="游ゴシック" w:hAnsi="游ゴシック" w:eastAsia="游ゴシック"/>
          <w:sz w:val="21"/>
        </w:rPr>
        <w:t>店舗スタッフ／本部（管理者）：入庫スケジュール・スタッフ配置を管理し、複数店舗のリソースを最適配分したい立場。</w:t>
      </w:r>
    </w:p>
    <w:p>
      <w:pPr>
        <w:pStyle w:val="Heading1"/>
      </w:pPr>
      <w:r>
        <w:rPr>
          <w:rFonts w:ascii="游ゴシック" w:hAnsi="游ゴシック" w:eastAsia="游ゴシック"/>
          <w:color w:val="E11D2A"/>
          <w:sz w:val="32"/>
        </w:rPr>
        <w:t>5. 提供価値（主要機能）</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67"/>
            <w:shd w:val="clear" w:color="auto" w:fill="16181C"/>
          </w:tcPr>
          <w:p>
            <w:r/>
            <w:r>
              <w:rPr>
                <w:rFonts w:ascii="游ゴシック" w:hAnsi="游ゴシック" w:eastAsia="游ゴシック"/>
                <w:b/>
                <w:color w:val="FFFFFF"/>
                <w:sz w:val="20"/>
              </w:rPr>
              <w:t>#</w:t>
            </w:r>
          </w:p>
        </w:tc>
        <w:tc>
          <w:tcPr>
            <w:tcW w:type="dxa" w:w="2835"/>
            <w:shd w:val="clear" w:color="auto" w:fill="16181C"/>
          </w:tcPr>
          <w:p>
            <w:r/>
            <w:r>
              <w:rPr>
                <w:rFonts w:ascii="游ゴシック" w:hAnsi="游ゴシック" w:eastAsia="游ゴシック"/>
                <w:b/>
                <w:color w:val="FFFFFF"/>
                <w:sz w:val="20"/>
              </w:rPr>
              <w:t>機能</w:t>
            </w:r>
          </w:p>
        </w:tc>
        <w:tc>
          <w:tcPr>
            <w:tcW w:type="dxa" w:w="1417"/>
            <w:shd w:val="clear" w:color="auto" w:fill="16181C"/>
          </w:tcPr>
          <w:p>
            <w:r/>
            <w:r>
              <w:rPr>
                <w:rFonts w:ascii="游ゴシック" w:hAnsi="游ゴシック" w:eastAsia="游ゴシック"/>
                <w:b/>
                <w:color w:val="FFFFFF"/>
                <w:sz w:val="20"/>
              </w:rPr>
              <w:t>対象</w:t>
            </w:r>
          </w:p>
        </w:tc>
        <w:tc>
          <w:tcPr>
            <w:tcW w:type="dxa" w:w="4535"/>
            <w:shd w:val="clear" w:color="auto" w:fill="16181C"/>
          </w:tcPr>
          <w:p>
            <w:r/>
            <w:r>
              <w:rPr>
                <w:rFonts w:ascii="游ゴシック" w:hAnsi="游ゴシック" w:eastAsia="游ゴシック"/>
                <w:b/>
                <w:color w:val="FFFFFF"/>
                <w:sz w:val="20"/>
              </w:rPr>
              <w:t>概要</w:t>
            </w:r>
          </w:p>
        </w:tc>
      </w:tr>
      <w:tr>
        <w:tc>
          <w:tcPr>
            <w:tcW w:type="dxa" w:w="567"/>
          </w:tcPr>
          <w:p>
            <w:r/>
            <w:r>
              <w:rPr>
                <w:rFonts w:ascii="游ゴシック" w:hAnsi="游ゴシック" w:eastAsia="游ゴシック"/>
                <w:sz w:val="19"/>
              </w:rPr>
              <w:t>1</w:t>
            </w:r>
          </w:p>
        </w:tc>
        <w:tc>
          <w:tcPr>
            <w:tcW w:type="dxa" w:w="2835"/>
          </w:tcPr>
          <w:p>
            <w:r/>
            <w:r>
              <w:rPr>
                <w:rFonts w:ascii="游ゴシック" w:hAnsi="游ゴシック" w:eastAsia="游ゴシック"/>
                <w:sz w:val="19"/>
              </w:rPr>
              <w:t>お出かけ先で点検（店舗レコメンド）</w:t>
            </w:r>
          </w:p>
        </w:tc>
        <w:tc>
          <w:tcPr>
            <w:tcW w:type="dxa" w:w="1417"/>
          </w:tcPr>
          <w:p>
            <w:r/>
            <w:r>
              <w:rPr>
                <w:rFonts w:ascii="游ゴシック" w:hAnsi="游ゴシック" w:eastAsia="游ゴシック"/>
                <w:sz w:val="19"/>
              </w:rPr>
              <w:t>お客様</w:t>
            </w:r>
          </w:p>
        </w:tc>
        <w:tc>
          <w:tcPr>
            <w:tcW w:type="dxa" w:w="4535"/>
          </w:tcPr>
          <w:p>
            <w:r/>
            <w:r>
              <w:rPr>
                <w:rFonts w:ascii="游ゴシック" w:hAnsi="游ゴシック" w:eastAsia="游ゴシック"/>
                <w:sz w:val="19"/>
              </w:rPr>
              <w:t>目的地エリア・日付・点検内容から、近くて空いている店舗をAIがおすすめ順に提案</w:t>
            </w:r>
          </w:p>
        </w:tc>
      </w:tr>
      <w:tr>
        <w:tc>
          <w:tcPr>
            <w:tcW w:type="dxa" w:w="567"/>
          </w:tcPr>
          <w:p>
            <w:r/>
            <w:r>
              <w:rPr>
                <w:rFonts w:ascii="游ゴシック" w:hAnsi="游ゴシック" w:eastAsia="游ゴシック"/>
                <w:sz w:val="19"/>
              </w:rPr>
              <w:t>2</w:t>
            </w:r>
          </w:p>
        </w:tc>
        <w:tc>
          <w:tcPr>
            <w:tcW w:type="dxa" w:w="2835"/>
          </w:tcPr>
          <w:p>
            <w:r/>
            <w:r>
              <w:rPr>
                <w:rFonts w:ascii="游ゴシック" w:hAnsi="游ゴシック" w:eastAsia="游ゴシック"/>
                <w:sz w:val="19"/>
              </w:rPr>
              <w:t>午後への誘導</w:t>
            </w:r>
          </w:p>
        </w:tc>
        <w:tc>
          <w:tcPr>
            <w:tcW w:type="dxa" w:w="1417"/>
          </w:tcPr>
          <w:p>
            <w:r/>
            <w:r>
              <w:rPr>
                <w:rFonts w:ascii="游ゴシック" w:hAnsi="游ゴシック" w:eastAsia="游ゴシック"/>
                <w:sz w:val="19"/>
              </w:rPr>
              <w:t>お客様</w:t>
            </w:r>
          </w:p>
        </w:tc>
        <w:tc>
          <w:tcPr>
            <w:tcW w:type="dxa" w:w="4535"/>
          </w:tcPr>
          <w:p>
            <w:r/>
            <w:r>
              <w:rPr>
                <w:rFonts w:ascii="游ゴシック" w:hAnsi="游ゴシック" w:eastAsia="游ゴシック"/>
                <w:sz w:val="19"/>
              </w:rPr>
              <w:t>午後の空き枠を強調し、待ち時間の少ない時間帯へ誘導</w:t>
            </w:r>
          </w:p>
        </w:tc>
      </w:tr>
      <w:tr>
        <w:tc>
          <w:tcPr>
            <w:tcW w:type="dxa" w:w="567"/>
          </w:tcPr>
          <w:p>
            <w:r/>
            <w:r>
              <w:rPr>
                <w:rFonts w:ascii="游ゴシック" w:hAnsi="游ゴシック" w:eastAsia="游ゴシック"/>
                <w:sz w:val="19"/>
              </w:rPr>
              <w:t>3</w:t>
            </w:r>
          </w:p>
        </w:tc>
        <w:tc>
          <w:tcPr>
            <w:tcW w:type="dxa" w:w="2835"/>
          </w:tcPr>
          <w:p>
            <w:r/>
            <w:r>
              <w:rPr>
                <w:rFonts w:ascii="游ゴシック" w:hAnsi="游ゴシック" w:eastAsia="游ゴシック"/>
                <w:sz w:val="19"/>
              </w:rPr>
              <w:t>おでかけスポット情報</w:t>
            </w:r>
          </w:p>
        </w:tc>
        <w:tc>
          <w:tcPr>
            <w:tcW w:type="dxa" w:w="1417"/>
          </w:tcPr>
          <w:p>
            <w:r/>
            <w:r>
              <w:rPr>
                <w:rFonts w:ascii="游ゴシック" w:hAnsi="游ゴシック" w:eastAsia="游ゴシック"/>
                <w:sz w:val="19"/>
              </w:rPr>
              <w:t>お客様</w:t>
            </w:r>
          </w:p>
        </w:tc>
        <w:tc>
          <w:tcPr>
            <w:tcW w:type="dxa" w:w="4535"/>
          </w:tcPr>
          <w:p>
            <w:r/>
            <w:r>
              <w:rPr>
                <w:rFonts w:ascii="游ゴシック" w:hAnsi="游ゴシック" w:eastAsia="游ゴシック"/>
                <w:sz w:val="19"/>
              </w:rPr>
              <w:t>各店舗周辺のグルメ・観光・遊びを写真付きで楽しく紹介</w:t>
            </w:r>
          </w:p>
        </w:tc>
      </w:tr>
      <w:tr>
        <w:tc>
          <w:tcPr>
            <w:tcW w:type="dxa" w:w="567"/>
          </w:tcPr>
          <w:p>
            <w:r/>
            <w:r>
              <w:rPr>
                <w:rFonts w:ascii="游ゴシック" w:hAnsi="游ゴシック" w:eastAsia="游ゴシック"/>
                <w:sz w:val="19"/>
              </w:rPr>
              <w:t>4</w:t>
            </w:r>
          </w:p>
        </w:tc>
        <w:tc>
          <w:tcPr>
            <w:tcW w:type="dxa" w:w="2835"/>
          </w:tcPr>
          <w:p>
            <w:r/>
            <w:r>
              <w:rPr>
                <w:rFonts w:ascii="游ゴシック" w:hAnsi="游ゴシック" w:eastAsia="游ゴシック"/>
                <w:sz w:val="19"/>
              </w:rPr>
              <w:t>午後予約クーポン</w:t>
            </w:r>
          </w:p>
        </w:tc>
        <w:tc>
          <w:tcPr>
            <w:tcW w:type="dxa" w:w="1417"/>
          </w:tcPr>
          <w:p>
            <w:r/>
            <w:r>
              <w:rPr>
                <w:rFonts w:ascii="游ゴシック" w:hAnsi="游ゴシック" w:eastAsia="游ゴシック"/>
                <w:sz w:val="19"/>
              </w:rPr>
              <w:t>お客様</w:t>
            </w:r>
          </w:p>
        </w:tc>
        <w:tc>
          <w:tcPr>
            <w:tcW w:type="dxa" w:w="4535"/>
          </w:tcPr>
          <w:p>
            <w:r/>
            <w:r>
              <w:rPr>
                <w:rFonts w:ascii="游ゴシック" w:hAnsi="游ゴシック" w:eastAsia="游ゴシック"/>
                <w:sz w:val="19"/>
              </w:rPr>
              <w:t>午後枠の予約で、提携スポット・自治体・商工会議所のクーポンを発行</w:t>
            </w:r>
          </w:p>
        </w:tc>
      </w:tr>
      <w:tr>
        <w:tc>
          <w:tcPr>
            <w:tcW w:type="dxa" w:w="567"/>
          </w:tcPr>
          <w:p>
            <w:r/>
            <w:r>
              <w:rPr>
                <w:rFonts w:ascii="游ゴシック" w:hAnsi="游ゴシック" w:eastAsia="游ゴシック"/>
                <w:sz w:val="19"/>
              </w:rPr>
              <w:t>5</w:t>
            </w:r>
          </w:p>
        </w:tc>
        <w:tc>
          <w:tcPr>
            <w:tcW w:type="dxa" w:w="2835"/>
          </w:tcPr>
          <w:p>
            <w:r/>
            <w:r>
              <w:rPr>
                <w:rFonts w:ascii="游ゴシック" w:hAnsi="游ゴシック" w:eastAsia="游ゴシック"/>
                <w:sz w:val="19"/>
              </w:rPr>
              <w:t>電動自転車の無料貸出</w:t>
            </w:r>
          </w:p>
        </w:tc>
        <w:tc>
          <w:tcPr>
            <w:tcW w:type="dxa" w:w="1417"/>
          </w:tcPr>
          <w:p>
            <w:r/>
            <w:r>
              <w:rPr>
                <w:rFonts w:ascii="游ゴシック" w:hAnsi="游ゴシック" w:eastAsia="游ゴシック"/>
                <w:sz w:val="19"/>
              </w:rPr>
              <w:t>お客様</w:t>
            </w:r>
          </w:p>
        </w:tc>
        <w:tc>
          <w:tcPr>
            <w:tcW w:type="dxa" w:w="4535"/>
          </w:tcPr>
          <w:p>
            <w:r/>
            <w:r>
              <w:rPr>
                <w:rFonts w:ascii="游ゴシック" w:hAnsi="游ゴシック" w:eastAsia="游ゴシック"/>
                <w:sz w:val="19"/>
              </w:rPr>
              <w:t>点検中に周辺を回るおしゃれな電動アシスト自転車を無料レンタル</w:t>
            </w:r>
          </w:p>
        </w:tc>
      </w:tr>
      <w:tr>
        <w:tc>
          <w:tcPr>
            <w:tcW w:type="dxa" w:w="567"/>
          </w:tcPr>
          <w:p>
            <w:r/>
            <w:r>
              <w:rPr>
                <w:rFonts w:ascii="游ゴシック" w:hAnsi="游ゴシック" w:eastAsia="游ゴシック"/>
                <w:sz w:val="19"/>
              </w:rPr>
              <w:t>6</w:t>
            </w:r>
          </w:p>
        </w:tc>
        <w:tc>
          <w:tcPr>
            <w:tcW w:type="dxa" w:w="2835"/>
          </w:tcPr>
          <w:p>
            <w:r/>
            <w:r>
              <w:rPr>
                <w:rFonts w:ascii="游ゴシック" w:hAnsi="游ゴシック" w:eastAsia="游ゴシック"/>
                <w:sz w:val="19"/>
              </w:rPr>
              <w:t>自治体・商工会議所連携（相互送客）</w:t>
            </w:r>
          </w:p>
        </w:tc>
        <w:tc>
          <w:tcPr>
            <w:tcW w:type="dxa" w:w="1417"/>
          </w:tcPr>
          <w:p>
            <w:r/>
            <w:r>
              <w:rPr>
                <w:rFonts w:ascii="游ゴシック" w:hAnsi="游ゴシック" w:eastAsia="游ゴシック"/>
                <w:sz w:val="19"/>
              </w:rPr>
              <w:t>地域</w:t>
            </w:r>
          </w:p>
        </w:tc>
        <w:tc>
          <w:tcPr>
            <w:tcW w:type="dxa" w:w="4535"/>
          </w:tcPr>
          <w:p>
            <w:r/>
            <w:r>
              <w:rPr>
                <w:rFonts w:ascii="游ゴシック" w:hAnsi="游ゴシック" w:eastAsia="游ゴシック"/>
                <w:sz w:val="19"/>
              </w:rPr>
              <w:t>まちと店舗でお客様を送りあい、地域全体を活性化</w:t>
            </w:r>
          </w:p>
        </w:tc>
      </w:tr>
      <w:tr>
        <w:tc>
          <w:tcPr>
            <w:tcW w:type="dxa" w:w="567"/>
          </w:tcPr>
          <w:p>
            <w:r/>
            <w:r>
              <w:rPr>
                <w:rFonts w:ascii="游ゴシック" w:hAnsi="游ゴシック" w:eastAsia="游ゴシック"/>
                <w:sz w:val="19"/>
              </w:rPr>
              <w:t>7</w:t>
            </w:r>
          </w:p>
        </w:tc>
        <w:tc>
          <w:tcPr>
            <w:tcW w:type="dxa" w:w="2835"/>
          </w:tcPr>
          <w:p>
            <w:r/>
            <w:r>
              <w:rPr>
                <w:rFonts w:ascii="游ゴシック" w:hAnsi="游ゴシック" w:eastAsia="游ゴシック"/>
                <w:sz w:val="19"/>
              </w:rPr>
              <w:t>兵庫おでかけ特集（記事メディア）</w:t>
            </w:r>
          </w:p>
        </w:tc>
        <w:tc>
          <w:tcPr>
            <w:tcW w:type="dxa" w:w="1417"/>
          </w:tcPr>
          <w:p>
            <w:r/>
            <w:r>
              <w:rPr>
                <w:rFonts w:ascii="游ゴシック" w:hAnsi="游ゴシック" w:eastAsia="游ゴシック"/>
                <w:sz w:val="19"/>
              </w:rPr>
              <w:t>お客様</w:t>
            </w:r>
          </w:p>
        </w:tc>
        <w:tc>
          <w:tcPr>
            <w:tcW w:type="dxa" w:w="4535"/>
          </w:tcPr>
          <w:p>
            <w:r/>
            <w:r>
              <w:rPr>
                <w:rFonts w:ascii="游ゴシック" w:hAnsi="游ゴシック" w:eastAsia="游ゴシック"/>
                <w:sz w:val="19"/>
              </w:rPr>
              <w:t>観光スポット・話題のお店・人気のパン屋さんなど兵庫の情報を記事で発信</w:t>
            </w:r>
          </w:p>
        </w:tc>
      </w:tr>
      <w:tr>
        <w:tc>
          <w:tcPr>
            <w:tcW w:type="dxa" w:w="567"/>
          </w:tcPr>
          <w:p>
            <w:r/>
            <w:r>
              <w:rPr>
                <w:rFonts w:ascii="游ゴシック" w:hAnsi="游ゴシック" w:eastAsia="游ゴシック"/>
                <w:sz w:val="19"/>
              </w:rPr>
              <w:t>7b</w:t>
            </w:r>
          </w:p>
        </w:tc>
        <w:tc>
          <w:tcPr>
            <w:tcW w:type="dxa" w:w="2835"/>
          </w:tcPr>
          <w:p>
            <w:r/>
            <w:r>
              <w:rPr>
                <w:rFonts w:ascii="游ゴシック" w:hAnsi="游ゴシック" w:eastAsia="游ゴシック"/>
                <w:sz w:val="19"/>
              </w:rPr>
              <w:t>注目スポット自動カルーセル</w:t>
            </w:r>
          </w:p>
        </w:tc>
        <w:tc>
          <w:tcPr>
            <w:tcW w:type="dxa" w:w="1417"/>
          </w:tcPr>
          <w:p>
            <w:r/>
            <w:r>
              <w:rPr>
                <w:rFonts w:ascii="游ゴシック" w:hAnsi="游ゴシック" w:eastAsia="游ゴシック"/>
                <w:sz w:val="19"/>
              </w:rPr>
              <w:t>お客様</w:t>
            </w:r>
          </w:p>
        </w:tc>
        <w:tc>
          <w:tcPr>
            <w:tcW w:type="dxa" w:w="4535"/>
          </w:tcPr>
          <w:p>
            <w:r/>
            <w:r>
              <w:rPr>
                <w:rFonts w:ascii="游ゴシック" w:hAnsi="游ゴシック" w:eastAsia="游ゴシック"/>
                <w:sz w:val="19"/>
              </w:rPr>
              <w:t>トップで「空き枠が多いエリア」のスポットを自動表示し、地域メディアの印象に</w:t>
            </w:r>
          </w:p>
        </w:tc>
      </w:tr>
      <w:tr>
        <w:tc>
          <w:tcPr>
            <w:tcW w:type="dxa" w:w="567"/>
          </w:tcPr>
          <w:p>
            <w:r/>
            <w:r>
              <w:rPr>
                <w:rFonts w:ascii="游ゴシック" w:hAnsi="游ゴシック" w:eastAsia="游ゴシック"/>
                <w:sz w:val="19"/>
              </w:rPr>
              <w:t>7c</w:t>
            </w:r>
          </w:p>
        </w:tc>
        <w:tc>
          <w:tcPr>
            <w:tcW w:type="dxa" w:w="2835"/>
          </w:tcPr>
          <w:p>
            <w:r/>
            <w:r>
              <w:rPr>
                <w:rFonts w:ascii="游ゴシック" w:hAnsi="游ゴシック" w:eastAsia="游ゴシック"/>
                <w:sz w:val="19"/>
              </w:rPr>
              <w:t>ジャンル検索</w:t>
            </w:r>
          </w:p>
        </w:tc>
        <w:tc>
          <w:tcPr>
            <w:tcW w:type="dxa" w:w="1417"/>
          </w:tcPr>
          <w:p>
            <w:r/>
            <w:r>
              <w:rPr>
                <w:rFonts w:ascii="游ゴシック" w:hAnsi="游ゴシック" w:eastAsia="游ゴシック"/>
                <w:sz w:val="19"/>
              </w:rPr>
              <w:t>お客様</w:t>
            </w:r>
          </w:p>
        </w:tc>
        <w:tc>
          <w:tcPr>
            <w:tcW w:type="dxa" w:w="4535"/>
          </w:tcPr>
          <w:p>
            <w:r/>
            <w:r>
              <w:rPr>
                <w:rFonts w:ascii="游ゴシック" w:hAnsi="游ゴシック" w:eastAsia="游ゴシック"/>
                <w:sz w:val="19"/>
              </w:rPr>
              <w:t>カフェ・ランチ・レジャー等のジャンルからスポットを検索</w:t>
            </w:r>
          </w:p>
        </w:tc>
      </w:tr>
      <w:tr>
        <w:tc>
          <w:tcPr>
            <w:tcW w:type="dxa" w:w="567"/>
          </w:tcPr>
          <w:p>
            <w:r/>
            <w:r>
              <w:rPr>
                <w:rFonts w:ascii="游ゴシック" w:hAnsi="游ゴシック" w:eastAsia="游ゴシック"/>
                <w:sz w:val="19"/>
              </w:rPr>
              <w:t>8</w:t>
            </w:r>
          </w:p>
        </w:tc>
        <w:tc>
          <w:tcPr>
            <w:tcW w:type="dxa" w:w="2835"/>
          </w:tcPr>
          <w:p>
            <w:r/>
            <w:r>
              <w:rPr>
                <w:rFonts w:ascii="游ゴシック" w:hAnsi="游ゴシック" w:eastAsia="游ゴシック"/>
                <w:sz w:val="19"/>
              </w:rPr>
              <w:t>レンタカープラン（日帰り/宿泊/訪日）</w:t>
            </w:r>
          </w:p>
        </w:tc>
        <w:tc>
          <w:tcPr>
            <w:tcW w:type="dxa" w:w="1417"/>
          </w:tcPr>
          <w:p>
            <w:r/>
            <w:r>
              <w:rPr>
                <w:rFonts w:ascii="游ゴシック" w:hAnsi="游ゴシック" w:eastAsia="游ゴシック"/>
                <w:sz w:val="19"/>
              </w:rPr>
              <w:t>お客様</w:t>
            </w:r>
          </w:p>
        </w:tc>
        <w:tc>
          <w:tcPr>
            <w:tcW w:type="dxa" w:w="4535"/>
          </w:tcPr>
          <w:p>
            <w:r/>
            <w:r>
              <w:rPr>
                <w:rFonts w:ascii="游ゴシック" w:hAnsi="游ゴシック" w:eastAsia="游ゴシック"/>
                <w:sz w:val="19"/>
              </w:rPr>
              <w:t>観光とセットのプラン。神戸空港国際化を見据えたインバウンド対応も</w:t>
            </w:r>
          </w:p>
        </w:tc>
      </w:tr>
      <w:tr>
        <w:tc>
          <w:tcPr>
            <w:tcW w:type="dxa" w:w="567"/>
          </w:tcPr>
          <w:p>
            <w:r/>
            <w:r>
              <w:rPr>
                <w:rFonts w:ascii="游ゴシック" w:hAnsi="游ゴシック" w:eastAsia="游ゴシック"/>
                <w:sz w:val="19"/>
              </w:rPr>
              <w:t>9</w:t>
            </w:r>
          </w:p>
        </w:tc>
        <w:tc>
          <w:tcPr>
            <w:tcW w:type="dxa" w:w="2835"/>
          </w:tcPr>
          <w:p>
            <w:r/>
            <w:r>
              <w:rPr>
                <w:rFonts w:ascii="游ゴシック" w:hAnsi="游ゴシック" w:eastAsia="游ゴシック"/>
                <w:sz w:val="19"/>
              </w:rPr>
              <w:t>入庫スケジュール可視化</w:t>
            </w:r>
          </w:p>
        </w:tc>
        <w:tc>
          <w:tcPr>
            <w:tcW w:type="dxa" w:w="1417"/>
          </w:tcPr>
          <w:p>
            <w:r/>
            <w:r>
              <w:rPr>
                <w:rFonts w:ascii="游ゴシック" w:hAnsi="游ゴシック" w:eastAsia="游ゴシック"/>
                <w:sz w:val="19"/>
              </w:rPr>
              <w:t>管理者</w:t>
            </w:r>
          </w:p>
        </w:tc>
        <w:tc>
          <w:tcPr>
            <w:tcW w:type="dxa" w:w="4535"/>
          </w:tcPr>
          <w:p>
            <w:r/>
            <w:r>
              <w:rPr>
                <w:rFonts w:ascii="游ゴシック" w:hAnsi="游ゴシック" w:eastAsia="游ゴシック"/>
                <w:sz w:val="19"/>
              </w:rPr>
              <w:t>全店舗×日付の稼働をAM/PMヒートマップで把握</w:t>
            </w:r>
          </w:p>
        </w:tc>
      </w:tr>
      <w:tr>
        <w:tc>
          <w:tcPr>
            <w:tcW w:type="dxa" w:w="567"/>
          </w:tcPr>
          <w:p>
            <w:r/>
            <w:r>
              <w:rPr>
                <w:rFonts w:ascii="游ゴシック" w:hAnsi="游ゴシック" w:eastAsia="游ゴシック"/>
                <w:sz w:val="19"/>
              </w:rPr>
              <w:t>10</w:t>
            </w:r>
          </w:p>
        </w:tc>
        <w:tc>
          <w:tcPr>
            <w:tcW w:type="dxa" w:w="2835"/>
          </w:tcPr>
          <w:p>
            <w:r/>
            <w:r>
              <w:rPr>
                <w:rFonts w:ascii="游ゴシック" w:hAnsi="游ゴシック" w:eastAsia="游ゴシック"/>
                <w:sz w:val="19"/>
              </w:rPr>
              <w:t>スタッフ体制の把握</w:t>
            </w:r>
          </w:p>
        </w:tc>
        <w:tc>
          <w:tcPr>
            <w:tcW w:type="dxa" w:w="1417"/>
          </w:tcPr>
          <w:p>
            <w:r/>
            <w:r>
              <w:rPr>
                <w:rFonts w:ascii="游ゴシック" w:hAnsi="游ゴシック" w:eastAsia="游ゴシック"/>
                <w:sz w:val="19"/>
              </w:rPr>
              <w:t>管理者</w:t>
            </w:r>
          </w:p>
        </w:tc>
        <w:tc>
          <w:tcPr>
            <w:tcW w:type="dxa" w:w="4535"/>
          </w:tcPr>
          <w:p>
            <w:r/>
            <w:r>
              <w:rPr>
                <w:rFonts w:ascii="游ゴシック" w:hAnsi="游ゴシック" w:eastAsia="游ゴシック"/>
                <w:sz w:val="19"/>
              </w:rPr>
              <w:t>各店舗の整備士・フロントの人数と顔ぶれを一覧で把握</w:t>
            </w:r>
          </w:p>
        </w:tc>
      </w:tr>
      <w:tr>
        <w:tc>
          <w:tcPr>
            <w:tcW w:type="dxa" w:w="567"/>
          </w:tcPr>
          <w:p>
            <w:r/>
            <w:r>
              <w:rPr>
                <w:rFonts w:ascii="游ゴシック" w:hAnsi="游ゴシック" w:eastAsia="游ゴシック"/>
                <w:sz w:val="19"/>
              </w:rPr>
              <w:t>11</w:t>
            </w:r>
          </w:p>
        </w:tc>
        <w:tc>
          <w:tcPr>
            <w:tcW w:type="dxa" w:w="2835"/>
          </w:tcPr>
          <w:p>
            <w:r/>
            <w:r>
              <w:rPr>
                <w:rFonts w:ascii="游ゴシック" w:hAnsi="游ゴシック" w:eastAsia="游ゴシック"/>
                <w:sz w:val="19"/>
              </w:rPr>
              <w:t>AI最適化アシスタント</w:t>
            </w:r>
          </w:p>
        </w:tc>
        <w:tc>
          <w:tcPr>
            <w:tcW w:type="dxa" w:w="1417"/>
          </w:tcPr>
          <w:p>
            <w:r/>
            <w:r>
              <w:rPr>
                <w:rFonts w:ascii="游ゴシック" w:hAnsi="游ゴシック" w:eastAsia="游ゴシック"/>
                <w:sz w:val="19"/>
              </w:rPr>
              <w:t>管理者</w:t>
            </w:r>
          </w:p>
        </w:tc>
        <w:tc>
          <w:tcPr>
            <w:tcW w:type="dxa" w:w="4535"/>
          </w:tcPr>
          <w:p>
            <w:r/>
            <w:r>
              <w:rPr>
                <w:rFonts w:ascii="游ゴシック" w:hAnsi="游ゴシック" w:eastAsia="游ゴシック"/>
                <w:sz w:val="19"/>
              </w:rPr>
              <w:t>午後誘導・近隣店舗への振り分けを重要度つきで自動提案</w:t>
            </w:r>
          </w:p>
        </w:tc>
      </w:tr>
    </w:tbl>
    <w:p>
      <w:pPr>
        <w:pStyle w:val="Heading1"/>
      </w:pPr>
      <w:r>
        <w:rPr>
          <w:rFonts w:ascii="游ゴシック" w:hAnsi="游ゴシック" w:eastAsia="游ゴシック"/>
          <w:color w:val="E11D2A"/>
          <w:sz w:val="32"/>
        </w:rPr>
        <w:t>5.1 午後予約特典・地域連携（地域活性化）</w:t>
      </w:r>
    </w:p>
    <w:p>
      <w:r>
        <w:rPr>
          <w:rFonts w:ascii="游ゴシック" w:hAnsi="游ゴシック" w:eastAsia="游ゴシック"/>
          <w:b w:val="0"/>
          <w:i w:val="0"/>
          <w:sz w:val="21"/>
        </w:rPr>
        <w:t>午前偏重の是正と地域活性化を両立する、3つの「午後予約特典」。</w:t>
      </w:r>
    </w:p>
    <w:p>
      <w:pPr>
        <w:pStyle w:val="Heading2"/>
      </w:pPr>
      <w:r>
        <w:rPr>
          <w:rFonts w:ascii="游ゴシック" w:hAnsi="游ゴシック" w:eastAsia="游ゴシック"/>
          <w:color w:val="16181C"/>
          <w:sz w:val="26"/>
        </w:rPr>
        <w:t>① 午後予約クーポン</w:t>
      </w:r>
    </w:p>
    <w:p>
      <w:pPr>
        <w:pStyle w:val="ListBullet"/>
      </w:pPr>
      <w:r>
        <w:rPr>
          <w:rFonts w:ascii="游ゴシック" w:hAnsi="游ゴシック" w:eastAsia="游ゴシック"/>
          <w:sz w:val="21"/>
        </w:rPr>
        <w:t>午後枠（13:00以降）の予約完了で、提携スポット・自治体・商工会議所と連携したクーポンを発行（例：明石焼き1皿サービス、姫路城入城料割引）。</w:t>
      </w:r>
    </w:p>
    <w:p>
      <w:pPr>
        <w:pStyle w:val="ListBullet"/>
      </w:pPr>
      <w:r>
        <w:rPr>
          <w:rFonts w:ascii="游ゴシック" w:hAnsi="游ゴシック" w:eastAsia="游ゴシック"/>
          <w:sz w:val="21"/>
        </w:rPr>
        <w:t>午後への自然な需要シフトを促すインセンティブとして機能。</w:t>
      </w:r>
    </w:p>
    <w:p>
      <w:pPr>
        <w:pStyle w:val="Heading2"/>
      </w:pPr>
      <w:r>
        <w:rPr>
          <w:rFonts w:ascii="游ゴシック" w:hAnsi="游ゴシック" w:eastAsia="游ゴシック"/>
          <w:color w:val="16181C"/>
          <w:sz w:val="26"/>
        </w:rPr>
        <w:t>② 電動自転車の無料貸し出し（「ぐるっとバイク」）</w:t>
      </w:r>
    </w:p>
    <w:p>
      <w:pPr>
        <w:pStyle w:val="ListBullet"/>
      </w:pPr>
      <w:r>
        <w:rPr>
          <w:rFonts w:ascii="游ゴシック" w:hAnsi="游ゴシック" w:eastAsia="游ゴシック"/>
          <w:sz w:val="21"/>
        </w:rPr>
        <w:t>点検・車検でクルマを預けている間、おしゃれな電動アシスト自転車（Luupのようなスマートロック付き）を無料で貸し出し。各店に配備。</w:t>
      </w:r>
    </w:p>
    <w:p>
      <w:pPr>
        <w:pStyle w:val="ListBullet"/>
      </w:pPr>
      <w:r>
        <w:rPr>
          <w:rFonts w:ascii="游ゴシック" w:hAnsi="游ゴシック" w:eastAsia="游ゴシック"/>
          <w:sz w:val="21"/>
        </w:rPr>
        <w:t>クルマがなくても身軽に周辺スポットへ。坂の多い神戸や城下町の姫路でも快適。</w:t>
      </w:r>
    </w:p>
    <w:p>
      <w:pPr>
        <w:pStyle w:val="Heading2"/>
      </w:pPr>
      <w:r>
        <w:rPr>
          <w:rFonts w:ascii="游ゴシック" w:hAnsi="游ゴシック" w:eastAsia="游ゴシック"/>
          <w:color w:val="16181C"/>
          <w:sz w:val="26"/>
        </w:rPr>
        <w:t>③ 自治体・商工会議所との連携による相互送客</w:t>
      </w:r>
    </w:p>
    <w:p>
      <w:pPr>
        <w:pStyle w:val="ListBullet"/>
      </w:pPr>
      <w:r>
        <w:rPr>
          <w:rFonts w:ascii="游ゴシック" w:hAnsi="游ゴシック" w:eastAsia="游ゴシック"/>
          <w:sz w:val="21"/>
        </w:rPr>
        <w:t>店舗 → まち：来店客に午後クーポンと電動自転車でまちへお出かけいただく。</w:t>
      </w:r>
    </w:p>
    <w:p>
      <w:pPr>
        <w:pStyle w:val="ListBullet"/>
      </w:pPr>
      <w:r>
        <w:rPr>
          <w:rFonts w:ascii="游ゴシック" w:hAnsi="游ゴシック" w:eastAsia="游ゴシック"/>
          <w:sz w:val="21"/>
        </w:rPr>
        <w:t>まち → 店舗：自治体・商工会議所の観光案内やイベントから「ついで点検」へ送客。</w:t>
      </w:r>
    </w:p>
    <w:p>
      <w:pPr>
        <w:pStyle w:val="ListBullet"/>
      </w:pPr>
      <w:r>
        <w:rPr>
          <w:rFonts w:ascii="游ゴシック" w:hAnsi="游ゴシック" w:eastAsia="游ゴシック"/>
          <w:sz w:val="21"/>
        </w:rPr>
        <w:t>人の流れと消費を生み、まちと店舗がともに潤う好循環＝地域活性化を目指す。</w:t>
      </w:r>
    </w:p>
    <w:p>
      <w:pPr>
        <w:pStyle w:val="Heading1"/>
      </w:pPr>
      <w:r>
        <w:rPr>
          <w:rFonts w:ascii="游ゴシック" w:hAnsi="游ゴシック" w:eastAsia="游ゴシック"/>
          <w:color w:val="E11D2A"/>
          <w:sz w:val="32"/>
        </w:rPr>
        <w:t>6. 画面構成（サイトマップ）</w:t>
      </w:r>
    </w:p>
    <w:p>
      <w:r>
        <w:rPr>
          <w:rFonts w:ascii="游ゴシック" w:hAnsi="游ゴシック" w:eastAsia="游ゴシック"/>
          <w:b w:val="0"/>
          <w:i w:val="0"/>
          <w:sz w:val="21"/>
        </w:rPr>
        <w:t>お客様向けと管理者向けで、レイアウト・ナビゲーションを完全分離。</w:t>
      </w:r>
    </w:p>
    <w:p>
      <w:pPr>
        <w:pStyle w:val="Heading2"/>
      </w:pPr>
      <w:r>
        <w:rPr>
          <w:rFonts w:ascii="游ゴシック" w:hAnsi="游ゴシック" w:eastAsia="游ゴシック"/>
          <w:color w:val="16181C"/>
          <w:sz w:val="26"/>
        </w:rPr>
        <w:t>6.1 お客様サイト（明るい写真ドリブンUI）</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shd w:val="clear" w:color="auto" w:fill="16181C"/>
          </w:tcPr>
          <w:p>
            <w:r/>
            <w:r>
              <w:rPr>
                <w:rFonts w:ascii="游ゴシック" w:hAnsi="游ゴシック" w:eastAsia="游ゴシック"/>
                <w:b/>
                <w:color w:val="FFFFFF"/>
                <w:sz w:val="20"/>
              </w:rPr>
              <w:t>URL</w:t>
            </w:r>
          </w:p>
        </w:tc>
        <w:tc>
          <w:tcPr>
            <w:tcW w:type="dxa" w:w="2268"/>
            <w:shd w:val="clear" w:color="auto" w:fill="16181C"/>
          </w:tcPr>
          <w:p>
            <w:r/>
            <w:r>
              <w:rPr>
                <w:rFonts w:ascii="游ゴシック" w:hAnsi="游ゴシック" w:eastAsia="游ゴシック"/>
                <w:b/>
                <w:color w:val="FFFFFF"/>
                <w:sz w:val="20"/>
              </w:rPr>
              <w:t>画面</w:t>
            </w:r>
          </w:p>
        </w:tc>
        <w:tc>
          <w:tcPr>
            <w:tcW w:type="dxa" w:w="4535"/>
            <w:shd w:val="clear" w:color="auto" w:fill="16181C"/>
          </w:tcPr>
          <w:p>
            <w:r/>
            <w:r>
              <w:rPr>
                <w:rFonts w:ascii="游ゴシック" w:hAnsi="游ゴシック" w:eastAsia="游ゴシック"/>
                <w:b/>
                <w:color w:val="FFFFFF"/>
                <w:sz w:val="20"/>
              </w:rPr>
              <w:t>内容</w:t>
            </w:r>
          </w:p>
        </w:tc>
      </w:tr>
      <w:tr>
        <w:tc>
          <w:tcPr>
            <w:tcW w:type="dxa" w:w="2268"/>
          </w:tcPr>
          <w:p>
            <w:r/>
            <w:r>
              <w:rPr>
                <w:rFonts w:ascii="游ゴシック" w:hAnsi="游ゴシック" w:eastAsia="游ゴシック"/>
                <w:sz w:val="19"/>
              </w:rPr>
              <w:t>/</w:t>
            </w:r>
          </w:p>
        </w:tc>
        <w:tc>
          <w:tcPr>
            <w:tcW w:type="dxa" w:w="2268"/>
          </w:tcPr>
          <w:p>
            <w:r/>
            <w:r>
              <w:rPr>
                <w:rFonts w:ascii="游ゴシック" w:hAnsi="游ゴシック" w:eastAsia="游ゴシック"/>
                <w:sz w:val="19"/>
              </w:rPr>
              <w:t>ホーム（メディア型）</w:t>
            </w:r>
          </w:p>
        </w:tc>
        <w:tc>
          <w:tcPr>
            <w:tcW w:type="dxa" w:w="4535"/>
          </w:tcPr>
          <w:p>
            <w:r/>
            <w:r>
              <w:rPr>
                <w:rFonts w:ascii="游ゴシック" w:hAnsi="游ゴシック" w:eastAsia="游ゴシック"/>
                <w:sz w:val="19"/>
              </w:rPr>
              <w:t>空きが多いエリアの注目スポットを自動カルーセル表示。ジャンル・記事・エリア・レンタカー・特典を回遊</w:t>
            </w:r>
          </w:p>
        </w:tc>
      </w:tr>
      <w:tr>
        <w:tc>
          <w:tcPr>
            <w:tcW w:type="dxa" w:w="2268"/>
          </w:tcPr>
          <w:p>
            <w:r/>
            <w:r>
              <w:rPr>
                <w:rFonts w:ascii="游ゴシック" w:hAnsi="游ゴシック" w:eastAsia="游ゴシック"/>
                <w:sz w:val="19"/>
              </w:rPr>
              <w:t>/spots</w:t>
            </w:r>
          </w:p>
        </w:tc>
        <w:tc>
          <w:tcPr>
            <w:tcW w:type="dxa" w:w="2268"/>
          </w:tcPr>
          <w:p>
            <w:r/>
            <w:r>
              <w:rPr>
                <w:rFonts w:ascii="游ゴシック" w:hAnsi="游ゴシック" w:eastAsia="游ゴシック"/>
                <w:sz w:val="19"/>
              </w:rPr>
              <w:t>ジャンルで探す</w:t>
            </w:r>
          </w:p>
        </w:tc>
        <w:tc>
          <w:tcPr>
            <w:tcW w:type="dxa" w:w="4535"/>
          </w:tcPr>
          <w:p>
            <w:r/>
            <w:r>
              <w:rPr>
                <w:rFonts w:ascii="游ゴシック" w:hAnsi="游ゴシック" w:eastAsia="游ゴシック"/>
                <w:sz w:val="19"/>
              </w:rPr>
              <w:t>カフェ・ランチ・レジャー等のジャンル＋エリアでスポット検索</w:t>
            </w:r>
          </w:p>
        </w:tc>
      </w:tr>
      <w:tr>
        <w:tc>
          <w:tcPr>
            <w:tcW w:type="dxa" w:w="2268"/>
          </w:tcPr>
          <w:p>
            <w:r/>
            <w:r>
              <w:rPr>
                <w:rFonts w:ascii="游ゴシック" w:hAnsi="游ゴシック" w:eastAsia="游ゴシック"/>
                <w:sz w:val="19"/>
              </w:rPr>
              <w:t>/availability</w:t>
            </w:r>
          </w:p>
        </w:tc>
        <w:tc>
          <w:tcPr>
            <w:tcW w:type="dxa" w:w="2268"/>
          </w:tcPr>
          <w:p>
            <w:r/>
            <w:r>
              <w:rPr>
                <w:rFonts w:ascii="游ゴシック" w:hAnsi="游ゴシック" w:eastAsia="游ゴシック"/>
                <w:sz w:val="19"/>
              </w:rPr>
              <w:t>空き店舗をさがす</w:t>
            </w:r>
          </w:p>
        </w:tc>
        <w:tc>
          <w:tcPr>
            <w:tcW w:type="dxa" w:w="4535"/>
          </w:tcPr>
          <w:p>
            <w:r/>
            <w:r>
              <w:rPr>
                <w:rFonts w:ascii="游ゴシック" w:hAnsi="游ゴシック" w:eastAsia="游ゴシック"/>
                <w:sz w:val="19"/>
              </w:rPr>
              <w:t>エリア・日付・点検内容で検索→AIおすすめ順に店舗提示</w:t>
            </w:r>
          </w:p>
        </w:tc>
      </w:tr>
      <w:tr>
        <w:tc>
          <w:tcPr>
            <w:tcW w:type="dxa" w:w="2268"/>
          </w:tcPr>
          <w:p>
            <w:r/>
            <w:r>
              <w:rPr>
                <w:rFonts w:ascii="游ゴシック" w:hAnsi="游ゴシック" w:eastAsia="游ゴシック"/>
                <w:sz w:val="19"/>
              </w:rPr>
              <w:t>/stores</w:t>
            </w:r>
          </w:p>
        </w:tc>
        <w:tc>
          <w:tcPr>
            <w:tcW w:type="dxa" w:w="2268"/>
          </w:tcPr>
          <w:p>
            <w:r/>
            <w:r>
              <w:rPr>
                <w:rFonts w:ascii="游ゴシック" w:hAnsi="游ゴシック" w:eastAsia="游ゴシック"/>
                <w:sz w:val="19"/>
              </w:rPr>
              <w:t>店舗一覧</w:t>
            </w:r>
          </w:p>
        </w:tc>
        <w:tc>
          <w:tcPr>
            <w:tcW w:type="dxa" w:w="4535"/>
          </w:tcPr>
          <w:p>
            <w:r/>
            <w:r>
              <w:rPr>
                <w:rFonts w:ascii="游ゴシック" w:hAnsi="游ゴシック" w:eastAsia="游ゴシック"/>
                <w:sz w:val="19"/>
              </w:rPr>
              <w:t>写真カードで全店舗とおでかけスポット</w:t>
            </w:r>
          </w:p>
        </w:tc>
      </w:tr>
      <w:tr>
        <w:tc>
          <w:tcPr>
            <w:tcW w:type="dxa" w:w="2268"/>
          </w:tcPr>
          <w:p>
            <w:r/>
            <w:r>
              <w:rPr>
                <w:rFonts w:ascii="游ゴシック" w:hAnsi="游ゴシック" w:eastAsia="游ゴシック"/>
                <w:sz w:val="19"/>
              </w:rPr>
              <w:t>/stores/[id]</w:t>
            </w:r>
          </w:p>
        </w:tc>
        <w:tc>
          <w:tcPr>
            <w:tcW w:type="dxa" w:w="2268"/>
          </w:tcPr>
          <w:p>
            <w:r/>
            <w:r>
              <w:rPr>
                <w:rFonts w:ascii="游ゴシック" w:hAnsi="游ゴシック" w:eastAsia="游ゴシック"/>
                <w:sz w:val="19"/>
              </w:rPr>
              <w:t>店舗詳細</w:t>
            </w:r>
          </w:p>
        </w:tc>
        <w:tc>
          <w:tcPr>
            <w:tcW w:type="dxa" w:w="4535"/>
          </w:tcPr>
          <w:p>
            <w:r/>
            <w:r>
              <w:rPr>
                <w:rFonts w:ascii="游ゴシック" w:hAnsi="游ゴシック" w:eastAsia="游ゴシック"/>
                <w:sz w:val="19"/>
              </w:rPr>
              <w:t>フォトヒーロー、周辺スポット、空き状況、午後クーポン、電動自転車、スタッフ体制</w:t>
            </w:r>
          </w:p>
        </w:tc>
      </w:tr>
      <w:tr>
        <w:tc>
          <w:tcPr>
            <w:tcW w:type="dxa" w:w="2268"/>
          </w:tcPr>
          <w:p>
            <w:r/>
            <w:r>
              <w:rPr>
                <w:rFonts w:ascii="游ゴシック" w:hAnsi="游ゴシック" w:eastAsia="游ゴシック"/>
                <w:sz w:val="19"/>
              </w:rPr>
              <w:t>/media</w:t>
            </w:r>
          </w:p>
        </w:tc>
        <w:tc>
          <w:tcPr>
            <w:tcW w:type="dxa" w:w="2268"/>
          </w:tcPr>
          <w:p>
            <w:r/>
            <w:r>
              <w:rPr>
                <w:rFonts w:ascii="游ゴシック" w:hAnsi="游ゴシック" w:eastAsia="游ゴシック"/>
                <w:sz w:val="19"/>
              </w:rPr>
              <w:t>兵庫おでかけ特集</w:t>
            </w:r>
          </w:p>
        </w:tc>
        <w:tc>
          <w:tcPr>
            <w:tcW w:type="dxa" w:w="4535"/>
          </w:tcPr>
          <w:p>
            <w:r/>
            <w:r>
              <w:rPr>
                <w:rFonts w:ascii="游ゴシック" w:hAnsi="游ゴシック" w:eastAsia="游ゴシック"/>
                <w:sz w:val="19"/>
              </w:rPr>
              <w:t>観光・グルメ・パン屋などの記事一覧＋記事詳細（関連店舗で点検への導線つき）</w:t>
            </w:r>
          </w:p>
        </w:tc>
      </w:tr>
      <w:tr>
        <w:tc>
          <w:tcPr>
            <w:tcW w:type="dxa" w:w="2268"/>
          </w:tcPr>
          <w:p>
            <w:r/>
            <w:r>
              <w:rPr>
                <w:rFonts w:ascii="游ゴシック" w:hAnsi="游ゴシック" w:eastAsia="游ゴシック"/>
                <w:sz w:val="19"/>
              </w:rPr>
              <w:t>/rentacar</w:t>
            </w:r>
          </w:p>
        </w:tc>
        <w:tc>
          <w:tcPr>
            <w:tcW w:type="dxa" w:w="2268"/>
          </w:tcPr>
          <w:p>
            <w:r/>
            <w:r>
              <w:rPr>
                <w:rFonts w:ascii="游ゴシック" w:hAnsi="游ゴシック" w:eastAsia="游ゴシック"/>
                <w:sz w:val="19"/>
              </w:rPr>
              <w:t>レンタカー トップ</w:t>
            </w:r>
          </w:p>
        </w:tc>
        <w:tc>
          <w:tcPr>
            <w:tcW w:type="dxa" w:w="4535"/>
          </w:tcPr>
          <w:p>
            <w:r/>
            <w:r>
              <w:rPr>
                <w:rFonts w:ascii="游ゴシック" w:hAnsi="游ゴシック" w:eastAsia="游ゴシック"/>
                <w:sz w:val="19"/>
              </w:rPr>
              <w:t>日帰り・宿泊・訪日向けプランの入口</w:t>
            </w:r>
          </w:p>
        </w:tc>
      </w:tr>
      <w:tr>
        <w:tc>
          <w:tcPr>
            <w:tcW w:type="dxa" w:w="2268"/>
          </w:tcPr>
          <w:p>
            <w:r/>
            <w:r>
              <w:rPr>
                <w:rFonts w:ascii="游ゴシック" w:hAnsi="游ゴシック" w:eastAsia="游ゴシック"/>
                <w:sz w:val="19"/>
              </w:rPr>
              <w:t>/rentacar/day・stay</w:t>
            </w:r>
          </w:p>
        </w:tc>
        <w:tc>
          <w:tcPr>
            <w:tcW w:type="dxa" w:w="2268"/>
          </w:tcPr>
          <w:p>
            <w:r/>
            <w:r>
              <w:rPr>
                <w:rFonts w:ascii="游ゴシック" w:hAnsi="游ゴシック" w:eastAsia="游ゴシック"/>
                <w:sz w:val="19"/>
              </w:rPr>
              <w:t>日帰り／宿泊プラン</w:t>
            </w:r>
          </w:p>
        </w:tc>
        <w:tc>
          <w:tcPr>
            <w:tcW w:type="dxa" w:w="4535"/>
          </w:tcPr>
          <w:p>
            <w:r/>
            <w:r>
              <w:rPr>
                <w:rFonts w:ascii="游ゴシック" w:hAnsi="游ゴシック" w:eastAsia="游ゴシック"/>
                <w:sz w:val="19"/>
              </w:rPr>
              <w:t>プラン別の一覧ページ</w:t>
            </w:r>
          </w:p>
        </w:tc>
      </w:tr>
      <w:tr>
        <w:tc>
          <w:tcPr>
            <w:tcW w:type="dxa" w:w="2268"/>
          </w:tcPr>
          <w:p>
            <w:r/>
            <w:r>
              <w:rPr>
                <w:rFonts w:ascii="游ゴシック" w:hAnsi="游ゴシック" w:eastAsia="游ゴシック"/>
                <w:sz w:val="19"/>
              </w:rPr>
              <w:t>/perks</w:t>
            </w:r>
          </w:p>
        </w:tc>
        <w:tc>
          <w:tcPr>
            <w:tcW w:type="dxa" w:w="2268"/>
          </w:tcPr>
          <w:p>
            <w:r/>
            <w:r>
              <w:rPr>
                <w:rFonts w:ascii="游ゴシック" w:hAnsi="游ゴシック" w:eastAsia="游ゴシック"/>
                <w:sz w:val="19"/>
              </w:rPr>
              <w:t>おでかけ特典・地域連携</w:t>
            </w:r>
          </w:p>
        </w:tc>
        <w:tc>
          <w:tcPr>
            <w:tcW w:type="dxa" w:w="4535"/>
          </w:tcPr>
          <w:p>
            <w:r/>
            <w:r>
              <w:rPr>
                <w:rFonts w:ascii="游ゴシック" w:hAnsi="游ゴシック" w:eastAsia="游ゴシック"/>
                <w:sz w:val="19"/>
              </w:rPr>
              <w:t>午後クーポン一覧、電動自転車レンタル、自治体・商工会議所連携</w:t>
            </w:r>
          </w:p>
        </w:tc>
      </w:tr>
    </w:tbl>
    <w:p>
      <w:pPr>
        <w:pStyle w:val="Heading2"/>
      </w:pPr>
      <w:r>
        <w:rPr>
          <w:rFonts w:ascii="游ゴシック" w:hAnsi="游ゴシック" w:eastAsia="游ゴシック"/>
          <w:color w:val="16181C"/>
          <w:sz w:val="26"/>
        </w:rPr>
        <w:t>6.2 スタッフ管理ポータル（ダークな業務用UI）</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shd w:val="clear" w:color="auto" w:fill="16181C"/>
          </w:tcPr>
          <w:p>
            <w:r/>
            <w:r>
              <w:rPr>
                <w:rFonts w:ascii="游ゴシック" w:hAnsi="游ゴシック" w:eastAsia="游ゴシック"/>
                <w:b/>
                <w:color w:val="FFFFFF"/>
                <w:sz w:val="20"/>
              </w:rPr>
              <w:t>URL</w:t>
            </w:r>
          </w:p>
        </w:tc>
        <w:tc>
          <w:tcPr>
            <w:tcW w:type="dxa" w:w="2268"/>
            <w:shd w:val="clear" w:color="auto" w:fill="16181C"/>
          </w:tcPr>
          <w:p>
            <w:r/>
            <w:r>
              <w:rPr>
                <w:rFonts w:ascii="游ゴシック" w:hAnsi="游ゴシック" w:eastAsia="游ゴシック"/>
                <w:b/>
                <w:color w:val="FFFFFF"/>
                <w:sz w:val="20"/>
              </w:rPr>
              <w:t>画面</w:t>
            </w:r>
          </w:p>
        </w:tc>
        <w:tc>
          <w:tcPr>
            <w:tcW w:type="dxa" w:w="4535"/>
            <w:shd w:val="clear" w:color="auto" w:fill="16181C"/>
          </w:tcPr>
          <w:p>
            <w:r/>
            <w:r>
              <w:rPr>
                <w:rFonts w:ascii="游ゴシック" w:hAnsi="游ゴシック" w:eastAsia="游ゴシック"/>
                <w:b/>
                <w:color w:val="FFFFFF"/>
                <w:sz w:val="20"/>
              </w:rPr>
              <w:t>内容</w:t>
            </w:r>
          </w:p>
        </w:tc>
      </w:tr>
      <w:tr>
        <w:tc>
          <w:tcPr>
            <w:tcW w:type="dxa" w:w="2268"/>
          </w:tcPr>
          <w:p>
            <w:r/>
            <w:r>
              <w:rPr>
                <w:rFonts w:ascii="游ゴシック" w:hAnsi="游ゴシック" w:eastAsia="游ゴシック"/>
                <w:sz w:val="19"/>
              </w:rPr>
              <w:t>/staff</w:t>
            </w:r>
          </w:p>
        </w:tc>
        <w:tc>
          <w:tcPr>
            <w:tcW w:type="dxa" w:w="2268"/>
          </w:tcPr>
          <w:p>
            <w:r/>
            <w:r>
              <w:rPr>
                <w:rFonts w:ascii="游ゴシック" w:hAnsi="游ゴシック" w:eastAsia="游ゴシック"/>
                <w:sz w:val="19"/>
              </w:rPr>
              <w:t>ダッシュボード</w:t>
            </w:r>
          </w:p>
        </w:tc>
        <w:tc>
          <w:tcPr>
            <w:tcW w:type="dxa" w:w="4535"/>
          </w:tcPr>
          <w:p>
            <w:r/>
            <w:r>
              <w:rPr>
                <w:rFonts w:ascii="游ゴシック" w:hAnsi="游ゴシック" w:eastAsia="游ゴシック"/>
                <w:sz w:val="19"/>
              </w:rPr>
              <w:t>稼働サマリー、AM/PMヒートマップ、本日の店舗別状況</w:t>
            </w:r>
          </w:p>
        </w:tc>
      </w:tr>
      <w:tr>
        <w:tc>
          <w:tcPr>
            <w:tcW w:type="dxa" w:w="2268"/>
          </w:tcPr>
          <w:p>
            <w:r/>
            <w:r>
              <w:rPr>
                <w:rFonts w:ascii="游ゴシック" w:hAnsi="游ゴシック" w:eastAsia="游ゴシック"/>
                <w:sz w:val="19"/>
              </w:rPr>
              <w:t>/staff/members</w:t>
            </w:r>
          </w:p>
        </w:tc>
        <w:tc>
          <w:tcPr>
            <w:tcW w:type="dxa" w:w="2268"/>
          </w:tcPr>
          <w:p>
            <w:r/>
            <w:r>
              <w:rPr>
                <w:rFonts w:ascii="游ゴシック" w:hAnsi="游ゴシック" w:eastAsia="游ゴシック"/>
                <w:sz w:val="19"/>
              </w:rPr>
              <w:t>スタッフ体制</w:t>
            </w:r>
          </w:p>
        </w:tc>
        <w:tc>
          <w:tcPr>
            <w:tcW w:type="dxa" w:w="4535"/>
          </w:tcPr>
          <w:p>
            <w:r/>
            <w:r>
              <w:rPr>
                <w:rFonts w:ascii="游ゴシック" w:hAnsi="游ゴシック" w:eastAsia="游ゴシック"/>
                <w:sz w:val="19"/>
              </w:rPr>
              <w:t>各店舗の人数・顔ぶれ、スタッフ名簿</w:t>
            </w:r>
          </w:p>
        </w:tc>
      </w:tr>
      <w:tr>
        <w:tc>
          <w:tcPr>
            <w:tcW w:type="dxa" w:w="2268"/>
          </w:tcPr>
          <w:p>
            <w:r/>
            <w:r>
              <w:rPr>
                <w:rFonts w:ascii="游ゴシック" w:hAnsi="游ゴシック" w:eastAsia="游ゴシック"/>
                <w:sz w:val="19"/>
              </w:rPr>
              <w:t>/staff/ai</w:t>
            </w:r>
          </w:p>
        </w:tc>
        <w:tc>
          <w:tcPr>
            <w:tcW w:type="dxa" w:w="2268"/>
          </w:tcPr>
          <w:p>
            <w:r/>
            <w:r>
              <w:rPr>
                <w:rFonts w:ascii="游ゴシック" w:hAnsi="游ゴシック" w:eastAsia="游ゴシック"/>
                <w:sz w:val="19"/>
              </w:rPr>
              <w:t>AI最適化</w:t>
            </w:r>
          </w:p>
        </w:tc>
        <w:tc>
          <w:tcPr>
            <w:tcW w:type="dxa" w:w="4535"/>
          </w:tcPr>
          <w:p>
            <w:r/>
            <w:r>
              <w:rPr>
                <w:rFonts w:ascii="游ゴシック" w:hAnsi="游ゴシック" w:eastAsia="游ゴシック"/>
                <w:sz w:val="19"/>
              </w:rPr>
              <w:t>提案フィルタ、ネットワーク診断</w:t>
            </w:r>
          </w:p>
        </w:tc>
      </w:tr>
    </w:tbl>
    <w:p>
      <w:r>
        <w:rPr>
          <w:rFonts w:ascii="游ゴシック" w:hAnsi="游ゴシック" w:eastAsia="游ゴシック"/>
          <w:b w:val="0"/>
          <w:i w:val="0"/>
          <w:color w:val="5B626B"/>
          <w:sz w:val="19"/>
        </w:rPr>
        <w:t>※ 相互リンク（「スタッフの方→」「←お客様ページ」）で行き来可能。</w:t>
      </w:r>
    </w:p>
    <w:p>
      <w:pPr>
        <w:pStyle w:val="Heading1"/>
      </w:pPr>
      <w:r>
        <w:rPr>
          <w:rFonts w:ascii="游ゴシック" w:hAnsi="游ゴシック" w:eastAsia="游ゴシック"/>
          <w:color w:val="E11D2A"/>
          <w:sz w:val="32"/>
        </w:rPr>
        <w:t>7. AI最適化エンジン</w:t>
      </w:r>
    </w:p>
    <w:p>
      <w:r>
        <w:rPr>
          <w:rFonts w:ascii="游ゴシック" w:hAnsi="游ゴシック" w:eastAsia="游ゴシック"/>
          <w:b w:val="0"/>
          <w:i w:val="0"/>
          <w:sz w:val="21"/>
        </w:rPr>
        <w:t>ルールベースの最適化ロジックを src/lib/optimizer.ts に実装。</w:t>
      </w:r>
    </w:p>
    <w:p>
      <w:pPr>
        <w:pStyle w:val="Heading2"/>
      </w:pPr>
      <w:r>
        <w:rPr>
          <w:rFonts w:ascii="游ゴシック" w:hAnsi="游ゴシック" w:eastAsia="游ゴシック"/>
          <w:color w:val="16181C"/>
          <w:sz w:val="26"/>
        </w:rPr>
        <w:t>7.1 店舗レコメンド（お客様向け）</w:t>
      </w:r>
    </w:p>
    <w:p>
      <w:r>
        <w:rPr>
          <w:rFonts w:ascii="游ゴシック" w:hAnsi="游ゴシック" w:eastAsia="游ゴシック"/>
          <w:b w:val="0"/>
          <w:i w:val="0"/>
          <w:sz w:val="21"/>
        </w:rPr>
        <w:t>目的地との近さ・午後の空き・全体の空き・スタッフ充足度をスコアリング（0–100）し、おすすめ順に提示。午後枠を加点して午前偏重を是正。</w:t>
      </w:r>
    </w:p>
    <w:p>
      <w:pPr>
        <w:pStyle w:val="Heading2"/>
      </w:pPr>
      <w:r>
        <w:rPr>
          <w:rFonts w:ascii="游ゴシック" w:hAnsi="游ゴシック" w:eastAsia="游ゴシック"/>
          <w:color w:val="16181C"/>
          <w:sz w:val="26"/>
        </w:rPr>
        <w:t>7.2 午後誘導の提案</w:t>
      </w:r>
    </w:p>
    <w:p>
      <w:pPr>
        <w:pStyle w:val="ListBullet"/>
      </w:pPr>
      <w:r>
        <w:rPr>
          <w:rFonts w:ascii="游ゴシック" w:hAnsi="游ゴシック" w:eastAsia="游ゴシック"/>
          <w:sz w:val="21"/>
        </w:rPr>
        <w:t>検出条件：午前稼働 ≥ 85% かつ 午後稼働 ≤ 45%。</w:t>
      </w:r>
    </w:p>
    <w:p>
      <w:pPr>
        <w:pStyle w:val="ListBullet"/>
      </w:pPr>
      <w:r>
        <w:rPr>
          <w:rFonts w:ascii="游ゴシック" w:hAnsi="游ゴシック" w:eastAsia="游ゴシック"/>
          <w:sz w:val="21"/>
        </w:rPr>
        <w:t>提案：午前希望客へ「午後来店で待ち時間ほぼゼロ＋特典」を案内。</w:t>
      </w:r>
    </w:p>
    <w:p>
      <w:pPr>
        <w:pStyle w:val="Heading2"/>
      </w:pPr>
      <w:r>
        <w:rPr>
          <w:rFonts w:ascii="游ゴシック" w:hAnsi="游ゴシック" w:eastAsia="游ゴシック"/>
          <w:color w:val="16181C"/>
          <w:sz w:val="26"/>
        </w:rPr>
        <w:t>7.3 近隣店舗への振り分け</w:t>
      </w:r>
    </w:p>
    <w:p>
      <w:pPr>
        <w:pStyle w:val="ListBullet"/>
      </w:pPr>
      <w:r>
        <w:rPr>
          <w:rFonts w:ascii="游ゴシック" w:hAnsi="游ゴシック" w:eastAsia="游ゴシック"/>
          <w:sz w:val="21"/>
        </w:rPr>
        <w:t>検出条件：逼迫店舗（稼働 ≥ 85%）の 25km 圏内に余裕（稼働 &lt; 60%）のある店舗。</w:t>
      </w:r>
    </w:p>
    <w:p>
      <w:pPr>
        <w:pStyle w:val="ListBullet"/>
      </w:pPr>
      <w:r>
        <w:rPr>
          <w:rFonts w:ascii="游ゴシック" w:hAnsi="游ゴシック" w:eastAsia="游ゴシック"/>
          <w:sz w:val="21"/>
        </w:rPr>
        <w:t>提案：お出かけ動線上の顧客を空き店舗へ案内。</w:t>
      </w:r>
    </w:p>
    <w:p>
      <w:r>
        <w:rPr>
          <w:rFonts w:ascii="游ゴシック" w:hAnsi="游ゴシック" w:eastAsia="游ゴシック"/>
          <w:b w:val="0"/>
          <w:i/>
          <w:color w:val="5B626B"/>
          <w:sz w:val="20"/>
        </w:rPr>
        <w:t>将来的には、予約実績・天候・キャンペーン情報を学習し、LLM（Claude等）による自然言語提案・自動配信へ拡張する。（※ スタッフの店舗間移動は運用上現実的でないため機能から除外）</w:t>
      </w:r>
    </w:p>
    <w:p>
      <w:pPr>
        <w:pStyle w:val="Heading1"/>
      </w:pPr>
      <w:r>
        <w:rPr>
          <w:rFonts w:ascii="游ゴシック" w:hAnsi="游ゴシック" w:eastAsia="游ゴシック"/>
          <w:color w:val="E11D2A"/>
          <w:sz w:val="32"/>
        </w:rPr>
        <w:t>8. システム構成・技術スタック</w:t>
      </w:r>
    </w:p>
    <w:tbl>
      <w:tblPr>
        <w:tblStyle w:val="LightGrid-Accent1"/>
        <w:tblW w:type="auto" w:w="0"/>
        <w:jc w:val="center"/>
        <w:tblLook w:firstColumn="1" w:firstRow="1" w:lastColumn="0" w:lastRow="0" w:noHBand="0" w:noVBand="1" w:val="04A0"/>
      </w:tblPr>
      <w:tblGrid>
        <w:gridCol w:w="4320"/>
        <w:gridCol w:w="4320"/>
      </w:tblGrid>
      <w:tr>
        <w:tc>
          <w:tcPr>
            <w:tcW w:type="dxa" w:w="2268"/>
            <w:shd w:val="clear" w:color="auto" w:fill="16181C"/>
          </w:tcPr>
          <w:p>
            <w:r/>
            <w:r>
              <w:rPr>
                <w:rFonts w:ascii="游ゴシック" w:hAnsi="游ゴシック" w:eastAsia="游ゴシック"/>
                <w:b/>
                <w:color w:val="FFFFFF"/>
                <w:sz w:val="20"/>
              </w:rPr>
              <w:t>区分</w:t>
            </w:r>
          </w:p>
        </w:tc>
        <w:tc>
          <w:tcPr>
            <w:tcW w:type="dxa" w:w="6803"/>
            <w:shd w:val="clear" w:color="auto" w:fill="16181C"/>
          </w:tcPr>
          <w:p>
            <w:r/>
            <w:r>
              <w:rPr>
                <w:rFonts w:ascii="游ゴシック" w:hAnsi="游ゴシック" w:eastAsia="游ゴシック"/>
                <w:b/>
                <w:color w:val="FFFFFF"/>
                <w:sz w:val="20"/>
              </w:rPr>
              <w:t>採用技術</w:t>
            </w:r>
          </w:p>
        </w:tc>
      </w:tr>
      <w:tr>
        <w:tc>
          <w:tcPr>
            <w:tcW w:type="dxa" w:w="2268"/>
          </w:tcPr>
          <w:p>
            <w:r/>
            <w:r>
              <w:rPr>
                <w:rFonts w:ascii="游ゴシック" w:hAnsi="游ゴシック" w:eastAsia="游ゴシック"/>
                <w:sz w:val="19"/>
              </w:rPr>
              <w:t>フレームワーク</w:t>
            </w:r>
          </w:p>
        </w:tc>
        <w:tc>
          <w:tcPr>
            <w:tcW w:type="dxa" w:w="6803"/>
          </w:tcPr>
          <w:p>
            <w:r/>
            <w:r>
              <w:rPr>
                <w:rFonts w:ascii="游ゴシック" w:hAnsi="游ゴシック" w:eastAsia="游ゴシック"/>
                <w:sz w:val="19"/>
              </w:rPr>
              <w:t>Next.js 16（App Router）</w:t>
            </w:r>
          </w:p>
        </w:tc>
      </w:tr>
      <w:tr>
        <w:tc>
          <w:tcPr>
            <w:tcW w:type="dxa" w:w="2268"/>
          </w:tcPr>
          <w:p>
            <w:r/>
            <w:r>
              <w:rPr>
                <w:rFonts w:ascii="游ゴシック" w:hAnsi="游ゴシック" w:eastAsia="游ゴシック"/>
                <w:sz w:val="19"/>
              </w:rPr>
              <w:t>言語</w:t>
            </w:r>
          </w:p>
        </w:tc>
        <w:tc>
          <w:tcPr>
            <w:tcW w:type="dxa" w:w="6803"/>
          </w:tcPr>
          <w:p>
            <w:r/>
            <w:r>
              <w:rPr>
                <w:rFonts w:ascii="游ゴシック" w:hAnsi="游ゴシック" w:eastAsia="游ゴシック"/>
                <w:sz w:val="19"/>
              </w:rPr>
              <w:t>TypeScript</w:t>
            </w:r>
          </w:p>
        </w:tc>
      </w:tr>
      <w:tr>
        <w:tc>
          <w:tcPr>
            <w:tcW w:type="dxa" w:w="2268"/>
          </w:tcPr>
          <w:p>
            <w:r/>
            <w:r>
              <w:rPr>
                <w:rFonts w:ascii="游ゴシック" w:hAnsi="游ゴシック" w:eastAsia="游ゴシック"/>
                <w:sz w:val="19"/>
              </w:rPr>
              <w:t>UI</w:t>
            </w:r>
          </w:p>
        </w:tc>
        <w:tc>
          <w:tcPr>
            <w:tcW w:type="dxa" w:w="6803"/>
          </w:tcPr>
          <w:p>
            <w:r/>
            <w:r>
              <w:rPr>
                <w:rFonts w:ascii="游ゴシック" w:hAnsi="游ゴシック" w:eastAsia="游ゴシック"/>
                <w:sz w:val="19"/>
              </w:rPr>
              <w:t>React 19 / Tailwind CSS v4</w:t>
            </w:r>
          </w:p>
        </w:tc>
      </w:tr>
      <w:tr>
        <w:tc>
          <w:tcPr>
            <w:tcW w:type="dxa" w:w="2268"/>
          </w:tcPr>
          <w:p>
            <w:r/>
            <w:r>
              <w:rPr>
                <w:rFonts w:ascii="游ゴシック" w:hAnsi="游ゴシック" w:eastAsia="游ゴシック"/>
                <w:sz w:val="19"/>
              </w:rPr>
              <w:t>画像</w:t>
            </w:r>
          </w:p>
        </w:tc>
        <w:tc>
          <w:tcPr>
            <w:tcW w:type="dxa" w:w="6803"/>
          </w:tcPr>
          <w:p>
            <w:r/>
            <w:r>
              <w:rPr>
                <w:rFonts w:ascii="游ゴシック" w:hAnsi="游ゴシック" w:eastAsia="游ゴシック"/>
                <w:sz w:val="19"/>
              </w:rPr>
              <w:t>next/image（Unsplash を remotePatterns 配信）</w:t>
            </w:r>
          </w:p>
        </w:tc>
      </w:tr>
      <w:tr>
        <w:tc>
          <w:tcPr>
            <w:tcW w:type="dxa" w:w="2268"/>
          </w:tcPr>
          <w:p>
            <w:r/>
            <w:r>
              <w:rPr>
                <w:rFonts w:ascii="游ゴシック" w:hAnsi="游ゴシック" w:eastAsia="游ゴシック"/>
                <w:sz w:val="19"/>
              </w:rPr>
              <w:t>データ</w:t>
            </w:r>
          </w:p>
        </w:tc>
        <w:tc>
          <w:tcPr>
            <w:tcW w:type="dxa" w:w="6803"/>
          </w:tcPr>
          <w:p>
            <w:r/>
            <w:r>
              <w:rPr>
                <w:rFonts w:ascii="游ゴシック" w:hAnsi="游ゴシック" w:eastAsia="游ゴシック"/>
                <w:sz w:val="19"/>
              </w:rPr>
              <w:t>src/lib/ の決定論的シード（DB不要・再現性あり）</w:t>
            </w:r>
          </w:p>
        </w:tc>
      </w:tr>
      <w:tr>
        <w:tc>
          <w:tcPr>
            <w:tcW w:type="dxa" w:w="2268"/>
          </w:tcPr>
          <w:p>
            <w:r/>
            <w:r>
              <w:rPr>
                <w:rFonts w:ascii="游ゴシック" w:hAnsi="游ゴシック" w:eastAsia="游ゴシック"/>
                <w:sz w:val="19"/>
              </w:rPr>
              <w:t>ホスティング</w:t>
            </w:r>
          </w:p>
        </w:tc>
        <w:tc>
          <w:tcPr>
            <w:tcW w:type="dxa" w:w="6803"/>
          </w:tcPr>
          <w:p>
            <w:r/>
            <w:r>
              <w:rPr>
                <w:rFonts w:ascii="游ゴシック" w:hAnsi="游ゴシック" w:eastAsia="游ゴシック"/>
                <w:sz w:val="19"/>
              </w:rPr>
              <w:t>Vercel を想定</w:t>
            </w:r>
          </w:p>
        </w:tc>
      </w:tr>
    </w:tbl>
    <w:p>
      <w:pPr>
        <w:pStyle w:val="Heading3"/>
      </w:pPr>
      <w:r>
        <w:rPr>
          <w:rFonts w:ascii="游ゴシック" w:hAnsi="游ゴシック" w:eastAsia="游ゴシック"/>
          <w:color w:val="5B626B"/>
          <w:sz w:val="23"/>
        </w:rPr>
        <w:t>ディレクトリ構成</w:t>
      </w:r>
    </w:p>
    <w:p>
      <w:r>
        <w:rPr>
          <w:rFonts w:ascii="Consolas" w:hAnsi="Consolas"/>
          <w:sz w:val="18"/>
        </w:rPr>
        <w:t>src/</w:t>
        <w:br/>
        <w:t>├── app/</w:t>
        <w:br/>
        <w:t>│   ├── (customer)/   お客様サイト（独立レイアウト）</w:t>
        <w:br/>
        <w:t>│   └── (staff)/      スタッフ管理ポータル（独立レイアウト）</w:t>
        <w:br/>
        <w:t>├── components/       共通UI（ヘッダー・カード・PhotoCard 等）</w:t>
        <w:br/>
        <w:t>└── lib/</w:t>
        <w:br/>
        <w:t xml:space="preserve">    ├── types.ts      型定義</w:t>
        <w:br/>
        <w:t xml:space="preserve">    ├── stores.ts     店舗マスタ・写真・距離計算</w:t>
        <w:br/>
        <w:t xml:space="preserve">    ├── staff.ts      スタッフマスタ（店舗別）</w:t>
        <w:br/>
        <w:t xml:space="preserve">    ├── schedule.ts   入庫枠・稼働の生成（午前偏重を再現）</w:t>
        <w:br/>
        <w:t xml:space="preserve">    └── optimizer.ts  AI最適化エンジン</w:t>
      </w:r>
    </w:p>
    <w:p>
      <w:pPr>
        <w:pStyle w:val="Heading1"/>
      </w:pPr>
      <w:r>
        <w:rPr>
          <w:rFonts w:ascii="游ゴシック" w:hAnsi="游ゴシック" w:eastAsia="游ゴシック"/>
          <w:color w:val="E11D2A"/>
          <w:sz w:val="32"/>
        </w:rPr>
        <w:t>9. データモデル（主要エンティティ）</w:t>
      </w:r>
    </w:p>
    <w:p>
      <w:pPr>
        <w:pStyle w:val="ListBullet"/>
      </w:pPr>
      <w:r>
        <w:rPr>
          <w:rFonts w:ascii="游ゴシック" w:hAnsi="游ゴシック" w:eastAsia="游ゴシック"/>
          <w:sz w:val="21"/>
        </w:rPr>
        <w:t>Store：店舗（エリア・座標・ピット数・テーマ・写真・スポット）</w:t>
      </w:r>
    </w:p>
    <w:p>
      <w:pPr>
        <w:pStyle w:val="ListBullet"/>
      </w:pPr>
      <w:r>
        <w:rPr>
          <w:rFonts w:ascii="游ゴシック" w:hAnsi="游ゴシック" w:eastAsia="游ゴシック"/>
          <w:sz w:val="21"/>
        </w:rPr>
        <w:t>Staff：スタッフ（所属店舗・資格・スキル）</w:t>
      </w:r>
    </w:p>
    <w:p>
      <w:pPr>
        <w:pStyle w:val="ListBullet"/>
      </w:pPr>
      <w:r>
        <w:rPr>
          <w:rFonts w:ascii="游ゴシック" w:hAnsi="游ゴシック" w:eastAsia="游ゴシック"/>
          <w:sz w:val="21"/>
        </w:rPr>
        <w:t>Article：兵庫おでかけ記事（カテゴリ・エリア・本文・関連店舗）</w:t>
      </w:r>
    </w:p>
    <w:p>
      <w:pPr>
        <w:pStyle w:val="ListBullet"/>
      </w:pPr>
      <w:r>
        <w:rPr>
          <w:rFonts w:ascii="游ゴシック" w:hAnsi="游ゴシック" w:eastAsia="游ゴシック"/>
          <w:sz w:val="21"/>
        </w:rPr>
        <w:t>RentalPlan：レンタカープラン（日帰り/宿泊・料金・含まれるもの・スポット）</w:t>
      </w:r>
    </w:p>
    <w:p>
      <w:pPr>
        <w:pStyle w:val="ListBullet"/>
      </w:pPr>
      <w:r>
        <w:rPr>
          <w:rFonts w:ascii="游ゴシック" w:hAnsi="游ゴシック" w:eastAsia="游ゴシック"/>
          <w:sz w:val="21"/>
        </w:rPr>
        <w:t>Slot / DayLoad：時間帯ごとの入庫枠と稼働集計</w:t>
      </w:r>
    </w:p>
    <w:p>
      <w:pPr>
        <w:pStyle w:val="ListBullet"/>
      </w:pPr>
      <w:r>
        <w:rPr>
          <w:rFonts w:ascii="游ゴシック" w:hAnsi="游ゴシック" w:eastAsia="游ゴシック"/>
          <w:sz w:val="21"/>
        </w:rPr>
        <w:t>Suggestion：AI提案（種別・重要度・対象店舗・効果）</w:t>
      </w:r>
    </w:p>
    <w:p>
      <w:pPr>
        <w:pStyle w:val="ListBullet"/>
      </w:pPr>
      <w:r>
        <w:rPr>
          <w:rFonts w:ascii="游ゴシック" w:hAnsi="游ゴシック" w:eastAsia="游ゴシック"/>
          <w:sz w:val="21"/>
        </w:rPr>
        <w:t>Availability：お客様向けの空き状況（おすすめ度・理由つき）</w:t>
      </w:r>
    </w:p>
    <w:p>
      <w:pPr>
        <w:pStyle w:val="Heading1"/>
      </w:pPr>
      <w:r>
        <w:rPr>
          <w:rFonts w:ascii="游ゴシック" w:hAnsi="游ゴシック" w:eastAsia="游ゴシック"/>
          <w:color w:val="E11D2A"/>
          <w:sz w:val="32"/>
        </w:rPr>
        <w:t>10. デザイン方針</w:t>
      </w:r>
    </w:p>
    <w:p>
      <w:pPr>
        <w:pStyle w:val="ListBullet"/>
      </w:pPr>
      <w:r>
        <w:rPr>
          <w:rFonts w:ascii="游ゴシック" w:hAnsi="游ゴシック" w:eastAsia="游ゴシック"/>
          <w:sz w:val="21"/>
        </w:rPr>
        <w:t>ブランド基調：マツダらしいブラック（#16181C）＆シルバー。差し色にソウルレッド（#E11D2A）。</w:t>
      </w:r>
    </w:p>
    <w:p>
      <w:pPr>
        <w:pStyle w:val="ListBullet"/>
      </w:pPr>
      <w:r>
        <w:rPr>
          <w:rFonts w:ascii="游ゴシック" w:hAnsi="游ゴシック" w:eastAsia="游ゴシック"/>
          <w:sz w:val="21"/>
        </w:rPr>
        <w:t>兵庫の風景カラー：海（青）・山（緑）・港/城（アンバー）でエリアを彩る。</w:t>
      </w:r>
    </w:p>
    <w:p>
      <w:pPr>
        <w:pStyle w:val="ListBullet"/>
      </w:pPr>
      <w:r>
        <w:rPr>
          <w:rFonts w:ascii="游ゴシック" w:hAnsi="游ゴシック" w:eastAsia="游ゴシック"/>
          <w:sz w:val="21"/>
        </w:rPr>
        <w:t>トーン：旅メディア（tabiiro.jp）を参考に、写真ドリブンで明るく楽しい雰囲気。</w:t>
      </w:r>
    </w:p>
    <w:p>
      <w:pPr>
        <w:pStyle w:val="ListBullet"/>
      </w:pPr>
      <w:r>
        <w:rPr>
          <w:rFonts w:ascii="游ゴシック" w:hAnsi="游ゴシック" w:eastAsia="游ゴシック"/>
          <w:sz w:val="21"/>
        </w:rPr>
        <w:t>役割分担：赤＝行動（予約系CTA）、黒＝構造・ブランド、シルバー＝面・境界。</w:t>
      </w:r>
    </w:p>
    <w:p>
      <w:pPr>
        <w:pStyle w:val="Heading1"/>
      </w:pPr>
      <w:r>
        <w:rPr>
          <w:rFonts w:ascii="游ゴシック" w:hAnsi="游ゴシック" w:eastAsia="游ゴシック"/>
          <w:color w:val="E11D2A"/>
          <w:sz w:val="32"/>
        </w:rPr>
        <w:t>11. 想定スケジュール（ロードマップ）</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val="clear" w:color="auto" w:fill="16181C"/>
          </w:tcPr>
          <w:p>
            <w:r/>
            <w:r>
              <w:rPr>
                <w:rFonts w:ascii="游ゴシック" w:hAnsi="游ゴシック" w:eastAsia="游ゴシック"/>
                <w:b/>
                <w:color w:val="FFFFFF"/>
                <w:sz w:val="20"/>
              </w:rPr>
              <w:t>フェーズ</w:t>
            </w:r>
          </w:p>
        </w:tc>
        <w:tc>
          <w:tcPr>
            <w:tcW w:type="dxa" w:w="5669"/>
            <w:shd w:val="clear" w:color="auto" w:fill="16181C"/>
          </w:tcPr>
          <w:p>
            <w:r/>
            <w:r>
              <w:rPr>
                <w:rFonts w:ascii="游ゴシック" w:hAnsi="游ゴシック" w:eastAsia="游ゴシック"/>
                <w:b/>
                <w:color w:val="FFFFFF"/>
                <w:sz w:val="20"/>
              </w:rPr>
              <w:t>内容</w:t>
            </w:r>
          </w:p>
        </w:tc>
        <w:tc>
          <w:tcPr>
            <w:tcW w:type="dxa" w:w="1701"/>
            <w:shd w:val="clear" w:color="auto" w:fill="16181C"/>
          </w:tcPr>
          <w:p>
            <w:r/>
            <w:r>
              <w:rPr>
                <w:rFonts w:ascii="游ゴシック" w:hAnsi="游ゴシック" w:eastAsia="游ゴシック"/>
                <w:b/>
                <w:color w:val="FFFFFF"/>
                <w:sz w:val="20"/>
              </w:rPr>
              <w:t>状態</w:t>
            </w:r>
          </w:p>
        </w:tc>
      </w:tr>
      <w:tr>
        <w:tc>
          <w:tcPr>
            <w:tcW w:type="dxa" w:w="1701"/>
          </w:tcPr>
          <w:p>
            <w:r/>
            <w:r>
              <w:rPr>
                <w:rFonts w:ascii="游ゴシック" w:hAnsi="游ゴシック" w:eastAsia="游ゴシック"/>
                <w:sz w:val="19"/>
              </w:rPr>
              <w:t>Phase 0</w:t>
            </w:r>
          </w:p>
        </w:tc>
        <w:tc>
          <w:tcPr>
            <w:tcW w:type="dxa" w:w="5669"/>
          </w:tcPr>
          <w:p>
            <w:r/>
            <w:r>
              <w:rPr>
                <w:rFonts w:ascii="游ゴシック" w:hAnsi="游ゴシック" w:eastAsia="游ゴシック"/>
                <w:sz w:val="19"/>
              </w:rPr>
              <w:t>コンセプト実証プロトタイプ（本リポジトリ）</w:t>
            </w:r>
          </w:p>
        </w:tc>
        <w:tc>
          <w:tcPr>
            <w:tcW w:type="dxa" w:w="1701"/>
          </w:tcPr>
          <w:p>
            <w:r/>
            <w:r>
              <w:rPr>
                <w:rFonts w:ascii="游ゴシック" w:hAnsi="游ゴシック" w:eastAsia="游ゴシック"/>
                <w:sz w:val="19"/>
              </w:rPr>
              <w:t>完了</w:t>
            </w:r>
          </w:p>
        </w:tc>
      </w:tr>
      <w:tr>
        <w:tc>
          <w:tcPr>
            <w:tcW w:type="dxa" w:w="1701"/>
          </w:tcPr>
          <w:p>
            <w:r/>
            <w:r>
              <w:rPr>
                <w:rFonts w:ascii="游ゴシック" w:hAnsi="游ゴシック" w:eastAsia="游ゴシック"/>
                <w:sz w:val="19"/>
              </w:rPr>
              <w:t>Phase 1</w:t>
            </w:r>
          </w:p>
        </w:tc>
        <w:tc>
          <w:tcPr>
            <w:tcW w:type="dxa" w:w="5669"/>
          </w:tcPr>
          <w:p>
            <w:r/>
            <w:r>
              <w:rPr>
                <w:rFonts w:ascii="游ゴシック" w:hAnsi="游ゴシック" w:eastAsia="游ゴシック"/>
                <w:sz w:val="19"/>
              </w:rPr>
              <w:t>実データ連携（店舗・スタッフ・予約DB）、認証</w:t>
            </w:r>
          </w:p>
        </w:tc>
        <w:tc>
          <w:tcPr>
            <w:tcW w:type="dxa" w:w="1701"/>
          </w:tcPr>
          <w:p>
            <w:r/>
            <w:r>
              <w:rPr>
                <w:rFonts w:ascii="游ゴシック" w:hAnsi="游ゴシック" w:eastAsia="游ゴシック"/>
                <w:sz w:val="19"/>
              </w:rPr>
              <w:t>計画</w:t>
            </w:r>
          </w:p>
        </w:tc>
      </w:tr>
      <w:tr>
        <w:tc>
          <w:tcPr>
            <w:tcW w:type="dxa" w:w="1701"/>
          </w:tcPr>
          <w:p>
            <w:r/>
            <w:r>
              <w:rPr>
                <w:rFonts w:ascii="游ゴシック" w:hAnsi="游ゴシック" w:eastAsia="游ゴシック"/>
                <w:sz w:val="19"/>
              </w:rPr>
              <w:t>Phase 2</w:t>
            </w:r>
          </w:p>
        </w:tc>
        <w:tc>
          <w:tcPr>
            <w:tcW w:type="dxa" w:w="5669"/>
          </w:tcPr>
          <w:p>
            <w:r/>
            <w:r>
              <w:rPr>
                <w:rFonts w:ascii="游ゴシック" w:hAnsi="游ゴシック" w:eastAsia="游ゴシック"/>
                <w:sz w:val="19"/>
              </w:rPr>
              <w:t>実予約システム／基幹システム連携</w:t>
            </w:r>
          </w:p>
        </w:tc>
        <w:tc>
          <w:tcPr>
            <w:tcW w:type="dxa" w:w="1701"/>
          </w:tcPr>
          <w:p>
            <w:r/>
            <w:r>
              <w:rPr>
                <w:rFonts w:ascii="游ゴシック" w:hAnsi="游ゴシック" w:eastAsia="游ゴシック"/>
                <w:sz w:val="19"/>
              </w:rPr>
              <w:t>計画</w:t>
            </w:r>
          </w:p>
        </w:tc>
      </w:tr>
      <w:tr>
        <w:tc>
          <w:tcPr>
            <w:tcW w:type="dxa" w:w="1701"/>
          </w:tcPr>
          <w:p>
            <w:r/>
            <w:r>
              <w:rPr>
                <w:rFonts w:ascii="游ゴシック" w:hAnsi="游ゴシック" w:eastAsia="游ゴシック"/>
                <w:sz w:val="19"/>
              </w:rPr>
              <w:t>Phase 3</w:t>
            </w:r>
          </w:p>
        </w:tc>
        <w:tc>
          <w:tcPr>
            <w:tcW w:type="dxa" w:w="5669"/>
          </w:tcPr>
          <w:p>
            <w:r/>
            <w:r>
              <w:rPr>
                <w:rFonts w:ascii="游ゴシック" w:hAnsi="游ゴシック" w:eastAsia="游ゴシック"/>
                <w:sz w:val="19"/>
              </w:rPr>
              <w:t>AIのLLM化・需要予測の学習導入</w:t>
            </w:r>
          </w:p>
        </w:tc>
        <w:tc>
          <w:tcPr>
            <w:tcW w:type="dxa" w:w="1701"/>
          </w:tcPr>
          <w:p>
            <w:r/>
            <w:r>
              <w:rPr>
                <w:rFonts w:ascii="游ゴシック" w:hAnsi="游ゴシック" w:eastAsia="游ゴシック"/>
                <w:sz w:val="19"/>
              </w:rPr>
              <w:t>計画</w:t>
            </w:r>
          </w:p>
        </w:tc>
      </w:tr>
      <w:tr>
        <w:tc>
          <w:tcPr>
            <w:tcW w:type="dxa" w:w="1701"/>
          </w:tcPr>
          <w:p>
            <w:r/>
            <w:r>
              <w:rPr>
                <w:rFonts w:ascii="游ゴシック" w:hAnsi="游ゴシック" w:eastAsia="游ゴシック"/>
                <w:sz w:val="19"/>
              </w:rPr>
              <w:t>Phase 4</w:t>
            </w:r>
          </w:p>
        </w:tc>
        <w:tc>
          <w:tcPr>
            <w:tcW w:type="dxa" w:w="5669"/>
          </w:tcPr>
          <w:p>
            <w:r/>
            <w:r>
              <w:rPr>
                <w:rFonts w:ascii="游ゴシック" w:hAnsi="游ゴシック" w:eastAsia="游ゴシック"/>
                <w:sz w:val="19"/>
              </w:rPr>
              <w:t>顧客アプリ／通知・キャンペーン自動配信</w:t>
            </w:r>
          </w:p>
        </w:tc>
        <w:tc>
          <w:tcPr>
            <w:tcW w:type="dxa" w:w="1701"/>
          </w:tcPr>
          <w:p>
            <w:r/>
            <w:r>
              <w:rPr>
                <w:rFonts w:ascii="游ゴシック" w:hAnsi="游ゴシック" w:eastAsia="游ゴシック"/>
                <w:sz w:val="19"/>
              </w:rPr>
              <w:t>構想</w:t>
            </w:r>
          </w:p>
        </w:tc>
      </w:tr>
    </w:tbl>
    <w:p>
      <w:pPr>
        <w:pStyle w:val="Heading1"/>
      </w:pPr>
      <w:r>
        <w:rPr>
          <w:rFonts w:ascii="游ゴシック" w:hAnsi="游ゴシック" w:eastAsia="游ゴシック"/>
          <w:color w:val="E11D2A"/>
          <w:sz w:val="32"/>
        </w:rPr>
        <w:t>12. 今後の拡張候補</w:t>
      </w:r>
    </w:p>
    <w:p>
      <w:pPr>
        <w:pStyle w:val="ListBullet"/>
      </w:pPr>
      <w:r>
        <w:rPr>
          <w:rFonts w:ascii="游ゴシック" w:hAnsi="游ゴシック" w:eastAsia="游ゴシック"/>
          <w:sz w:val="21"/>
        </w:rPr>
        <w:t>スタッフ管理ポータルへのログイン認証（顧客と管理画面の分離強化）。</w:t>
      </w:r>
    </w:p>
    <w:p>
      <w:pPr>
        <w:pStyle w:val="ListBullet"/>
      </w:pPr>
      <w:r>
        <w:rPr>
          <w:rFonts w:ascii="游ゴシック" w:hAnsi="游ゴシック" w:eastAsia="游ゴシック"/>
          <w:sz w:val="21"/>
        </w:rPr>
        <w:t>予約実績・天候・イベント情報を取り込んだ需要予測。</w:t>
      </w:r>
    </w:p>
    <w:p>
      <w:pPr>
        <w:pStyle w:val="ListBullet"/>
      </w:pPr>
      <w:r>
        <w:rPr>
          <w:rFonts w:ascii="游ゴシック" w:hAnsi="游ゴシック" w:eastAsia="游ゴシック"/>
          <w:sz w:val="21"/>
        </w:rPr>
        <w:t>Claude API 連携による自然言語でのAI提案・要約・自動メッセージ生成。</w:t>
      </w:r>
    </w:p>
    <w:p>
      <w:pPr>
        <w:pStyle w:val="ListBullet"/>
      </w:pPr>
      <w:r>
        <w:rPr>
          <w:rFonts w:ascii="游ゴシック" w:hAnsi="游ゴシック" w:eastAsia="游ゴシック"/>
          <w:sz w:val="21"/>
        </w:rPr>
        <w:t>地図UI・経路連携（お出かけ動線上の店舗提案）。</w:t>
      </w:r>
    </w:p>
    <w:p>
      <w:pPr>
        <w:pStyle w:val="ListBullet"/>
      </w:pPr>
      <w:r>
        <w:rPr>
          <w:rFonts w:ascii="游ゴシック" w:hAnsi="游ゴシック" w:eastAsia="游ゴシック"/>
          <w:sz w:val="21"/>
        </w:rPr>
        <w:t>キャンペーン（午後来店特典・洗車サービス等）の自動最適化。</w:t>
      </w:r>
    </w:p>
    <w:p>
      <w:pPr>
        <w:pStyle w:val="Heading1"/>
      </w:pPr>
      <w:r>
        <w:rPr>
          <w:rFonts w:ascii="游ゴシック" w:hAnsi="游ゴシック" w:eastAsia="游ゴシック"/>
          <w:color w:val="E11D2A"/>
          <w:sz w:val="32"/>
        </w:rPr>
        <w:t>13. リスク・留意点</w:t>
      </w:r>
    </w:p>
    <w:p>
      <w:pPr>
        <w:pStyle w:val="ListBullet"/>
      </w:pPr>
      <w:r>
        <w:rPr>
          <w:rFonts w:ascii="游ゴシック" w:hAnsi="游ゴシック" w:eastAsia="游ゴシック"/>
          <w:sz w:val="21"/>
        </w:rPr>
        <w:t>本リポジトリはコンセプト実証用デモ。店舗・スタッフ・スポット・写真はサンプルを含む。</w:t>
      </w:r>
    </w:p>
    <w:p>
      <w:pPr>
        <w:pStyle w:val="ListBullet"/>
      </w:pPr>
      <w:r>
        <w:rPr>
          <w:rFonts w:ascii="游ゴシック" w:hAnsi="游ゴシック" w:eastAsia="游ゴシック"/>
          <w:sz w:val="21"/>
        </w:rPr>
        <w:t>データは固定基準日（2026-06-05）の決定論的シードで、実予約とは連動しない。</w:t>
      </w:r>
    </w:p>
    <w:p>
      <w:pPr>
        <w:pStyle w:val="ListBullet"/>
      </w:pPr>
      <w:r>
        <w:rPr>
          <w:rFonts w:ascii="游ゴシック" w:hAnsi="游ゴシック" w:eastAsia="游ゴシック"/>
          <w:sz w:val="21"/>
        </w:rPr>
        <w:t>実運用には基幹システム・予約DB・認証・個人情報保護対応が別途必要。</w:t>
      </w:r>
    </w:p>
    <w:p>
      <w:pPr>
        <w:pStyle w:val="ListBullet"/>
      </w:pPr>
      <w:r>
        <w:rPr>
          <w:rFonts w:ascii="游ゴシック" w:hAnsi="游ゴシック" w:eastAsia="游ゴシック"/>
          <w:sz w:val="21"/>
        </w:rPr>
        <w:t>外部写真（Unsplash）は実運用時に権利確認の上、自社撮影素材等への差し替えを推奨。</w:t>
      </w:r>
    </w:p>
    <w:p>
      <w:pPr>
        <w:pStyle w:val="Heading1"/>
      </w:pPr>
      <w:r>
        <w:rPr>
          <w:rFonts w:ascii="游ゴシック" w:hAnsi="游ゴシック" w:eastAsia="游ゴシック"/>
          <w:color w:val="E11D2A"/>
          <w:sz w:val="32"/>
        </w:rPr>
        <w:t>14. デプロイ</w:t>
      </w:r>
    </w:p>
    <w:p>
      <w:pPr>
        <w:pStyle w:val="ListBullet"/>
      </w:pPr>
      <w:r>
        <w:rPr>
          <w:rFonts w:ascii="游ゴシック" w:hAnsi="游ゴシック" w:eastAsia="游ゴシック"/>
          <w:sz w:val="21"/>
        </w:rPr>
        <w:t>Vercel に GitHub 連携で Import（追加設定ほぼ不要、環境変数も現状不要）。</w:t>
      </w:r>
    </w:p>
    <w:p>
      <w:pPr>
        <w:pStyle w:val="ListBullet"/>
      </w:pPr>
      <w:r>
        <w:rPr>
          <w:rFonts w:ascii="游ゴシック" w:hAnsi="游ゴシック" w:eastAsia="游ゴシック"/>
          <w:sz w:val="21"/>
        </w:rPr>
        <w:t>本番ブランチの設定、または main へのマージで公開。</w:t>
      </w:r>
    </w:p>
    <w:p>
      <w:pPr>
        <w:pStyle w:val="ListBullet"/>
      </w:pPr>
      <w:r>
        <w:rPr>
          <w:rFonts w:ascii="游ゴシック" w:hAnsi="游ゴシック" w:eastAsia="游ゴシック"/>
          <w:sz w:val="21"/>
        </w:rPr>
        <w:t>フィーチャーブランチへの push ごとにプレビューURLが自動生成される。</w:t>
      </w:r>
    </w:p>
    <w:p/>
    <w:p>
      <w:pPr>
        <w:jc w:val="center"/>
      </w:pPr>
      <w:r>
        <w:rPr>
          <w:rFonts w:ascii="游ゴシック" w:hAnsi="游ゴシック" w:eastAsia="游ゴシック"/>
          <w:b w:val="0"/>
          <w:i/>
          <w:color w:val="5B626B"/>
          <w:sz w:val="19"/>
        </w:rPr>
        <w:t>本計画書は「ぐるっと点検ネット」コンセプト実証フェーズの記録です。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