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2B686" w14:textId="379F4F75" w:rsidR="00CA4CDB" w:rsidRPr="006B6F58" w:rsidRDefault="00CA4CDB" w:rsidP="00662267">
      <w:pPr>
        <w:tabs>
          <w:tab w:val="left" w:pos="1567"/>
        </w:tabs>
        <w:jc w:val="center"/>
        <w:rPr>
          <w:rFonts w:cstheme="minorHAnsi"/>
          <w:u w:val="single"/>
          <w:lang w:val="en-US"/>
        </w:rPr>
      </w:pPr>
      <w:bookmarkStart w:id="0" w:name="_GoBack"/>
      <w:bookmarkEnd w:id="0"/>
      <w:permStart w:id="340469462" w:edGrp="everyone"/>
      <w:permEnd w:id="340469462"/>
    </w:p>
    <w:p w14:paraId="4A311EF3" w14:textId="77777777" w:rsidR="006A5EDF" w:rsidRPr="00A4032C" w:rsidRDefault="006A5EDF" w:rsidP="006A5EDF">
      <w:pPr>
        <w:tabs>
          <w:tab w:val="left" w:pos="1567"/>
        </w:tabs>
        <w:jc w:val="center"/>
        <w:rPr>
          <w:rFonts w:cstheme="minorHAnsi"/>
          <w:b/>
          <w:color w:val="000000" w:themeColor="text1"/>
          <w:sz w:val="72"/>
          <w:szCs w:val="48"/>
        </w:rPr>
      </w:pPr>
      <w:r w:rsidRPr="00A4032C">
        <w:rPr>
          <w:rFonts w:cstheme="minorHAnsi"/>
          <w:b/>
          <w:color w:val="000000" w:themeColor="text1"/>
          <w:sz w:val="72"/>
          <w:szCs w:val="48"/>
        </w:rPr>
        <w:t>Business Requirements Document</w:t>
      </w:r>
    </w:p>
    <w:p w14:paraId="597D3C2C" w14:textId="77777777" w:rsidR="00662267" w:rsidRPr="00A4032C" w:rsidRDefault="00662267" w:rsidP="00662267">
      <w:pPr>
        <w:tabs>
          <w:tab w:val="left" w:pos="1567"/>
        </w:tabs>
        <w:rPr>
          <w:rFonts w:cstheme="minorHAnsi"/>
          <w:color w:val="000000" w:themeColor="text1"/>
          <w:sz w:val="48"/>
          <w:szCs w:val="48"/>
        </w:rPr>
      </w:pPr>
    </w:p>
    <w:p w14:paraId="347A5367" w14:textId="19B9756F" w:rsidR="00662267" w:rsidRPr="00A4032C" w:rsidRDefault="006F1828" w:rsidP="00662267">
      <w:pPr>
        <w:tabs>
          <w:tab w:val="left" w:pos="1567"/>
        </w:tabs>
        <w:jc w:val="center"/>
        <w:rPr>
          <w:rFonts w:cstheme="minorHAnsi"/>
          <w:b/>
          <w:color w:val="000000" w:themeColor="text1"/>
          <w:sz w:val="56"/>
          <w:szCs w:val="48"/>
        </w:rPr>
      </w:pPr>
      <w:r>
        <w:rPr>
          <w:rFonts w:cstheme="minorHAnsi"/>
          <w:b/>
          <w:color w:val="000000" w:themeColor="text1"/>
          <w:sz w:val="56"/>
          <w:szCs w:val="48"/>
        </w:rPr>
        <w:t xml:space="preserve">Customized self-serve link for </w:t>
      </w:r>
      <w:r w:rsidR="001F5094">
        <w:rPr>
          <w:rFonts w:cstheme="minorHAnsi"/>
          <w:b/>
          <w:color w:val="000000" w:themeColor="text1"/>
          <w:sz w:val="56"/>
          <w:szCs w:val="48"/>
        </w:rPr>
        <w:t>DLMS</w:t>
      </w:r>
      <w:r>
        <w:rPr>
          <w:rFonts w:cstheme="minorHAnsi"/>
          <w:b/>
          <w:color w:val="000000" w:themeColor="text1"/>
          <w:sz w:val="56"/>
          <w:szCs w:val="48"/>
        </w:rPr>
        <w:t xml:space="preserve"> Channel</w:t>
      </w:r>
    </w:p>
    <w:p w14:paraId="53DE7414" w14:textId="77777777" w:rsidR="00662267" w:rsidRPr="00A4032C" w:rsidRDefault="00662267" w:rsidP="00662267">
      <w:pPr>
        <w:tabs>
          <w:tab w:val="left" w:pos="1567"/>
        </w:tabs>
        <w:rPr>
          <w:rFonts w:cstheme="minorHAnsi"/>
        </w:rPr>
      </w:pPr>
    </w:p>
    <w:p w14:paraId="1817FF0E" w14:textId="77777777" w:rsidR="00662267" w:rsidRPr="00A4032C" w:rsidRDefault="00662267" w:rsidP="00662267">
      <w:pPr>
        <w:tabs>
          <w:tab w:val="left" w:pos="1567"/>
        </w:tabs>
        <w:rPr>
          <w:rFonts w:cstheme="minorHAnsi"/>
        </w:rPr>
      </w:pPr>
    </w:p>
    <w:p w14:paraId="6BA0831E" w14:textId="51E97358" w:rsidR="00662267" w:rsidRPr="00A4032C" w:rsidRDefault="006F1828" w:rsidP="001B0C19">
      <w:pPr>
        <w:tabs>
          <w:tab w:val="left" w:pos="1567"/>
        </w:tabs>
        <w:jc w:val="center"/>
        <w:rPr>
          <w:rFonts w:cstheme="minorHAnsi"/>
          <w:color w:val="943634"/>
          <w:sz w:val="24"/>
          <w:szCs w:val="24"/>
        </w:rPr>
      </w:pPr>
      <w:r>
        <w:rPr>
          <w:rFonts w:cstheme="minorHAnsi"/>
          <w:color w:val="943634"/>
          <w:sz w:val="24"/>
          <w:szCs w:val="24"/>
        </w:rPr>
        <w:t>Sep 14</w:t>
      </w:r>
      <w:r w:rsidR="0060557D" w:rsidRPr="00A4032C">
        <w:rPr>
          <w:rFonts w:cstheme="minorHAnsi"/>
          <w:color w:val="943634"/>
          <w:sz w:val="24"/>
          <w:szCs w:val="24"/>
        </w:rPr>
        <w:t xml:space="preserve">, </w:t>
      </w:r>
      <w:r w:rsidR="00F95C58">
        <w:rPr>
          <w:rFonts w:cstheme="minorHAnsi"/>
          <w:color w:val="943634"/>
          <w:sz w:val="24"/>
          <w:szCs w:val="24"/>
        </w:rPr>
        <w:t>2020</w:t>
      </w:r>
    </w:p>
    <w:p w14:paraId="07D2F73C" w14:textId="49D5B39A" w:rsidR="00662267" w:rsidRPr="00A4032C" w:rsidRDefault="006F1828" w:rsidP="001B0C19">
      <w:pPr>
        <w:tabs>
          <w:tab w:val="left" w:pos="1567"/>
        </w:tabs>
        <w:jc w:val="center"/>
        <w:rPr>
          <w:rFonts w:cstheme="minorHAnsi"/>
          <w:color w:val="943634"/>
          <w:sz w:val="24"/>
          <w:szCs w:val="24"/>
        </w:rPr>
      </w:pPr>
      <w:r>
        <w:rPr>
          <w:rFonts w:cstheme="minorHAnsi"/>
          <w:color w:val="943634"/>
          <w:sz w:val="24"/>
          <w:szCs w:val="24"/>
        </w:rPr>
        <w:t>Version 1.0</w:t>
      </w:r>
    </w:p>
    <w:p w14:paraId="43636A79" w14:textId="77777777" w:rsidR="00662267" w:rsidRPr="00A4032C" w:rsidRDefault="00662267" w:rsidP="00662267">
      <w:pPr>
        <w:tabs>
          <w:tab w:val="left" w:pos="1567"/>
        </w:tabs>
        <w:rPr>
          <w:rFonts w:cstheme="minorHAnsi"/>
          <w:color w:val="943634"/>
          <w:sz w:val="24"/>
          <w:szCs w:val="24"/>
        </w:rPr>
      </w:pPr>
    </w:p>
    <w:p w14:paraId="57F88E34" w14:textId="77777777" w:rsidR="00662267" w:rsidRPr="00A4032C" w:rsidRDefault="00662267" w:rsidP="00662267">
      <w:pPr>
        <w:tabs>
          <w:tab w:val="left" w:pos="1567"/>
        </w:tabs>
        <w:rPr>
          <w:rFonts w:cstheme="minorHAnsi"/>
          <w:color w:val="943634"/>
          <w:sz w:val="24"/>
          <w:szCs w:val="24"/>
        </w:rPr>
      </w:pPr>
    </w:p>
    <w:p w14:paraId="75745075" w14:textId="77777777" w:rsidR="001B0C19" w:rsidRPr="00A4032C" w:rsidRDefault="001B0C19" w:rsidP="00662267">
      <w:pPr>
        <w:tabs>
          <w:tab w:val="left" w:pos="1567"/>
        </w:tabs>
        <w:rPr>
          <w:rFonts w:cstheme="minorHAnsi"/>
          <w:color w:val="943634"/>
          <w:sz w:val="24"/>
          <w:szCs w:val="24"/>
        </w:rPr>
      </w:pPr>
    </w:p>
    <w:p w14:paraId="0A3F841B" w14:textId="77777777" w:rsidR="001B0C19" w:rsidRPr="00A4032C" w:rsidRDefault="001B0C19" w:rsidP="00662267">
      <w:pPr>
        <w:tabs>
          <w:tab w:val="left" w:pos="1567"/>
        </w:tabs>
        <w:rPr>
          <w:rFonts w:cstheme="minorHAnsi"/>
          <w:color w:val="943634"/>
          <w:sz w:val="24"/>
          <w:szCs w:val="24"/>
        </w:rPr>
      </w:pPr>
    </w:p>
    <w:p w14:paraId="41BBACFE" w14:textId="77777777" w:rsidR="00662267" w:rsidRPr="00A4032C" w:rsidRDefault="00662267" w:rsidP="00662267">
      <w:pPr>
        <w:tabs>
          <w:tab w:val="left" w:pos="1567"/>
        </w:tabs>
        <w:rPr>
          <w:rFonts w:cstheme="minorHAnsi"/>
          <w:sz w:val="96"/>
          <w:szCs w:val="96"/>
        </w:rPr>
      </w:pPr>
    </w:p>
    <w:tbl>
      <w:tblPr>
        <w:tblpPr w:leftFromText="180" w:rightFromText="180" w:vertAnchor="text" w:horzAnchor="margin"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62267" w:rsidRPr="00A4032C" w14:paraId="088D614E" w14:textId="77777777" w:rsidTr="00AC39BB">
        <w:tc>
          <w:tcPr>
            <w:tcW w:w="9576" w:type="dxa"/>
            <w:shd w:val="clear" w:color="auto" w:fill="auto"/>
          </w:tcPr>
          <w:p w14:paraId="57E8540E" w14:textId="77777777" w:rsidR="00662267" w:rsidRPr="00A4032C" w:rsidRDefault="00662267" w:rsidP="00AC39BB">
            <w:pPr>
              <w:pStyle w:val="Title3"/>
              <w:spacing w:after="0"/>
              <w:rPr>
                <w:rFonts w:asciiTheme="minorHAnsi" w:hAnsiTheme="minorHAnsi" w:cstheme="minorHAnsi"/>
                <w:color w:val="943634"/>
                <w:sz w:val="22"/>
                <w:szCs w:val="22"/>
              </w:rPr>
            </w:pPr>
            <w:r w:rsidRPr="00A4032C">
              <w:rPr>
                <w:rFonts w:asciiTheme="minorHAnsi" w:hAnsiTheme="minorHAnsi" w:cstheme="minorHAnsi"/>
                <w:color w:val="943634"/>
                <w:sz w:val="22"/>
                <w:szCs w:val="22"/>
              </w:rPr>
              <w:t>Statement of Confidentiality</w:t>
            </w:r>
          </w:p>
          <w:p w14:paraId="06ED7761" w14:textId="77777777" w:rsidR="00662267" w:rsidRPr="00A4032C" w:rsidRDefault="00662267" w:rsidP="00AC39BB">
            <w:pPr>
              <w:spacing w:after="0"/>
              <w:rPr>
                <w:rFonts w:cstheme="minorHAnsi"/>
                <w:color w:val="943634"/>
              </w:rPr>
            </w:pPr>
            <w:r w:rsidRPr="00A4032C">
              <w:rPr>
                <w:rFonts w:cstheme="minorHAnsi"/>
                <w:color w:val="943634"/>
              </w:rPr>
              <w:t>This document contains information that is proprietary and confidential to Axis Bank, which shall not be disclosed outside Axis Bank, transmitted, or duplicated, used in whole or in part for any purpose other than its intended purpose. Any use or disclosure in whole or in part of this information without explicit written permission of Axis Bank is prohibited.</w:t>
            </w:r>
          </w:p>
          <w:p w14:paraId="5F0972FE" w14:textId="77777777" w:rsidR="00662267" w:rsidRPr="00A4032C" w:rsidRDefault="00662267" w:rsidP="00AC39BB">
            <w:pPr>
              <w:rPr>
                <w:rFonts w:cstheme="minorHAnsi"/>
                <w:noProof/>
                <w:color w:val="000000"/>
              </w:rPr>
            </w:pPr>
            <w:r w:rsidRPr="00A4032C">
              <w:rPr>
                <w:rFonts w:cstheme="minorHAnsi"/>
                <w:color w:val="943634"/>
              </w:rPr>
              <w:t>© 2020, Axis Bank Ltd.</w:t>
            </w:r>
          </w:p>
        </w:tc>
      </w:tr>
    </w:tbl>
    <w:p w14:paraId="32DA9772" w14:textId="77777777" w:rsidR="00662267" w:rsidRPr="00A4032C" w:rsidRDefault="00662267" w:rsidP="00662267">
      <w:pPr>
        <w:jc w:val="both"/>
        <w:rPr>
          <w:rFonts w:cstheme="minorHAnsi"/>
          <w:b/>
        </w:rPr>
      </w:pPr>
      <w:r w:rsidRPr="00A4032C">
        <w:rPr>
          <w:rFonts w:cstheme="minorHAnsi"/>
          <w:b/>
        </w:rPr>
        <w:lastRenderedPageBreak/>
        <w:t xml:space="preserve">       </w:t>
      </w:r>
    </w:p>
    <w:p w14:paraId="06F0CD67" w14:textId="77777777" w:rsidR="002C65BF" w:rsidRPr="002C65BF" w:rsidRDefault="002C65BF" w:rsidP="002C65BF">
      <w:pPr>
        <w:rPr>
          <w:rFonts w:cstheme="minorHAnsi"/>
          <w:b/>
        </w:rPr>
      </w:pPr>
      <w:bookmarkStart w:id="1" w:name="__RefHeading__88_1967418423"/>
      <w:r w:rsidRPr="002C65BF">
        <w:rPr>
          <w:rFonts w:cstheme="minorHAnsi"/>
          <w:b/>
        </w:rPr>
        <w:t>Purpose of document</w:t>
      </w:r>
      <w:bookmarkEnd w:id="1"/>
    </w:p>
    <w:p w14:paraId="5F04ABDA" w14:textId="77777777" w:rsidR="002C65BF" w:rsidRPr="008A3BF6" w:rsidRDefault="002C65BF" w:rsidP="002C65BF">
      <w:pPr>
        <w:pStyle w:val="Standard"/>
        <w:jc w:val="both"/>
        <w:rPr>
          <w:sz w:val="20"/>
          <w:szCs w:val="20"/>
          <w:lang w:val="en-GB"/>
        </w:rPr>
      </w:pPr>
      <w:r>
        <w:rPr>
          <w:sz w:val="20"/>
          <w:szCs w:val="20"/>
          <w:lang w:val="en-GB"/>
        </w:rPr>
        <w:t xml:space="preserve">The purpose of Business Requirement Document (BRD) is to collate business requirements for the system to be developed or changes to be made </w:t>
      </w:r>
      <w:r w:rsidR="008A3BF6">
        <w:rPr>
          <w:sz w:val="20"/>
          <w:szCs w:val="20"/>
          <w:lang w:val="en-GB"/>
        </w:rPr>
        <w:t xml:space="preserve">in </w:t>
      </w:r>
      <w:r>
        <w:rPr>
          <w:sz w:val="20"/>
          <w:szCs w:val="20"/>
          <w:lang w:val="en-GB"/>
        </w:rPr>
        <w:t xml:space="preserve">an existing system. </w:t>
      </w:r>
    </w:p>
    <w:p w14:paraId="5141B651" w14:textId="77777777" w:rsidR="002C65BF" w:rsidRDefault="002C65BF" w:rsidP="00662267">
      <w:pPr>
        <w:rPr>
          <w:rFonts w:cstheme="minorHAnsi"/>
          <w:b/>
        </w:rPr>
      </w:pPr>
    </w:p>
    <w:p w14:paraId="60FC1F62" w14:textId="77777777" w:rsidR="00662267" w:rsidRPr="00A4032C" w:rsidRDefault="00662267" w:rsidP="00662267">
      <w:pPr>
        <w:rPr>
          <w:rFonts w:cstheme="minorHAnsi"/>
          <w:b/>
        </w:rPr>
      </w:pPr>
      <w:r w:rsidRPr="00A4032C">
        <w:rPr>
          <w:rFonts w:cstheme="minorHAnsi"/>
          <w:b/>
        </w:rPr>
        <w:t>Document Version:</w:t>
      </w:r>
    </w:p>
    <w:tbl>
      <w:tblPr>
        <w:tblStyle w:val="GridTable1Light"/>
        <w:tblW w:w="9781" w:type="dxa"/>
        <w:tblInd w:w="-289"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Layout w:type="fixed"/>
        <w:tblLook w:val="04A0" w:firstRow="1" w:lastRow="0" w:firstColumn="1" w:lastColumn="0" w:noHBand="0" w:noVBand="1"/>
      </w:tblPr>
      <w:tblGrid>
        <w:gridCol w:w="1560"/>
        <w:gridCol w:w="993"/>
        <w:gridCol w:w="850"/>
        <w:gridCol w:w="2150"/>
        <w:gridCol w:w="1372"/>
        <w:gridCol w:w="1351"/>
        <w:gridCol w:w="1505"/>
      </w:tblGrid>
      <w:tr w:rsidR="009A0137" w:rsidRPr="00A4032C" w14:paraId="1CD38071" w14:textId="77777777" w:rsidTr="002C65BF">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560" w:type="dxa"/>
            <w:tcBorders>
              <w:bottom w:val="none" w:sz="0" w:space="0" w:color="auto"/>
            </w:tcBorders>
            <w:vAlign w:val="center"/>
          </w:tcPr>
          <w:p w14:paraId="434CEA43" w14:textId="77777777" w:rsidR="00662267" w:rsidRPr="00A4032C" w:rsidRDefault="00662267" w:rsidP="002C65BF">
            <w:pPr>
              <w:pStyle w:val="NoSpacing"/>
              <w:jc w:val="center"/>
              <w:rPr>
                <w:rFonts w:asciiTheme="minorHAnsi" w:hAnsiTheme="minorHAnsi" w:cstheme="minorHAnsi"/>
              </w:rPr>
            </w:pPr>
            <w:r w:rsidRPr="00A4032C">
              <w:rPr>
                <w:rFonts w:asciiTheme="minorHAnsi" w:hAnsiTheme="minorHAnsi" w:cstheme="minorHAnsi"/>
              </w:rPr>
              <w:t>Date</w:t>
            </w:r>
          </w:p>
        </w:tc>
        <w:tc>
          <w:tcPr>
            <w:tcW w:w="993" w:type="dxa"/>
            <w:tcBorders>
              <w:bottom w:val="none" w:sz="0" w:space="0" w:color="auto"/>
            </w:tcBorders>
            <w:vAlign w:val="center"/>
          </w:tcPr>
          <w:p w14:paraId="78C3E93F" w14:textId="77777777" w:rsidR="00662267" w:rsidRPr="00A4032C" w:rsidRDefault="00662267" w:rsidP="002C65BF">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4032C">
              <w:rPr>
                <w:rFonts w:asciiTheme="minorHAnsi" w:hAnsiTheme="minorHAnsi" w:cstheme="minorHAnsi"/>
              </w:rPr>
              <w:t>Version</w:t>
            </w:r>
          </w:p>
        </w:tc>
        <w:tc>
          <w:tcPr>
            <w:tcW w:w="850" w:type="dxa"/>
            <w:tcBorders>
              <w:bottom w:val="none" w:sz="0" w:space="0" w:color="auto"/>
            </w:tcBorders>
            <w:vAlign w:val="center"/>
          </w:tcPr>
          <w:p w14:paraId="0ED81F15" w14:textId="77777777" w:rsidR="00662267" w:rsidRPr="00A4032C" w:rsidRDefault="00662267" w:rsidP="002C65BF">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4032C">
              <w:rPr>
                <w:rFonts w:asciiTheme="minorHAnsi" w:hAnsiTheme="minorHAnsi" w:cstheme="minorHAnsi"/>
              </w:rPr>
              <w:t>Status</w:t>
            </w:r>
          </w:p>
        </w:tc>
        <w:tc>
          <w:tcPr>
            <w:tcW w:w="2150" w:type="dxa"/>
            <w:tcBorders>
              <w:bottom w:val="none" w:sz="0" w:space="0" w:color="auto"/>
            </w:tcBorders>
            <w:vAlign w:val="center"/>
          </w:tcPr>
          <w:p w14:paraId="142D3296" w14:textId="77777777" w:rsidR="00662267" w:rsidRPr="00A4032C" w:rsidRDefault="00662267" w:rsidP="002C65BF">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4032C">
              <w:rPr>
                <w:rFonts w:asciiTheme="minorHAnsi" w:hAnsiTheme="minorHAnsi" w:cstheme="minorHAnsi"/>
              </w:rPr>
              <w:t>Author(s)</w:t>
            </w:r>
          </w:p>
        </w:tc>
        <w:tc>
          <w:tcPr>
            <w:tcW w:w="1372" w:type="dxa"/>
            <w:tcBorders>
              <w:bottom w:val="none" w:sz="0" w:space="0" w:color="auto"/>
            </w:tcBorders>
            <w:vAlign w:val="center"/>
          </w:tcPr>
          <w:p w14:paraId="24FA62AF" w14:textId="77777777" w:rsidR="00662267" w:rsidRPr="00A4032C" w:rsidRDefault="00662267" w:rsidP="002C65BF">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4032C">
              <w:rPr>
                <w:rFonts w:asciiTheme="minorHAnsi" w:hAnsiTheme="minorHAnsi" w:cstheme="minorHAnsi"/>
              </w:rPr>
              <w:t>Reviewer</w:t>
            </w:r>
          </w:p>
        </w:tc>
        <w:tc>
          <w:tcPr>
            <w:tcW w:w="1351" w:type="dxa"/>
            <w:tcBorders>
              <w:bottom w:val="none" w:sz="0" w:space="0" w:color="auto"/>
            </w:tcBorders>
            <w:vAlign w:val="center"/>
          </w:tcPr>
          <w:p w14:paraId="34A8A446" w14:textId="77777777" w:rsidR="00662267" w:rsidRPr="00A4032C" w:rsidRDefault="00662267" w:rsidP="002C65BF">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4032C">
              <w:rPr>
                <w:rFonts w:asciiTheme="minorHAnsi" w:hAnsiTheme="minorHAnsi" w:cstheme="minorHAnsi"/>
              </w:rPr>
              <w:t>Department</w:t>
            </w:r>
          </w:p>
        </w:tc>
        <w:tc>
          <w:tcPr>
            <w:tcW w:w="1505" w:type="dxa"/>
            <w:tcBorders>
              <w:bottom w:val="none" w:sz="0" w:space="0" w:color="auto"/>
            </w:tcBorders>
            <w:vAlign w:val="center"/>
          </w:tcPr>
          <w:p w14:paraId="44B2DCF5" w14:textId="77777777" w:rsidR="00662267" w:rsidRPr="00A4032C" w:rsidRDefault="00662267" w:rsidP="002C65BF">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4032C">
              <w:rPr>
                <w:rFonts w:asciiTheme="minorHAnsi" w:hAnsiTheme="minorHAnsi" w:cstheme="minorHAnsi"/>
              </w:rPr>
              <w:t>Notes</w:t>
            </w:r>
          </w:p>
        </w:tc>
      </w:tr>
      <w:tr w:rsidR="009A0137" w:rsidRPr="00A4032C" w14:paraId="694BE178" w14:textId="77777777" w:rsidTr="00522A7E">
        <w:tc>
          <w:tcPr>
            <w:cnfStyle w:val="001000000000" w:firstRow="0" w:lastRow="0" w:firstColumn="1" w:lastColumn="0" w:oddVBand="0" w:evenVBand="0" w:oddHBand="0" w:evenHBand="0" w:firstRowFirstColumn="0" w:firstRowLastColumn="0" w:lastRowFirstColumn="0" w:lastRowLastColumn="0"/>
            <w:tcW w:w="1560" w:type="dxa"/>
          </w:tcPr>
          <w:p w14:paraId="78F335EE" w14:textId="49F19405" w:rsidR="00662267" w:rsidRPr="00522A7E" w:rsidRDefault="001F5094" w:rsidP="00F95C58">
            <w:pPr>
              <w:rPr>
                <w:rFonts w:cstheme="minorHAnsi"/>
                <w:b w:val="0"/>
                <w:bCs w:val="0"/>
              </w:rPr>
            </w:pPr>
            <w:r>
              <w:rPr>
                <w:rFonts w:cstheme="minorHAnsi"/>
                <w:b w:val="0"/>
              </w:rPr>
              <w:t>18</w:t>
            </w:r>
            <w:r w:rsidR="00B46E2F" w:rsidRPr="00522A7E">
              <w:rPr>
                <w:rFonts w:cstheme="minorHAnsi"/>
                <w:b w:val="0"/>
              </w:rPr>
              <w:t>-</w:t>
            </w:r>
            <w:r>
              <w:rPr>
                <w:rFonts w:cstheme="minorHAnsi"/>
                <w:b w:val="0"/>
              </w:rPr>
              <w:t>08</w:t>
            </w:r>
            <w:r w:rsidR="00B46E2F" w:rsidRPr="00522A7E">
              <w:rPr>
                <w:rFonts w:cstheme="minorHAnsi"/>
                <w:b w:val="0"/>
              </w:rPr>
              <w:t>-</w:t>
            </w:r>
            <w:r w:rsidR="00F95C58">
              <w:rPr>
                <w:rFonts w:cstheme="minorHAnsi"/>
                <w:b w:val="0"/>
              </w:rPr>
              <w:t>2020</w:t>
            </w:r>
          </w:p>
        </w:tc>
        <w:tc>
          <w:tcPr>
            <w:tcW w:w="993" w:type="dxa"/>
          </w:tcPr>
          <w:p w14:paraId="2568E539" w14:textId="77777777" w:rsidR="00662267" w:rsidRPr="00522A7E" w:rsidRDefault="00662267" w:rsidP="00AC39BB">
            <w:pPr>
              <w:cnfStyle w:val="000000000000" w:firstRow="0" w:lastRow="0" w:firstColumn="0" w:lastColumn="0" w:oddVBand="0" w:evenVBand="0" w:oddHBand="0" w:evenHBand="0" w:firstRowFirstColumn="0" w:firstRowLastColumn="0" w:lastRowFirstColumn="0" w:lastRowLastColumn="0"/>
              <w:rPr>
                <w:rFonts w:cstheme="minorHAnsi"/>
              </w:rPr>
            </w:pPr>
            <w:r w:rsidRPr="00522A7E">
              <w:rPr>
                <w:rFonts w:cstheme="minorHAnsi"/>
              </w:rPr>
              <w:t>1.0</w:t>
            </w:r>
          </w:p>
        </w:tc>
        <w:tc>
          <w:tcPr>
            <w:tcW w:w="850" w:type="dxa"/>
          </w:tcPr>
          <w:p w14:paraId="442E75A0" w14:textId="77777777" w:rsidR="00662267" w:rsidRPr="00522A7E" w:rsidRDefault="00662267" w:rsidP="00AC39BB">
            <w:pPr>
              <w:cnfStyle w:val="000000000000" w:firstRow="0" w:lastRow="0" w:firstColumn="0" w:lastColumn="0" w:oddVBand="0" w:evenVBand="0" w:oddHBand="0" w:evenHBand="0" w:firstRowFirstColumn="0" w:firstRowLastColumn="0" w:lastRowFirstColumn="0" w:lastRowLastColumn="0"/>
              <w:rPr>
                <w:rFonts w:cstheme="minorHAnsi"/>
              </w:rPr>
            </w:pPr>
            <w:r w:rsidRPr="00522A7E">
              <w:rPr>
                <w:rFonts w:cstheme="minorHAnsi"/>
              </w:rPr>
              <w:t>Draft</w:t>
            </w:r>
          </w:p>
        </w:tc>
        <w:tc>
          <w:tcPr>
            <w:tcW w:w="2150" w:type="dxa"/>
          </w:tcPr>
          <w:p w14:paraId="456364A0" w14:textId="3421170D" w:rsidR="00662267" w:rsidRPr="00522A7E" w:rsidRDefault="003C508B" w:rsidP="00AC39B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Amit Prasad</w:t>
            </w:r>
          </w:p>
        </w:tc>
        <w:tc>
          <w:tcPr>
            <w:tcW w:w="1372" w:type="dxa"/>
          </w:tcPr>
          <w:p w14:paraId="11181E60" w14:textId="2838AF11" w:rsidR="00662267" w:rsidRPr="00522A7E" w:rsidRDefault="003C508B" w:rsidP="00AC39BB">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Shefali</w:t>
            </w:r>
            <w:proofErr w:type="spellEnd"/>
            <w:r>
              <w:rPr>
                <w:rFonts w:cstheme="minorHAnsi"/>
              </w:rPr>
              <w:t xml:space="preserve"> Dixit</w:t>
            </w:r>
          </w:p>
        </w:tc>
        <w:tc>
          <w:tcPr>
            <w:tcW w:w="1351" w:type="dxa"/>
          </w:tcPr>
          <w:p w14:paraId="655210F4" w14:textId="60034FAA" w:rsidR="00662267" w:rsidRPr="00522A7E" w:rsidRDefault="007F0558" w:rsidP="00AC39B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CXT</w:t>
            </w:r>
          </w:p>
        </w:tc>
        <w:tc>
          <w:tcPr>
            <w:tcW w:w="1505" w:type="dxa"/>
          </w:tcPr>
          <w:p w14:paraId="186156CE" w14:textId="77777777" w:rsidR="00662267" w:rsidRPr="00522A7E" w:rsidRDefault="00F16D03" w:rsidP="00AC39B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&lt;</w:t>
            </w:r>
            <w:r w:rsidR="00662267" w:rsidRPr="00522A7E">
              <w:rPr>
                <w:rFonts w:cstheme="minorHAnsi"/>
              </w:rPr>
              <w:t>New functionality</w:t>
            </w:r>
            <w:r>
              <w:rPr>
                <w:rFonts w:cstheme="minorHAnsi"/>
              </w:rPr>
              <w:t>&gt;</w:t>
            </w:r>
          </w:p>
        </w:tc>
      </w:tr>
      <w:tr w:rsidR="007F0558" w:rsidRPr="00A4032C" w14:paraId="352C6BFE" w14:textId="77777777" w:rsidTr="00522A7E">
        <w:tc>
          <w:tcPr>
            <w:cnfStyle w:val="001000000000" w:firstRow="0" w:lastRow="0" w:firstColumn="1" w:lastColumn="0" w:oddVBand="0" w:evenVBand="0" w:oddHBand="0" w:evenHBand="0" w:firstRowFirstColumn="0" w:firstRowLastColumn="0" w:lastRowFirstColumn="0" w:lastRowLastColumn="0"/>
            <w:tcW w:w="1560" w:type="dxa"/>
          </w:tcPr>
          <w:p w14:paraId="2060D41B" w14:textId="0437ACF2" w:rsidR="007F0558" w:rsidRPr="007F0558" w:rsidRDefault="007F0558" w:rsidP="00F95C58">
            <w:pPr>
              <w:rPr>
                <w:rFonts w:cstheme="minorHAnsi"/>
                <w:b w:val="0"/>
              </w:rPr>
            </w:pPr>
            <w:r>
              <w:rPr>
                <w:rFonts w:cstheme="minorHAnsi"/>
                <w:b w:val="0"/>
              </w:rPr>
              <w:t>14-09-2020</w:t>
            </w:r>
          </w:p>
        </w:tc>
        <w:tc>
          <w:tcPr>
            <w:tcW w:w="993" w:type="dxa"/>
          </w:tcPr>
          <w:p w14:paraId="3DB5C4EF" w14:textId="66F25FD5" w:rsidR="007F0558" w:rsidRPr="00522A7E" w:rsidRDefault="007F0558" w:rsidP="00AC39B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w:t>
            </w:r>
          </w:p>
        </w:tc>
        <w:tc>
          <w:tcPr>
            <w:tcW w:w="850" w:type="dxa"/>
          </w:tcPr>
          <w:p w14:paraId="0150D65A" w14:textId="473404ED" w:rsidR="007F0558" w:rsidRPr="00522A7E" w:rsidRDefault="007F0558" w:rsidP="00AC39B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Draft</w:t>
            </w:r>
          </w:p>
        </w:tc>
        <w:tc>
          <w:tcPr>
            <w:tcW w:w="2150" w:type="dxa"/>
          </w:tcPr>
          <w:p w14:paraId="153BDFCA" w14:textId="5E0DA4C5" w:rsidR="007F0558" w:rsidRDefault="007F0558" w:rsidP="00AC39B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Amit Prasad</w:t>
            </w:r>
          </w:p>
        </w:tc>
        <w:tc>
          <w:tcPr>
            <w:tcW w:w="1372" w:type="dxa"/>
          </w:tcPr>
          <w:p w14:paraId="3504F87D" w14:textId="4843A39E" w:rsidR="007F0558" w:rsidRDefault="007F0558" w:rsidP="00AC39BB">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Shefali</w:t>
            </w:r>
            <w:proofErr w:type="spellEnd"/>
            <w:r>
              <w:rPr>
                <w:rFonts w:cstheme="minorHAnsi"/>
              </w:rPr>
              <w:t xml:space="preserve"> Dixit</w:t>
            </w:r>
          </w:p>
        </w:tc>
        <w:tc>
          <w:tcPr>
            <w:tcW w:w="1351" w:type="dxa"/>
          </w:tcPr>
          <w:p w14:paraId="1ABDA9EB" w14:textId="65E8C7E7" w:rsidR="007F0558" w:rsidRDefault="007F0558" w:rsidP="00AC39B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CXT</w:t>
            </w:r>
          </w:p>
        </w:tc>
        <w:tc>
          <w:tcPr>
            <w:tcW w:w="1505" w:type="dxa"/>
          </w:tcPr>
          <w:p w14:paraId="792C57AC" w14:textId="3F259E5C" w:rsidR="007F0558" w:rsidRDefault="007F0558" w:rsidP="00AC39B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Technical specifications mentioned</w:t>
            </w:r>
          </w:p>
        </w:tc>
      </w:tr>
      <w:tr w:rsidR="00D76CC9" w:rsidRPr="00A4032C" w14:paraId="45512E7C" w14:textId="77777777" w:rsidTr="00522A7E">
        <w:tc>
          <w:tcPr>
            <w:cnfStyle w:val="001000000000" w:firstRow="0" w:lastRow="0" w:firstColumn="1" w:lastColumn="0" w:oddVBand="0" w:evenVBand="0" w:oddHBand="0" w:evenHBand="0" w:firstRowFirstColumn="0" w:firstRowLastColumn="0" w:lastRowFirstColumn="0" w:lastRowLastColumn="0"/>
            <w:tcW w:w="1560" w:type="dxa"/>
          </w:tcPr>
          <w:p w14:paraId="07D6EE48" w14:textId="4E0E2539" w:rsidR="00D76CC9" w:rsidRPr="002D090B" w:rsidRDefault="00D76CC9" w:rsidP="00F95C58">
            <w:pPr>
              <w:rPr>
                <w:rFonts w:cstheme="minorHAnsi"/>
                <w:b w:val="0"/>
              </w:rPr>
            </w:pPr>
            <w:r w:rsidRPr="002D090B">
              <w:rPr>
                <w:rFonts w:cstheme="minorHAnsi"/>
                <w:b w:val="0"/>
              </w:rPr>
              <w:t>28-09-2020</w:t>
            </w:r>
          </w:p>
        </w:tc>
        <w:tc>
          <w:tcPr>
            <w:tcW w:w="993" w:type="dxa"/>
          </w:tcPr>
          <w:p w14:paraId="5B7FE1F3" w14:textId="0FB6D1F4" w:rsidR="00D76CC9" w:rsidRDefault="00D76CC9" w:rsidP="00AC39B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w:t>
            </w:r>
          </w:p>
        </w:tc>
        <w:tc>
          <w:tcPr>
            <w:tcW w:w="850" w:type="dxa"/>
          </w:tcPr>
          <w:p w14:paraId="540BFE0B" w14:textId="0A4AB90C" w:rsidR="00D76CC9" w:rsidRDefault="00D76CC9" w:rsidP="00AC39B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Draft</w:t>
            </w:r>
          </w:p>
        </w:tc>
        <w:tc>
          <w:tcPr>
            <w:tcW w:w="2150" w:type="dxa"/>
          </w:tcPr>
          <w:p w14:paraId="6B1DD2DF" w14:textId="3353EBB5" w:rsidR="00D76CC9" w:rsidRDefault="00D76CC9" w:rsidP="00AC39B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Amit Prasad</w:t>
            </w:r>
          </w:p>
        </w:tc>
        <w:tc>
          <w:tcPr>
            <w:tcW w:w="1372" w:type="dxa"/>
          </w:tcPr>
          <w:p w14:paraId="722F9DE9" w14:textId="78A35B27" w:rsidR="00D76CC9" w:rsidRDefault="00D76CC9" w:rsidP="00AC39BB">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Shefali</w:t>
            </w:r>
            <w:proofErr w:type="spellEnd"/>
            <w:r>
              <w:rPr>
                <w:rFonts w:cstheme="minorHAnsi"/>
              </w:rPr>
              <w:t xml:space="preserve"> Dixit</w:t>
            </w:r>
          </w:p>
        </w:tc>
        <w:tc>
          <w:tcPr>
            <w:tcW w:w="1351" w:type="dxa"/>
          </w:tcPr>
          <w:p w14:paraId="27C9D8E0" w14:textId="2DECEF8A" w:rsidR="00D76CC9" w:rsidRDefault="00D76CC9" w:rsidP="00AC39B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CXT</w:t>
            </w:r>
          </w:p>
        </w:tc>
        <w:tc>
          <w:tcPr>
            <w:tcW w:w="1505" w:type="dxa"/>
          </w:tcPr>
          <w:p w14:paraId="0591CC24" w14:textId="1E432610" w:rsidR="00D76CC9" w:rsidRDefault="00D76CC9" w:rsidP="00D76CC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Updated BRD as per the meeting held on 24</w:t>
            </w:r>
            <w:r w:rsidRPr="00D76CC9">
              <w:rPr>
                <w:rFonts w:cstheme="minorHAnsi"/>
                <w:vertAlign w:val="superscript"/>
              </w:rPr>
              <w:t>th</w:t>
            </w:r>
            <w:r>
              <w:rPr>
                <w:rFonts w:cstheme="minorHAnsi"/>
              </w:rPr>
              <w:t xml:space="preserve"> Sep</w:t>
            </w:r>
          </w:p>
        </w:tc>
      </w:tr>
    </w:tbl>
    <w:p w14:paraId="73E64A0D" w14:textId="77777777" w:rsidR="00662267" w:rsidRPr="00A4032C" w:rsidRDefault="00662267" w:rsidP="00662267">
      <w:pPr>
        <w:rPr>
          <w:rFonts w:cstheme="minorHAnsi"/>
          <w:b/>
        </w:rPr>
      </w:pPr>
    </w:p>
    <w:p w14:paraId="64B3DC91" w14:textId="77777777" w:rsidR="00662267" w:rsidRPr="00A4032C" w:rsidRDefault="00662267" w:rsidP="00662267">
      <w:pPr>
        <w:rPr>
          <w:rFonts w:cstheme="minorHAnsi"/>
          <w:b/>
        </w:rPr>
      </w:pPr>
      <w:r w:rsidRPr="00A4032C">
        <w:rPr>
          <w:rFonts w:cstheme="minorHAnsi"/>
          <w:b/>
        </w:rPr>
        <w:t xml:space="preserve"> </w:t>
      </w:r>
    </w:p>
    <w:p w14:paraId="63218CA7" w14:textId="77777777" w:rsidR="00662267" w:rsidRPr="00A4032C" w:rsidRDefault="00662267" w:rsidP="00662267">
      <w:pPr>
        <w:rPr>
          <w:rFonts w:cstheme="minorHAnsi"/>
          <w:b/>
        </w:rPr>
      </w:pPr>
    </w:p>
    <w:p w14:paraId="191DC4AD" w14:textId="77777777" w:rsidR="00662267" w:rsidRPr="00A4032C" w:rsidRDefault="00662267" w:rsidP="00662267">
      <w:pPr>
        <w:rPr>
          <w:rFonts w:cstheme="minorHAnsi"/>
          <w:b/>
        </w:rPr>
      </w:pPr>
    </w:p>
    <w:p w14:paraId="260EEACE" w14:textId="77777777" w:rsidR="00662267" w:rsidRPr="00A4032C" w:rsidRDefault="00662267" w:rsidP="00662267">
      <w:pPr>
        <w:rPr>
          <w:rFonts w:cstheme="minorHAnsi"/>
          <w:b/>
        </w:rPr>
      </w:pPr>
    </w:p>
    <w:p w14:paraId="25529F07" w14:textId="77777777" w:rsidR="00662267" w:rsidRDefault="00662267" w:rsidP="00662267">
      <w:pPr>
        <w:rPr>
          <w:rFonts w:cstheme="minorHAnsi"/>
          <w:b/>
        </w:rPr>
      </w:pPr>
    </w:p>
    <w:p w14:paraId="00C32921" w14:textId="77777777" w:rsidR="00A9504B" w:rsidRPr="00A4032C" w:rsidRDefault="00A9504B" w:rsidP="00662267">
      <w:pPr>
        <w:rPr>
          <w:rFonts w:cstheme="minorHAnsi"/>
          <w:b/>
        </w:rPr>
      </w:pPr>
    </w:p>
    <w:p w14:paraId="6DABA03D" w14:textId="77777777" w:rsidR="00662267" w:rsidRPr="00A4032C" w:rsidRDefault="00662267" w:rsidP="00662267">
      <w:pPr>
        <w:rPr>
          <w:rFonts w:cstheme="minorHAnsi"/>
          <w:b/>
        </w:rPr>
      </w:pPr>
    </w:p>
    <w:p w14:paraId="6C2F360C" w14:textId="77777777" w:rsidR="00662267" w:rsidRPr="00A4032C" w:rsidRDefault="00662267" w:rsidP="00662267">
      <w:pPr>
        <w:rPr>
          <w:rFonts w:cstheme="minorHAnsi"/>
          <w:b/>
        </w:rPr>
      </w:pPr>
    </w:p>
    <w:p w14:paraId="6A396E28" w14:textId="77777777" w:rsidR="00662267" w:rsidRPr="00A4032C" w:rsidRDefault="00662267" w:rsidP="00662267">
      <w:pPr>
        <w:rPr>
          <w:rFonts w:cstheme="minorHAnsi"/>
          <w:b/>
        </w:rPr>
      </w:pPr>
    </w:p>
    <w:p w14:paraId="3843E1DA" w14:textId="77777777" w:rsidR="00662267" w:rsidRPr="00A4032C" w:rsidRDefault="00662267" w:rsidP="00662267">
      <w:pPr>
        <w:rPr>
          <w:rFonts w:cstheme="minorHAnsi"/>
          <w:b/>
        </w:rPr>
      </w:pPr>
    </w:p>
    <w:p w14:paraId="1F3C4290" w14:textId="77777777" w:rsidR="00662267" w:rsidRPr="00A4032C" w:rsidRDefault="00662267" w:rsidP="00662267">
      <w:pPr>
        <w:rPr>
          <w:rFonts w:cstheme="minorHAnsi"/>
          <w:b/>
        </w:rPr>
      </w:pPr>
    </w:p>
    <w:p w14:paraId="65D24409" w14:textId="77777777" w:rsidR="00662267" w:rsidRPr="00A4032C" w:rsidRDefault="00662267" w:rsidP="00662267">
      <w:pPr>
        <w:rPr>
          <w:rFonts w:cstheme="minorHAnsi"/>
          <w:b/>
        </w:rPr>
      </w:pPr>
    </w:p>
    <w:p w14:paraId="4E88F02D" w14:textId="77777777" w:rsidR="00662267" w:rsidRPr="00A4032C" w:rsidRDefault="00662267" w:rsidP="00662267">
      <w:pPr>
        <w:rPr>
          <w:rFonts w:cstheme="minorHAnsi"/>
          <w:b/>
        </w:rPr>
      </w:pPr>
    </w:p>
    <w:p w14:paraId="7672BF31" w14:textId="77777777" w:rsidR="00662267" w:rsidRPr="00A4032C" w:rsidRDefault="00662267" w:rsidP="00662267">
      <w:pPr>
        <w:rPr>
          <w:rFonts w:cstheme="minorHAnsi"/>
          <w:b/>
        </w:rPr>
      </w:pPr>
    </w:p>
    <w:p w14:paraId="2B1DBAA1" w14:textId="77777777" w:rsidR="00662267" w:rsidRPr="00A4032C" w:rsidRDefault="00662267" w:rsidP="00662267">
      <w:pPr>
        <w:rPr>
          <w:rFonts w:cstheme="minorHAnsi"/>
          <w:b/>
          <w:sz w:val="28"/>
          <w:szCs w:val="28"/>
        </w:rPr>
      </w:pPr>
    </w:p>
    <w:p w14:paraId="2E8D87D5" w14:textId="77777777" w:rsidR="00662267" w:rsidRPr="00A4032C" w:rsidRDefault="00662267" w:rsidP="00662267">
      <w:pPr>
        <w:jc w:val="center"/>
        <w:rPr>
          <w:rFonts w:cstheme="minorHAnsi"/>
          <w:b/>
          <w:sz w:val="28"/>
          <w:szCs w:val="28"/>
        </w:rPr>
      </w:pPr>
    </w:p>
    <w:sdt>
      <w:sdtPr>
        <w:rPr>
          <w:rFonts w:asciiTheme="minorHAnsi" w:eastAsiaTheme="minorHAnsi" w:hAnsiTheme="minorHAnsi" w:cstheme="minorHAnsi"/>
          <w:color w:val="auto"/>
          <w:sz w:val="22"/>
          <w:szCs w:val="22"/>
          <w:lang w:val="en-IN"/>
        </w:rPr>
        <w:id w:val="221414195"/>
        <w:docPartObj>
          <w:docPartGallery w:val="Table of Contents"/>
          <w:docPartUnique/>
        </w:docPartObj>
      </w:sdtPr>
      <w:sdtEndPr>
        <w:rPr>
          <w:b/>
          <w:bCs/>
          <w:noProof/>
        </w:rPr>
      </w:sdtEndPr>
      <w:sdtContent>
        <w:p w14:paraId="06A0CBF3" w14:textId="77777777" w:rsidR="00D6173D" w:rsidRPr="00A4032C" w:rsidRDefault="00D6173D">
          <w:pPr>
            <w:pStyle w:val="TOCHeading"/>
            <w:rPr>
              <w:rFonts w:asciiTheme="minorHAnsi" w:hAnsiTheme="minorHAnsi" w:cstheme="minorHAnsi"/>
            </w:rPr>
          </w:pPr>
          <w:r w:rsidRPr="00A4032C">
            <w:rPr>
              <w:rFonts w:asciiTheme="minorHAnsi" w:hAnsiTheme="minorHAnsi" w:cstheme="minorHAnsi"/>
            </w:rPr>
            <w:t>Contents</w:t>
          </w:r>
        </w:p>
        <w:p w14:paraId="61BCED63" w14:textId="07672C1A" w:rsidR="00B51A5F" w:rsidRDefault="00D6173D">
          <w:pPr>
            <w:pStyle w:val="TOC1"/>
            <w:tabs>
              <w:tab w:val="left" w:pos="440"/>
              <w:tab w:val="right" w:leader="dot" w:pos="9350"/>
            </w:tabs>
            <w:rPr>
              <w:rFonts w:eastAsiaTheme="minorEastAsia"/>
              <w:noProof/>
              <w:lang w:eastAsia="en-IN"/>
            </w:rPr>
          </w:pPr>
          <w:r w:rsidRPr="00A4032C">
            <w:rPr>
              <w:rFonts w:cstheme="minorHAnsi"/>
            </w:rPr>
            <w:fldChar w:fldCharType="begin"/>
          </w:r>
          <w:r w:rsidRPr="00A4032C">
            <w:rPr>
              <w:rFonts w:cstheme="minorHAnsi"/>
            </w:rPr>
            <w:instrText xml:space="preserve"> TOC \o "1-3" \h \z \u </w:instrText>
          </w:r>
          <w:r w:rsidRPr="00A4032C">
            <w:rPr>
              <w:rFonts w:cstheme="minorHAnsi"/>
            </w:rPr>
            <w:fldChar w:fldCharType="separate"/>
          </w:r>
          <w:hyperlink w:anchor="_Toc33715213" w:history="1">
            <w:r w:rsidR="00B51A5F" w:rsidRPr="004424F9">
              <w:rPr>
                <w:rStyle w:val="Hyperlink"/>
                <w:rFonts w:cstheme="minorHAnsi"/>
                <w:noProof/>
              </w:rPr>
              <w:t>1.</w:t>
            </w:r>
            <w:r w:rsidR="00034B7E">
              <w:rPr>
                <w:rFonts w:eastAsiaTheme="minorEastAsia"/>
                <w:noProof/>
                <w:lang w:eastAsia="en-IN"/>
              </w:rPr>
              <w:t xml:space="preserve"> </w:t>
            </w:r>
            <w:r w:rsidR="00B51A5F" w:rsidRPr="004424F9">
              <w:rPr>
                <w:rStyle w:val="Hyperlink"/>
                <w:rFonts w:cstheme="minorHAnsi"/>
                <w:noProof/>
              </w:rPr>
              <w:t>Background:</w:t>
            </w:r>
            <w:r w:rsidR="00B51A5F">
              <w:rPr>
                <w:noProof/>
                <w:webHidden/>
              </w:rPr>
              <w:tab/>
            </w:r>
            <w:r w:rsidR="00B51A5F">
              <w:rPr>
                <w:noProof/>
                <w:webHidden/>
              </w:rPr>
              <w:fldChar w:fldCharType="begin"/>
            </w:r>
            <w:r w:rsidR="00B51A5F">
              <w:rPr>
                <w:noProof/>
                <w:webHidden/>
              </w:rPr>
              <w:instrText xml:space="preserve"> PAGEREF _Toc33715213 \h </w:instrText>
            </w:r>
            <w:r w:rsidR="00B51A5F">
              <w:rPr>
                <w:noProof/>
                <w:webHidden/>
              </w:rPr>
            </w:r>
            <w:r w:rsidR="00B51A5F">
              <w:rPr>
                <w:noProof/>
                <w:webHidden/>
              </w:rPr>
              <w:fldChar w:fldCharType="separate"/>
            </w:r>
            <w:r w:rsidR="00DA4C21">
              <w:rPr>
                <w:noProof/>
                <w:webHidden/>
              </w:rPr>
              <w:t>3</w:t>
            </w:r>
            <w:r w:rsidR="00B51A5F">
              <w:rPr>
                <w:noProof/>
                <w:webHidden/>
              </w:rPr>
              <w:fldChar w:fldCharType="end"/>
            </w:r>
          </w:hyperlink>
        </w:p>
        <w:p w14:paraId="27EBCD14" w14:textId="2E506C02" w:rsidR="00B51A5F" w:rsidRDefault="00DF2026">
          <w:pPr>
            <w:pStyle w:val="TOC1"/>
            <w:tabs>
              <w:tab w:val="left" w:pos="660"/>
              <w:tab w:val="right" w:leader="dot" w:pos="9350"/>
            </w:tabs>
            <w:rPr>
              <w:rFonts w:eastAsiaTheme="minorEastAsia"/>
              <w:noProof/>
              <w:lang w:eastAsia="en-IN"/>
            </w:rPr>
          </w:pPr>
          <w:hyperlink w:anchor="_Toc33715214" w:history="1">
            <w:r w:rsidR="00B51A5F" w:rsidRPr="004424F9">
              <w:rPr>
                <w:rStyle w:val="Hyperlink"/>
                <w:rFonts w:cstheme="minorHAnsi"/>
                <w:noProof/>
              </w:rPr>
              <w:t>1.1</w:t>
            </w:r>
            <w:r w:rsidR="00B51A5F">
              <w:rPr>
                <w:rFonts w:eastAsiaTheme="minorEastAsia"/>
                <w:noProof/>
                <w:lang w:eastAsia="en-IN"/>
              </w:rPr>
              <w:tab/>
            </w:r>
            <w:r w:rsidR="00B51A5F" w:rsidRPr="004424F9">
              <w:rPr>
                <w:rStyle w:val="Hyperlink"/>
                <w:rFonts w:cstheme="minorHAnsi"/>
                <w:noProof/>
              </w:rPr>
              <w:t>: Key Project Drivers</w:t>
            </w:r>
            <w:r w:rsidR="00B51A5F">
              <w:rPr>
                <w:noProof/>
                <w:webHidden/>
              </w:rPr>
              <w:tab/>
            </w:r>
            <w:r w:rsidR="00B51A5F">
              <w:rPr>
                <w:noProof/>
                <w:webHidden/>
              </w:rPr>
              <w:fldChar w:fldCharType="begin"/>
            </w:r>
            <w:r w:rsidR="00B51A5F">
              <w:rPr>
                <w:noProof/>
                <w:webHidden/>
              </w:rPr>
              <w:instrText xml:space="preserve"> PAGEREF _Toc33715214 \h </w:instrText>
            </w:r>
            <w:r w:rsidR="00B51A5F">
              <w:rPr>
                <w:noProof/>
                <w:webHidden/>
              </w:rPr>
            </w:r>
            <w:r w:rsidR="00B51A5F">
              <w:rPr>
                <w:noProof/>
                <w:webHidden/>
              </w:rPr>
              <w:fldChar w:fldCharType="separate"/>
            </w:r>
            <w:r w:rsidR="00DA4C21">
              <w:rPr>
                <w:noProof/>
                <w:webHidden/>
              </w:rPr>
              <w:t>3</w:t>
            </w:r>
            <w:r w:rsidR="00B51A5F">
              <w:rPr>
                <w:noProof/>
                <w:webHidden/>
              </w:rPr>
              <w:fldChar w:fldCharType="end"/>
            </w:r>
          </w:hyperlink>
        </w:p>
        <w:p w14:paraId="1C273124" w14:textId="301E2C80" w:rsidR="00B51A5F" w:rsidRDefault="00DF2026">
          <w:pPr>
            <w:pStyle w:val="TOC1"/>
            <w:tabs>
              <w:tab w:val="left" w:pos="660"/>
              <w:tab w:val="right" w:leader="dot" w:pos="9350"/>
            </w:tabs>
            <w:rPr>
              <w:rFonts w:eastAsiaTheme="minorEastAsia"/>
              <w:noProof/>
              <w:lang w:eastAsia="en-IN"/>
            </w:rPr>
          </w:pPr>
          <w:hyperlink w:anchor="_Toc33715215" w:history="1">
            <w:r w:rsidR="00B51A5F" w:rsidRPr="004424F9">
              <w:rPr>
                <w:rStyle w:val="Hyperlink"/>
                <w:rFonts w:cstheme="minorHAnsi"/>
                <w:noProof/>
              </w:rPr>
              <w:t>1.2</w:t>
            </w:r>
            <w:r w:rsidR="00B51A5F">
              <w:rPr>
                <w:rFonts w:eastAsiaTheme="minorEastAsia"/>
                <w:noProof/>
                <w:lang w:eastAsia="en-IN"/>
              </w:rPr>
              <w:tab/>
            </w:r>
            <w:r w:rsidR="00B51A5F" w:rsidRPr="004424F9">
              <w:rPr>
                <w:rStyle w:val="Hyperlink"/>
                <w:rFonts w:cstheme="minorHAnsi"/>
                <w:noProof/>
              </w:rPr>
              <w:t>: Change Management</w:t>
            </w:r>
            <w:r w:rsidR="00B51A5F">
              <w:rPr>
                <w:noProof/>
                <w:webHidden/>
              </w:rPr>
              <w:tab/>
            </w:r>
            <w:r w:rsidR="00B51A5F">
              <w:rPr>
                <w:noProof/>
                <w:webHidden/>
              </w:rPr>
              <w:fldChar w:fldCharType="begin"/>
            </w:r>
            <w:r w:rsidR="00B51A5F">
              <w:rPr>
                <w:noProof/>
                <w:webHidden/>
              </w:rPr>
              <w:instrText xml:space="preserve"> PAGEREF _Toc33715215 \h </w:instrText>
            </w:r>
            <w:r w:rsidR="00B51A5F">
              <w:rPr>
                <w:noProof/>
                <w:webHidden/>
              </w:rPr>
            </w:r>
            <w:r w:rsidR="00B51A5F">
              <w:rPr>
                <w:noProof/>
                <w:webHidden/>
              </w:rPr>
              <w:fldChar w:fldCharType="separate"/>
            </w:r>
            <w:r w:rsidR="00DA4C21">
              <w:rPr>
                <w:noProof/>
                <w:webHidden/>
              </w:rPr>
              <w:t>4</w:t>
            </w:r>
            <w:r w:rsidR="00B51A5F">
              <w:rPr>
                <w:noProof/>
                <w:webHidden/>
              </w:rPr>
              <w:fldChar w:fldCharType="end"/>
            </w:r>
          </w:hyperlink>
        </w:p>
        <w:p w14:paraId="2694E063" w14:textId="173F049E" w:rsidR="00B51A5F" w:rsidRDefault="00DF2026">
          <w:pPr>
            <w:pStyle w:val="TOC1"/>
            <w:tabs>
              <w:tab w:val="right" w:leader="dot" w:pos="9350"/>
            </w:tabs>
            <w:rPr>
              <w:rFonts w:eastAsiaTheme="minorEastAsia"/>
              <w:noProof/>
              <w:lang w:eastAsia="en-IN"/>
            </w:rPr>
          </w:pPr>
          <w:hyperlink w:anchor="_Toc33715216" w:history="1">
            <w:r w:rsidR="00B51A5F" w:rsidRPr="004424F9">
              <w:rPr>
                <w:rStyle w:val="Hyperlink"/>
                <w:rFonts w:cstheme="minorHAnsi"/>
                <w:noProof/>
              </w:rPr>
              <w:t>2. Cost Benefit Details</w:t>
            </w:r>
            <w:r w:rsidR="00B51A5F">
              <w:rPr>
                <w:noProof/>
                <w:webHidden/>
              </w:rPr>
              <w:tab/>
            </w:r>
            <w:r w:rsidR="00B51A5F">
              <w:rPr>
                <w:noProof/>
                <w:webHidden/>
              </w:rPr>
              <w:fldChar w:fldCharType="begin"/>
            </w:r>
            <w:r w:rsidR="00B51A5F">
              <w:rPr>
                <w:noProof/>
                <w:webHidden/>
              </w:rPr>
              <w:instrText xml:space="preserve"> PAGEREF _Toc33715216 \h </w:instrText>
            </w:r>
            <w:r w:rsidR="00B51A5F">
              <w:rPr>
                <w:noProof/>
                <w:webHidden/>
              </w:rPr>
            </w:r>
            <w:r w:rsidR="00B51A5F">
              <w:rPr>
                <w:noProof/>
                <w:webHidden/>
              </w:rPr>
              <w:fldChar w:fldCharType="separate"/>
            </w:r>
            <w:r w:rsidR="00DA4C21">
              <w:rPr>
                <w:noProof/>
                <w:webHidden/>
              </w:rPr>
              <w:t>4</w:t>
            </w:r>
            <w:r w:rsidR="00B51A5F">
              <w:rPr>
                <w:noProof/>
                <w:webHidden/>
              </w:rPr>
              <w:fldChar w:fldCharType="end"/>
            </w:r>
          </w:hyperlink>
        </w:p>
        <w:p w14:paraId="3870F32F" w14:textId="242C97D8" w:rsidR="00B51A5F" w:rsidRDefault="00DF2026">
          <w:pPr>
            <w:pStyle w:val="TOC1"/>
            <w:tabs>
              <w:tab w:val="right" w:leader="dot" w:pos="9350"/>
            </w:tabs>
            <w:rPr>
              <w:rFonts w:eastAsiaTheme="minorEastAsia"/>
              <w:noProof/>
              <w:lang w:eastAsia="en-IN"/>
            </w:rPr>
          </w:pPr>
          <w:hyperlink w:anchor="_Toc33715217" w:history="1">
            <w:r w:rsidR="00B51A5F" w:rsidRPr="004424F9">
              <w:rPr>
                <w:rStyle w:val="Hyperlink"/>
                <w:rFonts w:cstheme="minorHAnsi"/>
                <w:noProof/>
              </w:rPr>
              <w:t>3. Description of Requirements</w:t>
            </w:r>
            <w:r w:rsidR="00B51A5F">
              <w:rPr>
                <w:noProof/>
                <w:webHidden/>
              </w:rPr>
              <w:tab/>
            </w:r>
            <w:r w:rsidR="00B51A5F">
              <w:rPr>
                <w:noProof/>
                <w:webHidden/>
              </w:rPr>
              <w:fldChar w:fldCharType="begin"/>
            </w:r>
            <w:r w:rsidR="00B51A5F">
              <w:rPr>
                <w:noProof/>
                <w:webHidden/>
              </w:rPr>
              <w:instrText xml:space="preserve"> PAGEREF _Toc33715217 \h </w:instrText>
            </w:r>
            <w:r w:rsidR="00B51A5F">
              <w:rPr>
                <w:noProof/>
                <w:webHidden/>
              </w:rPr>
            </w:r>
            <w:r w:rsidR="00B51A5F">
              <w:rPr>
                <w:noProof/>
                <w:webHidden/>
              </w:rPr>
              <w:fldChar w:fldCharType="separate"/>
            </w:r>
            <w:r w:rsidR="00DA4C21">
              <w:rPr>
                <w:noProof/>
                <w:webHidden/>
              </w:rPr>
              <w:t>5</w:t>
            </w:r>
            <w:r w:rsidR="00B51A5F">
              <w:rPr>
                <w:noProof/>
                <w:webHidden/>
              </w:rPr>
              <w:fldChar w:fldCharType="end"/>
            </w:r>
          </w:hyperlink>
        </w:p>
        <w:p w14:paraId="602E14E9" w14:textId="2B0EBDFD" w:rsidR="00B51A5F" w:rsidRDefault="00DF2026">
          <w:pPr>
            <w:pStyle w:val="TOC1"/>
            <w:tabs>
              <w:tab w:val="right" w:leader="dot" w:pos="9350"/>
            </w:tabs>
            <w:rPr>
              <w:rFonts w:eastAsiaTheme="minorEastAsia"/>
              <w:noProof/>
              <w:lang w:eastAsia="en-IN"/>
            </w:rPr>
          </w:pPr>
          <w:hyperlink w:anchor="_Toc33715218" w:history="1">
            <w:r w:rsidR="00B51A5F" w:rsidRPr="004424F9">
              <w:rPr>
                <w:rStyle w:val="Hyperlink"/>
                <w:rFonts w:cstheme="minorHAnsi"/>
                <w:noProof/>
              </w:rPr>
              <w:t>4. Risks, Assumptions, Issues, Dependencies (RAID)</w:t>
            </w:r>
            <w:r w:rsidR="00B51A5F">
              <w:rPr>
                <w:noProof/>
                <w:webHidden/>
              </w:rPr>
              <w:tab/>
            </w:r>
            <w:r w:rsidR="00B51A5F">
              <w:rPr>
                <w:noProof/>
                <w:webHidden/>
              </w:rPr>
              <w:fldChar w:fldCharType="begin"/>
            </w:r>
            <w:r w:rsidR="00B51A5F">
              <w:rPr>
                <w:noProof/>
                <w:webHidden/>
              </w:rPr>
              <w:instrText xml:space="preserve"> PAGEREF _Toc33715218 \h </w:instrText>
            </w:r>
            <w:r w:rsidR="00B51A5F">
              <w:rPr>
                <w:noProof/>
                <w:webHidden/>
              </w:rPr>
            </w:r>
            <w:r w:rsidR="00B51A5F">
              <w:rPr>
                <w:noProof/>
                <w:webHidden/>
              </w:rPr>
              <w:fldChar w:fldCharType="separate"/>
            </w:r>
            <w:r w:rsidR="00DA4C21">
              <w:rPr>
                <w:noProof/>
                <w:webHidden/>
              </w:rPr>
              <w:t>17</w:t>
            </w:r>
            <w:r w:rsidR="00B51A5F">
              <w:rPr>
                <w:noProof/>
                <w:webHidden/>
              </w:rPr>
              <w:fldChar w:fldCharType="end"/>
            </w:r>
          </w:hyperlink>
        </w:p>
        <w:p w14:paraId="62E50962" w14:textId="33A2ED3B" w:rsidR="00B51A5F" w:rsidRDefault="00DF2026">
          <w:pPr>
            <w:pStyle w:val="TOC1"/>
            <w:tabs>
              <w:tab w:val="right" w:leader="dot" w:pos="9350"/>
            </w:tabs>
            <w:rPr>
              <w:rFonts w:eastAsiaTheme="minorEastAsia"/>
              <w:noProof/>
              <w:lang w:eastAsia="en-IN"/>
            </w:rPr>
          </w:pPr>
          <w:hyperlink w:anchor="_Toc33715219" w:history="1">
            <w:r w:rsidR="00B51A5F" w:rsidRPr="004424F9">
              <w:rPr>
                <w:rStyle w:val="Hyperlink"/>
                <w:rFonts w:cstheme="minorHAnsi"/>
                <w:noProof/>
              </w:rPr>
              <w:t>5. Acceptance Criteria</w:t>
            </w:r>
            <w:r w:rsidR="00B51A5F">
              <w:rPr>
                <w:noProof/>
                <w:webHidden/>
              </w:rPr>
              <w:tab/>
            </w:r>
            <w:r w:rsidR="00B51A5F">
              <w:rPr>
                <w:noProof/>
                <w:webHidden/>
              </w:rPr>
              <w:fldChar w:fldCharType="begin"/>
            </w:r>
            <w:r w:rsidR="00B51A5F">
              <w:rPr>
                <w:noProof/>
                <w:webHidden/>
              </w:rPr>
              <w:instrText xml:space="preserve"> PAGEREF _Toc33715219 \h </w:instrText>
            </w:r>
            <w:r w:rsidR="00B51A5F">
              <w:rPr>
                <w:noProof/>
                <w:webHidden/>
              </w:rPr>
            </w:r>
            <w:r w:rsidR="00B51A5F">
              <w:rPr>
                <w:noProof/>
                <w:webHidden/>
              </w:rPr>
              <w:fldChar w:fldCharType="separate"/>
            </w:r>
            <w:r w:rsidR="00DA4C21">
              <w:rPr>
                <w:noProof/>
                <w:webHidden/>
              </w:rPr>
              <w:t>17</w:t>
            </w:r>
            <w:r w:rsidR="00B51A5F">
              <w:rPr>
                <w:noProof/>
                <w:webHidden/>
              </w:rPr>
              <w:fldChar w:fldCharType="end"/>
            </w:r>
          </w:hyperlink>
        </w:p>
        <w:p w14:paraId="07A5CD2C" w14:textId="512F3095" w:rsidR="00B51A5F" w:rsidRDefault="00DF2026">
          <w:pPr>
            <w:pStyle w:val="TOC1"/>
            <w:tabs>
              <w:tab w:val="right" w:leader="dot" w:pos="9350"/>
            </w:tabs>
            <w:rPr>
              <w:rFonts w:eastAsiaTheme="minorEastAsia"/>
              <w:noProof/>
              <w:lang w:eastAsia="en-IN"/>
            </w:rPr>
          </w:pPr>
          <w:hyperlink w:anchor="_Toc33715220" w:history="1">
            <w:r w:rsidR="00B51A5F" w:rsidRPr="004424F9">
              <w:rPr>
                <w:rStyle w:val="Hyperlink"/>
                <w:rFonts w:cstheme="minorHAnsi"/>
                <w:noProof/>
              </w:rPr>
              <w:t>6. Signoff</w:t>
            </w:r>
            <w:r w:rsidR="00B51A5F">
              <w:rPr>
                <w:noProof/>
                <w:webHidden/>
              </w:rPr>
              <w:tab/>
            </w:r>
            <w:r w:rsidR="00B51A5F">
              <w:rPr>
                <w:noProof/>
                <w:webHidden/>
              </w:rPr>
              <w:fldChar w:fldCharType="begin"/>
            </w:r>
            <w:r w:rsidR="00B51A5F">
              <w:rPr>
                <w:noProof/>
                <w:webHidden/>
              </w:rPr>
              <w:instrText xml:space="preserve"> PAGEREF _Toc33715220 \h </w:instrText>
            </w:r>
            <w:r w:rsidR="00B51A5F">
              <w:rPr>
                <w:noProof/>
                <w:webHidden/>
              </w:rPr>
            </w:r>
            <w:r w:rsidR="00B51A5F">
              <w:rPr>
                <w:noProof/>
                <w:webHidden/>
              </w:rPr>
              <w:fldChar w:fldCharType="separate"/>
            </w:r>
            <w:r w:rsidR="00DA4C21">
              <w:rPr>
                <w:noProof/>
                <w:webHidden/>
              </w:rPr>
              <w:t>17</w:t>
            </w:r>
            <w:r w:rsidR="00B51A5F">
              <w:rPr>
                <w:noProof/>
                <w:webHidden/>
              </w:rPr>
              <w:fldChar w:fldCharType="end"/>
            </w:r>
          </w:hyperlink>
        </w:p>
        <w:p w14:paraId="7EBCB8EB" w14:textId="175A1FC8" w:rsidR="00B51A5F" w:rsidRDefault="00DF2026">
          <w:pPr>
            <w:pStyle w:val="TOC1"/>
            <w:tabs>
              <w:tab w:val="right" w:leader="dot" w:pos="9350"/>
            </w:tabs>
            <w:rPr>
              <w:rFonts w:eastAsiaTheme="minorEastAsia"/>
              <w:noProof/>
              <w:lang w:eastAsia="en-IN"/>
            </w:rPr>
          </w:pPr>
          <w:hyperlink w:anchor="_Toc33715221" w:history="1">
            <w:r w:rsidR="00B51A5F" w:rsidRPr="004424F9">
              <w:rPr>
                <w:rStyle w:val="Hyperlink"/>
                <w:rFonts w:cstheme="minorHAnsi"/>
                <w:noProof/>
              </w:rPr>
              <w:t>7. Glossary –</w:t>
            </w:r>
            <w:r w:rsidR="00B51A5F">
              <w:rPr>
                <w:noProof/>
                <w:webHidden/>
              </w:rPr>
              <w:tab/>
            </w:r>
            <w:r w:rsidR="00B51A5F">
              <w:rPr>
                <w:noProof/>
                <w:webHidden/>
              </w:rPr>
              <w:fldChar w:fldCharType="begin"/>
            </w:r>
            <w:r w:rsidR="00B51A5F">
              <w:rPr>
                <w:noProof/>
                <w:webHidden/>
              </w:rPr>
              <w:instrText xml:space="preserve"> PAGEREF _Toc33715221 \h </w:instrText>
            </w:r>
            <w:r w:rsidR="00B51A5F">
              <w:rPr>
                <w:noProof/>
                <w:webHidden/>
              </w:rPr>
            </w:r>
            <w:r w:rsidR="00B51A5F">
              <w:rPr>
                <w:noProof/>
                <w:webHidden/>
              </w:rPr>
              <w:fldChar w:fldCharType="separate"/>
            </w:r>
            <w:r w:rsidR="00DA4C21">
              <w:rPr>
                <w:noProof/>
                <w:webHidden/>
              </w:rPr>
              <w:t>18</w:t>
            </w:r>
            <w:r w:rsidR="00B51A5F">
              <w:rPr>
                <w:noProof/>
                <w:webHidden/>
              </w:rPr>
              <w:fldChar w:fldCharType="end"/>
            </w:r>
          </w:hyperlink>
        </w:p>
        <w:p w14:paraId="290F0875" w14:textId="77777777" w:rsidR="00D6173D" w:rsidRPr="00A4032C" w:rsidRDefault="00D6173D">
          <w:pPr>
            <w:rPr>
              <w:rFonts w:cstheme="minorHAnsi"/>
            </w:rPr>
          </w:pPr>
          <w:r w:rsidRPr="00A4032C">
            <w:rPr>
              <w:rFonts w:cstheme="minorHAnsi"/>
              <w:b/>
              <w:bCs/>
              <w:noProof/>
            </w:rPr>
            <w:fldChar w:fldCharType="end"/>
          </w:r>
        </w:p>
      </w:sdtContent>
    </w:sdt>
    <w:p w14:paraId="40C4385C" w14:textId="77777777" w:rsidR="00662267" w:rsidRPr="00A4032C" w:rsidRDefault="00662267" w:rsidP="00662267">
      <w:pPr>
        <w:rPr>
          <w:rFonts w:cstheme="minorHAnsi"/>
          <w:b/>
        </w:rPr>
      </w:pPr>
    </w:p>
    <w:p w14:paraId="42B302AE" w14:textId="77777777" w:rsidR="000E7CF3" w:rsidRPr="00A4032C" w:rsidRDefault="000E7CF3" w:rsidP="00662267">
      <w:pPr>
        <w:rPr>
          <w:rFonts w:cstheme="minorHAnsi"/>
          <w:b/>
        </w:rPr>
      </w:pPr>
    </w:p>
    <w:p w14:paraId="687A9E35" w14:textId="77777777" w:rsidR="000E7CF3" w:rsidRPr="00A4032C" w:rsidRDefault="000E7CF3" w:rsidP="00662267">
      <w:pPr>
        <w:rPr>
          <w:rFonts w:cstheme="minorHAnsi"/>
          <w:b/>
        </w:rPr>
      </w:pPr>
    </w:p>
    <w:p w14:paraId="43143EA8" w14:textId="77777777" w:rsidR="000E7CF3" w:rsidRPr="00A4032C" w:rsidRDefault="000E7CF3" w:rsidP="00662267">
      <w:pPr>
        <w:rPr>
          <w:rFonts w:cstheme="minorHAnsi"/>
          <w:b/>
        </w:rPr>
      </w:pPr>
    </w:p>
    <w:p w14:paraId="7AB47FFB" w14:textId="77777777" w:rsidR="000E7CF3" w:rsidRPr="00A4032C" w:rsidRDefault="000E7CF3" w:rsidP="00662267">
      <w:pPr>
        <w:rPr>
          <w:rFonts w:cstheme="minorHAnsi"/>
          <w:b/>
        </w:rPr>
      </w:pPr>
    </w:p>
    <w:p w14:paraId="799EAEED" w14:textId="77777777" w:rsidR="000E7CF3" w:rsidRPr="00A4032C" w:rsidRDefault="000E7CF3" w:rsidP="00662267">
      <w:pPr>
        <w:rPr>
          <w:rFonts w:cstheme="minorHAnsi"/>
          <w:b/>
        </w:rPr>
      </w:pPr>
    </w:p>
    <w:p w14:paraId="57A9A5EB" w14:textId="77777777" w:rsidR="000E7CF3" w:rsidRPr="00A4032C" w:rsidRDefault="000E7CF3" w:rsidP="00662267">
      <w:pPr>
        <w:rPr>
          <w:rFonts w:cstheme="minorHAnsi"/>
          <w:b/>
        </w:rPr>
      </w:pPr>
    </w:p>
    <w:p w14:paraId="224F10E6" w14:textId="77777777" w:rsidR="000E7CF3" w:rsidRPr="00A4032C" w:rsidRDefault="000E7CF3" w:rsidP="00662267">
      <w:pPr>
        <w:rPr>
          <w:rFonts w:cstheme="minorHAnsi"/>
          <w:b/>
        </w:rPr>
      </w:pPr>
    </w:p>
    <w:p w14:paraId="4E4809F1" w14:textId="77777777" w:rsidR="000E7CF3" w:rsidRPr="00A4032C" w:rsidRDefault="000E7CF3" w:rsidP="00662267">
      <w:pPr>
        <w:rPr>
          <w:rFonts w:cstheme="minorHAnsi"/>
          <w:b/>
        </w:rPr>
      </w:pPr>
    </w:p>
    <w:p w14:paraId="3CB239D8" w14:textId="77777777" w:rsidR="000E7CF3" w:rsidRPr="00A4032C" w:rsidRDefault="000E7CF3" w:rsidP="00662267">
      <w:pPr>
        <w:rPr>
          <w:rFonts w:cstheme="minorHAnsi"/>
          <w:b/>
        </w:rPr>
      </w:pPr>
    </w:p>
    <w:p w14:paraId="1C61DE66" w14:textId="77777777" w:rsidR="00662267" w:rsidRPr="00A4032C" w:rsidRDefault="000E7CF3" w:rsidP="00662267">
      <w:pPr>
        <w:rPr>
          <w:rFonts w:cstheme="minorHAnsi"/>
          <w:i/>
        </w:rPr>
      </w:pPr>
      <w:r w:rsidRPr="00A4032C">
        <w:rPr>
          <w:rFonts w:cstheme="minorHAnsi"/>
          <w:i/>
        </w:rPr>
        <w:t>&lt;Right click on the above table and click on update entire table in case of any change in section names below&gt;</w:t>
      </w:r>
    </w:p>
    <w:p w14:paraId="719DBB1B" w14:textId="77777777" w:rsidR="00662267" w:rsidRPr="00A4032C" w:rsidRDefault="00662267" w:rsidP="00662267">
      <w:pPr>
        <w:rPr>
          <w:rFonts w:cstheme="minorHAnsi"/>
          <w:b/>
        </w:rPr>
      </w:pPr>
    </w:p>
    <w:p w14:paraId="4B1FE2A9" w14:textId="77777777" w:rsidR="008A3BF6" w:rsidRPr="008A3BF6" w:rsidRDefault="001B0C19" w:rsidP="00515838">
      <w:pPr>
        <w:pStyle w:val="Heading1"/>
        <w:numPr>
          <w:ilvl w:val="0"/>
          <w:numId w:val="3"/>
        </w:numPr>
        <w:rPr>
          <w:rFonts w:asciiTheme="minorHAnsi" w:hAnsiTheme="minorHAnsi" w:cstheme="minorHAnsi"/>
        </w:rPr>
      </w:pPr>
      <w:bookmarkStart w:id="2" w:name="_Toc33715213"/>
      <w:r w:rsidRPr="00A4032C">
        <w:rPr>
          <w:rFonts w:asciiTheme="minorHAnsi" w:hAnsiTheme="minorHAnsi" w:cstheme="minorHAnsi"/>
        </w:rPr>
        <w:t>Background:</w:t>
      </w:r>
      <w:bookmarkEnd w:id="2"/>
    </w:p>
    <w:p w14:paraId="21473DF2" w14:textId="77777777" w:rsidR="008A3BF6" w:rsidRDefault="008A3BF6" w:rsidP="008A3BF6">
      <w:pPr>
        <w:ind w:left="567"/>
        <w:rPr>
          <w:rFonts w:cstheme="minorHAnsi"/>
          <w:i/>
        </w:rPr>
      </w:pPr>
      <w:r>
        <w:rPr>
          <w:rFonts w:cstheme="minorHAnsi"/>
          <w:i/>
        </w:rPr>
        <w:t>&lt;</w:t>
      </w:r>
      <w:r w:rsidR="00515838" w:rsidRPr="00A4032C">
        <w:rPr>
          <w:rFonts w:cstheme="minorHAnsi"/>
          <w:i/>
        </w:rPr>
        <w:t>Mention brief summary of the</w:t>
      </w:r>
      <w:r w:rsidR="00C957D6" w:rsidRPr="00A4032C">
        <w:rPr>
          <w:rFonts w:cstheme="minorHAnsi"/>
          <w:i/>
        </w:rPr>
        <w:t xml:space="preserve"> project - narrative containing a more detailed explanation of the     project’s goals and objectives, the definition of the business needs and problems to be addressed – Block of text </w:t>
      </w:r>
      <w:r>
        <w:rPr>
          <w:rFonts w:cstheme="minorHAnsi"/>
          <w:i/>
        </w:rPr>
        <w:t>&gt;</w:t>
      </w:r>
    </w:p>
    <w:p w14:paraId="45202A81" w14:textId="77777777" w:rsidR="008A3BF6" w:rsidRDefault="008A3BF6" w:rsidP="008A3BF6">
      <w:pPr>
        <w:ind w:left="567"/>
        <w:rPr>
          <w:rFonts w:cstheme="minorHAnsi"/>
          <w:i/>
        </w:rPr>
      </w:pPr>
    </w:p>
    <w:p w14:paraId="7E0B7C8A" w14:textId="77777777" w:rsidR="008A3BF6" w:rsidRPr="00A4032C" w:rsidRDefault="008A3BF6" w:rsidP="008A3BF6">
      <w:pPr>
        <w:ind w:left="567"/>
        <w:rPr>
          <w:rFonts w:cstheme="minorHAnsi"/>
          <w:i/>
        </w:rPr>
      </w:pPr>
    </w:p>
    <w:p w14:paraId="19B5A6A2" w14:textId="77777777" w:rsidR="00E0058F" w:rsidRPr="008A3BF6" w:rsidRDefault="00922727" w:rsidP="00E0058F">
      <w:pPr>
        <w:pStyle w:val="Heading1"/>
        <w:numPr>
          <w:ilvl w:val="1"/>
          <w:numId w:val="3"/>
        </w:numPr>
        <w:rPr>
          <w:rFonts w:asciiTheme="minorHAnsi" w:hAnsiTheme="minorHAnsi" w:cstheme="minorHAnsi"/>
          <w:sz w:val="28"/>
        </w:rPr>
      </w:pPr>
      <w:bookmarkStart w:id="3" w:name="_Toc33715214"/>
      <w:r w:rsidRPr="008A3BF6">
        <w:rPr>
          <w:rFonts w:asciiTheme="minorHAnsi" w:hAnsiTheme="minorHAnsi" w:cstheme="minorHAnsi"/>
          <w:sz w:val="28"/>
        </w:rPr>
        <w:t xml:space="preserve">: Key Project </w:t>
      </w:r>
      <w:r w:rsidR="00E0058F" w:rsidRPr="008A3BF6">
        <w:rPr>
          <w:rFonts w:asciiTheme="minorHAnsi" w:hAnsiTheme="minorHAnsi" w:cstheme="minorHAnsi"/>
          <w:sz w:val="28"/>
        </w:rPr>
        <w:t>Drivers</w:t>
      </w:r>
      <w:bookmarkEnd w:id="3"/>
    </w:p>
    <w:p w14:paraId="68C648ED" w14:textId="77777777" w:rsidR="0060134D" w:rsidRPr="00A4032C" w:rsidRDefault="0060134D" w:rsidP="0060134D">
      <w:pPr>
        <w:rPr>
          <w:rFonts w:cstheme="minorHAnsi"/>
        </w:rPr>
      </w:pPr>
    </w:p>
    <w:p w14:paraId="19E88F28" w14:textId="77777777" w:rsidR="00662267" w:rsidRPr="00A4032C" w:rsidRDefault="00515838" w:rsidP="00662267">
      <w:pPr>
        <w:rPr>
          <w:rFonts w:cstheme="minorHAnsi"/>
          <w:i/>
        </w:rPr>
      </w:pPr>
      <w:r w:rsidRPr="00A4032C">
        <w:rPr>
          <w:rFonts w:cstheme="minorHAnsi"/>
          <w:i/>
        </w:rPr>
        <w:t xml:space="preserve">        </w:t>
      </w:r>
      <w:r w:rsidR="00662267" w:rsidRPr="00A4032C">
        <w:rPr>
          <w:rFonts w:cstheme="minorHAnsi"/>
          <w:i/>
        </w:rPr>
        <w:t>&lt;</w:t>
      </w:r>
      <w:r w:rsidRPr="00A4032C">
        <w:rPr>
          <w:rFonts w:cstheme="minorHAnsi"/>
          <w:i/>
        </w:rPr>
        <w:t>Select the applicable business driver &amp; mention the remarks</w:t>
      </w:r>
      <w:r w:rsidR="00662267" w:rsidRPr="00A4032C">
        <w:rPr>
          <w:rFonts w:cstheme="minorHAnsi"/>
          <w:i/>
        </w:rPr>
        <w:t>&gt;</w:t>
      </w:r>
    </w:p>
    <w:tbl>
      <w:tblPr>
        <w:tblStyle w:val="GridTable1Light-Accent2"/>
        <w:tblW w:w="9659" w:type="dxa"/>
        <w:tblLook w:val="04A0" w:firstRow="1" w:lastRow="0" w:firstColumn="1" w:lastColumn="0" w:noHBand="0" w:noVBand="1"/>
      </w:tblPr>
      <w:tblGrid>
        <w:gridCol w:w="3613"/>
        <w:gridCol w:w="3023"/>
        <w:gridCol w:w="3023"/>
      </w:tblGrid>
      <w:tr w:rsidR="009A0137" w:rsidRPr="00A4032C" w14:paraId="3A54B219" w14:textId="77777777" w:rsidTr="00A4032C">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3613" w:type="dxa"/>
            <w:vAlign w:val="center"/>
            <w:hideMark/>
          </w:tcPr>
          <w:p w14:paraId="09C8A9F5" w14:textId="77777777" w:rsidR="00662267" w:rsidRPr="00A4032C" w:rsidRDefault="00662267" w:rsidP="00922727">
            <w:pPr>
              <w:spacing w:before="100" w:beforeAutospacing="1" w:after="100" w:afterAutospacing="1"/>
              <w:jc w:val="center"/>
              <w:rPr>
                <w:rFonts w:eastAsia="Times New Roman" w:cstheme="minorHAnsi"/>
                <w:b w:val="0"/>
                <w:bCs w:val="0"/>
              </w:rPr>
            </w:pPr>
            <w:r w:rsidRPr="00A4032C">
              <w:rPr>
                <w:rFonts w:eastAsia="Times New Roman" w:cstheme="minorHAnsi"/>
              </w:rPr>
              <w:t xml:space="preserve">Key </w:t>
            </w:r>
            <w:r w:rsidR="00922727">
              <w:rPr>
                <w:rFonts w:eastAsia="Times New Roman" w:cstheme="minorHAnsi"/>
              </w:rPr>
              <w:t xml:space="preserve">Project </w:t>
            </w:r>
            <w:r w:rsidRPr="00A4032C">
              <w:rPr>
                <w:rFonts w:eastAsia="Times New Roman" w:cstheme="minorHAnsi"/>
              </w:rPr>
              <w:t>Drivers</w:t>
            </w:r>
          </w:p>
        </w:tc>
        <w:tc>
          <w:tcPr>
            <w:tcW w:w="3023" w:type="dxa"/>
            <w:noWrap/>
            <w:vAlign w:val="center"/>
            <w:hideMark/>
          </w:tcPr>
          <w:p w14:paraId="722CC6DC" w14:textId="77777777" w:rsidR="00662267" w:rsidRPr="00A4032C" w:rsidRDefault="00662267" w:rsidP="00AC609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A4032C">
              <w:rPr>
                <w:rFonts w:eastAsia="Times New Roman" w:cstheme="minorHAnsi"/>
              </w:rPr>
              <w:t>User Selection (Yes/No)</w:t>
            </w:r>
          </w:p>
        </w:tc>
        <w:tc>
          <w:tcPr>
            <w:tcW w:w="3023" w:type="dxa"/>
            <w:vAlign w:val="center"/>
          </w:tcPr>
          <w:p w14:paraId="3AD5E23B" w14:textId="77777777" w:rsidR="00662267" w:rsidRPr="00A4032C" w:rsidRDefault="00AC609F" w:rsidP="00AC609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A4032C">
              <w:rPr>
                <w:rFonts w:eastAsia="Times New Roman" w:cstheme="minorHAnsi"/>
              </w:rPr>
              <w:t>Justify/Quantify</w:t>
            </w:r>
            <w:r w:rsidR="00C957D6" w:rsidRPr="00A4032C">
              <w:rPr>
                <w:rFonts w:eastAsia="Times New Roman" w:cstheme="minorHAnsi"/>
              </w:rPr>
              <w:t xml:space="preserve"> –Remarks </w:t>
            </w:r>
            <w:r w:rsidRPr="00A4032C">
              <w:rPr>
                <w:rFonts w:eastAsia="Times New Roman" w:cstheme="minorHAnsi"/>
              </w:rPr>
              <w:t xml:space="preserve"> </w:t>
            </w:r>
            <w:r w:rsidRPr="00A4032C">
              <w:rPr>
                <w:rFonts w:eastAsia="Times New Roman" w:cstheme="minorHAnsi"/>
                <w:b w:val="0"/>
                <w:i/>
              </w:rPr>
              <w:t>(Wherever applicable)</w:t>
            </w:r>
          </w:p>
        </w:tc>
      </w:tr>
      <w:tr w:rsidR="009A0137" w:rsidRPr="00A4032C" w14:paraId="45FCC0DD" w14:textId="77777777" w:rsidTr="00A4032C">
        <w:trPr>
          <w:trHeight w:val="890"/>
        </w:trPr>
        <w:tc>
          <w:tcPr>
            <w:cnfStyle w:val="001000000000" w:firstRow="0" w:lastRow="0" w:firstColumn="1" w:lastColumn="0" w:oddVBand="0" w:evenVBand="0" w:oddHBand="0" w:evenHBand="0" w:firstRowFirstColumn="0" w:firstRowLastColumn="0" w:lastRowFirstColumn="0" w:lastRowLastColumn="0"/>
            <w:tcW w:w="3613" w:type="dxa"/>
            <w:vAlign w:val="center"/>
            <w:hideMark/>
          </w:tcPr>
          <w:p w14:paraId="5E41398E" w14:textId="77777777" w:rsidR="00662267" w:rsidRPr="00A4032C" w:rsidRDefault="00662267" w:rsidP="00C957D6">
            <w:pPr>
              <w:spacing w:before="100" w:beforeAutospacing="1" w:after="100" w:afterAutospacing="1"/>
              <w:rPr>
                <w:rFonts w:eastAsia="Times New Roman" w:cstheme="minorHAnsi"/>
                <w:b w:val="0"/>
                <w:bCs w:val="0"/>
              </w:rPr>
            </w:pPr>
            <w:r w:rsidRPr="00A4032C">
              <w:rPr>
                <w:rFonts w:eastAsia="Times New Roman" w:cstheme="minorHAnsi"/>
              </w:rPr>
              <w:t>Business Need</w:t>
            </w:r>
          </w:p>
        </w:tc>
        <w:tc>
          <w:tcPr>
            <w:tcW w:w="3023" w:type="dxa"/>
            <w:noWrap/>
            <w:vAlign w:val="center"/>
            <w:hideMark/>
          </w:tcPr>
          <w:p w14:paraId="0749D993" w14:textId="77777777" w:rsidR="00662267" w:rsidRPr="00A4032C" w:rsidRDefault="00662267" w:rsidP="00C957D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4032C">
              <w:rPr>
                <w:rFonts w:eastAsia="Times New Roman" w:cstheme="minorHAnsi"/>
              </w:rPr>
              <w:t>&lt;Select&gt;</w:t>
            </w:r>
          </w:p>
        </w:tc>
        <w:tc>
          <w:tcPr>
            <w:tcW w:w="3023" w:type="dxa"/>
          </w:tcPr>
          <w:p w14:paraId="372C9FD7" w14:textId="77777777" w:rsidR="00662267" w:rsidRPr="00A4032C" w:rsidRDefault="00662267" w:rsidP="00AC39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rPr>
            </w:pPr>
            <w:r w:rsidRPr="00A4032C">
              <w:rPr>
                <w:rFonts w:cstheme="minorHAnsi"/>
              </w:rPr>
              <w:t xml:space="preserve">  </w:t>
            </w:r>
          </w:p>
        </w:tc>
      </w:tr>
      <w:tr w:rsidR="009A0137" w:rsidRPr="00A4032C" w14:paraId="544A0F60" w14:textId="77777777" w:rsidTr="00A4032C">
        <w:trPr>
          <w:trHeight w:val="922"/>
        </w:trPr>
        <w:tc>
          <w:tcPr>
            <w:cnfStyle w:val="001000000000" w:firstRow="0" w:lastRow="0" w:firstColumn="1" w:lastColumn="0" w:oddVBand="0" w:evenVBand="0" w:oddHBand="0" w:evenHBand="0" w:firstRowFirstColumn="0" w:firstRowLastColumn="0" w:lastRowFirstColumn="0" w:lastRowLastColumn="0"/>
            <w:tcW w:w="3613" w:type="dxa"/>
            <w:vAlign w:val="center"/>
            <w:hideMark/>
          </w:tcPr>
          <w:p w14:paraId="0C7FBC40" w14:textId="77777777" w:rsidR="00662267" w:rsidRPr="00A4032C" w:rsidRDefault="00662267" w:rsidP="00C957D6">
            <w:pPr>
              <w:spacing w:before="100" w:beforeAutospacing="1" w:after="100" w:afterAutospacing="1"/>
              <w:rPr>
                <w:rFonts w:eastAsia="Times New Roman" w:cstheme="minorHAnsi"/>
                <w:b w:val="0"/>
                <w:bCs w:val="0"/>
              </w:rPr>
            </w:pPr>
            <w:r w:rsidRPr="00A4032C">
              <w:rPr>
                <w:rFonts w:eastAsia="Times New Roman" w:cstheme="minorHAnsi"/>
              </w:rPr>
              <w:t>Technology</w:t>
            </w:r>
            <w:r w:rsidR="00AC609F" w:rsidRPr="00A4032C">
              <w:rPr>
                <w:rFonts w:eastAsia="Times New Roman" w:cstheme="minorHAnsi"/>
              </w:rPr>
              <w:t xml:space="preserve"> Need</w:t>
            </w:r>
            <w:r w:rsidRPr="00A4032C">
              <w:rPr>
                <w:rFonts w:eastAsia="Times New Roman" w:cstheme="minorHAnsi"/>
              </w:rPr>
              <w:t xml:space="preserve"> </w:t>
            </w:r>
            <w:r w:rsidRPr="00A4032C">
              <w:rPr>
                <w:rFonts w:eastAsia="Times New Roman" w:cstheme="minorHAnsi"/>
                <w:b w:val="0"/>
                <w:i/>
              </w:rPr>
              <w:t>(Upgrade/Enhancement)</w:t>
            </w:r>
          </w:p>
        </w:tc>
        <w:tc>
          <w:tcPr>
            <w:tcW w:w="3023" w:type="dxa"/>
            <w:noWrap/>
            <w:vAlign w:val="center"/>
            <w:hideMark/>
          </w:tcPr>
          <w:p w14:paraId="1B658E30" w14:textId="77777777" w:rsidR="00662267" w:rsidRPr="00A4032C" w:rsidRDefault="00662267" w:rsidP="00C957D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4032C">
              <w:rPr>
                <w:rFonts w:eastAsia="Times New Roman" w:cstheme="minorHAnsi"/>
              </w:rPr>
              <w:t>&lt;Select&gt;</w:t>
            </w:r>
          </w:p>
        </w:tc>
        <w:tc>
          <w:tcPr>
            <w:tcW w:w="3023" w:type="dxa"/>
          </w:tcPr>
          <w:p w14:paraId="220C7DFD" w14:textId="77777777" w:rsidR="00662267" w:rsidRPr="00A4032C" w:rsidRDefault="00662267" w:rsidP="00AC39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rPr>
            </w:pPr>
          </w:p>
        </w:tc>
      </w:tr>
      <w:tr w:rsidR="009A0137" w:rsidRPr="00A4032C" w14:paraId="1A9A4ECE" w14:textId="77777777" w:rsidTr="00A4032C">
        <w:trPr>
          <w:trHeight w:val="1101"/>
        </w:trPr>
        <w:tc>
          <w:tcPr>
            <w:cnfStyle w:val="001000000000" w:firstRow="0" w:lastRow="0" w:firstColumn="1" w:lastColumn="0" w:oddVBand="0" w:evenVBand="0" w:oddHBand="0" w:evenHBand="0" w:firstRowFirstColumn="0" w:firstRowLastColumn="0" w:lastRowFirstColumn="0" w:lastRowLastColumn="0"/>
            <w:tcW w:w="3613" w:type="dxa"/>
            <w:vAlign w:val="center"/>
            <w:hideMark/>
          </w:tcPr>
          <w:p w14:paraId="383CC61E" w14:textId="77777777" w:rsidR="00662267" w:rsidRPr="00A4032C" w:rsidRDefault="001D0E09" w:rsidP="00C957D6">
            <w:pPr>
              <w:spacing w:before="100" w:beforeAutospacing="1" w:after="100" w:afterAutospacing="1"/>
              <w:rPr>
                <w:rFonts w:eastAsia="Times New Roman" w:cstheme="minorHAnsi"/>
                <w:b w:val="0"/>
                <w:bCs w:val="0"/>
              </w:rPr>
            </w:pPr>
            <w:r w:rsidRPr="00A4032C">
              <w:rPr>
                <w:rFonts w:eastAsia="Times New Roman" w:cstheme="minorHAnsi"/>
              </w:rPr>
              <w:t>Process/Customer Experience Enhancement</w:t>
            </w:r>
          </w:p>
        </w:tc>
        <w:tc>
          <w:tcPr>
            <w:tcW w:w="3023" w:type="dxa"/>
            <w:noWrap/>
            <w:vAlign w:val="center"/>
            <w:hideMark/>
          </w:tcPr>
          <w:p w14:paraId="0E894A7D" w14:textId="77777777" w:rsidR="00662267" w:rsidRPr="00A4032C" w:rsidRDefault="00F95C58" w:rsidP="00C957D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Yes</w:t>
            </w:r>
          </w:p>
        </w:tc>
        <w:tc>
          <w:tcPr>
            <w:tcW w:w="3023" w:type="dxa"/>
          </w:tcPr>
          <w:p w14:paraId="43FB4BDE" w14:textId="2ADFDC00" w:rsidR="00662267" w:rsidRPr="00A4032C" w:rsidRDefault="007F04CF" w:rsidP="001F509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Self-serve link wil</w:t>
            </w:r>
            <w:r w:rsidR="009B5247">
              <w:rPr>
                <w:rFonts w:cstheme="minorHAnsi"/>
              </w:rPr>
              <w:t xml:space="preserve">l be customized for allowing customers to change address </w:t>
            </w:r>
            <w:r w:rsidR="001F5094">
              <w:rPr>
                <w:rFonts w:cstheme="minorHAnsi"/>
              </w:rPr>
              <w:t>and send it back to DLMS. This will be used extensively during 1</w:t>
            </w:r>
            <w:r w:rsidR="001F5094" w:rsidRPr="001F5094">
              <w:rPr>
                <w:rFonts w:cstheme="minorHAnsi"/>
                <w:vertAlign w:val="superscript"/>
              </w:rPr>
              <w:t>st</w:t>
            </w:r>
            <w:r w:rsidR="001F5094">
              <w:rPr>
                <w:rFonts w:cstheme="minorHAnsi"/>
              </w:rPr>
              <w:t xml:space="preserve"> delivery attempt gets failed.</w:t>
            </w:r>
          </w:p>
        </w:tc>
      </w:tr>
      <w:tr w:rsidR="00AC609F" w:rsidRPr="00A4032C" w14:paraId="06F3086E" w14:textId="77777777" w:rsidTr="00A4032C">
        <w:trPr>
          <w:trHeight w:val="914"/>
        </w:trPr>
        <w:tc>
          <w:tcPr>
            <w:cnfStyle w:val="001000000000" w:firstRow="0" w:lastRow="0" w:firstColumn="1" w:lastColumn="0" w:oddVBand="0" w:evenVBand="0" w:oddHBand="0" w:evenHBand="0" w:firstRowFirstColumn="0" w:firstRowLastColumn="0" w:lastRowFirstColumn="0" w:lastRowLastColumn="0"/>
            <w:tcW w:w="3613" w:type="dxa"/>
            <w:vAlign w:val="center"/>
          </w:tcPr>
          <w:p w14:paraId="2CCDEF6E" w14:textId="77777777" w:rsidR="00AC609F" w:rsidRPr="00A4032C" w:rsidRDefault="00AC609F" w:rsidP="00C957D6">
            <w:pPr>
              <w:spacing w:before="100" w:beforeAutospacing="1" w:after="100" w:afterAutospacing="1"/>
              <w:rPr>
                <w:rFonts w:eastAsia="Times New Roman" w:cstheme="minorHAnsi"/>
                <w:b w:val="0"/>
                <w:bCs w:val="0"/>
              </w:rPr>
            </w:pPr>
            <w:r w:rsidRPr="00A4032C">
              <w:rPr>
                <w:rFonts w:cstheme="minorHAnsi"/>
                <w:color w:val="000000"/>
              </w:rPr>
              <w:t>Regulatory/Compliance/Legal requirement</w:t>
            </w:r>
          </w:p>
        </w:tc>
        <w:tc>
          <w:tcPr>
            <w:tcW w:w="3023" w:type="dxa"/>
            <w:noWrap/>
            <w:vAlign w:val="center"/>
          </w:tcPr>
          <w:p w14:paraId="73672A72" w14:textId="77777777" w:rsidR="00AC609F" w:rsidRPr="00A4032C" w:rsidRDefault="00AC609F" w:rsidP="00C957D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4032C">
              <w:rPr>
                <w:rFonts w:eastAsia="Times New Roman" w:cstheme="minorHAnsi"/>
              </w:rPr>
              <w:t>&lt;Select&gt;</w:t>
            </w:r>
          </w:p>
        </w:tc>
        <w:tc>
          <w:tcPr>
            <w:tcW w:w="3023" w:type="dxa"/>
          </w:tcPr>
          <w:p w14:paraId="57D44F4C" w14:textId="77777777" w:rsidR="00AC609F" w:rsidRPr="00A4032C" w:rsidRDefault="00AC609F" w:rsidP="00AC39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rPr>
            </w:pPr>
          </w:p>
        </w:tc>
      </w:tr>
      <w:tr w:rsidR="000E7CF3" w:rsidRPr="00A4032C" w14:paraId="645617A9" w14:textId="77777777" w:rsidTr="00A4032C">
        <w:trPr>
          <w:trHeight w:val="1101"/>
        </w:trPr>
        <w:tc>
          <w:tcPr>
            <w:cnfStyle w:val="001000000000" w:firstRow="0" w:lastRow="0" w:firstColumn="1" w:lastColumn="0" w:oddVBand="0" w:evenVBand="0" w:oddHBand="0" w:evenHBand="0" w:firstRowFirstColumn="0" w:firstRowLastColumn="0" w:lastRowFirstColumn="0" w:lastRowLastColumn="0"/>
            <w:tcW w:w="3613" w:type="dxa"/>
            <w:vAlign w:val="center"/>
          </w:tcPr>
          <w:p w14:paraId="34971411" w14:textId="77777777" w:rsidR="000E7CF3" w:rsidRPr="00A4032C" w:rsidRDefault="00E0058F" w:rsidP="00E0058F">
            <w:pPr>
              <w:spacing w:before="100" w:beforeAutospacing="1" w:after="100" w:afterAutospacing="1"/>
              <w:rPr>
                <w:rFonts w:eastAsia="Times New Roman" w:cstheme="minorHAnsi"/>
              </w:rPr>
            </w:pPr>
            <w:r>
              <w:rPr>
                <w:rFonts w:eastAsia="Times New Roman" w:cstheme="minorHAnsi"/>
              </w:rPr>
              <w:lastRenderedPageBreak/>
              <w:t>Change</w:t>
            </w:r>
            <w:r w:rsidR="000E7CF3" w:rsidRPr="00A4032C">
              <w:rPr>
                <w:rFonts w:eastAsia="Times New Roman" w:cstheme="minorHAnsi"/>
              </w:rPr>
              <w:t xml:space="preserve"> T</w:t>
            </w:r>
            <w:r w:rsidR="001D0E09" w:rsidRPr="00A4032C">
              <w:rPr>
                <w:rFonts w:eastAsia="Times New Roman" w:cstheme="minorHAnsi"/>
              </w:rPr>
              <w:t xml:space="preserve">ype </w:t>
            </w:r>
            <w:r w:rsidR="001D0E09" w:rsidRPr="00A4032C">
              <w:rPr>
                <w:rFonts w:eastAsia="Times New Roman" w:cstheme="minorHAnsi"/>
                <w:b w:val="0"/>
                <w:i/>
              </w:rPr>
              <w:t>(</w:t>
            </w:r>
            <w:r w:rsidR="000E7CF3" w:rsidRPr="00A4032C">
              <w:rPr>
                <w:rFonts w:eastAsia="Times New Roman" w:cstheme="minorHAnsi"/>
                <w:b w:val="0"/>
                <w:i/>
              </w:rPr>
              <w:t xml:space="preserve">New </w:t>
            </w:r>
            <w:r>
              <w:rPr>
                <w:rFonts w:eastAsia="Times New Roman" w:cstheme="minorHAnsi"/>
                <w:b w:val="0"/>
                <w:i/>
              </w:rPr>
              <w:t>application</w:t>
            </w:r>
            <w:r w:rsidR="000E7CF3" w:rsidRPr="00A4032C">
              <w:rPr>
                <w:rFonts w:eastAsia="Times New Roman" w:cstheme="minorHAnsi"/>
                <w:b w:val="0"/>
                <w:i/>
              </w:rPr>
              <w:t xml:space="preserve"> / Enhancements/Upgrade</w:t>
            </w:r>
            <w:r w:rsidR="001D0E09" w:rsidRPr="00A4032C">
              <w:rPr>
                <w:rFonts w:eastAsia="Times New Roman" w:cstheme="minorHAnsi"/>
                <w:b w:val="0"/>
                <w:i/>
              </w:rPr>
              <w:t>)</w:t>
            </w:r>
          </w:p>
        </w:tc>
        <w:tc>
          <w:tcPr>
            <w:tcW w:w="3023" w:type="dxa"/>
            <w:noWrap/>
            <w:vAlign w:val="center"/>
          </w:tcPr>
          <w:p w14:paraId="22E99B2E" w14:textId="77777777" w:rsidR="000E7CF3" w:rsidRPr="00A4032C" w:rsidRDefault="001D0E09" w:rsidP="00C957D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4032C">
              <w:rPr>
                <w:rFonts w:eastAsia="Times New Roman" w:cstheme="minorHAnsi"/>
              </w:rPr>
              <w:t>&lt;Select&gt;</w:t>
            </w:r>
          </w:p>
        </w:tc>
        <w:tc>
          <w:tcPr>
            <w:tcW w:w="3023" w:type="dxa"/>
          </w:tcPr>
          <w:p w14:paraId="76F306BA" w14:textId="77777777" w:rsidR="000E7CF3" w:rsidRPr="00A4032C" w:rsidRDefault="000E7CF3" w:rsidP="00AC39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rPr>
            </w:pPr>
          </w:p>
        </w:tc>
      </w:tr>
      <w:tr w:rsidR="001D0E09" w:rsidRPr="00A4032C" w14:paraId="441B9442" w14:textId="77777777" w:rsidTr="00A4032C">
        <w:trPr>
          <w:trHeight w:val="474"/>
        </w:trPr>
        <w:tc>
          <w:tcPr>
            <w:cnfStyle w:val="001000000000" w:firstRow="0" w:lastRow="0" w:firstColumn="1" w:lastColumn="0" w:oddVBand="0" w:evenVBand="0" w:oddHBand="0" w:evenHBand="0" w:firstRowFirstColumn="0" w:firstRowLastColumn="0" w:lastRowFirstColumn="0" w:lastRowLastColumn="0"/>
            <w:tcW w:w="3613" w:type="dxa"/>
            <w:vAlign w:val="center"/>
          </w:tcPr>
          <w:p w14:paraId="55D6A59B" w14:textId="77777777" w:rsidR="001D0E09" w:rsidRPr="00A4032C" w:rsidRDefault="001D0E09" w:rsidP="00C957D6">
            <w:pPr>
              <w:spacing w:before="100" w:beforeAutospacing="1" w:after="100" w:afterAutospacing="1"/>
              <w:rPr>
                <w:rFonts w:eastAsia="Times New Roman" w:cstheme="minorHAnsi"/>
              </w:rPr>
            </w:pPr>
            <w:r w:rsidRPr="00A4032C">
              <w:rPr>
                <w:rFonts w:eastAsia="Times New Roman" w:cstheme="minorHAnsi"/>
              </w:rPr>
              <w:t xml:space="preserve">Customer Segments / end users that will be served by this initiative </w:t>
            </w:r>
            <w:r w:rsidRPr="00A4032C">
              <w:rPr>
                <w:rFonts w:eastAsia="Times New Roman" w:cstheme="minorHAnsi"/>
                <w:b w:val="0"/>
                <w:i/>
              </w:rPr>
              <w:t>(internal/external)</w:t>
            </w:r>
          </w:p>
        </w:tc>
        <w:tc>
          <w:tcPr>
            <w:tcW w:w="3023" w:type="dxa"/>
            <w:noWrap/>
            <w:vAlign w:val="center"/>
          </w:tcPr>
          <w:p w14:paraId="269C04C6" w14:textId="77777777" w:rsidR="001D0E09" w:rsidRPr="00A4032C" w:rsidRDefault="001D0E09" w:rsidP="00C957D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4032C">
              <w:rPr>
                <w:rFonts w:eastAsia="Times New Roman" w:cstheme="minorHAnsi"/>
              </w:rPr>
              <w:t>&lt;Select&gt;</w:t>
            </w:r>
          </w:p>
        </w:tc>
        <w:tc>
          <w:tcPr>
            <w:tcW w:w="3023" w:type="dxa"/>
          </w:tcPr>
          <w:p w14:paraId="4A6FF51F" w14:textId="77777777" w:rsidR="001D0E09" w:rsidRPr="00A4032C" w:rsidRDefault="001D0E09" w:rsidP="00AC39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rPr>
            </w:pPr>
          </w:p>
        </w:tc>
      </w:tr>
    </w:tbl>
    <w:p w14:paraId="71137453" w14:textId="77777777" w:rsidR="00922727" w:rsidRPr="008A3BF6" w:rsidRDefault="00922727" w:rsidP="00922727">
      <w:pPr>
        <w:pStyle w:val="Heading1"/>
        <w:numPr>
          <w:ilvl w:val="1"/>
          <w:numId w:val="3"/>
        </w:numPr>
        <w:rPr>
          <w:rFonts w:asciiTheme="minorHAnsi" w:hAnsiTheme="minorHAnsi" w:cstheme="minorHAnsi"/>
          <w:sz w:val="28"/>
        </w:rPr>
      </w:pPr>
      <w:bookmarkStart w:id="4" w:name="_Toc33715215"/>
      <w:r w:rsidRPr="008A3BF6">
        <w:rPr>
          <w:rFonts w:asciiTheme="minorHAnsi" w:hAnsiTheme="minorHAnsi" w:cstheme="minorHAnsi"/>
          <w:sz w:val="28"/>
        </w:rPr>
        <w:t>: Change Management</w:t>
      </w:r>
      <w:bookmarkEnd w:id="4"/>
    </w:p>
    <w:tbl>
      <w:tblPr>
        <w:tblStyle w:val="GridTable1Light-Accent2"/>
        <w:tblW w:w="9659" w:type="dxa"/>
        <w:tblLook w:val="04A0" w:firstRow="1" w:lastRow="0" w:firstColumn="1" w:lastColumn="0" w:noHBand="0" w:noVBand="1"/>
      </w:tblPr>
      <w:tblGrid>
        <w:gridCol w:w="3613"/>
        <w:gridCol w:w="3023"/>
        <w:gridCol w:w="3023"/>
      </w:tblGrid>
      <w:tr w:rsidR="00922727" w:rsidRPr="00A4032C" w14:paraId="3891C6D7" w14:textId="77777777" w:rsidTr="00AC39BB">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3613" w:type="dxa"/>
            <w:vAlign w:val="center"/>
            <w:hideMark/>
          </w:tcPr>
          <w:p w14:paraId="126297E1" w14:textId="77777777" w:rsidR="00922727" w:rsidRPr="00A4032C" w:rsidRDefault="00922727" w:rsidP="00AC39BB">
            <w:pPr>
              <w:spacing w:before="100" w:beforeAutospacing="1" w:after="100" w:afterAutospacing="1"/>
              <w:jc w:val="center"/>
              <w:rPr>
                <w:rFonts w:eastAsia="Times New Roman" w:cstheme="minorHAnsi"/>
                <w:b w:val="0"/>
                <w:bCs w:val="0"/>
              </w:rPr>
            </w:pPr>
            <w:r>
              <w:rPr>
                <w:rFonts w:eastAsia="Times New Roman" w:cstheme="minorHAnsi"/>
              </w:rPr>
              <w:t xml:space="preserve">Parameters </w:t>
            </w:r>
          </w:p>
        </w:tc>
        <w:tc>
          <w:tcPr>
            <w:tcW w:w="3023" w:type="dxa"/>
            <w:noWrap/>
            <w:vAlign w:val="center"/>
            <w:hideMark/>
          </w:tcPr>
          <w:p w14:paraId="6B6952CD" w14:textId="77777777" w:rsidR="00922727" w:rsidRPr="00A4032C" w:rsidRDefault="00922727" w:rsidP="00AC39BB">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A4032C">
              <w:rPr>
                <w:rFonts w:eastAsia="Times New Roman" w:cstheme="minorHAnsi"/>
              </w:rPr>
              <w:t>User Selection (Yes/No)</w:t>
            </w:r>
          </w:p>
        </w:tc>
        <w:tc>
          <w:tcPr>
            <w:tcW w:w="3023" w:type="dxa"/>
            <w:vAlign w:val="center"/>
          </w:tcPr>
          <w:p w14:paraId="429A67ED" w14:textId="77777777" w:rsidR="00922727" w:rsidRPr="00A4032C" w:rsidRDefault="00922727" w:rsidP="00AC39BB">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A4032C">
              <w:rPr>
                <w:rFonts w:eastAsia="Times New Roman" w:cstheme="minorHAnsi"/>
              </w:rPr>
              <w:t xml:space="preserve">Remarks  </w:t>
            </w:r>
            <w:r w:rsidRPr="00A4032C">
              <w:rPr>
                <w:rFonts w:eastAsia="Times New Roman" w:cstheme="minorHAnsi"/>
                <w:b w:val="0"/>
                <w:i/>
              </w:rPr>
              <w:t>(Wherever applicable)</w:t>
            </w:r>
          </w:p>
        </w:tc>
      </w:tr>
      <w:tr w:rsidR="00922727" w:rsidRPr="00A4032C" w14:paraId="539A5C4D" w14:textId="77777777" w:rsidTr="00AC39BB">
        <w:trPr>
          <w:trHeight w:val="890"/>
        </w:trPr>
        <w:tc>
          <w:tcPr>
            <w:cnfStyle w:val="001000000000" w:firstRow="0" w:lastRow="0" w:firstColumn="1" w:lastColumn="0" w:oddVBand="0" w:evenVBand="0" w:oddHBand="0" w:evenHBand="0" w:firstRowFirstColumn="0" w:firstRowLastColumn="0" w:lastRowFirstColumn="0" w:lastRowLastColumn="0"/>
            <w:tcW w:w="3613" w:type="dxa"/>
            <w:vAlign w:val="center"/>
            <w:hideMark/>
          </w:tcPr>
          <w:p w14:paraId="4B85F47B" w14:textId="77777777" w:rsidR="00922727" w:rsidRPr="00A4032C" w:rsidRDefault="00922727" w:rsidP="00AC39BB">
            <w:pPr>
              <w:spacing w:before="100" w:beforeAutospacing="1" w:after="100" w:afterAutospacing="1"/>
              <w:rPr>
                <w:rFonts w:eastAsia="Times New Roman" w:cstheme="minorHAnsi"/>
                <w:b w:val="0"/>
                <w:bCs w:val="0"/>
              </w:rPr>
            </w:pPr>
            <w:r w:rsidRPr="00A4032C">
              <w:rPr>
                <w:rFonts w:cstheme="minorHAnsi"/>
              </w:rPr>
              <w:t>Does this change require PMC/CMC approval?</w:t>
            </w:r>
          </w:p>
        </w:tc>
        <w:tc>
          <w:tcPr>
            <w:tcW w:w="3023" w:type="dxa"/>
            <w:noWrap/>
            <w:vAlign w:val="center"/>
            <w:hideMark/>
          </w:tcPr>
          <w:p w14:paraId="6D00EC5F" w14:textId="77777777" w:rsidR="00922727" w:rsidRPr="00A4032C" w:rsidRDefault="00F95C58" w:rsidP="00AC39BB">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Yes</w:t>
            </w:r>
          </w:p>
        </w:tc>
        <w:tc>
          <w:tcPr>
            <w:tcW w:w="3023" w:type="dxa"/>
          </w:tcPr>
          <w:p w14:paraId="5778E29C" w14:textId="77777777" w:rsidR="00922727" w:rsidRPr="00A4032C" w:rsidRDefault="00922727" w:rsidP="00AC39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rPr>
            </w:pPr>
            <w:r w:rsidRPr="00A4032C">
              <w:rPr>
                <w:rFonts w:cstheme="minorHAnsi"/>
              </w:rPr>
              <w:t xml:space="preserve">  </w:t>
            </w:r>
          </w:p>
        </w:tc>
      </w:tr>
      <w:tr w:rsidR="00922727" w:rsidRPr="00A4032C" w14:paraId="448B8106" w14:textId="77777777" w:rsidTr="00AC39BB">
        <w:trPr>
          <w:trHeight w:val="922"/>
        </w:trPr>
        <w:tc>
          <w:tcPr>
            <w:cnfStyle w:val="001000000000" w:firstRow="0" w:lastRow="0" w:firstColumn="1" w:lastColumn="0" w:oddVBand="0" w:evenVBand="0" w:oddHBand="0" w:evenHBand="0" w:firstRowFirstColumn="0" w:firstRowLastColumn="0" w:lastRowFirstColumn="0" w:lastRowLastColumn="0"/>
            <w:tcW w:w="3613" w:type="dxa"/>
            <w:vAlign w:val="center"/>
            <w:hideMark/>
          </w:tcPr>
          <w:p w14:paraId="63D3E9CF" w14:textId="77777777" w:rsidR="00922727" w:rsidRPr="00A4032C" w:rsidRDefault="002C65BF" w:rsidP="002C65BF">
            <w:pPr>
              <w:spacing w:before="100" w:beforeAutospacing="1" w:after="100" w:afterAutospacing="1"/>
              <w:rPr>
                <w:rFonts w:eastAsia="Times New Roman" w:cstheme="minorHAnsi"/>
                <w:b w:val="0"/>
                <w:bCs w:val="0"/>
              </w:rPr>
            </w:pPr>
            <w:r>
              <w:rPr>
                <w:rFonts w:cstheme="minorHAnsi"/>
              </w:rPr>
              <w:t>If PMC/CMC is required. Are the approvals in place?</w:t>
            </w:r>
          </w:p>
        </w:tc>
        <w:tc>
          <w:tcPr>
            <w:tcW w:w="3023" w:type="dxa"/>
            <w:noWrap/>
            <w:vAlign w:val="center"/>
            <w:hideMark/>
          </w:tcPr>
          <w:p w14:paraId="53BDA35B" w14:textId="77777777" w:rsidR="00922727" w:rsidRPr="00A4032C" w:rsidRDefault="00F95C58" w:rsidP="00AC39BB">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Yes</w:t>
            </w:r>
          </w:p>
        </w:tc>
        <w:tc>
          <w:tcPr>
            <w:tcW w:w="3023" w:type="dxa"/>
          </w:tcPr>
          <w:p w14:paraId="2D30CF3F" w14:textId="4CEB2872" w:rsidR="00922727" w:rsidRPr="00A4032C" w:rsidRDefault="000D57F5" w:rsidP="00AC39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CMC/PQ./19-20/251</w:t>
            </w:r>
          </w:p>
        </w:tc>
      </w:tr>
    </w:tbl>
    <w:p w14:paraId="36E1948D" w14:textId="77777777" w:rsidR="00662267" w:rsidRPr="00A4032C" w:rsidRDefault="00662267" w:rsidP="00C957D6">
      <w:pPr>
        <w:rPr>
          <w:rFonts w:cstheme="minorHAnsi"/>
          <w:b/>
        </w:rPr>
      </w:pPr>
    </w:p>
    <w:p w14:paraId="070CC91B" w14:textId="77777777" w:rsidR="00662267" w:rsidRPr="00A4032C" w:rsidRDefault="001B0C19" w:rsidP="00F77BF5">
      <w:pPr>
        <w:pStyle w:val="Heading1"/>
        <w:rPr>
          <w:rFonts w:asciiTheme="minorHAnsi" w:hAnsiTheme="minorHAnsi" w:cstheme="minorHAnsi"/>
        </w:rPr>
      </w:pPr>
      <w:bookmarkStart w:id="5" w:name="_Toc33715216"/>
      <w:r w:rsidRPr="00A4032C">
        <w:rPr>
          <w:rFonts w:asciiTheme="minorHAnsi" w:hAnsiTheme="minorHAnsi" w:cstheme="minorHAnsi"/>
        </w:rPr>
        <w:t>2.</w:t>
      </w:r>
      <w:r w:rsidR="00662267" w:rsidRPr="00A4032C">
        <w:rPr>
          <w:rFonts w:asciiTheme="minorHAnsi" w:hAnsiTheme="minorHAnsi" w:cstheme="minorHAnsi"/>
        </w:rPr>
        <w:t xml:space="preserve"> </w:t>
      </w:r>
      <w:r w:rsidRPr="00A4032C">
        <w:rPr>
          <w:rFonts w:asciiTheme="minorHAnsi" w:hAnsiTheme="minorHAnsi" w:cstheme="minorHAnsi"/>
        </w:rPr>
        <w:t>Cost Benefit Details</w:t>
      </w:r>
      <w:bookmarkEnd w:id="5"/>
    </w:p>
    <w:p w14:paraId="108BC928" w14:textId="77777777" w:rsidR="00662267" w:rsidRPr="00A4032C" w:rsidRDefault="00662267" w:rsidP="00662267">
      <w:pPr>
        <w:ind w:left="-90"/>
        <w:jc w:val="both"/>
        <w:rPr>
          <w:rFonts w:cstheme="minorHAnsi"/>
        </w:rPr>
      </w:pPr>
      <w:r w:rsidRPr="00A4032C">
        <w:rPr>
          <w:rFonts w:cstheme="minorHAnsi"/>
          <w:i/>
        </w:rPr>
        <w:t>&lt;</w:t>
      </w:r>
      <w:r w:rsidR="00C957D6" w:rsidRPr="00A4032C">
        <w:rPr>
          <w:rFonts w:cstheme="minorHAnsi"/>
          <w:i/>
        </w:rPr>
        <w:t xml:space="preserve"> Select the parameters which </w:t>
      </w:r>
      <w:r w:rsidR="00E0058F">
        <w:rPr>
          <w:rFonts w:cstheme="minorHAnsi"/>
          <w:i/>
        </w:rPr>
        <w:t xml:space="preserve">are applicable for your project.  </w:t>
      </w:r>
      <w:r w:rsidR="00C957D6" w:rsidRPr="00A4032C">
        <w:rPr>
          <w:rFonts w:cstheme="minorHAnsi"/>
          <w:i/>
        </w:rPr>
        <w:t xml:space="preserve">E.g. post implementation of this project if the bank is able to save </w:t>
      </w:r>
      <w:proofErr w:type="spellStart"/>
      <w:r w:rsidR="00C957D6" w:rsidRPr="00A4032C">
        <w:rPr>
          <w:rFonts w:cstheme="minorHAnsi"/>
          <w:i/>
        </w:rPr>
        <w:t>Rs</w:t>
      </w:r>
      <w:proofErr w:type="spellEnd"/>
      <w:r w:rsidR="00C957D6" w:rsidRPr="00A4032C">
        <w:rPr>
          <w:rFonts w:cstheme="minorHAnsi"/>
          <w:i/>
        </w:rPr>
        <w:t xml:space="preserve"> 2 Cr then Select “Yes” for the parameter – </w:t>
      </w:r>
      <w:r w:rsidR="000E7CF3" w:rsidRPr="00A4032C">
        <w:rPr>
          <w:rFonts w:cstheme="minorHAnsi"/>
          <w:i/>
        </w:rPr>
        <w:t>“</w:t>
      </w:r>
      <w:r w:rsidR="00C957D6" w:rsidRPr="00A4032C">
        <w:rPr>
          <w:rFonts w:cstheme="minorHAnsi"/>
          <w:i/>
          <w:u w:val="single"/>
        </w:rPr>
        <w:t>Cost Reduction</w:t>
      </w:r>
      <w:r w:rsidR="000E7CF3" w:rsidRPr="00A4032C">
        <w:rPr>
          <w:rFonts w:cstheme="minorHAnsi"/>
          <w:i/>
        </w:rPr>
        <w:t>”</w:t>
      </w:r>
      <w:r w:rsidR="00C957D6" w:rsidRPr="00A4032C">
        <w:rPr>
          <w:rFonts w:cstheme="minorHAnsi"/>
          <w:i/>
        </w:rPr>
        <w:t xml:space="preserve"> and mention </w:t>
      </w:r>
      <w:r w:rsidR="000E7CF3" w:rsidRPr="00A4032C">
        <w:rPr>
          <w:rFonts w:cstheme="minorHAnsi"/>
          <w:i/>
        </w:rPr>
        <w:t>“</w:t>
      </w:r>
      <w:r w:rsidR="00C957D6" w:rsidRPr="00A4032C">
        <w:rPr>
          <w:rFonts w:cstheme="minorHAnsi"/>
          <w:i/>
        </w:rPr>
        <w:t>2 Cr</w:t>
      </w:r>
      <w:r w:rsidR="000E7CF3" w:rsidRPr="00A4032C">
        <w:rPr>
          <w:rFonts w:cstheme="minorHAnsi"/>
          <w:i/>
        </w:rPr>
        <w:t>”</w:t>
      </w:r>
      <w:r w:rsidR="00C957D6" w:rsidRPr="00A4032C">
        <w:rPr>
          <w:rFonts w:cstheme="minorHAnsi"/>
          <w:i/>
        </w:rPr>
        <w:t xml:space="preserve"> in the Justify/Quantify column&gt;</w:t>
      </w:r>
    </w:p>
    <w:tbl>
      <w:tblPr>
        <w:tblStyle w:val="GridTable1Light-Accent2"/>
        <w:tblW w:w="9690" w:type="dxa"/>
        <w:tblLook w:val="04A0" w:firstRow="1" w:lastRow="0" w:firstColumn="1" w:lastColumn="0" w:noHBand="0" w:noVBand="1"/>
      </w:tblPr>
      <w:tblGrid>
        <w:gridCol w:w="3828"/>
        <w:gridCol w:w="2829"/>
        <w:gridCol w:w="3033"/>
      </w:tblGrid>
      <w:tr w:rsidR="009A0137" w:rsidRPr="00A4032C" w14:paraId="12DF9C49" w14:textId="77777777" w:rsidTr="005E1CB9">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3828" w:type="dxa"/>
            <w:vAlign w:val="center"/>
            <w:hideMark/>
          </w:tcPr>
          <w:p w14:paraId="5DB0CDC9" w14:textId="77777777" w:rsidR="00662267" w:rsidRPr="00A4032C" w:rsidRDefault="00F77BF5" w:rsidP="005E1CB9">
            <w:pPr>
              <w:spacing w:before="100" w:beforeAutospacing="1" w:after="100" w:afterAutospacing="1"/>
              <w:jc w:val="center"/>
              <w:rPr>
                <w:rFonts w:eastAsia="Times New Roman" w:cstheme="minorHAnsi"/>
                <w:b w:val="0"/>
                <w:bCs w:val="0"/>
              </w:rPr>
            </w:pPr>
            <w:r w:rsidRPr="00A4032C">
              <w:rPr>
                <w:rFonts w:eastAsia="Times New Roman" w:cstheme="minorHAnsi"/>
              </w:rPr>
              <w:t>Parameters</w:t>
            </w:r>
          </w:p>
        </w:tc>
        <w:tc>
          <w:tcPr>
            <w:tcW w:w="2829" w:type="dxa"/>
            <w:noWrap/>
            <w:vAlign w:val="center"/>
            <w:hideMark/>
          </w:tcPr>
          <w:p w14:paraId="62D37215" w14:textId="77777777" w:rsidR="00662267" w:rsidRPr="00A4032C" w:rsidRDefault="00662267" w:rsidP="005E1CB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A4032C">
              <w:rPr>
                <w:rFonts w:eastAsia="Times New Roman" w:cstheme="minorHAnsi"/>
              </w:rPr>
              <w:t>User Selection (Yes/No)</w:t>
            </w:r>
          </w:p>
        </w:tc>
        <w:tc>
          <w:tcPr>
            <w:tcW w:w="3033" w:type="dxa"/>
            <w:vAlign w:val="center"/>
          </w:tcPr>
          <w:p w14:paraId="64CC7634" w14:textId="77777777" w:rsidR="00662267" w:rsidRPr="00A4032C" w:rsidRDefault="00C957D6" w:rsidP="005E1CB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A4032C">
              <w:rPr>
                <w:rFonts w:eastAsia="Times New Roman" w:cstheme="minorHAnsi"/>
              </w:rPr>
              <w:t xml:space="preserve">Justify/Quantify –Remarks  </w:t>
            </w:r>
            <w:r w:rsidR="00AC609F" w:rsidRPr="00A4032C">
              <w:rPr>
                <w:rFonts w:eastAsia="Times New Roman" w:cstheme="minorHAnsi"/>
                <w:b w:val="0"/>
                <w:i/>
              </w:rPr>
              <w:t>(Wherever applicable)</w:t>
            </w:r>
          </w:p>
        </w:tc>
      </w:tr>
      <w:tr w:rsidR="00515838" w:rsidRPr="00A4032C" w14:paraId="07862732" w14:textId="77777777" w:rsidTr="005E1CB9">
        <w:trPr>
          <w:trHeight w:val="510"/>
        </w:trPr>
        <w:tc>
          <w:tcPr>
            <w:cnfStyle w:val="001000000000" w:firstRow="0" w:lastRow="0" w:firstColumn="1" w:lastColumn="0" w:oddVBand="0" w:evenVBand="0" w:oddHBand="0" w:evenHBand="0" w:firstRowFirstColumn="0" w:firstRowLastColumn="0" w:lastRowFirstColumn="0" w:lastRowLastColumn="0"/>
            <w:tcW w:w="3828" w:type="dxa"/>
            <w:vAlign w:val="center"/>
            <w:hideMark/>
          </w:tcPr>
          <w:p w14:paraId="277B4582" w14:textId="77777777" w:rsidR="00515838" w:rsidRPr="00A4032C" w:rsidRDefault="00515838" w:rsidP="00AC609F">
            <w:pPr>
              <w:rPr>
                <w:rFonts w:cstheme="minorHAnsi"/>
                <w:color w:val="000000"/>
              </w:rPr>
            </w:pPr>
            <w:r w:rsidRPr="00A4032C">
              <w:rPr>
                <w:rFonts w:cstheme="minorHAnsi"/>
                <w:color w:val="000000"/>
              </w:rPr>
              <w:t>Cost Reduction</w:t>
            </w:r>
          </w:p>
        </w:tc>
        <w:tc>
          <w:tcPr>
            <w:tcW w:w="2829" w:type="dxa"/>
            <w:noWrap/>
            <w:vAlign w:val="center"/>
            <w:hideMark/>
          </w:tcPr>
          <w:p w14:paraId="3F264D6A" w14:textId="77777777" w:rsidR="00515838" w:rsidRPr="00A4032C" w:rsidRDefault="00515838" w:rsidP="00AC609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rPr>
            </w:pPr>
            <w:r w:rsidRPr="00A4032C">
              <w:rPr>
                <w:rFonts w:eastAsia="Times New Roman" w:cstheme="minorHAnsi"/>
                <w:bCs/>
              </w:rPr>
              <w:t>&lt;Select&gt;</w:t>
            </w:r>
          </w:p>
        </w:tc>
        <w:tc>
          <w:tcPr>
            <w:tcW w:w="3033" w:type="dxa"/>
            <w:vAlign w:val="center"/>
          </w:tcPr>
          <w:p w14:paraId="3B74B665" w14:textId="77777777" w:rsidR="00515838" w:rsidRPr="00A4032C" w:rsidRDefault="00515838" w:rsidP="005E1CB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rPr>
            </w:pPr>
          </w:p>
        </w:tc>
      </w:tr>
      <w:tr w:rsidR="00515838" w:rsidRPr="00A4032C" w14:paraId="6EAADD29" w14:textId="77777777" w:rsidTr="005E1CB9">
        <w:trPr>
          <w:trHeight w:val="510"/>
        </w:trPr>
        <w:tc>
          <w:tcPr>
            <w:cnfStyle w:val="001000000000" w:firstRow="0" w:lastRow="0" w:firstColumn="1" w:lastColumn="0" w:oddVBand="0" w:evenVBand="0" w:oddHBand="0" w:evenHBand="0" w:firstRowFirstColumn="0" w:firstRowLastColumn="0" w:lastRowFirstColumn="0" w:lastRowLastColumn="0"/>
            <w:tcW w:w="3828" w:type="dxa"/>
            <w:vAlign w:val="center"/>
            <w:hideMark/>
          </w:tcPr>
          <w:p w14:paraId="409A6F39" w14:textId="77777777" w:rsidR="00515838" w:rsidRPr="00A4032C" w:rsidRDefault="00515838" w:rsidP="00AC609F">
            <w:pPr>
              <w:rPr>
                <w:rFonts w:cstheme="minorHAnsi"/>
                <w:color w:val="000000"/>
              </w:rPr>
            </w:pPr>
            <w:r w:rsidRPr="00A4032C">
              <w:rPr>
                <w:rFonts w:cstheme="minorHAnsi"/>
                <w:color w:val="000000"/>
              </w:rPr>
              <w:t>Generating Revenue for the bank (Per year)</w:t>
            </w:r>
          </w:p>
        </w:tc>
        <w:tc>
          <w:tcPr>
            <w:tcW w:w="2829" w:type="dxa"/>
            <w:noWrap/>
            <w:vAlign w:val="center"/>
            <w:hideMark/>
          </w:tcPr>
          <w:p w14:paraId="7FA9B12C" w14:textId="77777777" w:rsidR="00515838" w:rsidRPr="00A4032C" w:rsidRDefault="00515838" w:rsidP="00AC609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rPr>
            </w:pPr>
            <w:r w:rsidRPr="00A4032C">
              <w:rPr>
                <w:rFonts w:eastAsia="Times New Roman" w:cstheme="minorHAnsi"/>
                <w:bCs/>
              </w:rPr>
              <w:t>&lt;Select&gt;</w:t>
            </w:r>
          </w:p>
        </w:tc>
        <w:tc>
          <w:tcPr>
            <w:tcW w:w="3033" w:type="dxa"/>
            <w:vAlign w:val="center"/>
          </w:tcPr>
          <w:p w14:paraId="2BFEF287" w14:textId="77777777" w:rsidR="00515838" w:rsidRPr="00A4032C" w:rsidRDefault="00515838" w:rsidP="005E1CB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rPr>
            </w:pPr>
          </w:p>
        </w:tc>
      </w:tr>
      <w:tr w:rsidR="00515838" w:rsidRPr="00A4032C" w14:paraId="1D00BF29" w14:textId="77777777" w:rsidTr="005E1CB9">
        <w:trPr>
          <w:trHeight w:val="510"/>
        </w:trPr>
        <w:tc>
          <w:tcPr>
            <w:cnfStyle w:val="001000000000" w:firstRow="0" w:lastRow="0" w:firstColumn="1" w:lastColumn="0" w:oddVBand="0" w:evenVBand="0" w:oddHBand="0" w:evenHBand="0" w:firstRowFirstColumn="0" w:firstRowLastColumn="0" w:lastRowFirstColumn="0" w:lastRowLastColumn="0"/>
            <w:tcW w:w="3828" w:type="dxa"/>
            <w:vAlign w:val="center"/>
            <w:hideMark/>
          </w:tcPr>
          <w:p w14:paraId="2BF36FF9" w14:textId="77777777" w:rsidR="00515838" w:rsidRPr="00A4032C" w:rsidRDefault="00515838" w:rsidP="00AC609F">
            <w:pPr>
              <w:rPr>
                <w:rFonts w:cstheme="minorHAnsi"/>
                <w:color w:val="000000"/>
              </w:rPr>
            </w:pPr>
            <w:r w:rsidRPr="00A4032C">
              <w:rPr>
                <w:rFonts w:cstheme="minorHAnsi"/>
                <w:color w:val="000000"/>
              </w:rPr>
              <w:t>Efforts/Hours Reduction (Per day- across team)</w:t>
            </w:r>
          </w:p>
        </w:tc>
        <w:tc>
          <w:tcPr>
            <w:tcW w:w="2829" w:type="dxa"/>
            <w:noWrap/>
            <w:vAlign w:val="center"/>
            <w:hideMark/>
          </w:tcPr>
          <w:p w14:paraId="351B6386" w14:textId="77777777" w:rsidR="00515838" w:rsidRPr="00A4032C" w:rsidRDefault="00515838" w:rsidP="00AC609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rPr>
            </w:pPr>
            <w:r w:rsidRPr="00A4032C">
              <w:rPr>
                <w:rFonts w:eastAsia="Times New Roman" w:cstheme="minorHAnsi"/>
                <w:bCs/>
              </w:rPr>
              <w:t>&lt;Select&gt;</w:t>
            </w:r>
          </w:p>
        </w:tc>
        <w:tc>
          <w:tcPr>
            <w:tcW w:w="3033" w:type="dxa"/>
            <w:vAlign w:val="center"/>
          </w:tcPr>
          <w:p w14:paraId="76C5CAC4" w14:textId="77777777" w:rsidR="00515838" w:rsidRPr="00A4032C" w:rsidRDefault="00515838" w:rsidP="005E1CB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rPr>
            </w:pPr>
          </w:p>
        </w:tc>
      </w:tr>
      <w:tr w:rsidR="00515838" w:rsidRPr="00A4032C" w14:paraId="79361FBC" w14:textId="77777777" w:rsidTr="005E1CB9">
        <w:trPr>
          <w:trHeight w:val="510"/>
        </w:trPr>
        <w:tc>
          <w:tcPr>
            <w:cnfStyle w:val="001000000000" w:firstRow="0" w:lastRow="0" w:firstColumn="1" w:lastColumn="0" w:oddVBand="0" w:evenVBand="0" w:oddHBand="0" w:evenHBand="0" w:firstRowFirstColumn="0" w:firstRowLastColumn="0" w:lastRowFirstColumn="0" w:lastRowLastColumn="0"/>
            <w:tcW w:w="3828" w:type="dxa"/>
            <w:vAlign w:val="center"/>
            <w:hideMark/>
          </w:tcPr>
          <w:p w14:paraId="40B24868" w14:textId="77777777" w:rsidR="00515838" w:rsidRPr="00A4032C" w:rsidRDefault="00515838" w:rsidP="00AC609F">
            <w:pPr>
              <w:rPr>
                <w:rFonts w:cstheme="minorHAnsi"/>
                <w:color w:val="000000"/>
              </w:rPr>
            </w:pPr>
            <w:r w:rsidRPr="00A4032C">
              <w:rPr>
                <w:rFonts w:cstheme="minorHAnsi"/>
                <w:color w:val="000000"/>
              </w:rPr>
              <w:t>Risk Reduction</w:t>
            </w:r>
          </w:p>
        </w:tc>
        <w:tc>
          <w:tcPr>
            <w:tcW w:w="2829" w:type="dxa"/>
            <w:noWrap/>
            <w:vAlign w:val="center"/>
            <w:hideMark/>
          </w:tcPr>
          <w:p w14:paraId="1290A6AF" w14:textId="77777777" w:rsidR="00515838" w:rsidRPr="00A4032C" w:rsidRDefault="00515838" w:rsidP="00AC609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rPr>
            </w:pPr>
            <w:r w:rsidRPr="00A4032C">
              <w:rPr>
                <w:rFonts w:eastAsia="Times New Roman" w:cstheme="minorHAnsi"/>
                <w:bCs/>
              </w:rPr>
              <w:t>&lt;Select&gt;</w:t>
            </w:r>
          </w:p>
        </w:tc>
        <w:tc>
          <w:tcPr>
            <w:tcW w:w="3033" w:type="dxa"/>
            <w:vAlign w:val="center"/>
          </w:tcPr>
          <w:p w14:paraId="52574670" w14:textId="77777777" w:rsidR="00515838" w:rsidRPr="00A4032C" w:rsidRDefault="00515838" w:rsidP="005E1CB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rPr>
            </w:pPr>
          </w:p>
        </w:tc>
      </w:tr>
      <w:tr w:rsidR="00515838" w:rsidRPr="00A4032C" w14:paraId="024F4FB7" w14:textId="77777777" w:rsidTr="005E1CB9">
        <w:trPr>
          <w:trHeight w:val="510"/>
        </w:trPr>
        <w:tc>
          <w:tcPr>
            <w:cnfStyle w:val="001000000000" w:firstRow="0" w:lastRow="0" w:firstColumn="1" w:lastColumn="0" w:oddVBand="0" w:evenVBand="0" w:oddHBand="0" w:evenHBand="0" w:firstRowFirstColumn="0" w:firstRowLastColumn="0" w:lastRowFirstColumn="0" w:lastRowLastColumn="0"/>
            <w:tcW w:w="3828" w:type="dxa"/>
            <w:vAlign w:val="center"/>
            <w:hideMark/>
          </w:tcPr>
          <w:p w14:paraId="2C6C6277" w14:textId="77777777" w:rsidR="00515838" w:rsidRPr="00A4032C" w:rsidRDefault="00515838" w:rsidP="00AC609F">
            <w:pPr>
              <w:rPr>
                <w:rFonts w:cstheme="minorHAnsi"/>
                <w:color w:val="000000"/>
              </w:rPr>
            </w:pPr>
            <w:r w:rsidRPr="00A4032C">
              <w:rPr>
                <w:rFonts w:cstheme="minorHAnsi"/>
                <w:color w:val="000000"/>
              </w:rPr>
              <w:t>TAT</w:t>
            </w:r>
            <w:r w:rsidR="00AC609F" w:rsidRPr="00A4032C">
              <w:rPr>
                <w:rFonts w:cstheme="minorHAnsi"/>
                <w:color w:val="000000"/>
              </w:rPr>
              <w:t xml:space="preserve"> (Turn Around Time)</w:t>
            </w:r>
            <w:r w:rsidRPr="00A4032C">
              <w:rPr>
                <w:rFonts w:cstheme="minorHAnsi"/>
                <w:color w:val="000000"/>
              </w:rPr>
              <w:t xml:space="preserve"> reduction</w:t>
            </w:r>
          </w:p>
        </w:tc>
        <w:tc>
          <w:tcPr>
            <w:tcW w:w="2829" w:type="dxa"/>
            <w:noWrap/>
            <w:vAlign w:val="center"/>
            <w:hideMark/>
          </w:tcPr>
          <w:p w14:paraId="550A29C0" w14:textId="77777777" w:rsidR="00515838" w:rsidRPr="00A4032C" w:rsidRDefault="00515838" w:rsidP="00AC609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rPr>
            </w:pPr>
            <w:r w:rsidRPr="00A4032C">
              <w:rPr>
                <w:rFonts w:eastAsia="Times New Roman" w:cstheme="minorHAnsi"/>
                <w:bCs/>
              </w:rPr>
              <w:t>&lt;Select&gt;</w:t>
            </w:r>
          </w:p>
        </w:tc>
        <w:tc>
          <w:tcPr>
            <w:tcW w:w="3033" w:type="dxa"/>
            <w:vAlign w:val="center"/>
          </w:tcPr>
          <w:p w14:paraId="01F07F46" w14:textId="77777777" w:rsidR="00515838" w:rsidRPr="00A4032C" w:rsidRDefault="00515838" w:rsidP="005E1CB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rPr>
            </w:pPr>
          </w:p>
        </w:tc>
      </w:tr>
      <w:tr w:rsidR="00515838" w:rsidRPr="00A4032C" w14:paraId="63371647" w14:textId="77777777" w:rsidTr="005E1CB9">
        <w:trPr>
          <w:trHeight w:val="510"/>
        </w:trPr>
        <w:tc>
          <w:tcPr>
            <w:cnfStyle w:val="001000000000" w:firstRow="0" w:lastRow="0" w:firstColumn="1" w:lastColumn="0" w:oddVBand="0" w:evenVBand="0" w:oddHBand="0" w:evenHBand="0" w:firstRowFirstColumn="0" w:firstRowLastColumn="0" w:lastRowFirstColumn="0" w:lastRowLastColumn="0"/>
            <w:tcW w:w="3828" w:type="dxa"/>
            <w:vAlign w:val="center"/>
            <w:hideMark/>
          </w:tcPr>
          <w:p w14:paraId="37B1C433" w14:textId="77777777" w:rsidR="00515838" w:rsidRPr="00A4032C" w:rsidRDefault="00515838" w:rsidP="00AC609F">
            <w:pPr>
              <w:rPr>
                <w:rFonts w:cstheme="minorHAnsi"/>
                <w:color w:val="000000"/>
              </w:rPr>
            </w:pPr>
            <w:r w:rsidRPr="00A4032C">
              <w:rPr>
                <w:rFonts w:cstheme="minorHAnsi"/>
                <w:color w:val="000000"/>
              </w:rPr>
              <w:t>Regulatory/Compliance/Legal requirement</w:t>
            </w:r>
          </w:p>
        </w:tc>
        <w:tc>
          <w:tcPr>
            <w:tcW w:w="2829" w:type="dxa"/>
            <w:noWrap/>
            <w:vAlign w:val="center"/>
            <w:hideMark/>
          </w:tcPr>
          <w:p w14:paraId="39C0A327" w14:textId="77777777" w:rsidR="00515838" w:rsidRPr="00A4032C" w:rsidRDefault="00515838" w:rsidP="00AC609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rPr>
            </w:pPr>
            <w:r w:rsidRPr="00A4032C">
              <w:rPr>
                <w:rFonts w:eastAsia="Times New Roman" w:cstheme="minorHAnsi"/>
                <w:bCs/>
              </w:rPr>
              <w:t>&lt;Select&gt;</w:t>
            </w:r>
          </w:p>
        </w:tc>
        <w:tc>
          <w:tcPr>
            <w:tcW w:w="3033" w:type="dxa"/>
            <w:vAlign w:val="center"/>
          </w:tcPr>
          <w:p w14:paraId="2E3FDE12" w14:textId="77777777" w:rsidR="00515838" w:rsidRPr="00A4032C" w:rsidRDefault="00515838" w:rsidP="005E1CB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rPr>
            </w:pPr>
          </w:p>
        </w:tc>
      </w:tr>
      <w:tr w:rsidR="00515838" w:rsidRPr="00A4032C" w14:paraId="7F88849C" w14:textId="77777777" w:rsidTr="005E1CB9">
        <w:trPr>
          <w:trHeight w:val="510"/>
        </w:trPr>
        <w:tc>
          <w:tcPr>
            <w:cnfStyle w:val="001000000000" w:firstRow="0" w:lastRow="0" w:firstColumn="1" w:lastColumn="0" w:oddVBand="0" w:evenVBand="0" w:oddHBand="0" w:evenHBand="0" w:firstRowFirstColumn="0" w:firstRowLastColumn="0" w:lastRowFirstColumn="0" w:lastRowLastColumn="0"/>
            <w:tcW w:w="3828" w:type="dxa"/>
            <w:vAlign w:val="center"/>
            <w:hideMark/>
          </w:tcPr>
          <w:p w14:paraId="535E9568" w14:textId="77777777" w:rsidR="005E1CB9" w:rsidRPr="00A4032C" w:rsidRDefault="00515838" w:rsidP="00AC609F">
            <w:pPr>
              <w:rPr>
                <w:rFonts w:cstheme="minorHAnsi"/>
                <w:color w:val="000000"/>
              </w:rPr>
            </w:pPr>
            <w:r w:rsidRPr="00A4032C">
              <w:rPr>
                <w:rFonts w:cstheme="minorHAnsi"/>
                <w:color w:val="000000"/>
              </w:rPr>
              <w:lastRenderedPageBreak/>
              <w:t>Customer delight</w:t>
            </w:r>
          </w:p>
          <w:p w14:paraId="6E969B08" w14:textId="77777777" w:rsidR="005E1CB9" w:rsidRPr="008A3BF6" w:rsidRDefault="005E1CB9" w:rsidP="008A3BF6">
            <w:pPr>
              <w:pStyle w:val="ListParagraph"/>
              <w:numPr>
                <w:ilvl w:val="0"/>
                <w:numId w:val="12"/>
              </w:numPr>
              <w:spacing w:after="0" w:line="240" w:lineRule="auto"/>
              <w:rPr>
                <w:rFonts w:cstheme="minorHAnsi"/>
                <w:b w:val="0"/>
                <w:i/>
                <w:color w:val="000000"/>
              </w:rPr>
            </w:pPr>
            <w:r w:rsidRPr="008A3BF6">
              <w:rPr>
                <w:rFonts w:cstheme="minorHAnsi"/>
                <w:b w:val="0"/>
                <w:i/>
                <w:color w:val="000000"/>
              </w:rPr>
              <w:t>Little value to the customer(s)</w:t>
            </w:r>
          </w:p>
          <w:p w14:paraId="22C68376" w14:textId="77777777" w:rsidR="005E1CB9" w:rsidRPr="008A3BF6" w:rsidRDefault="005E1CB9" w:rsidP="008A3BF6">
            <w:pPr>
              <w:pStyle w:val="ListParagraph"/>
              <w:numPr>
                <w:ilvl w:val="0"/>
                <w:numId w:val="12"/>
              </w:numPr>
              <w:spacing w:after="0" w:line="240" w:lineRule="auto"/>
              <w:rPr>
                <w:rFonts w:cstheme="minorHAnsi"/>
                <w:b w:val="0"/>
                <w:i/>
                <w:color w:val="000000"/>
              </w:rPr>
            </w:pPr>
            <w:r w:rsidRPr="008A3BF6">
              <w:rPr>
                <w:rFonts w:cstheme="minorHAnsi"/>
                <w:b w:val="0"/>
                <w:i/>
                <w:color w:val="000000"/>
              </w:rPr>
              <w:t>Some value</w:t>
            </w:r>
          </w:p>
          <w:p w14:paraId="34ADFB97" w14:textId="77777777" w:rsidR="005E1CB9" w:rsidRPr="008A3BF6" w:rsidRDefault="005E1CB9" w:rsidP="008A3BF6">
            <w:pPr>
              <w:pStyle w:val="ListParagraph"/>
              <w:numPr>
                <w:ilvl w:val="0"/>
                <w:numId w:val="12"/>
              </w:numPr>
              <w:spacing w:after="0" w:line="240" w:lineRule="auto"/>
              <w:rPr>
                <w:rFonts w:cstheme="minorHAnsi"/>
                <w:b w:val="0"/>
                <w:i/>
                <w:color w:val="000000"/>
              </w:rPr>
            </w:pPr>
            <w:r w:rsidRPr="008A3BF6">
              <w:rPr>
                <w:rFonts w:cstheme="minorHAnsi"/>
                <w:b w:val="0"/>
                <w:i/>
                <w:color w:val="000000"/>
              </w:rPr>
              <w:t>A lot of value to customer</w:t>
            </w:r>
          </w:p>
          <w:p w14:paraId="1199B2C4" w14:textId="77777777" w:rsidR="00515838" w:rsidRPr="008A3BF6" w:rsidRDefault="005E1CB9" w:rsidP="008A3BF6">
            <w:pPr>
              <w:pStyle w:val="ListParagraph"/>
              <w:numPr>
                <w:ilvl w:val="0"/>
                <w:numId w:val="12"/>
              </w:numPr>
              <w:spacing w:after="0" w:line="240" w:lineRule="auto"/>
              <w:rPr>
                <w:rFonts w:cstheme="minorHAnsi"/>
                <w:color w:val="000000"/>
              </w:rPr>
            </w:pPr>
            <w:r w:rsidRPr="008A3BF6">
              <w:rPr>
                <w:rFonts w:cstheme="minorHAnsi"/>
                <w:b w:val="0"/>
                <w:i/>
                <w:color w:val="000000"/>
              </w:rPr>
              <w:t>Essential/critical to customer(s)</w:t>
            </w:r>
          </w:p>
        </w:tc>
        <w:tc>
          <w:tcPr>
            <w:tcW w:w="2829" w:type="dxa"/>
            <w:noWrap/>
            <w:vAlign w:val="center"/>
            <w:hideMark/>
          </w:tcPr>
          <w:p w14:paraId="506BB3B0" w14:textId="77777777" w:rsidR="00515838" w:rsidRPr="00A4032C" w:rsidRDefault="00515838" w:rsidP="00AC609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rPr>
            </w:pPr>
            <w:r w:rsidRPr="00A4032C">
              <w:rPr>
                <w:rFonts w:eastAsia="Times New Roman" w:cstheme="minorHAnsi"/>
                <w:bCs/>
              </w:rPr>
              <w:t>&lt;Select&gt;</w:t>
            </w:r>
          </w:p>
        </w:tc>
        <w:tc>
          <w:tcPr>
            <w:tcW w:w="3033" w:type="dxa"/>
            <w:vAlign w:val="center"/>
          </w:tcPr>
          <w:p w14:paraId="4ED94067" w14:textId="77777777" w:rsidR="00515838" w:rsidRPr="00A4032C" w:rsidRDefault="00515838" w:rsidP="005E1CB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rPr>
            </w:pPr>
          </w:p>
        </w:tc>
      </w:tr>
      <w:tr w:rsidR="00515838" w:rsidRPr="00A4032C" w14:paraId="29776FAC" w14:textId="77777777" w:rsidTr="005E1CB9">
        <w:trPr>
          <w:trHeight w:val="510"/>
        </w:trPr>
        <w:tc>
          <w:tcPr>
            <w:cnfStyle w:val="001000000000" w:firstRow="0" w:lastRow="0" w:firstColumn="1" w:lastColumn="0" w:oddVBand="0" w:evenVBand="0" w:oddHBand="0" w:evenHBand="0" w:firstRowFirstColumn="0" w:firstRowLastColumn="0" w:lastRowFirstColumn="0" w:lastRowLastColumn="0"/>
            <w:tcW w:w="3828" w:type="dxa"/>
            <w:vAlign w:val="center"/>
            <w:hideMark/>
          </w:tcPr>
          <w:p w14:paraId="335442AB" w14:textId="77777777" w:rsidR="005E1CB9" w:rsidRPr="00A4032C" w:rsidRDefault="005E1CB9" w:rsidP="00AC609F">
            <w:pPr>
              <w:rPr>
                <w:rFonts w:cstheme="minorHAnsi"/>
                <w:color w:val="000000"/>
              </w:rPr>
            </w:pPr>
            <w:r w:rsidRPr="00A4032C">
              <w:rPr>
                <w:rFonts w:cstheme="minorHAnsi"/>
                <w:color w:val="000000"/>
              </w:rPr>
              <w:t xml:space="preserve">Expected </w:t>
            </w:r>
            <w:r w:rsidR="00515838" w:rsidRPr="00A4032C">
              <w:rPr>
                <w:rFonts w:cstheme="minorHAnsi"/>
                <w:color w:val="000000"/>
              </w:rPr>
              <w:t>Project Delivery date</w:t>
            </w:r>
          </w:p>
          <w:p w14:paraId="428E6679" w14:textId="77777777" w:rsidR="005E1CB9" w:rsidRPr="008A3BF6" w:rsidRDefault="005E1CB9" w:rsidP="008A3BF6">
            <w:pPr>
              <w:pStyle w:val="ListParagraph"/>
              <w:numPr>
                <w:ilvl w:val="0"/>
                <w:numId w:val="13"/>
              </w:numPr>
              <w:spacing w:after="0" w:line="240" w:lineRule="auto"/>
              <w:rPr>
                <w:rFonts w:cstheme="minorHAnsi"/>
                <w:b w:val="0"/>
                <w:i/>
                <w:color w:val="000000"/>
              </w:rPr>
            </w:pPr>
            <w:r w:rsidRPr="008A3BF6">
              <w:rPr>
                <w:rFonts w:cstheme="minorHAnsi"/>
                <w:b w:val="0"/>
                <w:i/>
                <w:color w:val="000000"/>
              </w:rPr>
              <w:t>Has to be delivered in the next 6+ months</w:t>
            </w:r>
          </w:p>
          <w:p w14:paraId="6BFE0D51" w14:textId="77777777" w:rsidR="005E1CB9" w:rsidRPr="008A3BF6" w:rsidRDefault="005E1CB9" w:rsidP="008A3BF6">
            <w:pPr>
              <w:pStyle w:val="ListParagraph"/>
              <w:numPr>
                <w:ilvl w:val="0"/>
                <w:numId w:val="13"/>
              </w:numPr>
              <w:spacing w:after="0" w:line="240" w:lineRule="auto"/>
              <w:rPr>
                <w:rFonts w:cstheme="minorHAnsi"/>
                <w:b w:val="0"/>
                <w:i/>
                <w:color w:val="000000"/>
              </w:rPr>
            </w:pPr>
            <w:r w:rsidRPr="008A3BF6">
              <w:rPr>
                <w:rFonts w:cstheme="minorHAnsi"/>
                <w:b w:val="0"/>
                <w:i/>
                <w:color w:val="000000"/>
              </w:rPr>
              <w:t>Has to be delivered in the next 4-6 months</w:t>
            </w:r>
          </w:p>
          <w:p w14:paraId="0C51C2B5" w14:textId="77777777" w:rsidR="005E1CB9" w:rsidRPr="008A3BF6" w:rsidRDefault="005E1CB9" w:rsidP="008A3BF6">
            <w:pPr>
              <w:pStyle w:val="ListParagraph"/>
              <w:numPr>
                <w:ilvl w:val="0"/>
                <w:numId w:val="13"/>
              </w:numPr>
              <w:spacing w:after="0" w:line="240" w:lineRule="auto"/>
              <w:rPr>
                <w:rFonts w:cstheme="minorHAnsi"/>
                <w:b w:val="0"/>
                <w:i/>
                <w:color w:val="000000"/>
              </w:rPr>
            </w:pPr>
            <w:r w:rsidRPr="008A3BF6">
              <w:rPr>
                <w:rFonts w:cstheme="minorHAnsi"/>
                <w:b w:val="0"/>
                <w:i/>
                <w:color w:val="000000"/>
              </w:rPr>
              <w:t>Has to be delivered in the next 2-4 months</w:t>
            </w:r>
          </w:p>
          <w:p w14:paraId="37A74AFC" w14:textId="77777777" w:rsidR="005E1CB9" w:rsidRPr="008A3BF6" w:rsidRDefault="005E1CB9" w:rsidP="008A3BF6">
            <w:pPr>
              <w:pStyle w:val="ListParagraph"/>
              <w:numPr>
                <w:ilvl w:val="0"/>
                <w:numId w:val="13"/>
              </w:numPr>
              <w:spacing w:after="0" w:line="240" w:lineRule="auto"/>
              <w:rPr>
                <w:rFonts w:cstheme="minorHAnsi"/>
                <w:color w:val="000000"/>
              </w:rPr>
            </w:pPr>
            <w:r w:rsidRPr="008A3BF6">
              <w:rPr>
                <w:rFonts w:cstheme="minorHAnsi"/>
                <w:b w:val="0"/>
                <w:i/>
                <w:color w:val="000000"/>
              </w:rPr>
              <w:t>Has to be delivered in the next 0-2 months</w:t>
            </w:r>
          </w:p>
        </w:tc>
        <w:tc>
          <w:tcPr>
            <w:tcW w:w="2829" w:type="dxa"/>
            <w:noWrap/>
            <w:vAlign w:val="center"/>
            <w:hideMark/>
          </w:tcPr>
          <w:p w14:paraId="27F465FD" w14:textId="77777777" w:rsidR="00515838" w:rsidRPr="00A4032C" w:rsidRDefault="00515838" w:rsidP="00AC609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rPr>
            </w:pPr>
            <w:r w:rsidRPr="00A4032C">
              <w:rPr>
                <w:rFonts w:eastAsia="Times New Roman" w:cstheme="minorHAnsi"/>
                <w:bCs/>
              </w:rPr>
              <w:t>&lt;Select&gt;</w:t>
            </w:r>
          </w:p>
        </w:tc>
        <w:tc>
          <w:tcPr>
            <w:tcW w:w="3033" w:type="dxa"/>
            <w:vAlign w:val="center"/>
          </w:tcPr>
          <w:p w14:paraId="65F9567A" w14:textId="77777777" w:rsidR="00515838" w:rsidRPr="00A4032C" w:rsidRDefault="00515838" w:rsidP="005E1CB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rPr>
            </w:pPr>
          </w:p>
        </w:tc>
      </w:tr>
      <w:tr w:rsidR="00515838" w:rsidRPr="00A4032C" w14:paraId="5028748D" w14:textId="77777777" w:rsidTr="005E1CB9">
        <w:trPr>
          <w:trHeight w:val="510"/>
        </w:trPr>
        <w:tc>
          <w:tcPr>
            <w:cnfStyle w:val="001000000000" w:firstRow="0" w:lastRow="0" w:firstColumn="1" w:lastColumn="0" w:oddVBand="0" w:evenVBand="0" w:oddHBand="0" w:evenHBand="0" w:firstRowFirstColumn="0" w:firstRowLastColumn="0" w:lastRowFirstColumn="0" w:lastRowLastColumn="0"/>
            <w:tcW w:w="3828" w:type="dxa"/>
            <w:vAlign w:val="center"/>
          </w:tcPr>
          <w:p w14:paraId="6603DBCB" w14:textId="77777777" w:rsidR="00515838" w:rsidRPr="00A4032C" w:rsidRDefault="00515838" w:rsidP="00AC609F">
            <w:pPr>
              <w:rPr>
                <w:rFonts w:cstheme="minorHAnsi"/>
                <w:color w:val="000000"/>
              </w:rPr>
            </w:pPr>
            <w:r w:rsidRPr="00A4032C">
              <w:rPr>
                <w:rFonts w:cstheme="minorHAnsi"/>
                <w:color w:val="000000"/>
              </w:rPr>
              <w:t>Requirement Type/ Emerging From</w:t>
            </w:r>
            <w:r w:rsidRPr="00A4032C">
              <w:rPr>
                <w:rFonts w:cstheme="minorHAnsi"/>
                <w:color w:val="000000"/>
              </w:rPr>
              <w:br/>
            </w:r>
            <w:r w:rsidRPr="00A4032C">
              <w:rPr>
                <w:rFonts w:cstheme="minorHAnsi"/>
                <w:b w:val="0"/>
                <w:i/>
                <w:color w:val="000000"/>
              </w:rPr>
              <w:t xml:space="preserve">* </w:t>
            </w:r>
            <w:r w:rsidR="005E1CB9" w:rsidRPr="00A4032C">
              <w:rPr>
                <w:rFonts w:cstheme="minorHAnsi"/>
                <w:b w:val="0"/>
                <w:i/>
                <w:color w:val="000000"/>
              </w:rPr>
              <w:t>Is it a m</w:t>
            </w:r>
            <w:r w:rsidRPr="00A4032C">
              <w:rPr>
                <w:rFonts w:cstheme="minorHAnsi"/>
                <w:b w:val="0"/>
                <w:i/>
                <w:color w:val="000000"/>
              </w:rPr>
              <w:t>andate from SVP &amp; above</w:t>
            </w:r>
            <w:r w:rsidR="005E1CB9" w:rsidRPr="00A4032C">
              <w:rPr>
                <w:rFonts w:cstheme="minorHAnsi"/>
                <w:b w:val="0"/>
                <w:i/>
                <w:color w:val="000000"/>
              </w:rPr>
              <w:t>?</w:t>
            </w:r>
          </w:p>
        </w:tc>
        <w:tc>
          <w:tcPr>
            <w:tcW w:w="2829" w:type="dxa"/>
            <w:noWrap/>
            <w:vAlign w:val="center"/>
          </w:tcPr>
          <w:p w14:paraId="3D13F16F" w14:textId="77777777" w:rsidR="00515838" w:rsidRPr="00A4032C" w:rsidRDefault="005E1CB9" w:rsidP="00AC609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rPr>
            </w:pPr>
            <w:r w:rsidRPr="00A4032C">
              <w:rPr>
                <w:rFonts w:eastAsia="Times New Roman" w:cstheme="minorHAnsi"/>
                <w:bCs/>
              </w:rPr>
              <w:t>&lt;Select&gt;</w:t>
            </w:r>
          </w:p>
        </w:tc>
        <w:tc>
          <w:tcPr>
            <w:tcW w:w="3033" w:type="dxa"/>
            <w:vAlign w:val="center"/>
          </w:tcPr>
          <w:p w14:paraId="4121FE60" w14:textId="77777777" w:rsidR="00515838" w:rsidRPr="00A4032C" w:rsidRDefault="00515838" w:rsidP="005E1CB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rPr>
            </w:pPr>
          </w:p>
        </w:tc>
      </w:tr>
    </w:tbl>
    <w:p w14:paraId="3B0C3098" w14:textId="77777777" w:rsidR="00662267" w:rsidRPr="00A4032C" w:rsidRDefault="00662267" w:rsidP="00662267">
      <w:pPr>
        <w:rPr>
          <w:rFonts w:cstheme="minorHAnsi"/>
          <w:b/>
        </w:rPr>
      </w:pPr>
    </w:p>
    <w:p w14:paraId="5DB11C38" w14:textId="77777777" w:rsidR="00662267" w:rsidRPr="00A4032C" w:rsidRDefault="009C4296" w:rsidP="00F77BF5">
      <w:pPr>
        <w:pStyle w:val="Heading1"/>
        <w:rPr>
          <w:rFonts w:asciiTheme="minorHAnsi" w:hAnsiTheme="minorHAnsi" w:cstheme="minorHAnsi"/>
          <w:b/>
        </w:rPr>
      </w:pPr>
      <w:bookmarkStart w:id="6" w:name="_Toc33715217"/>
      <w:r w:rsidRPr="00A4032C">
        <w:rPr>
          <w:rFonts w:asciiTheme="minorHAnsi" w:hAnsiTheme="minorHAnsi" w:cstheme="minorHAnsi"/>
        </w:rPr>
        <w:t>3</w:t>
      </w:r>
      <w:r w:rsidR="00662267" w:rsidRPr="00A4032C">
        <w:rPr>
          <w:rFonts w:asciiTheme="minorHAnsi" w:hAnsiTheme="minorHAnsi" w:cstheme="minorHAnsi"/>
        </w:rPr>
        <w:t xml:space="preserve">. </w:t>
      </w:r>
      <w:r w:rsidR="00274D5C">
        <w:rPr>
          <w:rFonts w:asciiTheme="minorHAnsi" w:hAnsiTheme="minorHAnsi" w:cstheme="minorHAnsi"/>
        </w:rPr>
        <w:t>Description of</w:t>
      </w:r>
      <w:r w:rsidR="00632009" w:rsidRPr="00A4032C">
        <w:rPr>
          <w:rFonts w:asciiTheme="minorHAnsi" w:hAnsiTheme="minorHAnsi" w:cstheme="minorHAnsi"/>
        </w:rPr>
        <w:t xml:space="preserve"> </w:t>
      </w:r>
      <w:r w:rsidR="00662267" w:rsidRPr="00A4032C">
        <w:rPr>
          <w:rFonts w:asciiTheme="minorHAnsi" w:hAnsiTheme="minorHAnsi" w:cstheme="minorHAnsi"/>
        </w:rPr>
        <w:t>Requirement</w:t>
      </w:r>
      <w:r w:rsidR="000E7CF3" w:rsidRPr="00A4032C">
        <w:rPr>
          <w:rFonts w:asciiTheme="minorHAnsi" w:hAnsiTheme="minorHAnsi" w:cstheme="minorHAnsi"/>
        </w:rPr>
        <w:t>s</w:t>
      </w:r>
      <w:bookmarkEnd w:id="6"/>
    </w:p>
    <w:p w14:paraId="6E948AD9" w14:textId="77777777" w:rsidR="009C4296" w:rsidRPr="00A4032C" w:rsidRDefault="009C4296" w:rsidP="00662267">
      <w:pPr>
        <w:rPr>
          <w:rFonts w:cstheme="minorHAnsi"/>
          <w:b/>
        </w:rPr>
      </w:pPr>
      <w:r w:rsidRPr="00A4032C">
        <w:rPr>
          <w:rFonts w:cstheme="minorHAnsi"/>
          <w:b/>
        </w:rPr>
        <w:t xml:space="preserve">     </w:t>
      </w:r>
    </w:p>
    <w:p w14:paraId="539FA65C" w14:textId="2B44BF20" w:rsidR="00662267" w:rsidRPr="007F04CF" w:rsidRDefault="00662267" w:rsidP="00662267">
      <w:pPr>
        <w:rPr>
          <w:rFonts w:cstheme="minorHAnsi"/>
        </w:rPr>
      </w:pPr>
      <w:r w:rsidRPr="00A4032C">
        <w:rPr>
          <w:rFonts w:cstheme="minorHAnsi"/>
          <w:b/>
        </w:rPr>
        <w:t>AS IS:</w:t>
      </w:r>
      <w:r w:rsidR="007F04CF">
        <w:rPr>
          <w:rFonts w:cstheme="minorHAnsi"/>
          <w:b/>
        </w:rPr>
        <w:t xml:space="preserve"> </w:t>
      </w:r>
      <w:r w:rsidR="007F04CF">
        <w:rPr>
          <w:rFonts w:cstheme="minorHAnsi"/>
        </w:rPr>
        <w:t>Self-serve link is medium through which address can be updated in core system. However</w:t>
      </w:r>
      <w:r w:rsidR="00244ACF">
        <w:rPr>
          <w:rFonts w:cstheme="minorHAnsi"/>
        </w:rPr>
        <w:t xml:space="preserve"> there is no reverse feed of the updated address </w:t>
      </w:r>
      <w:r w:rsidR="003E71A7">
        <w:rPr>
          <w:rFonts w:cstheme="minorHAnsi"/>
        </w:rPr>
        <w:t xml:space="preserve">to </w:t>
      </w:r>
      <w:r w:rsidR="00DC69F1">
        <w:rPr>
          <w:rFonts w:cstheme="minorHAnsi"/>
        </w:rPr>
        <w:t>DLMS</w:t>
      </w:r>
      <w:r w:rsidR="00C13B5F">
        <w:rPr>
          <w:rFonts w:cstheme="minorHAnsi"/>
        </w:rPr>
        <w:t xml:space="preserve"> (when the same is triggered from DLMS post failed delivery attempt)</w:t>
      </w:r>
    </w:p>
    <w:p w14:paraId="2EBDF742" w14:textId="77777777" w:rsidR="00ED7496" w:rsidRPr="00A4032C" w:rsidRDefault="00ED7496" w:rsidP="00662267">
      <w:pPr>
        <w:rPr>
          <w:rFonts w:cstheme="minorHAnsi"/>
          <w:i/>
        </w:rPr>
      </w:pPr>
      <w:r w:rsidRPr="00A4032C">
        <w:rPr>
          <w:rFonts w:cstheme="minorHAnsi"/>
          <w:i/>
        </w:rPr>
        <w:t>&lt;Brief description of the existing process/functionality/ issue&gt;</w:t>
      </w:r>
    </w:p>
    <w:p w14:paraId="48C35EAA" w14:textId="4DBB88B1" w:rsidR="004F74C8" w:rsidRPr="007F04CF" w:rsidRDefault="00662267" w:rsidP="00662267">
      <w:pPr>
        <w:rPr>
          <w:rFonts w:cstheme="minorHAnsi"/>
        </w:rPr>
      </w:pPr>
      <w:r w:rsidRPr="00A4032C">
        <w:rPr>
          <w:rFonts w:cstheme="minorHAnsi"/>
          <w:b/>
        </w:rPr>
        <w:t>TO BE:</w:t>
      </w:r>
      <w:r w:rsidR="00443576">
        <w:rPr>
          <w:rFonts w:cstheme="minorHAnsi"/>
          <w:b/>
        </w:rPr>
        <w:t xml:space="preserve"> </w:t>
      </w:r>
      <w:r w:rsidR="007F04CF">
        <w:rPr>
          <w:rFonts w:cstheme="minorHAnsi"/>
        </w:rPr>
        <w:t>In the proposed process, self-serve link will send the re</w:t>
      </w:r>
      <w:r w:rsidR="00244ACF">
        <w:rPr>
          <w:rFonts w:cstheme="minorHAnsi"/>
        </w:rPr>
        <w:t>verse feed (new address</w:t>
      </w:r>
      <w:r w:rsidR="007F04CF">
        <w:rPr>
          <w:rFonts w:cstheme="minorHAnsi"/>
        </w:rPr>
        <w:t xml:space="preserve">) to </w:t>
      </w:r>
      <w:proofErr w:type="spellStart"/>
      <w:r w:rsidR="00244ACF">
        <w:rPr>
          <w:rFonts w:cstheme="minorHAnsi"/>
        </w:rPr>
        <w:t>Newgen</w:t>
      </w:r>
      <w:proofErr w:type="spellEnd"/>
      <w:r w:rsidR="00244ACF">
        <w:rPr>
          <w:rFonts w:cstheme="minorHAnsi"/>
        </w:rPr>
        <w:t xml:space="preserve"> container</w:t>
      </w:r>
      <w:r w:rsidR="007F04CF">
        <w:rPr>
          <w:rFonts w:cstheme="minorHAnsi"/>
        </w:rPr>
        <w:t xml:space="preserve"> </w:t>
      </w:r>
      <w:r w:rsidR="00DC69F1">
        <w:rPr>
          <w:rFonts w:cstheme="minorHAnsi"/>
        </w:rPr>
        <w:t xml:space="preserve">and DLMS </w:t>
      </w:r>
      <w:r w:rsidR="007F04CF">
        <w:rPr>
          <w:rFonts w:cstheme="minorHAnsi"/>
        </w:rPr>
        <w:t>on the basis o</w:t>
      </w:r>
      <w:r w:rsidR="00DC69F1">
        <w:rPr>
          <w:rFonts w:cstheme="minorHAnsi"/>
        </w:rPr>
        <w:t>f</w:t>
      </w:r>
      <w:r w:rsidR="007F04CF">
        <w:rPr>
          <w:rFonts w:cstheme="minorHAnsi"/>
        </w:rPr>
        <w:t xml:space="preserve"> channel id. </w:t>
      </w:r>
      <w:r w:rsidR="00D97EEB">
        <w:rPr>
          <w:rFonts w:cstheme="minorHAnsi"/>
        </w:rPr>
        <w:t xml:space="preserve">If </w:t>
      </w:r>
      <w:r w:rsidR="009A31DB">
        <w:rPr>
          <w:rFonts w:cstheme="minorHAnsi"/>
        </w:rPr>
        <w:t xml:space="preserve">channel id corresponds to </w:t>
      </w:r>
      <w:proofErr w:type="spellStart"/>
      <w:r w:rsidR="00D97EEB">
        <w:rPr>
          <w:rFonts w:cstheme="minorHAnsi"/>
        </w:rPr>
        <w:t>Newgen</w:t>
      </w:r>
      <w:proofErr w:type="spellEnd"/>
      <w:r w:rsidR="00D97EEB">
        <w:rPr>
          <w:rFonts w:cstheme="minorHAnsi"/>
        </w:rPr>
        <w:t xml:space="preserve"> then reverse feed will be sent to </w:t>
      </w:r>
      <w:proofErr w:type="spellStart"/>
      <w:r w:rsidR="00D97EEB">
        <w:rPr>
          <w:rFonts w:cstheme="minorHAnsi"/>
        </w:rPr>
        <w:t>Newgen</w:t>
      </w:r>
      <w:proofErr w:type="spellEnd"/>
      <w:r w:rsidR="00D97EEB">
        <w:rPr>
          <w:rFonts w:cstheme="minorHAnsi"/>
        </w:rPr>
        <w:t xml:space="preserve"> and if it </w:t>
      </w:r>
      <w:r w:rsidR="009A31DB">
        <w:rPr>
          <w:rFonts w:cstheme="minorHAnsi"/>
        </w:rPr>
        <w:t xml:space="preserve">corresponds to </w:t>
      </w:r>
      <w:r w:rsidR="00D97EEB">
        <w:rPr>
          <w:rFonts w:cstheme="minorHAnsi"/>
        </w:rPr>
        <w:t>DLMS then reverse feed will be sent to DLMS.</w:t>
      </w:r>
    </w:p>
    <w:p w14:paraId="599B88EA" w14:textId="77777777" w:rsidR="00ED7496" w:rsidRDefault="00ED7496" w:rsidP="00662267">
      <w:pPr>
        <w:rPr>
          <w:rFonts w:cstheme="minorHAnsi"/>
          <w:i/>
        </w:rPr>
      </w:pPr>
      <w:r w:rsidRPr="00A4032C">
        <w:rPr>
          <w:rFonts w:cstheme="minorHAnsi"/>
          <w:i/>
        </w:rPr>
        <w:t>&lt;Brief description of the desired process/functionality/High-level solution&gt;</w:t>
      </w:r>
    </w:p>
    <w:p w14:paraId="4A7AA8EC" w14:textId="77777777" w:rsidR="00985C37" w:rsidRDefault="00985C37" w:rsidP="00662267">
      <w:pPr>
        <w:rPr>
          <w:rFonts w:cstheme="minorHAnsi"/>
          <w:i/>
        </w:rPr>
      </w:pPr>
    </w:p>
    <w:p w14:paraId="42B11425" w14:textId="77777777" w:rsidR="00662267" w:rsidRPr="00A4032C" w:rsidRDefault="0060134D" w:rsidP="0060134D">
      <w:pPr>
        <w:pStyle w:val="ListParagraph"/>
        <w:numPr>
          <w:ilvl w:val="0"/>
          <w:numId w:val="2"/>
        </w:numPr>
        <w:rPr>
          <w:rFonts w:asciiTheme="minorHAnsi" w:hAnsiTheme="minorHAnsi" w:cstheme="minorHAnsi"/>
          <w:b/>
        </w:rPr>
      </w:pPr>
      <w:r w:rsidRPr="00A4032C">
        <w:rPr>
          <w:rFonts w:asciiTheme="minorHAnsi" w:hAnsiTheme="minorHAnsi" w:cstheme="minorHAnsi"/>
          <w:b/>
        </w:rPr>
        <w:t xml:space="preserve">Functional Requirements </w:t>
      </w:r>
    </w:p>
    <w:tbl>
      <w:tblPr>
        <w:tblStyle w:val="TableGrid"/>
        <w:tblW w:w="9407" w:type="dxa"/>
        <w:tblInd w:w="-5"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Look w:val="04A0" w:firstRow="1" w:lastRow="0" w:firstColumn="1" w:lastColumn="0" w:noHBand="0" w:noVBand="1"/>
      </w:tblPr>
      <w:tblGrid>
        <w:gridCol w:w="943"/>
        <w:gridCol w:w="906"/>
        <w:gridCol w:w="7558"/>
      </w:tblGrid>
      <w:tr w:rsidR="0060134D" w:rsidRPr="00A4032C" w14:paraId="3961A8CF" w14:textId="77777777" w:rsidTr="008A3BF6">
        <w:trPr>
          <w:trHeight w:val="308"/>
        </w:trPr>
        <w:tc>
          <w:tcPr>
            <w:tcW w:w="943" w:type="dxa"/>
            <w:shd w:val="clear" w:color="auto" w:fill="D5DCE4" w:themeFill="text2" w:themeFillTint="33"/>
          </w:tcPr>
          <w:p w14:paraId="1E5EAEC1" w14:textId="77777777" w:rsidR="0060134D" w:rsidRPr="00A4032C" w:rsidRDefault="0060134D" w:rsidP="0060134D">
            <w:pPr>
              <w:pStyle w:val="TableHeading"/>
              <w:spacing w:before="0" w:after="0"/>
              <w:rPr>
                <w:rFonts w:asciiTheme="minorHAnsi" w:hAnsiTheme="minorHAnsi" w:cstheme="minorHAnsi"/>
                <w:sz w:val="20"/>
              </w:rPr>
            </w:pPr>
            <w:r w:rsidRPr="00A4032C">
              <w:rPr>
                <w:rFonts w:asciiTheme="minorHAnsi" w:hAnsiTheme="minorHAnsi" w:cstheme="minorHAnsi"/>
                <w:sz w:val="20"/>
              </w:rPr>
              <w:t>Sr No.</w:t>
            </w:r>
          </w:p>
        </w:tc>
        <w:tc>
          <w:tcPr>
            <w:tcW w:w="906" w:type="dxa"/>
            <w:shd w:val="clear" w:color="auto" w:fill="D5DCE4" w:themeFill="text2" w:themeFillTint="33"/>
          </w:tcPr>
          <w:p w14:paraId="3162D763" w14:textId="77777777" w:rsidR="0060134D" w:rsidRPr="00A4032C" w:rsidRDefault="0060134D" w:rsidP="0060134D">
            <w:pPr>
              <w:pStyle w:val="TableHeading"/>
              <w:spacing w:before="0" w:after="0"/>
              <w:rPr>
                <w:rFonts w:asciiTheme="minorHAnsi" w:hAnsiTheme="minorHAnsi" w:cstheme="minorHAnsi"/>
                <w:sz w:val="20"/>
              </w:rPr>
            </w:pPr>
            <w:r w:rsidRPr="00A4032C">
              <w:rPr>
                <w:rFonts w:asciiTheme="minorHAnsi" w:hAnsiTheme="minorHAnsi" w:cstheme="minorHAnsi"/>
                <w:sz w:val="20"/>
              </w:rPr>
              <w:t>ID</w:t>
            </w:r>
          </w:p>
        </w:tc>
        <w:tc>
          <w:tcPr>
            <w:tcW w:w="7558" w:type="dxa"/>
            <w:shd w:val="clear" w:color="auto" w:fill="D5DCE4" w:themeFill="text2" w:themeFillTint="33"/>
          </w:tcPr>
          <w:p w14:paraId="37EDD06D" w14:textId="77777777" w:rsidR="0060134D" w:rsidRPr="00A4032C" w:rsidRDefault="005E1CB9" w:rsidP="0060134D">
            <w:pPr>
              <w:pStyle w:val="TableHeading"/>
              <w:spacing w:before="0" w:after="0"/>
              <w:rPr>
                <w:rFonts w:asciiTheme="minorHAnsi" w:hAnsiTheme="minorHAnsi" w:cstheme="minorHAnsi"/>
                <w:sz w:val="20"/>
              </w:rPr>
            </w:pPr>
            <w:r w:rsidRPr="00A4032C">
              <w:rPr>
                <w:rFonts w:asciiTheme="minorHAnsi" w:hAnsiTheme="minorHAnsi" w:cstheme="minorHAnsi"/>
                <w:sz w:val="20"/>
              </w:rPr>
              <w:t>Detailed d</w:t>
            </w:r>
            <w:r w:rsidR="0060134D" w:rsidRPr="00A4032C">
              <w:rPr>
                <w:rFonts w:asciiTheme="minorHAnsi" w:hAnsiTheme="minorHAnsi" w:cstheme="minorHAnsi"/>
                <w:sz w:val="20"/>
              </w:rPr>
              <w:t xml:space="preserve">escription of </w:t>
            </w:r>
            <w:r w:rsidRPr="00A4032C">
              <w:rPr>
                <w:rFonts w:asciiTheme="minorHAnsi" w:hAnsiTheme="minorHAnsi" w:cstheme="minorHAnsi"/>
                <w:sz w:val="20"/>
              </w:rPr>
              <w:t xml:space="preserve">the </w:t>
            </w:r>
            <w:r w:rsidR="0060134D" w:rsidRPr="00A4032C">
              <w:rPr>
                <w:rFonts w:asciiTheme="minorHAnsi" w:hAnsiTheme="minorHAnsi" w:cstheme="minorHAnsi"/>
                <w:sz w:val="20"/>
              </w:rPr>
              <w:t>Functional Requirement</w:t>
            </w:r>
          </w:p>
        </w:tc>
      </w:tr>
      <w:tr w:rsidR="007F0F54" w:rsidRPr="00A4032C" w14:paraId="1BDB870C" w14:textId="77777777" w:rsidTr="008A3BF6">
        <w:trPr>
          <w:trHeight w:val="708"/>
        </w:trPr>
        <w:tc>
          <w:tcPr>
            <w:tcW w:w="943" w:type="dxa"/>
          </w:tcPr>
          <w:p w14:paraId="125A855A" w14:textId="3341D42E" w:rsidR="007F0F54" w:rsidRPr="00A4032C" w:rsidRDefault="003E71A7" w:rsidP="007F0F54">
            <w:pPr>
              <w:rPr>
                <w:rFonts w:cstheme="minorHAnsi"/>
              </w:rPr>
            </w:pPr>
            <w:r>
              <w:rPr>
                <w:rFonts w:cstheme="minorHAnsi"/>
              </w:rPr>
              <w:t>1</w:t>
            </w:r>
          </w:p>
        </w:tc>
        <w:tc>
          <w:tcPr>
            <w:tcW w:w="906" w:type="dxa"/>
          </w:tcPr>
          <w:p w14:paraId="35BA7F60" w14:textId="61AA446E" w:rsidR="007F0F54" w:rsidRPr="00A4032C" w:rsidRDefault="003E71A7" w:rsidP="007F0F54">
            <w:pPr>
              <w:rPr>
                <w:rFonts w:cstheme="minorHAnsi"/>
              </w:rPr>
            </w:pPr>
            <w:r>
              <w:rPr>
                <w:rFonts w:cstheme="minorHAnsi"/>
              </w:rPr>
              <w:t>BR1</w:t>
            </w:r>
          </w:p>
        </w:tc>
        <w:tc>
          <w:tcPr>
            <w:tcW w:w="7558" w:type="dxa"/>
          </w:tcPr>
          <w:p w14:paraId="3705BC6A" w14:textId="77777777" w:rsidR="00F83103" w:rsidRDefault="005746C2" w:rsidP="005746C2">
            <w:pPr>
              <w:rPr>
                <w:rFonts w:cstheme="minorHAnsi"/>
                <w:b/>
              </w:rPr>
            </w:pPr>
            <w:r>
              <w:rPr>
                <w:rFonts w:cstheme="minorHAnsi"/>
                <w:b/>
              </w:rPr>
              <w:t>Self-serve link modification for DLMS</w:t>
            </w:r>
          </w:p>
          <w:p w14:paraId="6B9B789A" w14:textId="77777777" w:rsidR="00EC2C24" w:rsidRDefault="00EC2C24" w:rsidP="00764D5D">
            <w:pPr>
              <w:pStyle w:val="ListParagraph"/>
              <w:numPr>
                <w:ilvl w:val="0"/>
                <w:numId w:val="29"/>
              </w:numPr>
              <w:spacing w:after="0" w:line="240" w:lineRule="auto"/>
              <w:rPr>
                <w:rFonts w:cstheme="minorHAnsi"/>
              </w:rPr>
            </w:pPr>
            <w:r>
              <w:rPr>
                <w:rFonts w:cstheme="minorHAnsi"/>
              </w:rPr>
              <w:t xml:space="preserve">DLMS triggers self-serve link to customer if the card delivery fails to customer. </w:t>
            </w:r>
          </w:p>
          <w:p w14:paraId="2ED6A9EE" w14:textId="77777777" w:rsidR="00EC2C24" w:rsidRDefault="00EC2C24" w:rsidP="00764D5D">
            <w:pPr>
              <w:pStyle w:val="ListParagraph"/>
              <w:numPr>
                <w:ilvl w:val="0"/>
                <w:numId w:val="29"/>
              </w:numPr>
              <w:spacing w:after="0" w:line="240" w:lineRule="auto"/>
              <w:rPr>
                <w:rFonts w:cstheme="minorHAnsi"/>
              </w:rPr>
            </w:pPr>
            <w:r>
              <w:rPr>
                <w:rFonts w:cstheme="minorHAnsi"/>
              </w:rPr>
              <w:lastRenderedPageBreak/>
              <w:t>DLMS calls self-serve link API with below inputs parameters</w:t>
            </w:r>
          </w:p>
          <w:p w14:paraId="070613CA" w14:textId="34F64A23" w:rsidR="00EC2C24" w:rsidRPr="000A3B64" w:rsidRDefault="00EC2C24" w:rsidP="00764D5D">
            <w:pPr>
              <w:pStyle w:val="ListParagraph"/>
              <w:numPr>
                <w:ilvl w:val="1"/>
                <w:numId w:val="29"/>
              </w:numPr>
              <w:spacing w:after="0" w:line="240" w:lineRule="auto"/>
              <w:rPr>
                <w:rFonts w:cstheme="minorHAnsi"/>
                <w:highlight w:val="yellow"/>
              </w:rPr>
            </w:pPr>
            <w:r w:rsidRPr="00C41FA6">
              <w:rPr>
                <w:rFonts w:cstheme="minorHAnsi"/>
                <w:b/>
              </w:rPr>
              <w:t>Input parameters</w:t>
            </w:r>
            <w:r>
              <w:rPr>
                <w:rFonts w:cstheme="minorHAnsi"/>
                <w:b/>
              </w:rPr>
              <w:t xml:space="preserve"> which are passed to self-serve link’s</w:t>
            </w:r>
            <w:r w:rsidR="0081736E">
              <w:rPr>
                <w:rFonts w:cstheme="minorHAnsi"/>
                <w:b/>
              </w:rPr>
              <w:t xml:space="preserve"> -</w:t>
            </w:r>
            <w:proofErr w:type="spellStart"/>
            <w:proofErr w:type="gramStart"/>
            <w:r w:rsidR="0081736E">
              <w:rPr>
                <w:rFonts w:cstheme="minorHAnsi"/>
                <w:b/>
              </w:rPr>
              <w:t>generateSho</w:t>
            </w:r>
            <w:r w:rsidR="00394044">
              <w:rPr>
                <w:rFonts w:cstheme="minorHAnsi"/>
                <w:b/>
              </w:rPr>
              <w:t>r</w:t>
            </w:r>
            <w:r w:rsidR="0081736E">
              <w:rPr>
                <w:rFonts w:cstheme="minorHAnsi"/>
                <w:b/>
              </w:rPr>
              <w:t>tLink</w:t>
            </w:r>
            <w:proofErr w:type="spellEnd"/>
            <w:r w:rsidR="0081736E">
              <w:rPr>
                <w:rFonts w:cstheme="minorHAnsi"/>
                <w:b/>
              </w:rPr>
              <w:t>( )</w:t>
            </w:r>
            <w:proofErr w:type="gramEnd"/>
            <w:r>
              <w:rPr>
                <w:rFonts w:cstheme="minorHAnsi"/>
                <w:b/>
              </w:rPr>
              <w:t xml:space="preserve"> API from DLMS: </w:t>
            </w:r>
            <w:r w:rsidRPr="009403F4">
              <w:rPr>
                <w:rFonts w:cstheme="minorHAnsi"/>
                <w:highlight w:val="yellow"/>
              </w:rPr>
              <w:t>Unique reference number</w:t>
            </w:r>
            <w:r w:rsidR="000A3B64">
              <w:rPr>
                <w:rFonts w:cstheme="minorHAnsi"/>
                <w:highlight w:val="yellow"/>
              </w:rPr>
              <w:t xml:space="preserve"> (AWB)</w:t>
            </w:r>
            <w:r w:rsidRPr="009403F4">
              <w:rPr>
                <w:rFonts w:cstheme="minorHAnsi"/>
                <w:highlight w:val="yellow"/>
              </w:rPr>
              <w:t xml:space="preserve">, Channel ID, </w:t>
            </w:r>
            <w:proofErr w:type="spellStart"/>
            <w:r w:rsidRPr="009403F4">
              <w:rPr>
                <w:rFonts w:cstheme="minorHAnsi"/>
                <w:highlight w:val="yellow"/>
              </w:rPr>
              <w:t>Cust</w:t>
            </w:r>
            <w:proofErr w:type="spellEnd"/>
            <w:r w:rsidRPr="009403F4">
              <w:rPr>
                <w:rFonts w:cstheme="minorHAnsi"/>
                <w:highlight w:val="yellow"/>
              </w:rPr>
              <w:t xml:space="preserve"> Id</w:t>
            </w:r>
            <w:r>
              <w:rPr>
                <w:rFonts w:cstheme="minorHAnsi"/>
              </w:rPr>
              <w:t xml:space="preserve"> and </w:t>
            </w:r>
            <w:r w:rsidR="002D090B">
              <w:rPr>
                <w:rFonts w:cstheme="minorHAnsi"/>
                <w:highlight w:val="yellow"/>
              </w:rPr>
              <w:t>Product Identifier (for CC and</w:t>
            </w:r>
            <w:r w:rsidR="000A3B64" w:rsidRPr="000A3B64">
              <w:rPr>
                <w:rFonts w:cstheme="minorHAnsi"/>
                <w:highlight w:val="yellow"/>
              </w:rPr>
              <w:t xml:space="preserve"> DC)</w:t>
            </w:r>
            <w:r w:rsidRPr="000A3B64">
              <w:rPr>
                <w:rFonts w:cstheme="minorHAnsi"/>
                <w:highlight w:val="yellow"/>
              </w:rPr>
              <w:t xml:space="preserve">. </w:t>
            </w:r>
            <w:r w:rsidRPr="00E67FB5">
              <w:rPr>
                <w:rFonts w:cstheme="minorHAnsi"/>
                <w:highlight w:val="yellow"/>
              </w:rPr>
              <w:t>Unique reference number is to be generated by DLMS to track the entire request and response</w:t>
            </w:r>
          </w:p>
          <w:p w14:paraId="09D18954" w14:textId="77777777" w:rsidR="00A814BB" w:rsidRDefault="00A814BB" w:rsidP="00764D5D">
            <w:pPr>
              <w:pStyle w:val="ListParagraph"/>
              <w:numPr>
                <w:ilvl w:val="0"/>
                <w:numId w:val="29"/>
              </w:numPr>
              <w:spacing w:after="0" w:line="240" w:lineRule="auto"/>
              <w:rPr>
                <w:rFonts w:cstheme="minorHAnsi"/>
              </w:rPr>
            </w:pPr>
            <w:r>
              <w:rPr>
                <w:rFonts w:cstheme="minorHAnsi"/>
              </w:rPr>
              <w:t>Post clicking on the link, customer will be asked to authenticate himself/herself as defined in Branch of Future journey</w:t>
            </w:r>
          </w:p>
          <w:p w14:paraId="468E00CB" w14:textId="31561C15" w:rsidR="000A3B64" w:rsidRPr="000A3B64" w:rsidRDefault="000A3B64" w:rsidP="00764D5D">
            <w:pPr>
              <w:pStyle w:val="ListParagraph"/>
              <w:numPr>
                <w:ilvl w:val="0"/>
                <w:numId w:val="29"/>
              </w:numPr>
              <w:spacing w:after="0" w:line="240" w:lineRule="auto"/>
              <w:rPr>
                <w:rFonts w:cstheme="minorHAnsi"/>
                <w:i/>
              </w:rPr>
            </w:pPr>
            <w:r>
              <w:rPr>
                <w:rFonts w:cstheme="minorHAnsi"/>
              </w:rPr>
              <w:t xml:space="preserve">Post authentication, customer is shown the option through which he wants to change his communication address with respect to the deliverable. </w:t>
            </w:r>
          </w:p>
          <w:p w14:paraId="50C14074" w14:textId="7074E8F0" w:rsidR="00A814BB" w:rsidRPr="000A3B64" w:rsidRDefault="000A3B64" w:rsidP="000A3B64">
            <w:pPr>
              <w:pStyle w:val="ListParagraph"/>
              <w:spacing w:after="0" w:line="240" w:lineRule="auto"/>
              <w:rPr>
                <w:rFonts w:cstheme="minorHAnsi"/>
                <w:i/>
              </w:rPr>
            </w:pPr>
            <w:r>
              <w:rPr>
                <w:rFonts w:cstheme="minorHAnsi"/>
              </w:rPr>
              <w:t xml:space="preserve">Customer can change his address only on the basis of EKYC </w:t>
            </w:r>
            <w:proofErr w:type="spellStart"/>
            <w:r>
              <w:rPr>
                <w:rFonts w:cstheme="minorHAnsi"/>
              </w:rPr>
              <w:t>Aadhhar</w:t>
            </w:r>
            <w:proofErr w:type="spellEnd"/>
            <w:r>
              <w:rPr>
                <w:rFonts w:cstheme="minorHAnsi"/>
              </w:rPr>
              <w:t xml:space="preserve"> based authentication (which is an instant </w:t>
            </w:r>
            <w:proofErr w:type="spellStart"/>
            <w:r>
              <w:rPr>
                <w:rFonts w:cstheme="minorHAnsi"/>
              </w:rPr>
              <w:t>updation</w:t>
            </w:r>
            <w:proofErr w:type="spellEnd"/>
            <w:r>
              <w:rPr>
                <w:rFonts w:cstheme="minorHAnsi"/>
              </w:rPr>
              <w:t xml:space="preserve">). </w:t>
            </w:r>
            <w:r w:rsidRPr="00FF60D5">
              <w:rPr>
                <w:rFonts w:cstheme="minorHAnsi"/>
                <w:i/>
              </w:rPr>
              <w:t xml:space="preserve">Document upload part </w:t>
            </w:r>
            <w:r>
              <w:rPr>
                <w:rFonts w:cstheme="minorHAnsi"/>
                <w:i/>
              </w:rPr>
              <w:t xml:space="preserve">(Voter ID and Driving license) </w:t>
            </w:r>
            <w:r w:rsidRPr="00FF60D5">
              <w:rPr>
                <w:rFonts w:cstheme="minorHAnsi"/>
                <w:i/>
              </w:rPr>
              <w:t>shouldn’t be visible to customer</w:t>
            </w:r>
            <w:r>
              <w:rPr>
                <w:rFonts w:cstheme="minorHAnsi"/>
                <w:i/>
              </w:rPr>
              <w:t>.</w:t>
            </w:r>
          </w:p>
          <w:p w14:paraId="5588CEDA" w14:textId="2363F3A0" w:rsidR="001359B2" w:rsidRPr="001359B2" w:rsidRDefault="006C0ED2" w:rsidP="00764D5D">
            <w:pPr>
              <w:pStyle w:val="ListParagraph"/>
              <w:numPr>
                <w:ilvl w:val="0"/>
                <w:numId w:val="29"/>
              </w:numPr>
              <w:spacing w:after="0" w:line="240" w:lineRule="auto"/>
              <w:rPr>
                <w:rFonts w:cstheme="minorHAnsi"/>
              </w:rPr>
            </w:pPr>
            <w:r>
              <w:rPr>
                <w:rFonts w:cstheme="minorHAnsi"/>
                <w:b/>
              </w:rPr>
              <w:t>C</w:t>
            </w:r>
            <w:r w:rsidRPr="00203C32">
              <w:rPr>
                <w:rFonts w:cstheme="minorHAnsi"/>
                <w:b/>
              </w:rPr>
              <w:t xml:space="preserve">ustomer chooses </w:t>
            </w:r>
            <w:proofErr w:type="spellStart"/>
            <w:r w:rsidRPr="00203C32">
              <w:rPr>
                <w:rFonts w:cstheme="minorHAnsi"/>
                <w:b/>
              </w:rPr>
              <w:t>eKYC</w:t>
            </w:r>
            <w:proofErr w:type="spellEnd"/>
            <w:r w:rsidRPr="00203C32">
              <w:rPr>
                <w:rFonts w:cstheme="minorHAnsi"/>
                <w:b/>
              </w:rPr>
              <w:t xml:space="preserve"> </w:t>
            </w:r>
            <w:proofErr w:type="spellStart"/>
            <w:r w:rsidRPr="00203C32">
              <w:rPr>
                <w:rFonts w:cstheme="minorHAnsi"/>
                <w:b/>
              </w:rPr>
              <w:t>Aadhaar</w:t>
            </w:r>
            <w:proofErr w:type="spellEnd"/>
            <w:r w:rsidRPr="00203C32">
              <w:rPr>
                <w:rFonts w:cstheme="minorHAnsi"/>
                <w:b/>
              </w:rPr>
              <w:t xml:space="preserve"> authentication based address change</w:t>
            </w:r>
            <w:r>
              <w:rPr>
                <w:rFonts w:cstheme="minorHAnsi"/>
                <w:b/>
              </w:rPr>
              <w:t xml:space="preserve"> method:</w:t>
            </w:r>
            <w:r w:rsidR="00764D5D">
              <w:rPr>
                <w:rFonts w:cstheme="minorHAnsi"/>
                <w:b/>
              </w:rPr>
              <w:t xml:space="preserve"> </w:t>
            </w:r>
          </w:p>
          <w:p w14:paraId="7FD08F42" w14:textId="514248AA" w:rsidR="00764D5D" w:rsidRPr="00764D5D" w:rsidRDefault="001359B2" w:rsidP="00764D5D">
            <w:pPr>
              <w:pStyle w:val="ListParagraph"/>
              <w:numPr>
                <w:ilvl w:val="1"/>
                <w:numId w:val="29"/>
              </w:numPr>
              <w:spacing w:after="0" w:line="240" w:lineRule="auto"/>
              <w:rPr>
                <w:rFonts w:cstheme="minorHAnsi"/>
              </w:rPr>
            </w:pPr>
            <w:r>
              <w:rPr>
                <w:rFonts w:cstheme="minorHAnsi"/>
                <w:b/>
              </w:rPr>
              <w:t xml:space="preserve">If Product Identifier is CC (passed on from DLMS as an input argument) </w:t>
            </w:r>
            <w:r w:rsidR="006C0ED2">
              <w:rPr>
                <w:rFonts w:cstheme="minorHAnsi"/>
                <w:b/>
              </w:rPr>
              <w:t xml:space="preserve"> </w:t>
            </w:r>
          </w:p>
          <w:p w14:paraId="30C2C293" w14:textId="2E65D84A" w:rsidR="00EC2C24" w:rsidRDefault="00764D5D" w:rsidP="00764D5D">
            <w:pPr>
              <w:pStyle w:val="ListParagraph"/>
              <w:spacing w:after="0" w:line="240" w:lineRule="auto"/>
              <w:ind w:left="1440"/>
              <w:rPr>
                <w:rFonts w:cstheme="minorHAnsi"/>
              </w:rPr>
            </w:pPr>
            <w:r>
              <w:rPr>
                <w:rFonts w:cstheme="minorHAnsi"/>
                <w:b/>
              </w:rPr>
              <w:t xml:space="preserve">Gist: </w:t>
            </w:r>
            <w:r w:rsidR="001359B2" w:rsidRPr="001359B2">
              <w:rPr>
                <w:rFonts w:cstheme="minorHAnsi"/>
              </w:rPr>
              <w:t>In this</w:t>
            </w:r>
            <w:r>
              <w:rPr>
                <w:rFonts w:cstheme="minorHAnsi"/>
              </w:rPr>
              <w:t xml:space="preserve"> </w:t>
            </w:r>
            <w:r w:rsidR="008E593F">
              <w:rPr>
                <w:rFonts w:cstheme="minorHAnsi"/>
              </w:rPr>
              <w:t>p</w:t>
            </w:r>
            <w:r w:rsidR="006C0ED2">
              <w:rPr>
                <w:rFonts w:cstheme="minorHAnsi"/>
              </w:rPr>
              <w:t xml:space="preserve">ost successful </w:t>
            </w:r>
            <w:r w:rsidR="003A670C">
              <w:rPr>
                <w:rFonts w:cstheme="minorHAnsi"/>
              </w:rPr>
              <w:t>EKYC authentication</w:t>
            </w:r>
            <w:r>
              <w:rPr>
                <w:rFonts w:cstheme="minorHAnsi"/>
              </w:rPr>
              <w:t>, the new address (</w:t>
            </w:r>
            <w:proofErr w:type="spellStart"/>
            <w:r>
              <w:rPr>
                <w:rFonts w:cstheme="minorHAnsi"/>
              </w:rPr>
              <w:t>es</w:t>
            </w:r>
            <w:proofErr w:type="spellEnd"/>
            <w:r>
              <w:rPr>
                <w:rFonts w:cstheme="minorHAnsi"/>
              </w:rPr>
              <w:t>) gets updated in CTL in STP manner through MDM</w:t>
            </w:r>
            <w:r w:rsidR="006C0ED2">
              <w:rPr>
                <w:rFonts w:cstheme="minorHAnsi"/>
              </w:rPr>
              <w:t xml:space="preserve"> services</w:t>
            </w:r>
            <w:r>
              <w:rPr>
                <w:rFonts w:cstheme="minorHAnsi"/>
              </w:rPr>
              <w:t>. Also,</w:t>
            </w:r>
            <w:r w:rsidR="006C0ED2">
              <w:rPr>
                <w:rFonts w:cstheme="minorHAnsi"/>
              </w:rPr>
              <w:t xml:space="preserve"> a </w:t>
            </w:r>
            <w:r w:rsidR="006C0ED2" w:rsidRPr="00F97FAF">
              <w:rPr>
                <w:rFonts w:cstheme="minorHAnsi"/>
                <w:highlight w:val="yellow"/>
              </w:rPr>
              <w:t xml:space="preserve">reverse feed of </w:t>
            </w:r>
            <w:r>
              <w:rPr>
                <w:rFonts w:cstheme="minorHAnsi"/>
                <w:highlight w:val="yellow"/>
              </w:rPr>
              <w:t xml:space="preserve">the </w:t>
            </w:r>
            <w:r w:rsidR="006C0ED2" w:rsidRPr="00F97FAF">
              <w:rPr>
                <w:rFonts w:cstheme="minorHAnsi"/>
                <w:highlight w:val="yellow"/>
              </w:rPr>
              <w:t xml:space="preserve">updated </w:t>
            </w:r>
            <w:r w:rsidR="006C0ED2" w:rsidRPr="00F97FAF">
              <w:rPr>
                <w:rFonts w:cstheme="minorHAnsi"/>
                <w:b/>
                <w:highlight w:val="yellow"/>
              </w:rPr>
              <w:t>communication address</w:t>
            </w:r>
            <w:r>
              <w:rPr>
                <w:rFonts w:cstheme="minorHAnsi"/>
                <w:b/>
                <w:highlight w:val="yellow"/>
              </w:rPr>
              <w:t xml:space="preserve"> (preferred mailing address)</w:t>
            </w:r>
            <w:r w:rsidR="006C0ED2">
              <w:rPr>
                <w:rFonts w:cstheme="minorHAnsi"/>
                <w:b/>
                <w:highlight w:val="yellow"/>
              </w:rPr>
              <w:t xml:space="preserve">, </w:t>
            </w:r>
            <w:r>
              <w:rPr>
                <w:rFonts w:cstheme="minorHAnsi"/>
                <w:b/>
                <w:highlight w:val="yellow"/>
              </w:rPr>
              <w:t xml:space="preserve">along with the </w:t>
            </w:r>
            <w:r w:rsidR="006C0ED2">
              <w:rPr>
                <w:rFonts w:cstheme="minorHAnsi"/>
                <w:b/>
                <w:highlight w:val="yellow"/>
              </w:rPr>
              <w:t>AWB number</w:t>
            </w:r>
            <w:r w:rsidR="006C0ED2" w:rsidRPr="00F97FAF">
              <w:rPr>
                <w:rFonts w:cstheme="minorHAnsi"/>
                <w:b/>
                <w:highlight w:val="yellow"/>
              </w:rPr>
              <w:t xml:space="preserve"> </w:t>
            </w:r>
            <w:r w:rsidR="006C0ED2" w:rsidRPr="00F97FAF">
              <w:rPr>
                <w:rFonts w:cstheme="minorHAnsi"/>
                <w:highlight w:val="yellow"/>
              </w:rPr>
              <w:t xml:space="preserve">is sent back to </w:t>
            </w:r>
            <w:r>
              <w:rPr>
                <w:rFonts w:cstheme="minorHAnsi"/>
              </w:rPr>
              <w:t>DLMS.  DLMS will provide an API basis which the updated address and other details are sent back from Digi-serve to DLMS. Customer journey is as below</w:t>
            </w:r>
          </w:p>
          <w:p w14:paraId="4F60379E" w14:textId="511BA1EF" w:rsidR="00764D5D" w:rsidRPr="0045745E" w:rsidRDefault="00DD4B5C" w:rsidP="00764D5D">
            <w:pPr>
              <w:pStyle w:val="ListParagraph"/>
              <w:spacing w:after="0" w:line="240" w:lineRule="auto"/>
              <w:ind w:left="1440"/>
              <w:rPr>
                <w:rFonts w:cstheme="minorHAnsi"/>
                <w:i/>
                <w:u w:val="single"/>
              </w:rPr>
            </w:pPr>
            <w:r w:rsidRPr="00DD4B5C">
              <w:rPr>
                <w:rFonts w:cstheme="minorHAnsi"/>
                <w:b/>
                <w:i/>
                <w:u w:val="single"/>
              </w:rPr>
              <w:t>Case 1</w:t>
            </w:r>
            <w:r>
              <w:rPr>
                <w:rFonts w:cstheme="minorHAnsi"/>
                <w:i/>
                <w:u w:val="single"/>
              </w:rPr>
              <w:t xml:space="preserve"> : </w:t>
            </w:r>
            <w:r w:rsidR="00764D5D" w:rsidRPr="0045745E">
              <w:rPr>
                <w:rFonts w:cstheme="minorHAnsi"/>
                <w:i/>
                <w:u w:val="single"/>
              </w:rPr>
              <w:t xml:space="preserve">Customer chooses to go with </w:t>
            </w:r>
            <w:proofErr w:type="spellStart"/>
            <w:r w:rsidR="00764D5D" w:rsidRPr="004D4B13">
              <w:rPr>
                <w:rFonts w:cstheme="minorHAnsi"/>
                <w:b/>
                <w:i/>
                <w:u w:val="single"/>
              </w:rPr>
              <w:t>Aadhaar</w:t>
            </w:r>
            <w:proofErr w:type="spellEnd"/>
            <w:r w:rsidR="00764D5D" w:rsidRPr="004D4B13">
              <w:rPr>
                <w:rFonts w:cstheme="minorHAnsi"/>
                <w:b/>
                <w:i/>
                <w:u w:val="single"/>
              </w:rPr>
              <w:t xml:space="preserve"> address</w:t>
            </w:r>
            <w:r w:rsidR="00764D5D" w:rsidRPr="0045745E">
              <w:rPr>
                <w:rFonts w:cstheme="minorHAnsi"/>
                <w:i/>
                <w:u w:val="single"/>
              </w:rPr>
              <w:t xml:space="preserve"> and enters his </w:t>
            </w:r>
            <w:r w:rsidR="00764D5D" w:rsidRPr="004D4B13">
              <w:rPr>
                <w:rFonts w:cstheme="minorHAnsi"/>
                <w:b/>
                <w:i/>
                <w:u w:val="single"/>
              </w:rPr>
              <w:t>Work address</w:t>
            </w:r>
          </w:p>
          <w:p w14:paraId="48049334" w14:textId="77777777" w:rsidR="00764D5D" w:rsidRDefault="00764D5D" w:rsidP="00764D5D">
            <w:pPr>
              <w:pStyle w:val="ListParagraph"/>
              <w:numPr>
                <w:ilvl w:val="2"/>
                <w:numId w:val="29"/>
              </w:numPr>
              <w:spacing w:after="0" w:line="240" w:lineRule="auto"/>
              <w:rPr>
                <w:rFonts w:cstheme="minorHAnsi"/>
              </w:rPr>
            </w:pPr>
            <w:r>
              <w:rPr>
                <w:rFonts w:cstheme="minorHAnsi"/>
              </w:rPr>
              <w:t xml:space="preserve">Post successful EKYC authentication the </w:t>
            </w:r>
            <w:proofErr w:type="spellStart"/>
            <w:r>
              <w:rPr>
                <w:rFonts w:cstheme="minorHAnsi"/>
              </w:rPr>
              <w:t>Aadhaar</w:t>
            </w:r>
            <w:proofErr w:type="spellEnd"/>
            <w:r>
              <w:rPr>
                <w:rFonts w:cstheme="minorHAnsi"/>
              </w:rPr>
              <w:t xml:space="preserve"> address will be fetched from UIDAI and is shown to customer.</w:t>
            </w:r>
          </w:p>
          <w:p w14:paraId="72900296" w14:textId="77777777" w:rsidR="00764D5D" w:rsidRDefault="00764D5D" w:rsidP="00764D5D">
            <w:pPr>
              <w:pStyle w:val="ListParagraph"/>
              <w:numPr>
                <w:ilvl w:val="2"/>
                <w:numId w:val="29"/>
              </w:numPr>
              <w:spacing w:after="0" w:line="240" w:lineRule="auto"/>
              <w:rPr>
                <w:rFonts w:cstheme="minorHAnsi"/>
              </w:rPr>
            </w:pPr>
            <w:r>
              <w:rPr>
                <w:rFonts w:cstheme="minorHAnsi"/>
              </w:rPr>
              <w:t xml:space="preserve">Customer selects </w:t>
            </w:r>
            <w:proofErr w:type="spellStart"/>
            <w:r>
              <w:rPr>
                <w:rFonts w:cstheme="minorHAnsi"/>
              </w:rPr>
              <w:t>Aadhaar</w:t>
            </w:r>
            <w:proofErr w:type="spellEnd"/>
            <w:r>
              <w:rPr>
                <w:rFonts w:cstheme="minorHAnsi"/>
              </w:rPr>
              <w:t xml:space="preserve"> address as his preferred address for delivery. Customer clicks on “Use </w:t>
            </w:r>
            <w:proofErr w:type="spellStart"/>
            <w:r>
              <w:rPr>
                <w:rFonts w:cstheme="minorHAnsi"/>
              </w:rPr>
              <w:t>Aadhaar</w:t>
            </w:r>
            <w:proofErr w:type="spellEnd"/>
            <w:r>
              <w:rPr>
                <w:rFonts w:cstheme="minorHAnsi"/>
              </w:rPr>
              <w:t xml:space="preserve"> address for card delivery” button.</w:t>
            </w:r>
          </w:p>
          <w:p w14:paraId="5D9509A1" w14:textId="2A815EF4" w:rsidR="00E14F87" w:rsidRDefault="00E14F87" w:rsidP="00E14F87">
            <w:pPr>
              <w:pStyle w:val="ListParagraph"/>
              <w:numPr>
                <w:ilvl w:val="3"/>
                <w:numId w:val="29"/>
              </w:numPr>
              <w:spacing w:after="0" w:line="240" w:lineRule="auto"/>
              <w:rPr>
                <w:rFonts w:cstheme="minorHAnsi"/>
              </w:rPr>
            </w:pPr>
            <w:r>
              <w:rPr>
                <w:rFonts w:cstheme="minorHAnsi"/>
              </w:rPr>
              <w:t>Customer is asked if he wants to update this address (</w:t>
            </w:r>
            <w:proofErr w:type="spellStart"/>
            <w:r>
              <w:rPr>
                <w:rFonts w:cstheme="minorHAnsi"/>
              </w:rPr>
              <w:t>Aadhaar’s</w:t>
            </w:r>
            <w:proofErr w:type="spellEnd"/>
            <w:r>
              <w:rPr>
                <w:rFonts w:cstheme="minorHAnsi"/>
              </w:rPr>
              <w:t xml:space="preserve"> address) for all his existing relationships as well. A check-box is given to capture his consent. </w:t>
            </w:r>
          </w:p>
          <w:p w14:paraId="40248910" w14:textId="1E8C63F5" w:rsidR="00E14F87" w:rsidRDefault="00E14F87" w:rsidP="00E14F87">
            <w:pPr>
              <w:pStyle w:val="ListParagraph"/>
              <w:numPr>
                <w:ilvl w:val="3"/>
                <w:numId w:val="29"/>
              </w:numPr>
              <w:spacing w:after="0" w:line="240" w:lineRule="auto"/>
              <w:rPr>
                <w:rFonts w:cstheme="minorHAnsi"/>
              </w:rPr>
            </w:pPr>
            <w:r>
              <w:rPr>
                <w:rFonts w:cstheme="minorHAnsi"/>
              </w:rPr>
              <w:t>If customer selects the check-box, then address should be updated across all his relationships (as his communication address) using MDM services.</w:t>
            </w:r>
          </w:p>
          <w:p w14:paraId="0AE36C1F" w14:textId="61CE55FC" w:rsidR="00E14F87" w:rsidRDefault="00E14F87" w:rsidP="00E14F87">
            <w:pPr>
              <w:pStyle w:val="ListParagraph"/>
              <w:numPr>
                <w:ilvl w:val="3"/>
                <w:numId w:val="29"/>
              </w:numPr>
              <w:spacing w:after="0" w:line="240" w:lineRule="auto"/>
              <w:rPr>
                <w:rFonts w:cstheme="minorHAnsi"/>
              </w:rPr>
            </w:pPr>
            <w:r>
              <w:rPr>
                <w:rFonts w:cstheme="minorHAnsi"/>
              </w:rPr>
              <w:lastRenderedPageBreak/>
              <w:t xml:space="preserve">If customer doesn’t select the check-box then the address should be updated only on CTL (as his resident address). </w:t>
            </w:r>
          </w:p>
          <w:p w14:paraId="19C02663" w14:textId="77777777" w:rsidR="00764D5D" w:rsidRDefault="00764D5D" w:rsidP="00764D5D">
            <w:pPr>
              <w:pStyle w:val="ListParagraph"/>
              <w:numPr>
                <w:ilvl w:val="2"/>
                <w:numId w:val="29"/>
              </w:numPr>
              <w:spacing w:after="0" w:line="240" w:lineRule="auto"/>
              <w:rPr>
                <w:rFonts w:cstheme="minorHAnsi"/>
              </w:rPr>
            </w:pPr>
            <w:r>
              <w:rPr>
                <w:rFonts w:cstheme="minorHAnsi"/>
              </w:rPr>
              <w:t>Customer is asked if he also wants to update his Work address (this will be non-mandatory field). Customer enters his Work address and clicks on “Confirm Work Address” button.</w:t>
            </w:r>
          </w:p>
          <w:p w14:paraId="7B8D5B09" w14:textId="77777777" w:rsidR="00764D5D" w:rsidRDefault="00764D5D" w:rsidP="00764D5D">
            <w:pPr>
              <w:pStyle w:val="ListParagraph"/>
              <w:numPr>
                <w:ilvl w:val="2"/>
                <w:numId w:val="29"/>
              </w:numPr>
              <w:spacing w:after="0" w:line="240" w:lineRule="auto"/>
              <w:rPr>
                <w:rFonts w:cstheme="minorHAnsi"/>
              </w:rPr>
            </w:pPr>
            <w:r>
              <w:rPr>
                <w:rFonts w:cstheme="minorHAnsi"/>
              </w:rPr>
              <w:t xml:space="preserve">Post that, customer will be asked to re-confirm the card delivery address. Customer will be shown both Resident and Work address. A check-box will be given (for both Resident and Work address) to select the delivery address. </w:t>
            </w:r>
          </w:p>
          <w:p w14:paraId="78EA5583" w14:textId="66C6DA8A" w:rsidR="00764D5D" w:rsidRDefault="00764D5D" w:rsidP="00764D5D">
            <w:pPr>
              <w:pStyle w:val="ListParagraph"/>
              <w:numPr>
                <w:ilvl w:val="3"/>
                <w:numId w:val="29"/>
              </w:numPr>
              <w:spacing w:after="0" w:line="240" w:lineRule="auto"/>
              <w:rPr>
                <w:rFonts w:cstheme="minorHAnsi"/>
              </w:rPr>
            </w:pPr>
            <w:r>
              <w:rPr>
                <w:rFonts w:cstheme="minorHAnsi"/>
              </w:rPr>
              <w:t xml:space="preserve">Customer can choose only one address as his mailing address. This address will be passed on to </w:t>
            </w:r>
            <w:r w:rsidR="00DD4B5C">
              <w:rPr>
                <w:rFonts w:cstheme="minorHAnsi"/>
              </w:rPr>
              <w:t>DLMS</w:t>
            </w:r>
            <w:r>
              <w:rPr>
                <w:rFonts w:cstheme="minorHAnsi"/>
              </w:rPr>
              <w:t xml:space="preserve"> as Preferred mailing address of the customer</w:t>
            </w:r>
            <w:r w:rsidR="00C01063">
              <w:rPr>
                <w:rFonts w:cstheme="minorHAnsi"/>
              </w:rPr>
              <w:t xml:space="preserve"> (post address update using MDM)</w:t>
            </w:r>
            <w:r>
              <w:rPr>
                <w:rFonts w:cstheme="minorHAnsi"/>
              </w:rPr>
              <w:t>.</w:t>
            </w:r>
            <w:r w:rsidR="00DD4B5C">
              <w:rPr>
                <w:rFonts w:cstheme="minorHAnsi"/>
              </w:rPr>
              <w:t xml:space="preserve"> Customer clicks on </w:t>
            </w:r>
            <w:r w:rsidR="00DD4B5C" w:rsidRPr="00DD4B5C">
              <w:rPr>
                <w:rFonts w:cstheme="minorHAnsi"/>
                <w:b/>
              </w:rPr>
              <w:t>Submit</w:t>
            </w:r>
            <w:r w:rsidR="00DD4B5C">
              <w:rPr>
                <w:rFonts w:cstheme="minorHAnsi"/>
              </w:rPr>
              <w:t xml:space="preserve"> button</w:t>
            </w:r>
          </w:p>
          <w:p w14:paraId="0836E1B3" w14:textId="1FB96F45" w:rsidR="00DD4B5C" w:rsidRDefault="00DD4B5C" w:rsidP="00764D5D">
            <w:pPr>
              <w:pStyle w:val="ListParagraph"/>
              <w:numPr>
                <w:ilvl w:val="2"/>
                <w:numId w:val="29"/>
              </w:numPr>
              <w:spacing w:after="0" w:line="240" w:lineRule="auto"/>
              <w:rPr>
                <w:rFonts w:cstheme="minorHAnsi"/>
              </w:rPr>
            </w:pPr>
            <w:r>
              <w:rPr>
                <w:rFonts w:cstheme="minorHAnsi"/>
              </w:rPr>
              <w:t>Post click on Submit, both Work and Resident address gets updated in CTL using MDM services. Post successful response from MDM, DLMS API is called with preferred mailing address and AWB number.</w:t>
            </w:r>
          </w:p>
          <w:p w14:paraId="7EE22AB1" w14:textId="77777777" w:rsidR="00764D5D" w:rsidRDefault="00DD4B5C" w:rsidP="00DD4B5C">
            <w:pPr>
              <w:pStyle w:val="ListParagraph"/>
              <w:spacing w:after="0" w:line="240" w:lineRule="auto"/>
              <w:ind w:left="2160"/>
              <w:rPr>
                <w:rFonts w:cstheme="minorHAnsi"/>
                <w:b/>
              </w:rPr>
            </w:pPr>
            <w:r w:rsidRPr="00DD4B5C">
              <w:rPr>
                <w:rFonts w:cstheme="minorHAnsi"/>
                <w:b/>
              </w:rPr>
              <w:t xml:space="preserve">Mailing flag in CTL is also set True for the Preferred mailing address </w:t>
            </w:r>
          </w:p>
          <w:p w14:paraId="27EE75D2" w14:textId="299BABA6" w:rsidR="00C01063" w:rsidRPr="00C01063" w:rsidRDefault="00C01063" w:rsidP="00C01063">
            <w:pPr>
              <w:pStyle w:val="ListParagraph"/>
              <w:numPr>
                <w:ilvl w:val="0"/>
                <w:numId w:val="43"/>
              </w:numPr>
              <w:spacing w:after="0" w:line="240" w:lineRule="auto"/>
              <w:rPr>
                <w:rFonts w:cstheme="minorHAnsi"/>
                <w:b/>
              </w:rPr>
            </w:pPr>
            <w:r>
              <w:rPr>
                <w:rFonts w:cstheme="minorHAnsi"/>
              </w:rPr>
              <w:t xml:space="preserve">If customer has chosen to update all his existing relationships (Loan/Savings/Credit Cards) then </w:t>
            </w:r>
            <w:proofErr w:type="spellStart"/>
            <w:r>
              <w:rPr>
                <w:rFonts w:cstheme="minorHAnsi"/>
              </w:rPr>
              <w:t>Aadhaar</w:t>
            </w:r>
            <w:proofErr w:type="spellEnd"/>
            <w:r>
              <w:rPr>
                <w:rFonts w:cstheme="minorHAnsi"/>
              </w:rPr>
              <w:t xml:space="preserve"> address will be replicated across all core systems using MDM services. </w:t>
            </w:r>
          </w:p>
          <w:p w14:paraId="5414BD6B" w14:textId="24D7438E" w:rsidR="00C01063" w:rsidRPr="00C01063" w:rsidRDefault="00C01063" w:rsidP="00C01063">
            <w:pPr>
              <w:pStyle w:val="ListParagraph"/>
              <w:numPr>
                <w:ilvl w:val="0"/>
                <w:numId w:val="43"/>
              </w:numPr>
              <w:spacing w:after="0" w:line="240" w:lineRule="auto"/>
              <w:rPr>
                <w:rFonts w:cstheme="minorHAnsi"/>
                <w:b/>
              </w:rPr>
            </w:pPr>
            <w:r>
              <w:rPr>
                <w:rFonts w:cstheme="minorHAnsi"/>
              </w:rPr>
              <w:t xml:space="preserve">Post successful </w:t>
            </w:r>
            <w:proofErr w:type="spellStart"/>
            <w:r>
              <w:rPr>
                <w:rFonts w:cstheme="minorHAnsi"/>
              </w:rPr>
              <w:t>updation</w:t>
            </w:r>
            <w:proofErr w:type="spellEnd"/>
            <w:r>
              <w:rPr>
                <w:rFonts w:cstheme="minorHAnsi"/>
              </w:rPr>
              <w:t xml:space="preserve"> across all the core systems</w:t>
            </w:r>
            <w:r w:rsidR="00DF797A">
              <w:rPr>
                <w:rFonts w:cstheme="minorHAnsi"/>
              </w:rPr>
              <w:t xml:space="preserve"> or CTL</w:t>
            </w:r>
            <w:r>
              <w:rPr>
                <w:rFonts w:cstheme="minorHAnsi"/>
              </w:rPr>
              <w:t>, the mailing address (as selected by customer in step IV, will be sent back to DLMS as Preferred mailing address of the customer).</w:t>
            </w:r>
          </w:p>
          <w:p w14:paraId="35A4CFAE" w14:textId="77777777" w:rsidR="00C01063" w:rsidRPr="00C01063" w:rsidRDefault="00C01063" w:rsidP="00C01063">
            <w:pPr>
              <w:ind w:left="2520"/>
              <w:rPr>
                <w:rFonts w:cstheme="minorHAnsi"/>
                <w:b/>
              </w:rPr>
            </w:pPr>
          </w:p>
          <w:p w14:paraId="3F7CCBA4" w14:textId="77777777" w:rsidR="00DD4B5C" w:rsidRDefault="00DD4B5C" w:rsidP="00E66DA1">
            <w:pPr>
              <w:pStyle w:val="ListParagraph"/>
              <w:spacing w:after="0" w:line="240" w:lineRule="auto"/>
              <w:ind w:left="1440"/>
              <w:rPr>
                <w:rFonts w:cstheme="minorHAnsi"/>
                <w:b/>
                <w:i/>
                <w:u w:val="single"/>
              </w:rPr>
            </w:pPr>
            <w:r>
              <w:rPr>
                <w:rFonts w:cstheme="minorHAnsi"/>
                <w:b/>
              </w:rPr>
              <w:t xml:space="preserve">Case 2: </w:t>
            </w:r>
            <w:r w:rsidR="00E66DA1" w:rsidRPr="0045745E">
              <w:rPr>
                <w:rFonts w:cstheme="minorHAnsi"/>
                <w:i/>
                <w:u w:val="single"/>
              </w:rPr>
              <w:t xml:space="preserve">Customer chooses to go with </w:t>
            </w:r>
            <w:proofErr w:type="spellStart"/>
            <w:r w:rsidR="00E66DA1" w:rsidRPr="004D4B13">
              <w:rPr>
                <w:rFonts w:cstheme="minorHAnsi"/>
                <w:b/>
                <w:i/>
                <w:u w:val="single"/>
              </w:rPr>
              <w:t>Aadhaar</w:t>
            </w:r>
            <w:proofErr w:type="spellEnd"/>
            <w:r w:rsidR="00E66DA1" w:rsidRPr="004D4B13">
              <w:rPr>
                <w:rFonts w:cstheme="minorHAnsi"/>
                <w:b/>
                <w:i/>
                <w:u w:val="single"/>
              </w:rPr>
              <w:t xml:space="preserve"> address</w:t>
            </w:r>
            <w:r w:rsidR="00E66DA1" w:rsidRPr="0045745E">
              <w:rPr>
                <w:rFonts w:cstheme="minorHAnsi"/>
                <w:i/>
                <w:u w:val="single"/>
              </w:rPr>
              <w:t xml:space="preserve"> and </w:t>
            </w:r>
            <w:r w:rsidR="00E66DA1">
              <w:rPr>
                <w:rFonts w:cstheme="minorHAnsi"/>
                <w:i/>
                <w:u w:val="single"/>
              </w:rPr>
              <w:t>skips</w:t>
            </w:r>
            <w:r w:rsidR="00E66DA1" w:rsidRPr="0045745E">
              <w:rPr>
                <w:rFonts w:cstheme="minorHAnsi"/>
                <w:i/>
                <w:u w:val="single"/>
              </w:rPr>
              <w:t xml:space="preserve"> his </w:t>
            </w:r>
            <w:r w:rsidR="00E66DA1" w:rsidRPr="004D4B13">
              <w:rPr>
                <w:rFonts w:cstheme="minorHAnsi"/>
                <w:b/>
                <w:i/>
                <w:u w:val="single"/>
              </w:rPr>
              <w:t>Work address</w:t>
            </w:r>
          </w:p>
          <w:p w14:paraId="75CE37B5" w14:textId="77777777" w:rsidR="00E66DA1" w:rsidRPr="001321EC" w:rsidRDefault="00E66DA1" w:rsidP="00E66DA1">
            <w:pPr>
              <w:pStyle w:val="ListParagraph"/>
              <w:numPr>
                <w:ilvl w:val="0"/>
                <w:numId w:val="37"/>
              </w:numPr>
              <w:spacing w:after="0" w:line="240" w:lineRule="auto"/>
              <w:rPr>
                <w:rFonts w:cstheme="minorHAnsi"/>
              </w:rPr>
            </w:pPr>
            <w:r w:rsidRPr="001321EC">
              <w:rPr>
                <w:rFonts w:cstheme="minorHAnsi"/>
              </w:rPr>
              <w:t xml:space="preserve">Post successful EKYC authentication the </w:t>
            </w:r>
            <w:proofErr w:type="spellStart"/>
            <w:r w:rsidRPr="001321EC">
              <w:rPr>
                <w:rFonts w:cstheme="minorHAnsi"/>
              </w:rPr>
              <w:t>Aadhaar</w:t>
            </w:r>
            <w:proofErr w:type="spellEnd"/>
            <w:r w:rsidRPr="001321EC">
              <w:rPr>
                <w:rFonts w:cstheme="minorHAnsi"/>
              </w:rPr>
              <w:t xml:space="preserve"> address will be fetched from UIDAI and is shown to customer.</w:t>
            </w:r>
          </w:p>
          <w:p w14:paraId="65874110" w14:textId="4ED35C1B" w:rsidR="004079F8" w:rsidRDefault="00E66DA1" w:rsidP="004079F8">
            <w:pPr>
              <w:pStyle w:val="ListParagraph"/>
              <w:numPr>
                <w:ilvl w:val="0"/>
                <w:numId w:val="37"/>
              </w:numPr>
              <w:spacing w:after="0" w:line="240" w:lineRule="auto"/>
              <w:rPr>
                <w:rFonts w:cstheme="minorHAnsi"/>
              </w:rPr>
            </w:pPr>
            <w:r w:rsidRPr="001321EC">
              <w:rPr>
                <w:rFonts w:cstheme="minorHAnsi"/>
              </w:rPr>
              <w:t xml:space="preserve">Customer selects </w:t>
            </w:r>
            <w:proofErr w:type="spellStart"/>
            <w:r w:rsidRPr="001321EC">
              <w:rPr>
                <w:rFonts w:cstheme="minorHAnsi"/>
              </w:rPr>
              <w:t>Aadhaar</w:t>
            </w:r>
            <w:proofErr w:type="spellEnd"/>
            <w:r w:rsidRPr="001321EC">
              <w:rPr>
                <w:rFonts w:cstheme="minorHAnsi"/>
              </w:rPr>
              <w:t xml:space="preserve"> address as his preferred address for delivery. Customer clicks on “Use </w:t>
            </w:r>
            <w:proofErr w:type="spellStart"/>
            <w:r w:rsidRPr="001321EC">
              <w:rPr>
                <w:rFonts w:cstheme="minorHAnsi"/>
              </w:rPr>
              <w:t>Aadhaar</w:t>
            </w:r>
            <w:proofErr w:type="spellEnd"/>
            <w:r w:rsidRPr="001321EC">
              <w:rPr>
                <w:rFonts w:cstheme="minorHAnsi"/>
              </w:rPr>
              <w:t xml:space="preserve"> address for card delivery” button.</w:t>
            </w:r>
          </w:p>
          <w:p w14:paraId="14BAA5B4" w14:textId="77777777" w:rsidR="004079F8" w:rsidRPr="004079F8" w:rsidRDefault="004079F8" w:rsidP="004079F8">
            <w:pPr>
              <w:pStyle w:val="ListParagraph"/>
              <w:numPr>
                <w:ilvl w:val="1"/>
                <w:numId w:val="37"/>
              </w:numPr>
              <w:spacing w:after="0" w:line="240" w:lineRule="auto"/>
              <w:rPr>
                <w:rFonts w:cstheme="minorHAnsi"/>
              </w:rPr>
            </w:pPr>
            <w:r w:rsidRPr="004079F8">
              <w:rPr>
                <w:rFonts w:cstheme="minorHAnsi"/>
              </w:rPr>
              <w:lastRenderedPageBreak/>
              <w:t>Customer is asked if he wants to update this address (</w:t>
            </w:r>
            <w:proofErr w:type="spellStart"/>
            <w:r w:rsidRPr="004079F8">
              <w:rPr>
                <w:rFonts w:cstheme="minorHAnsi"/>
              </w:rPr>
              <w:t>Aadhaar’s</w:t>
            </w:r>
            <w:proofErr w:type="spellEnd"/>
            <w:r w:rsidRPr="004079F8">
              <w:rPr>
                <w:rFonts w:cstheme="minorHAnsi"/>
              </w:rPr>
              <w:t xml:space="preserve"> address) for all his existing relationships as well. A check-box is given to capture his consent. </w:t>
            </w:r>
          </w:p>
          <w:p w14:paraId="57739579" w14:textId="77777777" w:rsidR="004079F8" w:rsidRPr="004079F8" w:rsidRDefault="004079F8" w:rsidP="004079F8">
            <w:pPr>
              <w:pStyle w:val="ListParagraph"/>
              <w:numPr>
                <w:ilvl w:val="1"/>
                <w:numId w:val="37"/>
              </w:numPr>
              <w:spacing w:after="0" w:line="240" w:lineRule="auto"/>
              <w:rPr>
                <w:rFonts w:cstheme="minorHAnsi"/>
              </w:rPr>
            </w:pPr>
            <w:r w:rsidRPr="004079F8">
              <w:rPr>
                <w:rFonts w:cstheme="minorHAnsi"/>
              </w:rPr>
              <w:t>If customer selects the check-box, then address should be updated across all his relationships (as his communication address) using MDM services.</w:t>
            </w:r>
          </w:p>
          <w:p w14:paraId="1D814656" w14:textId="083A2DCF" w:rsidR="004079F8" w:rsidRPr="004079F8" w:rsidRDefault="004079F8" w:rsidP="004079F8">
            <w:pPr>
              <w:pStyle w:val="ListParagraph"/>
              <w:numPr>
                <w:ilvl w:val="1"/>
                <w:numId w:val="37"/>
              </w:numPr>
              <w:spacing w:after="0" w:line="240" w:lineRule="auto"/>
              <w:rPr>
                <w:rFonts w:cstheme="minorHAnsi"/>
              </w:rPr>
            </w:pPr>
            <w:r w:rsidRPr="004079F8">
              <w:rPr>
                <w:rFonts w:cstheme="minorHAnsi"/>
              </w:rPr>
              <w:t>If customer doesn’t select the check-box then the address should be updated only on CTL (as his resident address).</w:t>
            </w:r>
          </w:p>
          <w:p w14:paraId="710CD396" w14:textId="77777777" w:rsidR="001321EC" w:rsidRPr="001321EC" w:rsidRDefault="001321EC" w:rsidP="001321EC">
            <w:pPr>
              <w:pStyle w:val="ListParagraph"/>
              <w:numPr>
                <w:ilvl w:val="0"/>
                <w:numId w:val="37"/>
              </w:numPr>
              <w:spacing w:after="0" w:line="240" w:lineRule="auto"/>
              <w:rPr>
                <w:rFonts w:cstheme="minorHAnsi"/>
              </w:rPr>
            </w:pPr>
            <w:r w:rsidRPr="001321EC">
              <w:rPr>
                <w:rFonts w:cstheme="minorHAnsi"/>
              </w:rPr>
              <w:t>Customer is asked if he also wants to update his Work address (this will be non-mandatory field). Customer enters his Work address and clicks on “Skip” button.</w:t>
            </w:r>
          </w:p>
          <w:p w14:paraId="24055F7D" w14:textId="77777777" w:rsidR="001321EC" w:rsidRPr="001321EC" w:rsidRDefault="001321EC" w:rsidP="001321EC">
            <w:pPr>
              <w:pStyle w:val="ListParagraph"/>
              <w:numPr>
                <w:ilvl w:val="0"/>
                <w:numId w:val="37"/>
              </w:numPr>
              <w:spacing w:after="0" w:line="240" w:lineRule="auto"/>
              <w:rPr>
                <w:rFonts w:cstheme="minorHAnsi"/>
                <w:b/>
              </w:rPr>
            </w:pPr>
            <w:r w:rsidRPr="001321EC">
              <w:rPr>
                <w:rFonts w:cstheme="minorHAnsi"/>
              </w:rPr>
              <w:t>Post that, customer will be shown the card delivery address (Resident Address). Customer clicks on Proceed button.</w:t>
            </w:r>
          </w:p>
          <w:p w14:paraId="20621EAB" w14:textId="77777777" w:rsidR="001321EC" w:rsidRPr="001321EC" w:rsidRDefault="001321EC" w:rsidP="001321EC">
            <w:pPr>
              <w:pStyle w:val="ListParagraph"/>
              <w:numPr>
                <w:ilvl w:val="0"/>
                <w:numId w:val="37"/>
              </w:numPr>
              <w:spacing w:after="0" w:line="240" w:lineRule="auto"/>
              <w:rPr>
                <w:rFonts w:cstheme="minorHAnsi"/>
                <w:b/>
              </w:rPr>
            </w:pPr>
            <w:r>
              <w:rPr>
                <w:rFonts w:cstheme="minorHAnsi"/>
              </w:rPr>
              <w:t>Post click on Submit, Resident address gets updated in CTL using MDM services. Post successful response from MDM, DLMS API is called with preferred mailing address and AWB number.</w:t>
            </w:r>
          </w:p>
          <w:p w14:paraId="1E915E5B" w14:textId="77777777" w:rsidR="001321EC" w:rsidRDefault="001321EC" w:rsidP="0044481B">
            <w:pPr>
              <w:pStyle w:val="ListParagraph"/>
              <w:spacing w:after="0" w:line="240" w:lineRule="auto"/>
              <w:ind w:left="2160"/>
              <w:rPr>
                <w:rFonts w:cstheme="minorHAnsi"/>
                <w:b/>
              </w:rPr>
            </w:pPr>
            <w:r w:rsidRPr="00DD4B5C">
              <w:rPr>
                <w:rFonts w:cstheme="minorHAnsi"/>
                <w:b/>
              </w:rPr>
              <w:t xml:space="preserve">Mailing flag in CTL is also set True for the Preferred mailing address </w:t>
            </w:r>
          </w:p>
          <w:p w14:paraId="47F9CF1B" w14:textId="77777777" w:rsidR="004079F8" w:rsidRPr="004079F8" w:rsidRDefault="004079F8" w:rsidP="004079F8">
            <w:pPr>
              <w:pStyle w:val="ListParagraph"/>
              <w:numPr>
                <w:ilvl w:val="0"/>
                <w:numId w:val="44"/>
              </w:numPr>
              <w:spacing w:after="0" w:line="240" w:lineRule="auto"/>
              <w:rPr>
                <w:rFonts w:cstheme="minorHAnsi"/>
              </w:rPr>
            </w:pPr>
            <w:r w:rsidRPr="004079F8">
              <w:rPr>
                <w:rFonts w:cstheme="minorHAnsi"/>
              </w:rPr>
              <w:t xml:space="preserve">If customer has chosen to update all his existing relationships (Loan/Savings/Credit Cards) then </w:t>
            </w:r>
            <w:proofErr w:type="spellStart"/>
            <w:r w:rsidRPr="004079F8">
              <w:rPr>
                <w:rFonts w:cstheme="minorHAnsi"/>
              </w:rPr>
              <w:t>Aadhaar</w:t>
            </w:r>
            <w:proofErr w:type="spellEnd"/>
            <w:r w:rsidRPr="004079F8">
              <w:rPr>
                <w:rFonts w:cstheme="minorHAnsi"/>
              </w:rPr>
              <w:t xml:space="preserve"> address will be replicated across all core systems using MDM services. </w:t>
            </w:r>
          </w:p>
          <w:p w14:paraId="3AFC126D" w14:textId="13885EFD" w:rsidR="004079F8" w:rsidRDefault="004079F8" w:rsidP="004079F8">
            <w:pPr>
              <w:pStyle w:val="ListParagraph"/>
              <w:numPr>
                <w:ilvl w:val="0"/>
                <w:numId w:val="44"/>
              </w:numPr>
              <w:spacing w:after="0" w:line="240" w:lineRule="auto"/>
              <w:rPr>
                <w:rFonts w:cstheme="minorHAnsi"/>
              </w:rPr>
            </w:pPr>
            <w:r w:rsidRPr="004079F8">
              <w:rPr>
                <w:rFonts w:cstheme="minorHAnsi"/>
              </w:rPr>
              <w:t xml:space="preserve">Post successful </w:t>
            </w:r>
            <w:proofErr w:type="spellStart"/>
            <w:r w:rsidRPr="004079F8">
              <w:rPr>
                <w:rFonts w:cstheme="minorHAnsi"/>
              </w:rPr>
              <w:t>updation</w:t>
            </w:r>
            <w:proofErr w:type="spellEnd"/>
            <w:r w:rsidRPr="004079F8">
              <w:rPr>
                <w:rFonts w:cstheme="minorHAnsi"/>
              </w:rPr>
              <w:t xml:space="preserve"> across all the core systems</w:t>
            </w:r>
            <w:r w:rsidR="00DF797A">
              <w:rPr>
                <w:rFonts w:cstheme="minorHAnsi"/>
              </w:rPr>
              <w:t xml:space="preserve"> or CTL</w:t>
            </w:r>
            <w:r w:rsidRPr="004079F8">
              <w:rPr>
                <w:rFonts w:cstheme="minorHAnsi"/>
              </w:rPr>
              <w:t xml:space="preserve">, the mailing address </w:t>
            </w:r>
            <w:r>
              <w:rPr>
                <w:rFonts w:cstheme="minorHAnsi"/>
              </w:rPr>
              <w:t xml:space="preserve">(Resident Address) </w:t>
            </w:r>
            <w:r w:rsidRPr="004079F8">
              <w:rPr>
                <w:rFonts w:cstheme="minorHAnsi"/>
              </w:rPr>
              <w:t>will be sent back to DLMS as Preferred mailing address of the customer)</w:t>
            </w:r>
          </w:p>
          <w:p w14:paraId="2926E5BD" w14:textId="77777777" w:rsidR="00AD59AA" w:rsidRPr="004079F8" w:rsidRDefault="00AD59AA" w:rsidP="00AD59AA">
            <w:pPr>
              <w:pStyle w:val="ListParagraph"/>
              <w:spacing w:after="0" w:line="240" w:lineRule="auto"/>
              <w:ind w:left="2880"/>
              <w:rPr>
                <w:rFonts w:cstheme="minorHAnsi"/>
              </w:rPr>
            </w:pPr>
          </w:p>
          <w:p w14:paraId="328AD118" w14:textId="77777777" w:rsidR="0044481B" w:rsidRDefault="0044481B" w:rsidP="0044481B">
            <w:pPr>
              <w:pStyle w:val="ListParagraph"/>
              <w:spacing w:after="0" w:line="240" w:lineRule="auto"/>
              <w:ind w:left="1440"/>
              <w:rPr>
                <w:rFonts w:cstheme="minorHAnsi"/>
                <w:b/>
                <w:i/>
                <w:u w:val="single"/>
              </w:rPr>
            </w:pPr>
            <w:r>
              <w:rPr>
                <w:rFonts w:cstheme="minorHAnsi"/>
                <w:b/>
              </w:rPr>
              <w:t xml:space="preserve">Case 3: </w:t>
            </w:r>
            <w:r w:rsidRPr="0045745E">
              <w:rPr>
                <w:rFonts w:cstheme="minorHAnsi"/>
                <w:i/>
                <w:u w:val="single"/>
              </w:rPr>
              <w:t xml:space="preserve">Customer chooses to go with </w:t>
            </w:r>
            <w:r>
              <w:rPr>
                <w:rFonts w:cstheme="minorHAnsi"/>
                <w:b/>
                <w:i/>
                <w:u w:val="single"/>
              </w:rPr>
              <w:t>self-declared</w:t>
            </w:r>
            <w:r w:rsidRPr="004D4B13">
              <w:rPr>
                <w:rFonts w:cstheme="minorHAnsi"/>
                <w:b/>
                <w:i/>
                <w:u w:val="single"/>
              </w:rPr>
              <w:t xml:space="preserve"> address</w:t>
            </w:r>
            <w:r w:rsidRPr="0045745E">
              <w:rPr>
                <w:rFonts w:cstheme="minorHAnsi"/>
                <w:i/>
                <w:u w:val="single"/>
              </w:rPr>
              <w:t xml:space="preserve"> and </w:t>
            </w:r>
            <w:r>
              <w:rPr>
                <w:rFonts w:cstheme="minorHAnsi"/>
                <w:i/>
                <w:u w:val="single"/>
              </w:rPr>
              <w:t>enters</w:t>
            </w:r>
            <w:r w:rsidRPr="0045745E">
              <w:rPr>
                <w:rFonts w:cstheme="minorHAnsi"/>
                <w:i/>
                <w:u w:val="single"/>
              </w:rPr>
              <w:t xml:space="preserve"> his </w:t>
            </w:r>
            <w:r w:rsidRPr="004D4B13">
              <w:rPr>
                <w:rFonts w:cstheme="minorHAnsi"/>
                <w:b/>
                <w:i/>
                <w:u w:val="single"/>
              </w:rPr>
              <w:t>Work address</w:t>
            </w:r>
          </w:p>
          <w:p w14:paraId="047F2447" w14:textId="77777777" w:rsidR="0044481B" w:rsidRDefault="0044481B" w:rsidP="0044481B">
            <w:pPr>
              <w:pStyle w:val="ListParagraph"/>
              <w:numPr>
                <w:ilvl w:val="0"/>
                <w:numId w:val="38"/>
              </w:numPr>
              <w:spacing w:after="0" w:line="240" w:lineRule="auto"/>
              <w:rPr>
                <w:rFonts w:cstheme="minorHAnsi"/>
              </w:rPr>
            </w:pPr>
            <w:r w:rsidRPr="0044481B">
              <w:rPr>
                <w:rFonts w:cstheme="minorHAnsi"/>
              </w:rPr>
              <w:t xml:space="preserve">Post successful EKYC authentication the </w:t>
            </w:r>
            <w:proofErr w:type="spellStart"/>
            <w:r w:rsidRPr="0044481B">
              <w:rPr>
                <w:rFonts w:cstheme="minorHAnsi"/>
              </w:rPr>
              <w:t>Aadhaar</w:t>
            </w:r>
            <w:proofErr w:type="spellEnd"/>
            <w:r w:rsidRPr="0044481B">
              <w:rPr>
                <w:rFonts w:cstheme="minorHAnsi"/>
              </w:rPr>
              <w:t xml:space="preserve"> address will be fetched from UIDAI and is shown to customer.</w:t>
            </w:r>
          </w:p>
          <w:p w14:paraId="5122E13C" w14:textId="77777777" w:rsidR="0044481B" w:rsidRPr="0044481B" w:rsidRDefault="0044481B" w:rsidP="0044481B">
            <w:pPr>
              <w:pStyle w:val="ListParagraph"/>
              <w:numPr>
                <w:ilvl w:val="0"/>
                <w:numId w:val="38"/>
              </w:numPr>
              <w:spacing w:after="0" w:line="240" w:lineRule="auto"/>
              <w:rPr>
                <w:rFonts w:cstheme="minorHAnsi"/>
              </w:rPr>
            </w:pPr>
            <w:r w:rsidRPr="0044481B">
              <w:rPr>
                <w:rFonts w:cstheme="minorHAnsi"/>
              </w:rPr>
              <w:t xml:space="preserve">Customer selects </w:t>
            </w:r>
            <w:proofErr w:type="spellStart"/>
            <w:r w:rsidRPr="0044481B">
              <w:rPr>
                <w:rFonts w:cstheme="minorHAnsi"/>
              </w:rPr>
              <w:t>Aadhaar</w:t>
            </w:r>
            <w:proofErr w:type="spellEnd"/>
            <w:r w:rsidRPr="0044481B">
              <w:rPr>
                <w:rFonts w:cstheme="minorHAnsi"/>
              </w:rPr>
              <w:t xml:space="preserve"> address as his preferred address for delivery. Customer clicks on “Enter different address for card delivery” button.</w:t>
            </w:r>
          </w:p>
          <w:p w14:paraId="4227965C" w14:textId="77777777" w:rsidR="0044481B" w:rsidRDefault="0044481B" w:rsidP="0044481B">
            <w:pPr>
              <w:pStyle w:val="ListParagraph"/>
              <w:numPr>
                <w:ilvl w:val="0"/>
                <w:numId w:val="38"/>
              </w:numPr>
              <w:spacing w:after="0" w:line="240" w:lineRule="auto"/>
              <w:rPr>
                <w:rFonts w:cstheme="minorHAnsi"/>
              </w:rPr>
            </w:pPr>
            <w:r w:rsidRPr="0044481B">
              <w:rPr>
                <w:rFonts w:cstheme="minorHAnsi"/>
              </w:rPr>
              <w:t>Customer is asked to enter his self-declared address. Customer clicks on Proceed button.</w:t>
            </w:r>
          </w:p>
          <w:p w14:paraId="4CCD6808" w14:textId="77777777" w:rsidR="00DF797A" w:rsidRPr="00DF797A" w:rsidRDefault="00DF797A" w:rsidP="00DF797A">
            <w:pPr>
              <w:pStyle w:val="ListParagraph"/>
              <w:numPr>
                <w:ilvl w:val="1"/>
                <w:numId w:val="38"/>
              </w:numPr>
              <w:spacing w:after="0" w:line="240" w:lineRule="auto"/>
              <w:rPr>
                <w:rFonts w:cstheme="minorHAnsi"/>
              </w:rPr>
            </w:pPr>
            <w:r w:rsidRPr="00DF797A">
              <w:rPr>
                <w:rFonts w:cstheme="minorHAnsi"/>
              </w:rPr>
              <w:lastRenderedPageBreak/>
              <w:t xml:space="preserve">Customer is asked if he wants to update this address (Self-declared address) for all his existing relationships as well. A check-box is given to capture his consent. </w:t>
            </w:r>
          </w:p>
          <w:p w14:paraId="7F1CCCCD" w14:textId="77777777" w:rsidR="00DF797A" w:rsidRPr="00DF797A" w:rsidRDefault="00DF797A" w:rsidP="00DF797A">
            <w:pPr>
              <w:pStyle w:val="ListParagraph"/>
              <w:numPr>
                <w:ilvl w:val="1"/>
                <w:numId w:val="38"/>
              </w:numPr>
              <w:spacing w:after="0" w:line="240" w:lineRule="auto"/>
              <w:rPr>
                <w:rFonts w:cstheme="minorHAnsi"/>
              </w:rPr>
            </w:pPr>
            <w:r w:rsidRPr="00DF797A">
              <w:rPr>
                <w:rFonts w:cstheme="minorHAnsi"/>
              </w:rPr>
              <w:t xml:space="preserve">If customer selects the check-box, then address should be updated across all his relationships (as his communication address) using MDM services. In this case </w:t>
            </w:r>
            <w:proofErr w:type="spellStart"/>
            <w:r w:rsidRPr="00DF797A">
              <w:rPr>
                <w:rFonts w:cstheme="minorHAnsi"/>
              </w:rPr>
              <w:t>Aadhaar</w:t>
            </w:r>
            <w:proofErr w:type="spellEnd"/>
            <w:r w:rsidRPr="00DF797A">
              <w:rPr>
                <w:rFonts w:cstheme="minorHAnsi"/>
              </w:rPr>
              <w:t xml:space="preserve"> address will become permanent address in Finacle</w:t>
            </w:r>
          </w:p>
          <w:p w14:paraId="066A1EC2" w14:textId="0EE9C2C5" w:rsidR="00DF797A" w:rsidRPr="0044481B" w:rsidRDefault="00DF797A" w:rsidP="00DF797A">
            <w:pPr>
              <w:pStyle w:val="ListParagraph"/>
              <w:numPr>
                <w:ilvl w:val="1"/>
                <w:numId w:val="38"/>
              </w:numPr>
              <w:spacing w:after="0" w:line="240" w:lineRule="auto"/>
              <w:rPr>
                <w:rFonts w:cstheme="minorHAnsi"/>
              </w:rPr>
            </w:pPr>
            <w:r w:rsidRPr="00DF797A">
              <w:rPr>
                <w:rFonts w:cstheme="minorHAnsi"/>
              </w:rPr>
              <w:t>If customer doesn’t select the check-box then the address should be updated only on CTL (as his resident address).</w:t>
            </w:r>
          </w:p>
          <w:p w14:paraId="7C951B56" w14:textId="77777777" w:rsidR="0044481B" w:rsidRDefault="0044481B" w:rsidP="0044481B">
            <w:pPr>
              <w:pStyle w:val="ListParagraph"/>
              <w:numPr>
                <w:ilvl w:val="0"/>
                <w:numId w:val="38"/>
              </w:numPr>
              <w:spacing w:after="0" w:line="240" w:lineRule="auto"/>
              <w:rPr>
                <w:rFonts w:cstheme="minorHAnsi"/>
              </w:rPr>
            </w:pPr>
            <w:r w:rsidRPr="0044481B">
              <w:rPr>
                <w:rFonts w:cstheme="minorHAnsi"/>
              </w:rPr>
              <w:t>Customer is asked if he also wants to update his Work address (this will be non-mandatory field). Customer enters his Work address and clicks on “Confirm Work Address” button.</w:t>
            </w:r>
          </w:p>
          <w:p w14:paraId="5B4F3087" w14:textId="2C57CFE6" w:rsidR="0044481B" w:rsidRPr="0044481B" w:rsidRDefault="0044481B" w:rsidP="0044481B">
            <w:pPr>
              <w:pStyle w:val="ListParagraph"/>
              <w:numPr>
                <w:ilvl w:val="0"/>
                <w:numId w:val="38"/>
              </w:numPr>
              <w:spacing w:after="0" w:line="240" w:lineRule="auto"/>
              <w:rPr>
                <w:rFonts w:cstheme="minorHAnsi"/>
              </w:rPr>
            </w:pPr>
            <w:r w:rsidRPr="0044481B">
              <w:rPr>
                <w:rFonts w:cstheme="minorHAnsi"/>
              </w:rPr>
              <w:t xml:space="preserve">Post that, customer will be asked to re-confirm the card delivery address. Customer will be shown both Resident </w:t>
            </w:r>
            <w:r>
              <w:rPr>
                <w:rFonts w:cstheme="minorHAnsi"/>
              </w:rPr>
              <w:t xml:space="preserve">(self-declared address) </w:t>
            </w:r>
            <w:r w:rsidRPr="0044481B">
              <w:rPr>
                <w:rFonts w:cstheme="minorHAnsi"/>
              </w:rPr>
              <w:t xml:space="preserve">and Work address. A check-box will be given (for both Resident and Work address) to select the delivery address. </w:t>
            </w:r>
          </w:p>
          <w:p w14:paraId="080593CC" w14:textId="77777777" w:rsidR="0044481B" w:rsidRPr="0044481B" w:rsidRDefault="0044481B" w:rsidP="0044481B">
            <w:pPr>
              <w:pStyle w:val="ListParagraph"/>
              <w:numPr>
                <w:ilvl w:val="1"/>
                <w:numId w:val="38"/>
              </w:numPr>
              <w:spacing w:after="0" w:line="240" w:lineRule="auto"/>
              <w:rPr>
                <w:rFonts w:cstheme="minorHAnsi"/>
              </w:rPr>
            </w:pPr>
            <w:r w:rsidRPr="0044481B">
              <w:rPr>
                <w:rFonts w:cstheme="minorHAnsi"/>
              </w:rPr>
              <w:t>Customer can choose only one address as his mailing address. This address will be passed on to DLMS as Preferred mailing address of the customer. Customer clicks on Submit button</w:t>
            </w:r>
          </w:p>
          <w:p w14:paraId="5903AA09" w14:textId="3A53CCF7" w:rsidR="0044481B" w:rsidRPr="0044481B" w:rsidRDefault="0044481B" w:rsidP="0044481B">
            <w:pPr>
              <w:pStyle w:val="ListParagraph"/>
              <w:numPr>
                <w:ilvl w:val="0"/>
                <w:numId w:val="38"/>
              </w:numPr>
              <w:spacing w:after="0" w:line="240" w:lineRule="auto"/>
              <w:rPr>
                <w:rFonts w:cstheme="minorHAnsi"/>
              </w:rPr>
            </w:pPr>
            <w:r w:rsidRPr="0044481B">
              <w:rPr>
                <w:rFonts w:cstheme="minorHAnsi"/>
              </w:rPr>
              <w:t>Post click on Submit, both Work and Resident</w:t>
            </w:r>
            <w:r>
              <w:rPr>
                <w:rFonts w:cstheme="minorHAnsi"/>
              </w:rPr>
              <w:t xml:space="preserve"> (self-declared address)</w:t>
            </w:r>
            <w:r w:rsidRPr="0044481B">
              <w:rPr>
                <w:rFonts w:cstheme="minorHAnsi"/>
              </w:rPr>
              <w:t xml:space="preserve"> address gets updated in CTL using MDM services. Post successful response from MDM, DLMS API is called with preferred mailing address and AWB number.</w:t>
            </w:r>
          </w:p>
          <w:p w14:paraId="1B5D77BF" w14:textId="77777777" w:rsidR="0044481B" w:rsidRDefault="0044481B" w:rsidP="00BB05AF">
            <w:pPr>
              <w:pStyle w:val="ListParagraph"/>
              <w:spacing w:after="0" w:line="240" w:lineRule="auto"/>
              <w:ind w:left="2160"/>
              <w:rPr>
                <w:rFonts w:cstheme="minorHAnsi"/>
                <w:b/>
              </w:rPr>
            </w:pPr>
            <w:r w:rsidRPr="00BB05AF">
              <w:rPr>
                <w:rFonts w:cstheme="minorHAnsi"/>
                <w:b/>
              </w:rPr>
              <w:t>Mailing flag in CTL is also set True for the Preferred mailing address</w:t>
            </w:r>
          </w:p>
          <w:p w14:paraId="0033ECAE" w14:textId="17C8ED7E" w:rsidR="00DF797A" w:rsidRPr="00DF797A" w:rsidRDefault="00DF797A" w:rsidP="00DF797A">
            <w:pPr>
              <w:pStyle w:val="ListParagraph"/>
              <w:numPr>
                <w:ilvl w:val="0"/>
                <w:numId w:val="45"/>
              </w:numPr>
              <w:spacing w:after="0" w:line="240" w:lineRule="auto"/>
              <w:rPr>
                <w:rFonts w:cstheme="minorHAnsi"/>
              </w:rPr>
            </w:pPr>
            <w:r w:rsidRPr="00DF797A">
              <w:rPr>
                <w:rFonts w:cstheme="minorHAnsi"/>
              </w:rPr>
              <w:t xml:space="preserve">If customer has chosen to update all his existing relationships (Loan/Savings/Credit Cards) then </w:t>
            </w:r>
            <w:r>
              <w:rPr>
                <w:rFonts w:cstheme="minorHAnsi"/>
              </w:rPr>
              <w:t>self-declared</w:t>
            </w:r>
            <w:r w:rsidRPr="00DF797A">
              <w:rPr>
                <w:rFonts w:cstheme="minorHAnsi"/>
              </w:rPr>
              <w:t xml:space="preserve"> address will be replicated across all core systems using MDM services. </w:t>
            </w:r>
            <w:r>
              <w:rPr>
                <w:rFonts w:cstheme="minorHAnsi"/>
              </w:rPr>
              <w:t xml:space="preserve">In this case, </w:t>
            </w:r>
            <w:proofErr w:type="spellStart"/>
            <w:r>
              <w:rPr>
                <w:rFonts w:cstheme="minorHAnsi"/>
              </w:rPr>
              <w:t>Aadhaar</w:t>
            </w:r>
            <w:proofErr w:type="spellEnd"/>
            <w:r>
              <w:rPr>
                <w:rFonts w:cstheme="minorHAnsi"/>
              </w:rPr>
              <w:t xml:space="preserve"> address is stored as Permanent address in Finacle</w:t>
            </w:r>
          </w:p>
          <w:p w14:paraId="38E1C16E" w14:textId="77A9F25C" w:rsidR="00DF797A" w:rsidRDefault="00DF797A" w:rsidP="00DF797A">
            <w:pPr>
              <w:pStyle w:val="ListParagraph"/>
              <w:numPr>
                <w:ilvl w:val="0"/>
                <w:numId w:val="45"/>
              </w:numPr>
              <w:spacing w:after="0" w:line="240" w:lineRule="auto"/>
              <w:rPr>
                <w:rFonts w:cstheme="minorHAnsi"/>
              </w:rPr>
            </w:pPr>
            <w:r w:rsidRPr="00DF797A">
              <w:rPr>
                <w:rFonts w:cstheme="minorHAnsi"/>
              </w:rPr>
              <w:t xml:space="preserve">Post successful </w:t>
            </w:r>
            <w:proofErr w:type="spellStart"/>
            <w:r w:rsidRPr="00DF797A">
              <w:rPr>
                <w:rFonts w:cstheme="minorHAnsi"/>
              </w:rPr>
              <w:t>updation</w:t>
            </w:r>
            <w:proofErr w:type="spellEnd"/>
            <w:r w:rsidRPr="00DF797A">
              <w:rPr>
                <w:rFonts w:cstheme="minorHAnsi"/>
              </w:rPr>
              <w:t xml:space="preserve"> across all the core systems</w:t>
            </w:r>
            <w:r>
              <w:rPr>
                <w:rFonts w:cstheme="minorHAnsi"/>
              </w:rPr>
              <w:t xml:space="preserve"> (or CTL)</w:t>
            </w:r>
            <w:r w:rsidRPr="00DF797A">
              <w:rPr>
                <w:rFonts w:cstheme="minorHAnsi"/>
              </w:rPr>
              <w:t xml:space="preserve">, the mailing address (as selected </w:t>
            </w:r>
            <w:r w:rsidRPr="00DF797A">
              <w:rPr>
                <w:rFonts w:cstheme="minorHAnsi"/>
              </w:rPr>
              <w:lastRenderedPageBreak/>
              <w:t>by cust</w:t>
            </w:r>
            <w:r>
              <w:rPr>
                <w:rFonts w:cstheme="minorHAnsi"/>
              </w:rPr>
              <w:t xml:space="preserve">omer in step </w:t>
            </w:r>
            <w:r w:rsidRPr="00DF797A">
              <w:rPr>
                <w:rFonts w:cstheme="minorHAnsi"/>
              </w:rPr>
              <w:t>V, will be sent back to DLMS as Preferred mailing address of the customer)</w:t>
            </w:r>
          </w:p>
          <w:p w14:paraId="4DC3AAC8" w14:textId="77777777" w:rsidR="00DF797A" w:rsidRPr="00DF797A" w:rsidRDefault="00DF797A" w:rsidP="00DF797A">
            <w:pPr>
              <w:pStyle w:val="ListParagraph"/>
              <w:spacing w:after="0" w:line="240" w:lineRule="auto"/>
              <w:ind w:left="2880"/>
              <w:rPr>
                <w:rFonts w:cstheme="minorHAnsi"/>
              </w:rPr>
            </w:pPr>
          </w:p>
          <w:p w14:paraId="411CF6C0" w14:textId="77777777" w:rsidR="00BB05AF" w:rsidRDefault="00BB05AF" w:rsidP="00BB05AF">
            <w:pPr>
              <w:pStyle w:val="ListParagraph"/>
              <w:spacing w:after="0" w:line="240" w:lineRule="auto"/>
              <w:ind w:left="1440"/>
              <w:rPr>
                <w:rFonts w:cstheme="minorHAnsi"/>
                <w:b/>
                <w:i/>
                <w:u w:val="single"/>
              </w:rPr>
            </w:pPr>
            <w:r>
              <w:rPr>
                <w:rFonts w:cstheme="minorHAnsi"/>
                <w:b/>
              </w:rPr>
              <w:t xml:space="preserve">Case 4: </w:t>
            </w:r>
            <w:r w:rsidRPr="0045745E">
              <w:rPr>
                <w:rFonts w:cstheme="minorHAnsi"/>
                <w:i/>
                <w:u w:val="single"/>
              </w:rPr>
              <w:t xml:space="preserve">Customer chooses to go with </w:t>
            </w:r>
            <w:r>
              <w:rPr>
                <w:rFonts w:cstheme="minorHAnsi"/>
                <w:b/>
                <w:i/>
                <w:u w:val="single"/>
              </w:rPr>
              <w:t>self-declared</w:t>
            </w:r>
            <w:r w:rsidRPr="004D4B13">
              <w:rPr>
                <w:rFonts w:cstheme="minorHAnsi"/>
                <w:b/>
                <w:i/>
                <w:u w:val="single"/>
              </w:rPr>
              <w:t xml:space="preserve"> address</w:t>
            </w:r>
            <w:r w:rsidRPr="0045745E">
              <w:rPr>
                <w:rFonts w:cstheme="minorHAnsi"/>
                <w:i/>
                <w:u w:val="single"/>
              </w:rPr>
              <w:t xml:space="preserve"> and </w:t>
            </w:r>
            <w:r>
              <w:rPr>
                <w:rFonts w:cstheme="minorHAnsi"/>
                <w:i/>
                <w:u w:val="single"/>
              </w:rPr>
              <w:t>skips</w:t>
            </w:r>
            <w:r w:rsidRPr="0045745E">
              <w:rPr>
                <w:rFonts w:cstheme="minorHAnsi"/>
                <w:i/>
                <w:u w:val="single"/>
              </w:rPr>
              <w:t xml:space="preserve"> his </w:t>
            </w:r>
            <w:r w:rsidRPr="004D4B13">
              <w:rPr>
                <w:rFonts w:cstheme="minorHAnsi"/>
                <w:b/>
                <w:i/>
                <w:u w:val="single"/>
              </w:rPr>
              <w:t>Work address</w:t>
            </w:r>
          </w:p>
          <w:p w14:paraId="2E81ACA2" w14:textId="77777777" w:rsidR="00811363" w:rsidRPr="00811363" w:rsidRDefault="00811363" w:rsidP="00811363">
            <w:pPr>
              <w:pStyle w:val="ListParagraph"/>
              <w:numPr>
                <w:ilvl w:val="0"/>
                <w:numId w:val="39"/>
              </w:numPr>
              <w:spacing w:after="0" w:line="240" w:lineRule="auto"/>
              <w:rPr>
                <w:rFonts w:cstheme="minorHAnsi"/>
              </w:rPr>
            </w:pPr>
            <w:r w:rsidRPr="00811363">
              <w:rPr>
                <w:rFonts w:cstheme="minorHAnsi"/>
              </w:rPr>
              <w:t xml:space="preserve">Post successful EKYC authentication the </w:t>
            </w:r>
            <w:proofErr w:type="spellStart"/>
            <w:r w:rsidRPr="00811363">
              <w:rPr>
                <w:rFonts w:cstheme="minorHAnsi"/>
              </w:rPr>
              <w:t>Aadhaar</w:t>
            </w:r>
            <w:proofErr w:type="spellEnd"/>
            <w:r w:rsidRPr="00811363">
              <w:rPr>
                <w:rFonts w:cstheme="minorHAnsi"/>
              </w:rPr>
              <w:t xml:space="preserve"> address will be fetched from UIDAI and is shown to customer.</w:t>
            </w:r>
          </w:p>
          <w:p w14:paraId="3FC87E58" w14:textId="77777777" w:rsidR="00811363" w:rsidRPr="00811363" w:rsidRDefault="00811363" w:rsidP="00811363">
            <w:pPr>
              <w:pStyle w:val="ListParagraph"/>
              <w:numPr>
                <w:ilvl w:val="0"/>
                <w:numId w:val="39"/>
              </w:numPr>
              <w:spacing w:after="0" w:line="240" w:lineRule="auto"/>
              <w:rPr>
                <w:rFonts w:cstheme="minorHAnsi"/>
              </w:rPr>
            </w:pPr>
            <w:r w:rsidRPr="00811363">
              <w:rPr>
                <w:rFonts w:cstheme="minorHAnsi"/>
              </w:rPr>
              <w:t xml:space="preserve">Customer selects </w:t>
            </w:r>
            <w:proofErr w:type="spellStart"/>
            <w:r w:rsidRPr="00811363">
              <w:rPr>
                <w:rFonts w:cstheme="minorHAnsi"/>
              </w:rPr>
              <w:t>Aadhaar</w:t>
            </w:r>
            <w:proofErr w:type="spellEnd"/>
            <w:r w:rsidRPr="00811363">
              <w:rPr>
                <w:rFonts w:cstheme="minorHAnsi"/>
              </w:rPr>
              <w:t xml:space="preserve"> address as his preferred address for delivery. Customer clicks on “Enter different address for card delivery” button.</w:t>
            </w:r>
          </w:p>
          <w:p w14:paraId="6DAFBB20" w14:textId="77777777" w:rsidR="00BB05AF" w:rsidRPr="00DF797A" w:rsidRDefault="00811363" w:rsidP="00811363">
            <w:pPr>
              <w:pStyle w:val="ListParagraph"/>
              <w:numPr>
                <w:ilvl w:val="0"/>
                <w:numId w:val="39"/>
              </w:numPr>
              <w:spacing w:after="0" w:line="240" w:lineRule="auto"/>
              <w:rPr>
                <w:rFonts w:cstheme="minorHAnsi"/>
                <w:b/>
              </w:rPr>
            </w:pPr>
            <w:r w:rsidRPr="00811363">
              <w:rPr>
                <w:rFonts w:cstheme="minorHAnsi"/>
              </w:rPr>
              <w:t>Customer is asked to enter his self-declared address. Customer clicks on Proceed button.</w:t>
            </w:r>
          </w:p>
          <w:p w14:paraId="2B2F8744" w14:textId="77777777" w:rsidR="00DF797A" w:rsidRPr="00DF797A" w:rsidRDefault="00DF797A" w:rsidP="00DF797A">
            <w:pPr>
              <w:pStyle w:val="ListParagraph"/>
              <w:numPr>
                <w:ilvl w:val="1"/>
                <w:numId w:val="39"/>
              </w:numPr>
              <w:spacing w:after="0" w:line="240" w:lineRule="auto"/>
              <w:rPr>
                <w:rFonts w:cstheme="minorHAnsi"/>
              </w:rPr>
            </w:pPr>
            <w:r w:rsidRPr="00DF797A">
              <w:rPr>
                <w:rFonts w:cstheme="minorHAnsi"/>
              </w:rPr>
              <w:t xml:space="preserve">Customer is asked if he wants to update this address (Self-declared address) for all his existing relationships as well. A check-box is given to capture his consent. </w:t>
            </w:r>
          </w:p>
          <w:p w14:paraId="5964F386" w14:textId="77777777" w:rsidR="00DF797A" w:rsidRPr="00DF797A" w:rsidRDefault="00DF797A" w:rsidP="00DF797A">
            <w:pPr>
              <w:pStyle w:val="ListParagraph"/>
              <w:numPr>
                <w:ilvl w:val="1"/>
                <w:numId w:val="39"/>
              </w:numPr>
              <w:spacing w:after="0" w:line="240" w:lineRule="auto"/>
              <w:rPr>
                <w:rFonts w:cstheme="minorHAnsi"/>
              </w:rPr>
            </w:pPr>
            <w:r w:rsidRPr="00DF797A">
              <w:rPr>
                <w:rFonts w:cstheme="minorHAnsi"/>
              </w:rPr>
              <w:t xml:space="preserve">If customer selects the check-box, then address should be updated across all his relationships (as his communication address) using MDM services. In this case </w:t>
            </w:r>
            <w:proofErr w:type="spellStart"/>
            <w:r w:rsidRPr="00DF797A">
              <w:rPr>
                <w:rFonts w:cstheme="minorHAnsi"/>
              </w:rPr>
              <w:t>Aadhaar</w:t>
            </w:r>
            <w:proofErr w:type="spellEnd"/>
            <w:r w:rsidRPr="00DF797A">
              <w:rPr>
                <w:rFonts w:cstheme="minorHAnsi"/>
              </w:rPr>
              <w:t xml:space="preserve"> address will become permanent address in Finacle</w:t>
            </w:r>
          </w:p>
          <w:p w14:paraId="714754C2" w14:textId="10DF41E3" w:rsidR="00DF797A" w:rsidRPr="00DF797A" w:rsidRDefault="00DF797A" w:rsidP="00DF797A">
            <w:pPr>
              <w:pStyle w:val="ListParagraph"/>
              <w:numPr>
                <w:ilvl w:val="1"/>
                <w:numId w:val="39"/>
              </w:numPr>
              <w:spacing w:after="0" w:line="240" w:lineRule="auto"/>
              <w:rPr>
                <w:rFonts w:cstheme="minorHAnsi"/>
              </w:rPr>
            </w:pPr>
            <w:r w:rsidRPr="00DF797A">
              <w:rPr>
                <w:rFonts w:cstheme="minorHAnsi"/>
              </w:rPr>
              <w:t>If customer doesn’t select the check-box then the address should be updated only on CTL (as his resident address).</w:t>
            </w:r>
          </w:p>
          <w:p w14:paraId="69FE61A0" w14:textId="77777777" w:rsidR="00811363" w:rsidRPr="00811363" w:rsidRDefault="00811363" w:rsidP="00811363">
            <w:pPr>
              <w:pStyle w:val="ListParagraph"/>
              <w:numPr>
                <w:ilvl w:val="0"/>
                <w:numId w:val="39"/>
              </w:numPr>
              <w:spacing w:after="0" w:line="240" w:lineRule="auto"/>
              <w:rPr>
                <w:rFonts w:cstheme="minorHAnsi"/>
              </w:rPr>
            </w:pPr>
            <w:r w:rsidRPr="00811363">
              <w:rPr>
                <w:rFonts w:cstheme="minorHAnsi"/>
              </w:rPr>
              <w:t>Customer is asked if he also wants to update his Work address (this will be non-mandatory field). Customer enters his Work address and clicks on “Skip” button.</w:t>
            </w:r>
          </w:p>
          <w:p w14:paraId="5EF41FCC" w14:textId="7C17F354" w:rsidR="00811363" w:rsidRPr="00811363" w:rsidRDefault="00811363" w:rsidP="00811363">
            <w:pPr>
              <w:pStyle w:val="ListParagraph"/>
              <w:numPr>
                <w:ilvl w:val="1"/>
                <w:numId w:val="39"/>
              </w:numPr>
              <w:spacing w:after="0" w:line="240" w:lineRule="auto"/>
              <w:rPr>
                <w:rFonts w:cstheme="minorHAnsi"/>
              </w:rPr>
            </w:pPr>
            <w:r w:rsidRPr="00811363">
              <w:rPr>
                <w:rFonts w:cstheme="minorHAnsi"/>
              </w:rPr>
              <w:t>Post that, customer will be shown the card delivery address (Resident Address</w:t>
            </w:r>
            <w:r>
              <w:rPr>
                <w:rFonts w:cstheme="minorHAnsi"/>
              </w:rPr>
              <w:t>- Self declared address</w:t>
            </w:r>
            <w:r w:rsidRPr="00811363">
              <w:rPr>
                <w:rFonts w:cstheme="minorHAnsi"/>
              </w:rPr>
              <w:t>). Customer clicks on Proceed button.</w:t>
            </w:r>
          </w:p>
          <w:p w14:paraId="5674CBCB" w14:textId="77777777" w:rsidR="00811363" w:rsidRPr="00811363" w:rsidRDefault="00811363" w:rsidP="00811363">
            <w:pPr>
              <w:pStyle w:val="ListParagraph"/>
              <w:numPr>
                <w:ilvl w:val="0"/>
                <w:numId w:val="39"/>
              </w:numPr>
              <w:spacing w:after="0" w:line="240" w:lineRule="auto"/>
              <w:rPr>
                <w:rFonts w:cstheme="minorHAnsi"/>
              </w:rPr>
            </w:pPr>
            <w:r w:rsidRPr="00811363">
              <w:rPr>
                <w:rFonts w:cstheme="minorHAnsi"/>
              </w:rPr>
              <w:t>Post click on Submit, Resident address gets updated in CTL using MDM services. Post successful response from MDM, DLMS API is called with preferred mailing address and AWB number.</w:t>
            </w:r>
          </w:p>
          <w:p w14:paraId="6B400C45" w14:textId="77777777" w:rsidR="00811363" w:rsidRDefault="00811363" w:rsidP="00811363">
            <w:pPr>
              <w:pStyle w:val="ListParagraph"/>
              <w:spacing w:after="0" w:line="240" w:lineRule="auto"/>
              <w:ind w:left="2160"/>
              <w:rPr>
                <w:rFonts w:cstheme="minorHAnsi"/>
                <w:b/>
              </w:rPr>
            </w:pPr>
            <w:r w:rsidRPr="00811363">
              <w:rPr>
                <w:rFonts w:cstheme="minorHAnsi"/>
                <w:b/>
              </w:rPr>
              <w:t>Mailing flag in CTL is also set True for the Preferred mailing address</w:t>
            </w:r>
          </w:p>
          <w:p w14:paraId="656A7BF7" w14:textId="0F9659C9" w:rsidR="00DF797A" w:rsidRPr="00DF797A" w:rsidRDefault="00DF797A" w:rsidP="00DF797A">
            <w:pPr>
              <w:pStyle w:val="ListParagraph"/>
              <w:numPr>
                <w:ilvl w:val="0"/>
                <w:numId w:val="45"/>
              </w:numPr>
              <w:spacing w:after="0" w:line="240" w:lineRule="auto"/>
              <w:rPr>
                <w:rFonts w:cstheme="minorHAnsi"/>
              </w:rPr>
            </w:pPr>
            <w:r w:rsidRPr="00DF797A">
              <w:rPr>
                <w:rFonts w:cstheme="minorHAnsi"/>
              </w:rPr>
              <w:t xml:space="preserve">If customer has chosen to update all his existing relationships (Loan/Savings/Credit Cards) then </w:t>
            </w:r>
            <w:r>
              <w:rPr>
                <w:rFonts w:cstheme="minorHAnsi"/>
              </w:rPr>
              <w:t>self-declared</w:t>
            </w:r>
            <w:r w:rsidRPr="00DF797A">
              <w:rPr>
                <w:rFonts w:cstheme="minorHAnsi"/>
              </w:rPr>
              <w:t xml:space="preserve"> address will be replicated across all core systems using MDM services. </w:t>
            </w:r>
            <w:r>
              <w:rPr>
                <w:rFonts w:cstheme="minorHAnsi"/>
              </w:rPr>
              <w:t xml:space="preserve">In this case, </w:t>
            </w:r>
            <w:proofErr w:type="spellStart"/>
            <w:r>
              <w:rPr>
                <w:rFonts w:cstheme="minorHAnsi"/>
              </w:rPr>
              <w:lastRenderedPageBreak/>
              <w:t>Aadhaar</w:t>
            </w:r>
            <w:proofErr w:type="spellEnd"/>
            <w:r>
              <w:rPr>
                <w:rFonts w:cstheme="minorHAnsi"/>
              </w:rPr>
              <w:t xml:space="preserve"> address is stored as Permanent address in Finacle</w:t>
            </w:r>
          </w:p>
          <w:p w14:paraId="5FEF4BA6" w14:textId="59C097B8" w:rsidR="00DF797A" w:rsidRDefault="00DF797A" w:rsidP="00DF797A">
            <w:pPr>
              <w:pStyle w:val="ListParagraph"/>
              <w:numPr>
                <w:ilvl w:val="0"/>
                <w:numId w:val="46"/>
              </w:numPr>
              <w:spacing w:after="0" w:line="240" w:lineRule="auto"/>
              <w:rPr>
                <w:rFonts w:cstheme="minorHAnsi"/>
              </w:rPr>
            </w:pPr>
            <w:r w:rsidRPr="00DF797A">
              <w:rPr>
                <w:rFonts w:cstheme="minorHAnsi"/>
              </w:rPr>
              <w:t xml:space="preserve">Post successful </w:t>
            </w:r>
            <w:proofErr w:type="spellStart"/>
            <w:r w:rsidRPr="00DF797A">
              <w:rPr>
                <w:rFonts w:cstheme="minorHAnsi"/>
              </w:rPr>
              <w:t>updation</w:t>
            </w:r>
            <w:proofErr w:type="spellEnd"/>
            <w:r w:rsidRPr="00DF797A">
              <w:rPr>
                <w:rFonts w:cstheme="minorHAnsi"/>
              </w:rPr>
              <w:t xml:space="preserve"> across all the core systems</w:t>
            </w:r>
            <w:r>
              <w:rPr>
                <w:rFonts w:cstheme="minorHAnsi"/>
              </w:rPr>
              <w:t xml:space="preserve"> or CTL</w:t>
            </w:r>
            <w:r w:rsidRPr="00DF797A">
              <w:rPr>
                <w:rFonts w:cstheme="minorHAnsi"/>
              </w:rPr>
              <w:t>, the mailing address (a</w:t>
            </w:r>
            <w:r>
              <w:rPr>
                <w:rFonts w:cstheme="minorHAnsi"/>
              </w:rPr>
              <w:t>s selected by customer in step I</w:t>
            </w:r>
            <w:r w:rsidRPr="00DF797A">
              <w:rPr>
                <w:rFonts w:cstheme="minorHAnsi"/>
              </w:rPr>
              <w:t>V, will be sent back to DLMS as Preferred mailing address of the customer)</w:t>
            </w:r>
          </w:p>
          <w:p w14:paraId="4C89486E" w14:textId="77777777" w:rsidR="00DF797A" w:rsidRPr="00DF797A" w:rsidRDefault="00DF797A" w:rsidP="00DF797A">
            <w:pPr>
              <w:pStyle w:val="ListParagraph"/>
              <w:spacing w:after="0" w:line="240" w:lineRule="auto"/>
              <w:ind w:left="2880"/>
              <w:rPr>
                <w:rFonts w:cstheme="minorHAnsi"/>
              </w:rPr>
            </w:pPr>
          </w:p>
          <w:p w14:paraId="525290BC" w14:textId="53BB9BB2" w:rsidR="003A670C" w:rsidRPr="003A670C" w:rsidRDefault="003A670C" w:rsidP="003A670C">
            <w:pPr>
              <w:pStyle w:val="ListParagraph"/>
              <w:numPr>
                <w:ilvl w:val="1"/>
                <w:numId w:val="29"/>
              </w:numPr>
              <w:spacing w:after="0" w:line="240" w:lineRule="auto"/>
              <w:rPr>
                <w:rFonts w:cstheme="minorHAnsi"/>
              </w:rPr>
            </w:pPr>
            <w:r>
              <w:rPr>
                <w:rFonts w:cstheme="minorHAnsi"/>
                <w:b/>
              </w:rPr>
              <w:t>If Product Identifier is DC (passed on from DLMS as an input argument)</w:t>
            </w:r>
          </w:p>
          <w:p w14:paraId="678B38D7" w14:textId="5374DFC9" w:rsidR="003A670C" w:rsidRPr="00665D9E" w:rsidRDefault="003A670C" w:rsidP="003A670C">
            <w:pPr>
              <w:pStyle w:val="ListParagraph"/>
              <w:spacing w:after="0" w:line="240" w:lineRule="auto"/>
              <w:ind w:left="1440"/>
              <w:rPr>
                <w:rFonts w:cstheme="minorHAnsi"/>
                <w:i/>
              </w:rPr>
            </w:pPr>
            <w:r>
              <w:rPr>
                <w:rFonts w:cstheme="minorHAnsi"/>
                <w:b/>
              </w:rPr>
              <w:t xml:space="preserve">Case 1: </w:t>
            </w:r>
            <w:r w:rsidRPr="00665D9E">
              <w:rPr>
                <w:rFonts w:cstheme="minorHAnsi"/>
                <w:i/>
              </w:rPr>
              <w:t xml:space="preserve">Customer chooses to go ahead with </w:t>
            </w:r>
            <w:proofErr w:type="spellStart"/>
            <w:r w:rsidRPr="00665D9E">
              <w:rPr>
                <w:rFonts w:cstheme="minorHAnsi"/>
                <w:i/>
              </w:rPr>
              <w:t>Aadhaar</w:t>
            </w:r>
            <w:proofErr w:type="spellEnd"/>
            <w:r w:rsidRPr="00665D9E">
              <w:rPr>
                <w:rFonts w:cstheme="minorHAnsi"/>
                <w:i/>
              </w:rPr>
              <w:t xml:space="preserve"> address</w:t>
            </w:r>
          </w:p>
          <w:p w14:paraId="22128003" w14:textId="77777777" w:rsidR="00665D9E" w:rsidRPr="00665D9E" w:rsidRDefault="00665D9E" w:rsidP="00665D9E">
            <w:pPr>
              <w:pStyle w:val="ListParagraph"/>
              <w:numPr>
                <w:ilvl w:val="0"/>
                <w:numId w:val="40"/>
              </w:numPr>
              <w:spacing w:after="0" w:line="240" w:lineRule="auto"/>
              <w:rPr>
                <w:rFonts w:cstheme="minorHAnsi"/>
              </w:rPr>
            </w:pPr>
            <w:r w:rsidRPr="00665D9E">
              <w:rPr>
                <w:rFonts w:cstheme="minorHAnsi"/>
              </w:rPr>
              <w:t xml:space="preserve">Post successful EKYC authentication the </w:t>
            </w:r>
            <w:proofErr w:type="spellStart"/>
            <w:r w:rsidRPr="00665D9E">
              <w:rPr>
                <w:rFonts w:cstheme="minorHAnsi"/>
              </w:rPr>
              <w:t>Aadhaar</w:t>
            </w:r>
            <w:proofErr w:type="spellEnd"/>
            <w:r w:rsidRPr="00665D9E">
              <w:rPr>
                <w:rFonts w:cstheme="minorHAnsi"/>
              </w:rPr>
              <w:t xml:space="preserve"> address will be fetched from UIDAI and is shown to customer.</w:t>
            </w:r>
          </w:p>
          <w:p w14:paraId="10573EB7" w14:textId="3AC5B8D9" w:rsidR="00665D9E" w:rsidRDefault="00665D9E" w:rsidP="00665D9E">
            <w:pPr>
              <w:pStyle w:val="ListParagraph"/>
              <w:numPr>
                <w:ilvl w:val="0"/>
                <w:numId w:val="40"/>
              </w:numPr>
              <w:spacing w:after="0" w:line="240" w:lineRule="auto"/>
              <w:rPr>
                <w:rFonts w:cstheme="minorHAnsi"/>
              </w:rPr>
            </w:pPr>
            <w:r w:rsidRPr="00665D9E">
              <w:rPr>
                <w:rFonts w:cstheme="minorHAnsi"/>
              </w:rPr>
              <w:t xml:space="preserve">Customer selects </w:t>
            </w:r>
            <w:proofErr w:type="spellStart"/>
            <w:r w:rsidRPr="00665D9E">
              <w:rPr>
                <w:rFonts w:cstheme="minorHAnsi"/>
              </w:rPr>
              <w:t>Aadhaar</w:t>
            </w:r>
            <w:proofErr w:type="spellEnd"/>
            <w:r w:rsidRPr="00665D9E">
              <w:rPr>
                <w:rFonts w:cstheme="minorHAnsi"/>
              </w:rPr>
              <w:t xml:space="preserve"> address as his preferred address for delivery. Customer clicks on “Use </w:t>
            </w:r>
            <w:proofErr w:type="spellStart"/>
            <w:r w:rsidRPr="00665D9E">
              <w:rPr>
                <w:rFonts w:cstheme="minorHAnsi"/>
              </w:rPr>
              <w:t>Aadhaar</w:t>
            </w:r>
            <w:proofErr w:type="spellEnd"/>
            <w:r w:rsidRPr="00665D9E">
              <w:rPr>
                <w:rFonts w:cstheme="minorHAnsi"/>
              </w:rPr>
              <w:t xml:space="preserve"> address for card delivery” button.</w:t>
            </w:r>
          </w:p>
          <w:p w14:paraId="7C01F08B" w14:textId="5BAF4428" w:rsidR="00B33634" w:rsidRPr="00B33634" w:rsidRDefault="00B33634" w:rsidP="00B33634">
            <w:pPr>
              <w:pStyle w:val="ListParagraph"/>
              <w:numPr>
                <w:ilvl w:val="1"/>
                <w:numId w:val="40"/>
              </w:numPr>
              <w:spacing w:after="0" w:line="240" w:lineRule="auto"/>
              <w:rPr>
                <w:rFonts w:cstheme="minorHAnsi"/>
              </w:rPr>
            </w:pPr>
            <w:r w:rsidRPr="00B33634">
              <w:rPr>
                <w:rFonts w:cstheme="minorHAnsi"/>
              </w:rPr>
              <w:t>Customer is asked if he wants to update this address (</w:t>
            </w:r>
            <w:proofErr w:type="spellStart"/>
            <w:r>
              <w:rPr>
                <w:rFonts w:cstheme="minorHAnsi"/>
              </w:rPr>
              <w:t>Aadhaar</w:t>
            </w:r>
            <w:proofErr w:type="spellEnd"/>
            <w:r w:rsidRPr="00B33634">
              <w:rPr>
                <w:rFonts w:cstheme="minorHAnsi"/>
              </w:rPr>
              <w:t xml:space="preserve"> address) for all his existing relationships as well. A check-box is given to capture his consent. </w:t>
            </w:r>
          </w:p>
          <w:p w14:paraId="7175EBF8" w14:textId="6DD6AB2A" w:rsidR="00B33634" w:rsidRPr="00B33634" w:rsidRDefault="00B33634" w:rsidP="00B33634">
            <w:pPr>
              <w:pStyle w:val="ListParagraph"/>
              <w:numPr>
                <w:ilvl w:val="1"/>
                <w:numId w:val="40"/>
              </w:numPr>
              <w:spacing w:after="0" w:line="240" w:lineRule="auto"/>
              <w:rPr>
                <w:rFonts w:cstheme="minorHAnsi"/>
              </w:rPr>
            </w:pPr>
            <w:r w:rsidRPr="00B33634">
              <w:rPr>
                <w:rFonts w:cstheme="minorHAnsi"/>
              </w:rPr>
              <w:t xml:space="preserve">If customer selects the check-box, then address should be updated across all his relationships (as his communication address) using MDM services. </w:t>
            </w:r>
          </w:p>
          <w:p w14:paraId="1BD2BD55" w14:textId="631D67B4" w:rsidR="00B33634" w:rsidRDefault="00B33634" w:rsidP="00B33634">
            <w:pPr>
              <w:pStyle w:val="ListParagraph"/>
              <w:numPr>
                <w:ilvl w:val="1"/>
                <w:numId w:val="40"/>
              </w:numPr>
              <w:spacing w:after="0" w:line="240" w:lineRule="auto"/>
              <w:rPr>
                <w:rFonts w:cstheme="minorHAnsi"/>
              </w:rPr>
            </w:pPr>
            <w:r w:rsidRPr="00B33634">
              <w:rPr>
                <w:rFonts w:cstheme="minorHAnsi"/>
              </w:rPr>
              <w:t xml:space="preserve">If customer doesn’t select the check-box then the address should be updated only on </w:t>
            </w:r>
            <w:r>
              <w:rPr>
                <w:rFonts w:cstheme="minorHAnsi"/>
              </w:rPr>
              <w:t>Finacle</w:t>
            </w:r>
            <w:r w:rsidRPr="00B33634">
              <w:rPr>
                <w:rFonts w:cstheme="minorHAnsi"/>
              </w:rPr>
              <w:t xml:space="preserve"> (as his </w:t>
            </w:r>
            <w:r>
              <w:rPr>
                <w:rFonts w:cstheme="minorHAnsi"/>
              </w:rPr>
              <w:t>communication</w:t>
            </w:r>
            <w:r w:rsidRPr="00B33634">
              <w:rPr>
                <w:rFonts w:cstheme="minorHAnsi"/>
              </w:rPr>
              <w:t xml:space="preserve"> address).</w:t>
            </w:r>
          </w:p>
          <w:p w14:paraId="4E513ACB" w14:textId="3144D07A" w:rsidR="00665D9E" w:rsidRDefault="00665D9E" w:rsidP="00665D9E">
            <w:pPr>
              <w:pStyle w:val="ListParagraph"/>
              <w:numPr>
                <w:ilvl w:val="0"/>
                <w:numId w:val="40"/>
              </w:numPr>
              <w:spacing w:after="0" w:line="240" w:lineRule="auto"/>
              <w:rPr>
                <w:rFonts w:cstheme="minorHAnsi"/>
              </w:rPr>
            </w:pPr>
            <w:r>
              <w:rPr>
                <w:rFonts w:cstheme="minorHAnsi"/>
              </w:rPr>
              <w:t xml:space="preserve">Post clicking the button, </w:t>
            </w:r>
            <w:proofErr w:type="spellStart"/>
            <w:r>
              <w:rPr>
                <w:rFonts w:cstheme="minorHAnsi"/>
              </w:rPr>
              <w:t>Aadhaar</w:t>
            </w:r>
            <w:proofErr w:type="spellEnd"/>
            <w:r>
              <w:rPr>
                <w:rFonts w:cstheme="minorHAnsi"/>
              </w:rPr>
              <w:t xml:space="preserve"> address (fetched from UIDAI) will get updated in Finacle as customer’s communication address via MDM services. </w:t>
            </w:r>
          </w:p>
          <w:p w14:paraId="7A20445F" w14:textId="7DCCC45A" w:rsidR="00B33634" w:rsidRDefault="00B33634" w:rsidP="00B33634">
            <w:pPr>
              <w:pStyle w:val="ListParagraph"/>
              <w:numPr>
                <w:ilvl w:val="1"/>
                <w:numId w:val="40"/>
              </w:numPr>
              <w:spacing w:after="0" w:line="240" w:lineRule="auto"/>
              <w:rPr>
                <w:rFonts w:cstheme="minorHAnsi"/>
              </w:rPr>
            </w:pPr>
            <w:r>
              <w:rPr>
                <w:rFonts w:cstheme="minorHAnsi"/>
              </w:rPr>
              <w:t>If customer has chosen to update all his relationships then the address gets replicated across all relationships using MDM services.</w:t>
            </w:r>
          </w:p>
          <w:p w14:paraId="37FEACFD" w14:textId="1A98FC79" w:rsidR="00665D9E" w:rsidRDefault="00665D9E" w:rsidP="00665D9E">
            <w:pPr>
              <w:pStyle w:val="ListParagraph"/>
              <w:numPr>
                <w:ilvl w:val="0"/>
                <w:numId w:val="40"/>
              </w:numPr>
              <w:spacing w:after="0" w:line="240" w:lineRule="auto"/>
              <w:rPr>
                <w:rFonts w:cstheme="minorHAnsi"/>
              </w:rPr>
            </w:pPr>
            <w:r>
              <w:rPr>
                <w:rFonts w:cstheme="minorHAnsi"/>
              </w:rPr>
              <w:t xml:space="preserve">On successful </w:t>
            </w:r>
            <w:proofErr w:type="spellStart"/>
            <w:r>
              <w:rPr>
                <w:rFonts w:cstheme="minorHAnsi"/>
              </w:rPr>
              <w:t>updation</w:t>
            </w:r>
            <w:proofErr w:type="spellEnd"/>
            <w:r>
              <w:rPr>
                <w:rFonts w:cstheme="minorHAnsi"/>
              </w:rPr>
              <w:t xml:space="preserve"> of address</w:t>
            </w:r>
            <w:r w:rsidR="00B33634">
              <w:rPr>
                <w:rFonts w:cstheme="minorHAnsi"/>
              </w:rPr>
              <w:t xml:space="preserve"> in Finacle or all core systems (as per choice of customer)</w:t>
            </w:r>
            <w:r>
              <w:rPr>
                <w:rFonts w:cstheme="minorHAnsi"/>
              </w:rPr>
              <w:t xml:space="preserve">, DLMS API is called and </w:t>
            </w:r>
            <w:proofErr w:type="spellStart"/>
            <w:r>
              <w:rPr>
                <w:rFonts w:cstheme="minorHAnsi"/>
              </w:rPr>
              <w:t>Aadhaar</w:t>
            </w:r>
            <w:proofErr w:type="spellEnd"/>
            <w:r>
              <w:rPr>
                <w:rFonts w:cstheme="minorHAnsi"/>
              </w:rPr>
              <w:t xml:space="preserve"> address, AWB number and </w:t>
            </w:r>
            <w:proofErr w:type="spellStart"/>
            <w:r>
              <w:rPr>
                <w:rFonts w:cstheme="minorHAnsi"/>
              </w:rPr>
              <w:t>Cust</w:t>
            </w:r>
            <w:proofErr w:type="spellEnd"/>
            <w:r>
              <w:rPr>
                <w:rFonts w:cstheme="minorHAnsi"/>
              </w:rPr>
              <w:t xml:space="preserve"> Id is sent back to DLMS.</w:t>
            </w:r>
          </w:p>
          <w:p w14:paraId="49D8AABA" w14:textId="654EA07F" w:rsidR="00665D9E" w:rsidRDefault="00B33634" w:rsidP="00665D9E">
            <w:pPr>
              <w:pStyle w:val="ListParagraph"/>
              <w:numPr>
                <w:ilvl w:val="0"/>
                <w:numId w:val="40"/>
              </w:numPr>
              <w:spacing w:after="0" w:line="240" w:lineRule="auto"/>
              <w:rPr>
                <w:rFonts w:cstheme="minorHAnsi"/>
              </w:rPr>
            </w:pPr>
            <w:r>
              <w:rPr>
                <w:rFonts w:cstheme="minorHAnsi"/>
              </w:rPr>
              <w:t>DLMS API</w:t>
            </w:r>
            <w:r w:rsidR="00665D9E">
              <w:rPr>
                <w:rFonts w:cstheme="minorHAnsi"/>
              </w:rPr>
              <w:t xml:space="preserve"> will provide the Reason code (Success/Failure) along with the </w:t>
            </w:r>
            <w:proofErr w:type="spellStart"/>
            <w:r w:rsidR="00665D9E">
              <w:rPr>
                <w:rFonts w:cstheme="minorHAnsi"/>
              </w:rPr>
              <w:t>Cust</w:t>
            </w:r>
            <w:proofErr w:type="spellEnd"/>
            <w:r w:rsidR="00665D9E">
              <w:rPr>
                <w:rFonts w:cstheme="minorHAnsi"/>
              </w:rPr>
              <w:t xml:space="preserve"> Id and AWB number</w:t>
            </w:r>
          </w:p>
          <w:p w14:paraId="0D579AD5" w14:textId="5E536895" w:rsidR="00665D9E" w:rsidRDefault="00665D9E" w:rsidP="00665D9E">
            <w:pPr>
              <w:pStyle w:val="ListParagraph"/>
              <w:spacing w:after="0" w:line="240" w:lineRule="auto"/>
              <w:ind w:left="1440"/>
              <w:rPr>
                <w:rFonts w:cstheme="minorHAnsi"/>
                <w:i/>
              </w:rPr>
            </w:pPr>
            <w:r>
              <w:rPr>
                <w:rFonts w:cstheme="minorHAnsi"/>
                <w:b/>
              </w:rPr>
              <w:t xml:space="preserve">Case 1: </w:t>
            </w:r>
            <w:r w:rsidRPr="00665D9E">
              <w:rPr>
                <w:rFonts w:cstheme="minorHAnsi"/>
                <w:i/>
              </w:rPr>
              <w:t xml:space="preserve">Customer chooses to go ahead with </w:t>
            </w:r>
            <w:r w:rsidR="00B33634">
              <w:rPr>
                <w:rFonts w:cstheme="minorHAnsi"/>
                <w:i/>
              </w:rPr>
              <w:t>Self-declared</w:t>
            </w:r>
            <w:r w:rsidRPr="00665D9E">
              <w:rPr>
                <w:rFonts w:cstheme="minorHAnsi"/>
                <w:i/>
              </w:rPr>
              <w:t xml:space="preserve"> address</w:t>
            </w:r>
          </w:p>
          <w:p w14:paraId="3C245E0C" w14:textId="0AE4A064" w:rsidR="00665D9E" w:rsidRDefault="00665D9E" w:rsidP="00665D9E">
            <w:pPr>
              <w:pStyle w:val="ListParagraph"/>
              <w:numPr>
                <w:ilvl w:val="0"/>
                <w:numId w:val="41"/>
              </w:numPr>
              <w:spacing w:after="0" w:line="240" w:lineRule="auto"/>
              <w:rPr>
                <w:rFonts w:cstheme="minorHAnsi"/>
              </w:rPr>
            </w:pPr>
            <w:r w:rsidRPr="00665D9E">
              <w:rPr>
                <w:rFonts w:cstheme="minorHAnsi"/>
              </w:rPr>
              <w:t xml:space="preserve">Post successful EKYC authentication the </w:t>
            </w:r>
            <w:proofErr w:type="spellStart"/>
            <w:r w:rsidRPr="00665D9E">
              <w:rPr>
                <w:rFonts w:cstheme="minorHAnsi"/>
              </w:rPr>
              <w:t>Aadhaar</w:t>
            </w:r>
            <w:proofErr w:type="spellEnd"/>
            <w:r w:rsidRPr="00665D9E">
              <w:rPr>
                <w:rFonts w:cstheme="minorHAnsi"/>
              </w:rPr>
              <w:t xml:space="preserve"> address will be fetched from UIDAI and is shown to customer.</w:t>
            </w:r>
          </w:p>
          <w:p w14:paraId="775393E4" w14:textId="6CD1D020" w:rsidR="00665D9E" w:rsidRDefault="00665D9E" w:rsidP="00665D9E">
            <w:pPr>
              <w:pStyle w:val="ListParagraph"/>
              <w:numPr>
                <w:ilvl w:val="0"/>
                <w:numId w:val="41"/>
              </w:numPr>
              <w:spacing w:after="0" w:line="240" w:lineRule="auto"/>
              <w:rPr>
                <w:rFonts w:cstheme="minorHAnsi"/>
              </w:rPr>
            </w:pPr>
            <w:r w:rsidRPr="00665D9E">
              <w:rPr>
                <w:rFonts w:cstheme="minorHAnsi"/>
              </w:rPr>
              <w:lastRenderedPageBreak/>
              <w:t>Customer clicks on “Enter different address for card delivery” button.</w:t>
            </w:r>
            <w:r>
              <w:rPr>
                <w:rFonts w:cstheme="minorHAnsi"/>
              </w:rPr>
              <w:t xml:space="preserve"> </w:t>
            </w:r>
          </w:p>
          <w:p w14:paraId="3598F557" w14:textId="18BAB4E2" w:rsidR="00665D9E" w:rsidRDefault="00665D9E" w:rsidP="00665D9E">
            <w:pPr>
              <w:pStyle w:val="ListParagraph"/>
              <w:numPr>
                <w:ilvl w:val="0"/>
                <w:numId w:val="41"/>
              </w:numPr>
              <w:spacing w:after="0" w:line="240" w:lineRule="auto"/>
              <w:rPr>
                <w:rFonts w:cstheme="minorHAnsi"/>
              </w:rPr>
            </w:pPr>
            <w:r w:rsidRPr="00665D9E">
              <w:rPr>
                <w:rFonts w:cstheme="minorHAnsi"/>
              </w:rPr>
              <w:t>Customer is asked to enter his self-declared address. Customer clicks on Proceed button.</w:t>
            </w:r>
          </w:p>
          <w:p w14:paraId="2BE47B1A" w14:textId="77777777" w:rsidR="00B33634" w:rsidRPr="00B33634" w:rsidRDefault="00B33634" w:rsidP="00B33634">
            <w:pPr>
              <w:pStyle w:val="ListParagraph"/>
              <w:numPr>
                <w:ilvl w:val="1"/>
                <w:numId w:val="41"/>
              </w:numPr>
              <w:spacing w:after="0" w:line="240" w:lineRule="auto"/>
              <w:rPr>
                <w:rFonts w:cstheme="minorHAnsi"/>
              </w:rPr>
            </w:pPr>
            <w:r w:rsidRPr="00B33634">
              <w:rPr>
                <w:rFonts w:cstheme="minorHAnsi"/>
              </w:rPr>
              <w:t xml:space="preserve">Customer is asked if he wants to update this address (self-declared address) for all his existing relationships as well. A check-box is given to capture his consent. </w:t>
            </w:r>
          </w:p>
          <w:p w14:paraId="77535541" w14:textId="77777777" w:rsidR="00B33634" w:rsidRPr="00B33634" w:rsidRDefault="00B33634" w:rsidP="00B33634">
            <w:pPr>
              <w:pStyle w:val="ListParagraph"/>
              <w:numPr>
                <w:ilvl w:val="1"/>
                <w:numId w:val="41"/>
              </w:numPr>
              <w:spacing w:after="0" w:line="240" w:lineRule="auto"/>
              <w:rPr>
                <w:rFonts w:cstheme="minorHAnsi"/>
              </w:rPr>
            </w:pPr>
            <w:r w:rsidRPr="00B33634">
              <w:rPr>
                <w:rFonts w:cstheme="minorHAnsi"/>
              </w:rPr>
              <w:t xml:space="preserve">If customer selects the check-box, then address should be updated across all his relationships (as his communication address) using MDM services. </w:t>
            </w:r>
          </w:p>
          <w:p w14:paraId="40DFFEE2" w14:textId="52FAA363" w:rsidR="00B33634" w:rsidRDefault="00B33634" w:rsidP="00B33634">
            <w:pPr>
              <w:pStyle w:val="ListParagraph"/>
              <w:numPr>
                <w:ilvl w:val="1"/>
                <w:numId w:val="41"/>
              </w:numPr>
              <w:spacing w:after="0" w:line="240" w:lineRule="auto"/>
              <w:rPr>
                <w:rFonts w:cstheme="minorHAnsi"/>
              </w:rPr>
            </w:pPr>
            <w:r w:rsidRPr="00B33634">
              <w:rPr>
                <w:rFonts w:cstheme="minorHAnsi"/>
              </w:rPr>
              <w:t>If customer doesn’t select the check-box then the address should be updated only on Finacle (as his communication address).</w:t>
            </w:r>
          </w:p>
          <w:p w14:paraId="4DB9EF22" w14:textId="431B10BB" w:rsidR="00665D9E" w:rsidRDefault="00665D9E" w:rsidP="00665D9E">
            <w:pPr>
              <w:pStyle w:val="ListParagraph"/>
              <w:numPr>
                <w:ilvl w:val="0"/>
                <w:numId w:val="41"/>
              </w:numPr>
              <w:spacing w:after="0" w:line="240" w:lineRule="auto"/>
              <w:rPr>
                <w:rFonts w:cstheme="minorHAnsi"/>
              </w:rPr>
            </w:pPr>
            <w:r>
              <w:rPr>
                <w:rFonts w:cstheme="minorHAnsi"/>
              </w:rPr>
              <w:t xml:space="preserve">On the click of Proceed button, self-declared address (entered above) will get updated in Finacle as customer’s communication address and </w:t>
            </w:r>
            <w:proofErr w:type="spellStart"/>
            <w:r>
              <w:rPr>
                <w:rFonts w:cstheme="minorHAnsi"/>
              </w:rPr>
              <w:t>Aadhaar</w:t>
            </w:r>
            <w:proofErr w:type="spellEnd"/>
            <w:r>
              <w:rPr>
                <w:rFonts w:cstheme="minorHAnsi"/>
              </w:rPr>
              <w:t xml:space="preserve"> Address (fetched from UIDAI) will get updated as Permanent address via MDM services.</w:t>
            </w:r>
          </w:p>
          <w:p w14:paraId="745AE1B5" w14:textId="5BFB3D91" w:rsidR="00B33634" w:rsidRDefault="00B33634" w:rsidP="00B33634">
            <w:pPr>
              <w:pStyle w:val="ListParagraph"/>
              <w:numPr>
                <w:ilvl w:val="1"/>
                <w:numId w:val="41"/>
              </w:numPr>
              <w:spacing w:after="0" w:line="240" w:lineRule="auto"/>
              <w:rPr>
                <w:rFonts w:cstheme="minorHAnsi"/>
              </w:rPr>
            </w:pPr>
            <w:r>
              <w:rPr>
                <w:rFonts w:cstheme="minorHAnsi"/>
              </w:rPr>
              <w:t>If customer has chosen to update the address across multiple relationships then the same should happen post click on Proceed.</w:t>
            </w:r>
          </w:p>
          <w:p w14:paraId="2B48AB78" w14:textId="7BB4E242" w:rsidR="00665D9E" w:rsidRPr="00665D9E" w:rsidRDefault="00665D9E" w:rsidP="00665D9E">
            <w:pPr>
              <w:pStyle w:val="ListParagraph"/>
              <w:numPr>
                <w:ilvl w:val="0"/>
                <w:numId w:val="41"/>
              </w:numPr>
              <w:spacing w:after="0" w:line="240" w:lineRule="auto"/>
              <w:rPr>
                <w:rFonts w:cstheme="minorHAnsi"/>
              </w:rPr>
            </w:pPr>
            <w:r w:rsidRPr="00665D9E">
              <w:rPr>
                <w:rFonts w:cstheme="minorHAnsi"/>
              </w:rPr>
              <w:t xml:space="preserve">On successful </w:t>
            </w:r>
            <w:proofErr w:type="spellStart"/>
            <w:r w:rsidRPr="00665D9E">
              <w:rPr>
                <w:rFonts w:cstheme="minorHAnsi"/>
              </w:rPr>
              <w:t>updation</w:t>
            </w:r>
            <w:proofErr w:type="spellEnd"/>
            <w:r w:rsidRPr="00665D9E">
              <w:rPr>
                <w:rFonts w:cstheme="minorHAnsi"/>
              </w:rPr>
              <w:t xml:space="preserve"> of address</w:t>
            </w:r>
            <w:r w:rsidR="00B33634">
              <w:rPr>
                <w:rFonts w:cstheme="minorHAnsi"/>
              </w:rPr>
              <w:t xml:space="preserve"> across Finacle or other core systems (as per choice of customer)</w:t>
            </w:r>
            <w:r w:rsidRPr="00665D9E">
              <w:rPr>
                <w:rFonts w:cstheme="minorHAnsi"/>
              </w:rPr>
              <w:t xml:space="preserve">, DLMS API is called and </w:t>
            </w:r>
            <w:r>
              <w:rPr>
                <w:rFonts w:cstheme="minorHAnsi"/>
              </w:rPr>
              <w:t>Self-declared</w:t>
            </w:r>
            <w:r w:rsidRPr="00665D9E">
              <w:rPr>
                <w:rFonts w:cstheme="minorHAnsi"/>
              </w:rPr>
              <w:t xml:space="preserve"> address, AWB number and </w:t>
            </w:r>
            <w:proofErr w:type="spellStart"/>
            <w:r w:rsidRPr="00665D9E">
              <w:rPr>
                <w:rFonts w:cstheme="minorHAnsi"/>
              </w:rPr>
              <w:t>Cust</w:t>
            </w:r>
            <w:proofErr w:type="spellEnd"/>
            <w:r w:rsidRPr="00665D9E">
              <w:rPr>
                <w:rFonts w:cstheme="minorHAnsi"/>
              </w:rPr>
              <w:t xml:space="preserve"> Id is sent back to DLMS.</w:t>
            </w:r>
          </w:p>
          <w:p w14:paraId="3643335C" w14:textId="1DE6D93C" w:rsidR="00665D9E" w:rsidRPr="00665D9E" w:rsidRDefault="00665D9E" w:rsidP="00665D9E">
            <w:pPr>
              <w:pStyle w:val="ListParagraph"/>
              <w:numPr>
                <w:ilvl w:val="0"/>
                <w:numId w:val="41"/>
              </w:numPr>
              <w:spacing w:after="0" w:line="240" w:lineRule="auto"/>
              <w:rPr>
                <w:rFonts w:cstheme="minorHAnsi"/>
              </w:rPr>
            </w:pPr>
            <w:r w:rsidRPr="00665D9E">
              <w:rPr>
                <w:rFonts w:cstheme="minorHAnsi"/>
              </w:rPr>
              <w:t xml:space="preserve">DLMS API, will provide the Reason code (Success/Failure) along with the </w:t>
            </w:r>
            <w:proofErr w:type="spellStart"/>
            <w:r w:rsidRPr="00665D9E">
              <w:rPr>
                <w:rFonts w:cstheme="minorHAnsi"/>
              </w:rPr>
              <w:t>Cust</w:t>
            </w:r>
            <w:proofErr w:type="spellEnd"/>
            <w:r w:rsidRPr="00665D9E">
              <w:rPr>
                <w:rFonts w:cstheme="minorHAnsi"/>
              </w:rPr>
              <w:t xml:space="preserve"> Id and AWB number</w:t>
            </w:r>
          </w:p>
          <w:p w14:paraId="4EB549C2" w14:textId="59BB2028" w:rsidR="003A670C" w:rsidRPr="00811363" w:rsidRDefault="003A670C" w:rsidP="00811363">
            <w:pPr>
              <w:pStyle w:val="ListParagraph"/>
              <w:spacing w:after="0" w:line="240" w:lineRule="auto"/>
              <w:ind w:left="2160"/>
              <w:rPr>
                <w:rFonts w:cstheme="minorHAnsi"/>
                <w:b/>
              </w:rPr>
            </w:pPr>
          </w:p>
        </w:tc>
      </w:tr>
      <w:tr w:rsidR="007F0F54" w:rsidRPr="00A4032C" w14:paraId="15E761D7" w14:textId="77777777" w:rsidTr="008A3BF6">
        <w:trPr>
          <w:trHeight w:val="708"/>
        </w:trPr>
        <w:tc>
          <w:tcPr>
            <w:tcW w:w="943" w:type="dxa"/>
          </w:tcPr>
          <w:p w14:paraId="4FD89C98" w14:textId="54AAFD28" w:rsidR="007F0F54" w:rsidRPr="00A4032C" w:rsidRDefault="006B6F58" w:rsidP="007F0F54">
            <w:pPr>
              <w:rPr>
                <w:rFonts w:cstheme="minorHAnsi"/>
              </w:rPr>
            </w:pPr>
            <w:r>
              <w:rPr>
                <w:rFonts w:cstheme="minorHAnsi"/>
              </w:rPr>
              <w:lastRenderedPageBreak/>
              <w:t>-</w:t>
            </w:r>
          </w:p>
        </w:tc>
        <w:tc>
          <w:tcPr>
            <w:tcW w:w="906" w:type="dxa"/>
          </w:tcPr>
          <w:p w14:paraId="43FC46C4" w14:textId="4812BDB8" w:rsidR="007F0F54" w:rsidRPr="00A4032C" w:rsidRDefault="006B6F58" w:rsidP="007F0F54">
            <w:pPr>
              <w:rPr>
                <w:rFonts w:cstheme="minorHAnsi"/>
              </w:rPr>
            </w:pPr>
            <w:r>
              <w:rPr>
                <w:rFonts w:cstheme="minorHAnsi"/>
              </w:rPr>
              <w:t>-</w:t>
            </w:r>
          </w:p>
        </w:tc>
        <w:tc>
          <w:tcPr>
            <w:tcW w:w="7558" w:type="dxa"/>
          </w:tcPr>
          <w:p w14:paraId="0C48FC9F" w14:textId="77777777" w:rsidR="00D9033D" w:rsidRDefault="00297822" w:rsidP="00D9033D">
            <w:pPr>
              <w:rPr>
                <w:rFonts w:cstheme="minorHAnsi"/>
              </w:rPr>
            </w:pPr>
            <w:r>
              <w:rPr>
                <w:rFonts w:cstheme="minorHAnsi"/>
              </w:rPr>
              <w:t xml:space="preserve">For </w:t>
            </w:r>
            <w:proofErr w:type="spellStart"/>
            <w:r>
              <w:rPr>
                <w:rFonts w:cstheme="minorHAnsi"/>
              </w:rPr>
              <w:t>Input/Output</w:t>
            </w:r>
            <w:proofErr w:type="spellEnd"/>
            <w:r>
              <w:rPr>
                <w:rFonts w:cstheme="minorHAnsi"/>
              </w:rPr>
              <w:t xml:space="preserve"> parameters and mapping document: Refer this excel sheet.</w:t>
            </w:r>
          </w:p>
          <w:bookmarkStart w:id="7" w:name="_MON_1662902361"/>
          <w:bookmarkEnd w:id="7"/>
          <w:p w14:paraId="403394FC" w14:textId="671026B7" w:rsidR="0059533C" w:rsidRPr="006C0ED2" w:rsidRDefault="00FB1608" w:rsidP="00D9033D">
            <w:pPr>
              <w:rPr>
                <w:rFonts w:cstheme="minorHAnsi"/>
              </w:rPr>
            </w:pPr>
            <w:r>
              <w:rPr>
                <w:rFonts w:cstheme="minorHAnsi"/>
              </w:rPr>
              <w:object w:dxaOrig="1534" w:dyaOrig="997" w14:anchorId="71AA3B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Excel.Sheet.12" ShapeID="_x0000_i1025" DrawAspect="Icon" ObjectID="_1764627968" r:id="rId9"/>
              </w:object>
            </w:r>
            <w:r w:rsidR="00297822" w:rsidRPr="006C0ED2">
              <w:rPr>
                <w:rFonts w:cstheme="minorHAnsi"/>
              </w:rPr>
              <w:t xml:space="preserve"> </w:t>
            </w:r>
          </w:p>
        </w:tc>
      </w:tr>
      <w:tr w:rsidR="006D4AAA" w:rsidRPr="00A4032C" w14:paraId="5E7E118C" w14:textId="77777777" w:rsidTr="008A3BF6">
        <w:trPr>
          <w:trHeight w:val="708"/>
        </w:trPr>
        <w:tc>
          <w:tcPr>
            <w:tcW w:w="943" w:type="dxa"/>
          </w:tcPr>
          <w:p w14:paraId="0EC6D742" w14:textId="6A45936A" w:rsidR="006D4AAA" w:rsidRDefault="006B6F58" w:rsidP="007F0F54">
            <w:pPr>
              <w:rPr>
                <w:rFonts w:cstheme="minorHAnsi"/>
              </w:rPr>
            </w:pPr>
            <w:r>
              <w:rPr>
                <w:rFonts w:cstheme="minorHAnsi"/>
              </w:rPr>
              <w:t>2</w:t>
            </w:r>
          </w:p>
        </w:tc>
        <w:tc>
          <w:tcPr>
            <w:tcW w:w="906" w:type="dxa"/>
          </w:tcPr>
          <w:p w14:paraId="7D3CC089" w14:textId="027BC56B" w:rsidR="006D4AAA" w:rsidRDefault="006B6F58" w:rsidP="007F0F54">
            <w:pPr>
              <w:rPr>
                <w:rFonts w:cstheme="minorHAnsi"/>
              </w:rPr>
            </w:pPr>
            <w:r>
              <w:rPr>
                <w:rFonts w:cstheme="minorHAnsi"/>
              </w:rPr>
              <w:t>BR</w:t>
            </w:r>
            <w:r w:rsidR="0047595E">
              <w:rPr>
                <w:rFonts w:cstheme="minorHAnsi"/>
              </w:rPr>
              <w:t xml:space="preserve"> </w:t>
            </w:r>
            <w:r>
              <w:rPr>
                <w:rFonts w:cstheme="minorHAnsi"/>
              </w:rPr>
              <w:t>2</w:t>
            </w:r>
          </w:p>
        </w:tc>
        <w:tc>
          <w:tcPr>
            <w:tcW w:w="7558" w:type="dxa"/>
          </w:tcPr>
          <w:p w14:paraId="0D182E68" w14:textId="094A267E" w:rsidR="00742A60" w:rsidRPr="0026269E" w:rsidRDefault="006B6F58" w:rsidP="0026269E">
            <w:pPr>
              <w:pStyle w:val="ListParagraph"/>
              <w:numPr>
                <w:ilvl w:val="0"/>
                <w:numId w:val="47"/>
              </w:numPr>
              <w:spacing w:after="0" w:line="240" w:lineRule="auto"/>
              <w:rPr>
                <w:rFonts w:cstheme="minorHAnsi"/>
              </w:rPr>
            </w:pPr>
            <w:r w:rsidRPr="0026269E">
              <w:rPr>
                <w:rFonts w:cstheme="minorHAnsi"/>
              </w:rPr>
              <w:t xml:space="preserve">In case of </w:t>
            </w:r>
            <w:r w:rsidR="0026269E" w:rsidRPr="0026269E">
              <w:rPr>
                <w:rFonts w:cstheme="minorHAnsi"/>
              </w:rPr>
              <w:t>DLMS</w:t>
            </w:r>
            <w:r w:rsidRPr="0026269E">
              <w:rPr>
                <w:rFonts w:cstheme="minorHAnsi"/>
              </w:rPr>
              <w:t xml:space="preserve"> </w:t>
            </w:r>
            <w:r w:rsidR="0026269E" w:rsidRPr="0026269E">
              <w:rPr>
                <w:rFonts w:cstheme="minorHAnsi"/>
              </w:rPr>
              <w:t>API failure (post address updation in core systems)</w:t>
            </w:r>
            <w:r w:rsidRPr="0026269E">
              <w:rPr>
                <w:rFonts w:cstheme="minorHAnsi"/>
              </w:rPr>
              <w:t xml:space="preserve"> :</w:t>
            </w:r>
          </w:p>
          <w:p w14:paraId="43B061E9" w14:textId="60A90B5F" w:rsidR="006B6F58" w:rsidRDefault="0026269E" w:rsidP="0026269E">
            <w:pPr>
              <w:pStyle w:val="ListParagraph"/>
              <w:numPr>
                <w:ilvl w:val="0"/>
                <w:numId w:val="42"/>
              </w:numPr>
              <w:spacing w:after="0" w:line="240" w:lineRule="auto"/>
              <w:rPr>
                <w:rFonts w:cstheme="minorHAnsi"/>
              </w:rPr>
            </w:pPr>
            <w:r>
              <w:rPr>
                <w:rFonts w:cstheme="minorHAnsi"/>
              </w:rPr>
              <w:t>A response code will be shared by DLMS (if it’s an data issue or server side issue)</w:t>
            </w:r>
          </w:p>
          <w:p w14:paraId="6E4CA601" w14:textId="14A3A5BA" w:rsidR="0026269E" w:rsidRDefault="0026269E" w:rsidP="0026269E">
            <w:pPr>
              <w:pStyle w:val="ListParagraph"/>
              <w:numPr>
                <w:ilvl w:val="1"/>
                <w:numId w:val="42"/>
              </w:numPr>
              <w:spacing w:after="0" w:line="240" w:lineRule="auto"/>
              <w:rPr>
                <w:rFonts w:cstheme="minorHAnsi"/>
              </w:rPr>
            </w:pPr>
            <w:r>
              <w:rPr>
                <w:rFonts w:cstheme="minorHAnsi"/>
              </w:rPr>
              <w:t>Digiserv will try to re-attempt calling the DLMS API 3 times. Post that the response code (received from DLMS) is updated in Digiserv application database.</w:t>
            </w:r>
          </w:p>
          <w:p w14:paraId="31400DDD" w14:textId="77777777" w:rsidR="0026269E" w:rsidRDefault="0026269E" w:rsidP="0026269E">
            <w:pPr>
              <w:pStyle w:val="ListParagraph"/>
              <w:numPr>
                <w:ilvl w:val="1"/>
                <w:numId w:val="42"/>
              </w:numPr>
              <w:spacing w:after="0" w:line="240" w:lineRule="auto"/>
              <w:rPr>
                <w:rFonts w:cstheme="minorHAnsi"/>
              </w:rPr>
            </w:pPr>
            <w:r>
              <w:rPr>
                <w:rFonts w:cstheme="minorHAnsi"/>
              </w:rPr>
              <w:lastRenderedPageBreak/>
              <w:t>A report will be fetched by BIU at the EOD to facilitate manual intervention</w:t>
            </w:r>
          </w:p>
          <w:p w14:paraId="01D7DFFD" w14:textId="23036598" w:rsidR="0026269E" w:rsidRDefault="008120EE" w:rsidP="0026269E">
            <w:pPr>
              <w:pStyle w:val="ListParagraph"/>
              <w:numPr>
                <w:ilvl w:val="0"/>
                <w:numId w:val="47"/>
              </w:numPr>
              <w:spacing w:after="0" w:line="240" w:lineRule="auto"/>
              <w:rPr>
                <w:rFonts w:cstheme="minorHAnsi"/>
              </w:rPr>
            </w:pPr>
            <w:r>
              <w:rPr>
                <w:rFonts w:cstheme="minorHAnsi"/>
              </w:rPr>
              <w:t>In case of MDM service failure/exception</w:t>
            </w:r>
          </w:p>
          <w:p w14:paraId="3D14E576" w14:textId="2297A0E3" w:rsidR="00402205" w:rsidRDefault="00402205" w:rsidP="00D80646">
            <w:pPr>
              <w:pStyle w:val="ListParagraph"/>
              <w:numPr>
                <w:ilvl w:val="2"/>
                <w:numId w:val="47"/>
              </w:numPr>
              <w:spacing w:after="0" w:line="240" w:lineRule="auto"/>
              <w:rPr>
                <w:rFonts w:cstheme="minorHAnsi"/>
              </w:rPr>
            </w:pPr>
            <w:r>
              <w:rPr>
                <w:rFonts w:cstheme="minorHAnsi"/>
              </w:rPr>
              <w:t xml:space="preserve">A message will be shown on screen: </w:t>
            </w:r>
            <w:r w:rsidR="00497937">
              <w:rPr>
                <w:rFonts w:cstheme="minorHAnsi"/>
              </w:rPr>
              <w:t>Customer should be able to use link till the address gets successfully updated in core system(s) before the link expiry.</w:t>
            </w:r>
          </w:p>
          <w:p w14:paraId="5A9D38F1" w14:textId="5B41B561" w:rsidR="00275C4A" w:rsidRPr="00275C4A" w:rsidRDefault="00402205" w:rsidP="00275C4A">
            <w:pPr>
              <w:pStyle w:val="ListParagraph"/>
              <w:spacing w:after="0" w:line="240" w:lineRule="auto"/>
              <w:ind w:left="1494"/>
              <w:rPr>
                <w:rFonts w:cstheme="minorHAnsi"/>
                <w:i/>
              </w:rPr>
            </w:pPr>
            <w:r w:rsidRPr="00402205">
              <w:rPr>
                <w:rFonts w:cstheme="minorHAnsi"/>
                <w:i/>
              </w:rPr>
              <w:t xml:space="preserve">Dear Customer, we are </w:t>
            </w:r>
            <w:r>
              <w:rPr>
                <w:rFonts w:cstheme="minorHAnsi"/>
                <w:i/>
              </w:rPr>
              <w:t xml:space="preserve">currently </w:t>
            </w:r>
            <w:r w:rsidRPr="00402205">
              <w:rPr>
                <w:rFonts w:cstheme="minorHAnsi"/>
                <w:i/>
              </w:rPr>
              <w:t>not able to process your request</w:t>
            </w:r>
            <w:r>
              <w:rPr>
                <w:rFonts w:cstheme="minorHAnsi"/>
                <w:i/>
              </w:rPr>
              <w:t xml:space="preserve"> </w:t>
            </w:r>
            <w:r w:rsidRPr="00402205">
              <w:rPr>
                <w:rFonts w:cstheme="minorHAnsi"/>
                <w:i/>
              </w:rPr>
              <w:t xml:space="preserve">because of </w:t>
            </w:r>
            <w:r>
              <w:rPr>
                <w:rFonts w:cstheme="minorHAnsi"/>
                <w:i/>
              </w:rPr>
              <w:t xml:space="preserve">a </w:t>
            </w:r>
            <w:r w:rsidRPr="00402205">
              <w:rPr>
                <w:rFonts w:cstheme="minorHAnsi"/>
                <w:i/>
              </w:rPr>
              <w:t xml:space="preserve">technical issue. Please try again later. </w:t>
            </w:r>
            <w:r>
              <w:rPr>
                <w:rFonts w:cstheme="minorHAnsi"/>
                <w:i/>
              </w:rPr>
              <w:t>However, you can also change your address using IB/MB (Insta Services) and Phone banking channel.</w:t>
            </w:r>
          </w:p>
          <w:p w14:paraId="1EB34580" w14:textId="049B7326" w:rsidR="00B05578" w:rsidRPr="00B05578" w:rsidRDefault="00B05578" w:rsidP="00402205">
            <w:pPr>
              <w:pStyle w:val="ListParagraph"/>
              <w:spacing w:after="0" w:line="240" w:lineRule="auto"/>
              <w:ind w:left="1494"/>
              <w:rPr>
                <w:rFonts w:cstheme="minorHAnsi"/>
              </w:rPr>
            </w:pPr>
            <w:r>
              <w:rPr>
                <w:rFonts w:cstheme="minorHAnsi"/>
              </w:rPr>
              <w:t xml:space="preserve">No SR is to be raised for address change in case of </w:t>
            </w:r>
            <w:r w:rsidR="00275C4A">
              <w:rPr>
                <w:rFonts w:cstheme="minorHAnsi"/>
              </w:rPr>
              <w:t xml:space="preserve">MDM </w:t>
            </w:r>
            <w:r>
              <w:rPr>
                <w:rFonts w:cstheme="minorHAnsi"/>
              </w:rPr>
              <w:t>failures.</w:t>
            </w:r>
          </w:p>
        </w:tc>
      </w:tr>
      <w:tr w:rsidR="00094DB7" w:rsidRPr="00A4032C" w14:paraId="37B5039D" w14:textId="77777777" w:rsidTr="008A3BF6">
        <w:trPr>
          <w:trHeight w:val="708"/>
        </w:trPr>
        <w:tc>
          <w:tcPr>
            <w:tcW w:w="943" w:type="dxa"/>
          </w:tcPr>
          <w:p w14:paraId="0FE60AFB" w14:textId="28BA4B7A" w:rsidR="00094DB7" w:rsidRDefault="00094DB7" w:rsidP="007F0F54">
            <w:pPr>
              <w:rPr>
                <w:rFonts w:cstheme="minorHAnsi"/>
              </w:rPr>
            </w:pPr>
          </w:p>
        </w:tc>
        <w:tc>
          <w:tcPr>
            <w:tcW w:w="906" w:type="dxa"/>
          </w:tcPr>
          <w:p w14:paraId="073FF4B0" w14:textId="66BE2C67" w:rsidR="00094DB7" w:rsidRDefault="00094DB7" w:rsidP="007F0F54">
            <w:pPr>
              <w:rPr>
                <w:rFonts w:cstheme="minorHAnsi"/>
              </w:rPr>
            </w:pPr>
          </w:p>
        </w:tc>
        <w:tc>
          <w:tcPr>
            <w:tcW w:w="7558" w:type="dxa"/>
          </w:tcPr>
          <w:p w14:paraId="3B9AAB93" w14:textId="4C9E1A69" w:rsidR="00094DB7" w:rsidRPr="00742A60" w:rsidRDefault="00094DB7" w:rsidP="001E23A9">
            <w:pPr>
              <w:rPr>
                <w:rFonts w:cstheme="minorHAnsi"/>
              </w:rPr>
            </w:pPr>
          </w:p>
        </w:tc>
      </w:tr>
    </w:tbl>
    <w:p w14:paraId="16C56319" w14:textId="52F60A81" w:rsidR="008A3BF6" w:rsidRPr="00A4032C" w:rsidRDefault="008A3BF6" w:rsidP="0060134D">
      <w:pPr>
        <w:rPr>
          <w:rFonts w:cstheme="minorHAnsi"/>
          <w:b/>
        </w:rPr>
      </w:pPr>
    </w:p>
    <w:p w14:paraId="2D777BD7" w14:textId="77777777" w:rsidR="000E7CF3" w:rsidRPr="00A4032C" w:rsidRDefault="000E7CF3" w:rsidP="000E7CF3">
      <w:pPr>
        <w:pStyle w:val="ListParagraph"/>
        <w:numPr>
          <w:ilvl w:val="0"/>
          <w:numId w:val="2"/>
        </w:numPr>
        <w:rPr>
          <w:rFonts w:asciiTheme="minorHAnsi" w:hAnsiTheme="minorHAnsi" w:cstheme="minorHAnsi"/>
          <w:b/>
        </w:rPr>
      </w:pPr>
      <w:r w:rsidRPr="00A4032C">
        <w:rPr>
          <w:rFonts w:asciiTheme="minorHAnsi" w:hAnsiTheme="minorHAnsi" w:cstheme="minorHAnsi"/>
          <w:b/>
        </w:rPr>
        <w:t xml:space="preserve">Dashboard/Report/MIS Requirements </w:t>
      </w:r>
    </w:p>
    <w:tbl>
      <w:tblPr>
        <w:tblStyle w:val="TableGrid"/>
        <w:tblW w:w="9407" w:type="dxa"/>
        <w:tblInd w:w="-5"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Look w:val="04A0" w:firstRow="1" w:lastRow="0" w:firstColumn="1" w:lastColumn="0" w:noHBand="0" w:noVBand="1"/>
      </w:tblPr>
      <w:tblGrid>
        <w:gridCol w:w="943"/>
        <w:gridCol w:w="1042"/>
        <w:gridCol w:w="7422"/>
      </w:tblGrid>
      <w:tr w:rsidR="000E7CF3" w:rsidRPr="00A4032C" w14:paraId="7CF74B7A" w14:textId="77777777" w:rsidTr="008A3BF6">
        <w:trPr>
          <w:trHeight w:val="308"/>
        </w:trPr>
        <w:tc>
          <w:tcPr>
            <w:tcW w:w="943" w:type="dxa"/>
            <w:shd w:val="clear" w:color="auto" w:fill="D5DCE4" w:themeFill="text2" w:themeFillTint="33"/>
          </w:tcPr>
          <w:p w14:paraId="5BD6C510" w14:textId="77777777" w:rsidR="000E7CF3" w:rsidRPr="00A4032C" w:rsidRDefault="000E7CF3" w:rsidP="00AC39BB">
            <w:pPr>
              <w:pStyle w:val="TableHeading"/>
              <w:spacing w:before="0" w:after="0"/>
              <w:rPr>
                <w:rFonts w:asciiTheme="minorHAnsi" w:hAnsiTheme="minorHAnsi" w:cstheme="minorHAnsi"/>
                <w:sz w:val="20"/>
              </w:rPr>
            </w:pPr>
            <w:r w:rsidRPr="00A4032C">
              <w:rPr>
                <w:rFonts w:asciiTheme="minorHAnsi" w:hAnsiTheme="minorHAnsi" w:cstheme="minorHAnsi"/>
                <w:sz w:val="20"/>
              </w:rPr>
              <w:t>Sr No.</w:t>
            </w:r>
          </w:p>
        </w:tc>
        <w:tc>
          <w:tcPr>
            <w:tcW w:w="1042" w:type="dxa"/>
            <w:shd w:val="clear" w:color="auto" w:fill="D5DCE4" w:themeFill="text2" w:themeFillTint="33"/>
          </w:tcPr>
          <w:p w14:paraId="5952EE79" w14:textId="77777777" w:rsidR="000E7CF3" w:rsidRPr="00A4032C" w:rsidRDefault="000E7CF3" w:rsidP="00AC39BB">
            <w:pPr>
              <w:pStyle w:val="TableHeading"/>
              <w:spacing w:before="0" w:after="0"/>
              <w:rPr>
                <w:rFonts w:asciiTheme="minorHAnsi" w:hAnsiTheme="minorHAnsi" w:cstheme="minorHAnsi"/>
                <w:sz w:val="20"/>
              </w:rPr>
            </w:pPr>
            <w:r w:rsidRPr="00A4032C">
              <w:rPr>
                <w:rFonts w:asciiTheme="minorHAnsi" w:hAnsiTheme="minorHAnsi" w:cstheme="minorHAnsi"/>
                <w:sz w:val="20"/>
              </w:rPr>
              <w:t>ID</w:t>
            </w:r>
          </w:p>
        </w:tc>
        <w:tc>
          <w:tcPr>
            <w:tcW w:w="7422" w:type="dxa"/>
            <w:shd w:val="clear" w:color="auto" w:fill="D5DCE4" w:themeFill="text2" w:themeFillTint="33"/>
          </w:tcPr>
          <w:p w14:paraId="5D9374DE" w14:textId="77777777" w:rsidR="000E7CF3" w:rsidRPr="00A4032C" w:rsidRDefault="000E7CF3" w:rsidP="000E7CF3">
            <w:pPr>
              <w:pStyle w:val="TableHeading"/>
              <w:spacing w:before="0" w:after="0"/>
              <w:rPr>
                <w:rFonts w:asciiTheme="minorHAnsi" w:hAnsiTheme="minorHAnsi" w:cstheme="minorHAnsi"/>
                <w:sz w:val="20"/>
              </w:rPr>
            </w:pPr>
            <w:r w:rsidRPr="00A4032C">
              <w:rPr>
                <w:rFonts w:asciiTheme="minorHAnsi" w:hAnsiTheme="minorHAnsi" w:cstheme="minorHAnsi"/>
                <w:sz w:val="20"/>
              </w:rPr>
              <w:t>Detailed description of the Dashboard/Report/MIS Requirement</w:t>
            </w:r>
          </w:p>
        </w:tc>
      </w:tr>
      <w:tr w:rsidR="000E7CF3" w:rsidRPr="00A4032C" w14:paraId="6003A9CF" w14:textId="77777777" w:rsidTr="008A3BF6">
        <w:trPr>
          <w:trHeight w:val="708"/>
        </w:trPr>
        <w:tc>
          <w:tcPr>
            <w:tcW w:w="943" w:type="dxa"/>
          </w:tcPr>
          <w:p w14:paraId="36177790" w14:textId="77777777" w:rsidR="000E7CF3" w:rsidRPr="00A4032C" w:rsidRDefault="000E7CF3" w:rsidP="00AC39BB">
            <w:pPr>
              <w:rPr>
                <w:rFonts w:cstheme="minorHAnsi"/>
              </w:rPr>
            </w:pPr>
            <w:r w:rsidRPr="00A4032C">
              <w:rPr>
                <w:rFonts w:cstheme="minorHAnsi"/>
              </w:rPr>
              <w:t>1</w:t>
            </w:r>
          </w:p>
        </w:tc>
        <w:tc>
          <w:tcPr>
            <w:tcW w:w="1042" w:type="dxa"/>
          </w:tcPr>
          <w:p w14:paraId="3D52AD0C" w14:textId="77777777" w:rsidR="000E7CF3" w:rsidRPr="00A4032C" w:rsidRDefault="000E7CF3" w:rsidP="00AC39BB">
            <w:pPr>
              <w:rPr>
                <w:rFonts w:cstheme="minorHAnsi"/>
              </w:rPr>
            </w:pPr>
            <w:r w:rsidRPr="00A4032C">
              <w:rPr>
                <w:rFonts w:cstheme="minorHAnsi"/>
              </w:rPr>
              <w:t>MIS 1</w:t>
            </w:r>
          </w:p>
        </w:tc>
        <w:bookmarkStart w:id="8" w:name="_MON_1661607041"/>
        <w:bookmarkEnd w:id="8"/>
        <w:tc>
          <w:tcPr>
            <w:tcW w:w="7422" w:type="dxa"/>
          </w:tcPr>
          <w:p w14:paraId="27C5881E" w14:textId="2B32C1A2" w:rsidR="000E7CF3" w:rsidRPr="0081736E" w:rsidRDefault="007E7EA9" w:rsidP="00AC39BB">
            <w:pPr>
              <w:rPr>
                <w:rFonts w:cstheme="minorHAnsi"/>
                <w:lang w:val="en-US"/>
              </w:rPr>
            </w:pPr>
            <w:r>
              <w:rPr>
                <w:rFonts w:cstheme="minorHAnsi"/>
                <w:lang w:val="en-US"/>
              </w:rPr>
              <w:object w:dxaOrig="1534" w:dyaOrig="997" w14:anchorId="473C17EB">
                <v:shape id="_x0000_i1026" type="#_x0000_t75" style="width:76.5pt;height:49.5pt" o:ole="">
                  <v:imagedata r:id="rId10" o:title=""/>
                </v:shape>
                <o:OLEObject Type="Embed" ProgID="Excel.Sheet.12" ShapeID="_x0000_i1026" DrawAspect="Icon" ObjectID="_1764627969" r:id="rId11"/>
              </w:object>
            </w:r>
          </w:p>
        </w:tc>
      </w:tr>
      <w:tr w:rsidR="000E7CF3" w:rsidRPr="00A4032C" w14:paraId="47CF4516" w14:textId="77777777" w:rsidTr="008A3BF6">
        <w:trPr>
          <w:trHeight w:val="708"/>
        </w:trPr>
        <w:tc>
          <w:tcPr>
            <w:tcW w:w="943" w:type="dxa"/>
          </w:tcPr>
          <w:p w14:paraId="07964BE9" w14:textId="77777777" w:rsidR="000E7CF3" w:rsidRPr="00A4032C" w:rsidRDefault="00D809D9" w:rsidP="00AC39BB">
            <w:pPr>
              <w:rPr>
                <w:rFonts w:cstheme="minorHAnsi"/>
              </w:rPr>
            </w:pPr>
            <w:r w:rsidRPr="00A4032C">
              <w:rPr>
                <w:rFonts w:cstheme="minorHAnsi"/>
              </w:rPr>
              <w:t>2</w:t>
            </w:r>
          </w:p>
        </w:tc>
        <w:tc>
          <w:tcPr>
            <w:tcW w:w="1042" w:type="dxa"/>
          </w:tcPr>
          <w:p w14:paraId="2BEAD7BA" w14:textId="77777777" w:rsidR="000E7CF3" w:rsidRPr="00A4032C" w:rsidRDefault="000E7CF3" w:rsidP="00AC39BB">
            <w:pPr>
              <w:rPr>
                <w:rFonts w:cstheme="minorHAnsi"/>
              </w:rPr>
            </w:pPr>
            <w:r w:rsidRPr="00A4032C">
              <w:rPr>
                <w:rFonts w:cstheme="minorHAnsi"/>
              </w:rPr>
              <w:t>MIS</w:t>
            </w:r>
            <w:r w:rsidR="00D809D9" w:rsidRPr="00A4032C">
              <w:rPr>
                <w:rFonts w:cstheme="minorHAnsi"/>
              </w:rPr>
              <w:t xml:space="preserve"> 2</w:t>
            </w:r>
          </w:p>
        </w:tc>
        <w:tc>
          <w:tcPr>
            <w:tcW w:w="7422" w:type="dxa"/>
          </w:tcPr>
          <w:p w14:paraId="6B62C93E" w14:textId="77777777" w:rsidR="000E7CF3" w:rsidRPr="00A4032C" w:rsidRDefault="000E7CF3" w:rsidP="00AC39BB">
            <w:pPr>
              <w:rPr>
                <w:rFonts w:cstheme="minorHAnsi"/>
              </w:rPr>
            </w:pPr>
            <w:r w:rsidRPr="00A4032C">
              <w:rPr>
                <w:rFonts w:cstheme="minorHAnsi"/>
              </w:rPr>
              <w:t>&lt; Mention the individual requirement in detail&gt;</w:t>
            </w:r>
          </w:p>
        </w:tc>
      </w:tr>
      <w:tr w:rsidR="00D809D9" w:rsidRPr="00A4032C" w14:paraId="43FD155B" w14:textId="77777777" w:rsidTr="008A3BF6">
        <w:trPr>
          <w:trHeight w:val="708"/>
        </w:trPr>
        <w:tc>
          <w:tcPr>
            <w:tcW w:w="943" w:type="dxa"/>
          </w:tcPr>
          <w:p w14:paraId="759A36AE" w14:textId="77777777" w:rsidR="00D809D9" w:rsidRPr="00A4032C" w:rsidRDefault="00D809D9" w:rsidP="00D809D9">
            <w:pPr>
              <w:rPr>
                <w:rFonts w:cstheme="minorHAnsi"/>
              </w:rPr>
            </w:pPr>
            <w:r w:rsidRPr="00A4032C">
              <w:rPr>
                <w:rFonts w:cstheme="minorHAnsi"/>
              </w:rPr>
              <w:t>..10</w:t>
            </w:r>
          </w:p>
        </w:tc>
        <w:tc>
          <w:tcPr>
            <w:tcW w:w="1042" w:type="dxa"/>
          </w:tcPr>
          <w:p w14:paraId="38309B4F" w14:textId="77777777" w:rsidR="00D809D9" w:rsidRPr="00A4032C" w:rsidRDefault="00D809D9" w:rsidP="00D809D9">
            <w:pPr>
              <w:rPr>
                <w:rFonts w:cstheme="minorHAnsi"/>
              </w:rPr>
            </w:pPr>
            <w:r w:rsidRPr="00A4032C">
              <w:rPr>
                <w:rFonts w:cstheme="minorHAnsi"/>
              </w:rPr>
              <w:t>..MIS 10</w:t>
            </w:r>
          </w:p>
        </w:tc>
        <w:tc>
          <w:tcPr>
            <w:tcW w:w="7422" w:type="dxa"/>
          </w:tcPr>
          <w:p w14:paraId="3BC30755" w14:textId="77777777" w:rsidR="00D809D9" w:rsidRPr="00A4032C" w:rsidRDefault="00D809D9" w:rsidP="00D809D9">
            <w:pPr>
              <w:rPr>
                <w:rFonts w:cstheme="minorHAnsi"/>
              </w:rPr>
            </w:pPr>
            <w:r w:rsidRPr="00A4032C">
              <w:rPr>
                <w:rFonts w:cstheme="minorHAnsi"/>
              </w:rPr>
              <w:t>&lt; Mention the individual requirement in detail&gt;</w:t>
            </w:r>
          </w:p>
        </w:tc>
      </w:tr>
    </w:tbl>
    <w:p w14:paraId="5F2916DA" w14:textId="77777777" w:rsidR="00D809D9" w:rsidRPr="00A4032C" w:rsidRDefault="00D809D9" w:rsidP="00662267">
      <w:pPr>
        <w:rPr>
          <w:rFonts w:cstheme="minorHAnsi"/>
          <w:b/>
        </w:rPr>
      </w:pPr>
    </w:p>
    <w:p w14:paraId="465E9E62" w14:textId="77777777" w:rsidR="00ED7496" w:rsidRPr="00A4032C" w:rsidRDefault="00ED7496" w:rsidP="00ED7496">
      <w:pPr>
        <w:pStyle w:val="ListParagraph"/>
        <w:numPr>
          <w:ilvl w:val="0"/>
          <w:numId w:val="2"/>
        </w:numPr>
        <w:rPr>
          <w:rFonts w:asciiTheme="minorHAnsi" w:hAnsiTheme="minorHAnsi" w:cstheme="minorHAnsi"/>
          <w:b/>
        </w:rPr>
      </w:pPr>
      <w:r w:rsidRPr="00A4032C">
        <w:rPr>
          <w:rFonts w:asciiTheme="minorHAnsi" w:hAnsiTheme="minorHAnsi" w:cstheme="minorHAnsi"/>
          <w:b/>
        </w:rPr>
        <w:t>Diagrams/ Wireframes/ Flowcharts/Prototype screens</w:t>
      </w:r>
    </w:p>
    <w:p w14:paraId="36EEF2BD" w14:textId="77777777" w:rsidR="00D809D9" w:rsidRPr="00A4032C" w:rsidRDefault="00D809D9" w:rsidP="008837D2">
      <w:pPr>
        <w:pStyle w:val="ListParagraph"/>
        <w:rPr>
          <w:rFonts w:asciiTheme="minorHAnsi" w:hAnsiTheme="minorHAnsi" w:cstheme="minorHAnsi"/>
          <w:i/>
        </w:rPr>
      </w:pPr>
      <w:r w:rsidRPr="00A4032C">
        <w:rPr>
          <w:rFonts w:asciiTheme="minorHAnsi" w:hAnsiTheme="minorHAnsi" w:cstheme="minorHAnsi"/>
          <w:i/>
        </w:rPr>
        <w:t>&lt;</w:t>
      </w:r>
      <w:hyperlink r:id="rId12" w:history="1">
        <w:r w:rsidRPr="008A3BF6">
          <w:rPr>
            <w:rStyle w:val="Hyperlink"/>
            <w:rFonts w:asciiTheme="minorHAnsi" w:hAnsiTheme="minorHAnsi" w:cstheme="minorHAnsi"/>
            <w:i/>
            <w:sz w:val="24"/>
          </w:rPr>
          <w:t>www.draw.io</w:t>
        </w:r>
      </w:hyperlink>
      <w:r w:rsidRPr="00A4032C">
        <w:rPr>
          <w:rFonts w:asciiTheme="minorHAnsi" w:hAnsiTheme="minorHAnsi" w:cstheme="minorHAnsi"/>
          <w:i/>
        </w:rPr>
        <w:t xml:space="preserve"> </w:t>
      </w:r>
      <w:r w:rsidR="008837D2" w:rsidRPr="00A4032C">
        <w:rPr>
          <w:rFonts w:asciiTheme="minorHAnsi" w:hAnsiTheme="minorHAnsi" w:cstheme="minorHAnsi"/>
          <w:i/>
        </w:rPr>
        <w:t>accessible</w:t>
      </w:r>
      <w:r w:rsidRPr="00A4032C">
        <w:rPr>
          <w:rFonts w:asciiTheme="minorHAnsi" w:hAnsiTheme="minorHAnsi" w:cstheme="minorHAnsi"/>
          <w:i/>
        </w:rPr>
        <w:t xml:space="preserve"> on any browser can be used for creating drag &amp; drop flowcharts etc.&gt;</w:t>
      </w:r>
    </w:p>
    <w:p w14:paraId="07E30E09" w14:textId="77777777" w:rsidR="007F0F54" w:rsidRPr="00A4032C" w:rsidRDefault="007F0F54" w:rsidP="008837D2">
      <w:pPr>
        <w:pStyle w:val="ListParagraph"/>
        <w:rPr>
          <w:rFonts w:asciiTheme="minorHAnsi" w:hAnsiTheme="minorHAnsi" w:cstheme="minorHAnsi"/>
          <w:i/>
        </w:rPr>
      </w:pPr>
    </w:p>
    <w:p w14:paraId="2C9E2CCA" w14:textId="77777777" w:rsidR="00ED7496" w:rsidRPr="00A4032C" w:rsidRDefault="007F0F54" w:rsidP="007F0F54">
      <w:pPr>
        <w:rPr>
          <w:rFonts w:cstheme="minorHAnsi"/>
          <w:i/>
        </w:rPr>
      </w:pPr>
      <w:r w:rsidRPr="00A4032C">
        <w:rPr>
          <w:rFonts w:cstheme="minorHAnsi"/>
          <w:i/>
        </w:rPr>
        <w:t xml:space="preserve">          &lt;Flowchart&gt;</w:t>
      </w:r>
    </w:p>
    <w:p w14:paraId="4B28F9BB" w14:textId="77777777" w:rsidR="007F0F54" w:rsidRPr="00A4032C" w:rsidRDefault="007F0F54" w:rsidP="007F0F54">
      <w:pPr>
        <w:rPr>
          <w:rFonts w:cstheme="minorHAnsi"/>
          <w:b/>
        </w:rPr>
      </w:pPr>
      <w:r w:rsidRPr="00A4032C">
        <w:rPr>
          <w:rFonts w:cstheme="minorHAnsi"/>
          <w:noProof/>
          <w:lang w:eastAsia="en-IN"/>
        </w:rPr>
        <w:lastRenderedPageBreak/>
        <w:drawing>
          <wp:anchor distT="0" distB="0" distL="114300" distR="114300" simplePos="0" relativeHeight="251660288" behindDoc="1" locked="0" layoutInCell="1" allowOverlap="1" wp14:anchorId="363C213C" wp14:editId="3BD3BAC9">
            <wp:simplePos x="0" y="0"/>
            <wp:positionH relativeFrom="column">
              <wp:posOffset>85725</wp:posOffset>
            </wp:positionH>
            <wp:positionV relativeFrom="paragraph">
              <wp:posOffset>0</wp:posOffset>
            </wp:positionV>
            <wp:extent cx="5943600" cy="36474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647440"/>
                    </a:xfrm>
                    <a:prstGeom prst="rect">
                      <a:avLst/>
                    </a:prstGeom>
                  </pic:spPr>
                </pic:pic>
              </a:graphicData>
            </a:graphic>
          </wp:anchor>
        </w:drawing>
      </w:r>
    </w:p>
    <w:p w14:paraId="7E01452F" w14:textId="77777777" w:rsidR="007F0F54" w:rsidRPr="00A4032C" w:rsidRDefault="007F0F54" w:rsidP="00B51A5F">
      <w:pPr>
        <w:pStyle w:val="ListParagraph"/>
        <w:ind w:left="0"/>
        <w:rPr>
          <w:rFonts w:asciiTheme="minorHAnsi" w:hAnsiTheme="minorHAnsi" w:cstheme="minorHAnsi"/>
          <w:i/>
        </w:rPr>
      </w:pPr>
      <w:r w:rsidRPr="00A4032C">
        <w:rPr>
          <w:rFonts w:asciiTheme="minorHAnsi" w:hAnsiTheme="minorHAnsi" w:cstheme="minorHAnsi"/>
          <w:i/>
        </w:rPr>
        <w:t>&lt;Wireframe</w:t>
      </w:r>
      <w:r w:rsidR="00B51A5F">
        <w:rPr>
          <w:rFonts w:asciiTheme="minorHAnsi" w:hAnsiTheme="minorHAnsi" w:cstheme="minorHAnsi"/>
          <w:i/>
        </w:rPr>
        <w:t xml:space="preserve">/Mock-up </w:t>
      </w:r>
      <w:r w:rsidRPr="00A4032C">
        <w:rPr>
          <w:rFonts w:asciiTheme="minorHAnsi" w:hAnsiTheme="minorHAnsi" w:cstheme="minorHAnsi"/>
          <w:i/>
        </w:rPr>
        <w:t>1&gt;</w:t>
      </w:r>
    </w:p>
    <w:p w14:paraId="11C81C81" w14:textId="77777777" w:rsidR="008A3BF6" w:rsidRPr="008A3BF6" w:rsidRDefault="00D809D9" w:rsidP="00662267">
      <w:pPr>
        <w:rPr>
          <w:rFonts w:cstheme="minorHAnsi"/>
          <w:b/>
        </w:rPr>
      </w:pPr>
      <w:r w:rsidRPr="00A4032C">
        <w:rPr>
          <w:rFonts w:cstheme="minorHAnsi"/>
          <w:noProof/>
          <w:lang w:eastAsia="en-IN"/>
        </w:rPr>
        <w:drawing>
          <wp:inline distT="0" distB="0" distL="0" distR="0" wp14:anchorId="44B18F81" wp14:editId="6ADB2393">
            <wp:extent cx="4985468" cy="2721234"/>
            <wp:effectExtent l="0" t="0" r="571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6716" cy="2727374"/>
                    </a:xfrm>
                    <a:prstGeom prst="rect">
                      <a:avLst/>
                    </a:prstGeom>
                  </pic:spPr>
                </pic:pic>
              </a:graphicData>
            </a:graphic>
          </wp:inline>
        </w:drawing>
      </w:r>
    </w:p>
    <w:p w14:paraId="44FA413A" w14:textId="77777777" w:rsidR="008A3BF6" w:rsidRDefault="008A3BF6" w:rsidP="00662267">
      <w:pPr>
        <w:rPr>
          <w:rFonts w:cstheme="minorHAnsi"/>
          <w:i/>
        </w:rPr>
      </w:pPr>
    </w:p>
    <w:p w14:paraId="4FA52908" w14:textId="77777777" w:rsidR="008A3BF6" w:rsidRDefault="008A3BF6" w:rsidP="00451DAA">
      <w:pPr>
        <w:rPr>
          <w:rFonts w:cstheme="minorHAnsi"/>
          <w:i/>
        </w:rPr>
      </w:pPr>
      <w:r w:rsidRPr="00A4032C">
        <w:rPr>
          <w:rFonts w:cstheme="minorHAnsi"/>
          <w:noProof/>
          <w:lang w:eastAsia="en-IN"/>
        </w:rPr>
        <w:drawing>
          <wp:anchor distT="0" distB="0" distL="114300" distR="114300" simplePos="0" relativeHeight="251663360" behindDoc="0" locked="0" layoutInCell="1" allowOverlap="1" wp14:anchorId="73F0A4D4" wp14:editId="71F03E8A">
            <wp:simplePos x="0" y="0"/>
            <wp:positionH relativeFrom="column">
              <wp:posOffset>-174928</wp:posOffset>
            </wp:positionH>
            <wp:positionV relativeFrom="paragraph">
              <wp:posOffset>356676</wp:posOffset>
            </wp:positionV>
            <wp:extent cx="6333276" cy="3069203"/>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33276" cy="3069203"/>
                    </a:xfrm>
                    <a:prstGeom prst="rect">
                      <a:avLst/>
                    </a:prstGeom>
                  </pic:spPr>
                </pic:pic>
              </a:graphicData>
            </a:graphic>
          </wp:anchor>
        </w:drawing>
      </w:r>
      <w:r w:rsidR="007F0F54" w:rsidRPr="00A4032C">
        <w:rPr>
          <w:rFonts w:cstheme="minorHAnsi"/>
          <w:i/>
        </w:rPr>
        <w:t>&lt;Wireframe</w:t>
      </w:r>
      <w:r w:rsidR="00B51A5F">
        <w:rPr>
          <w:rFonts w:cstheme="minorHAnsi"/>
          <w:i/>
        </w:rPr>
        <w:t>/</w:t>
      </w:r>
      <w:r w:rsidR="00B51A5F" w:rsidRPr="00B51A5F">
        <w:rPr>
          <w:rFonts w:cstheme="minorHAnsi"/>
          <w:i/>
        </w:rPr>
        <w:t xml:space="preserve"> </w:t>
      </w:r>
      <w:r w:rsidR="00B51A5F">
        <w:rPr>
          <w:rFonts w:cstheme="minorHAnsi"/>
          <w:i/>
        </w:rPr>
        <w:t>Mock-up</w:t>
      </w:r>
      <w:r w:rsidR="007F0F54" w:rsidRPr="00A4032C">
        <w:rPr>
          <w:rFonts w:cstheme="minorHAnsi"/>
          <w:i/>
        </w:rPr>
        <w:t xml:space="preserve"> 2&gt;</w:t>
      </w:r>
    </w:p>
    <w:p w14:paraId="0E240561" w14:textId="77777777" w:rsidR="00451DAA" w:rsidRPr="00A4032C" w:rsidRDefault="00451DAA" w:rsidP="00451DAA">
      <w:pPr>
        <w:rPr>
          <w:rFonts w:cstheme="minorHAnsi"/>
          <w:i/>
        </w:rPr>
      </w:pPr>
      <w:r w:rsidRPr="00A4032C">
        <w:rPr>
          <w:rFonts w:cstheme="minorHAnsi"/>
          <w:i/>
        </w:rPr>
        <w:t xml:space="preserve">&lt;Network Diagram for Internal IT requirements (Multiple </w:t>
      </w:r>
      <w:r w:rsidR="008B0948" w:rsidRPr="00A4032C">
        <w:rPr>
          <w:rFonts w:cstheme="minorHAnsi"/>
          <w:i/>
        </w:rPr>
        <w:t xml:space="preserve">such </w:t>
      </w:r>
      <w:r w:rsidRPr="00A4032C">
        <w:rPr>
          <w:rFonts w:cstheme="minorHAnsi"/>
          <w:i/>
        </w:rPr>
        <w:t>other templates available</w:t>
      </w:r>
      <w:r w:rsidR="008B0948" w:rsidRPr="00A4032C">
        <w:rPr>
          <w:rFonts w:cstheme="minorHAnsi"/>
          <w:i/>
        </w:rPr>
        <w:t>)</w:t>
      </w:r>
      <w:r w:rsidRPr="00A4032C">
        <w:rPr>
          <w:rFonts w:cstheme="minorHAnsi"/>
          <w:i/>
        </w:rPr>
        <w:t>&gt;</w:t>
      </w:r>
    </w:p>
    <w:p w14:paraId="16EF1C2E" w14:textId="77777777" w:rsidR="00451DAA" w:rsidRDefault="00451DAA" w:rsidP="00662267">
      <w:pPr>
        <w:rPr>
          <w:rFonts w:cstheme="minorHAnsi"/>
          <w:i/>
        </w:rPr>
      </w:pPr>
      <w:r w:rsidRPr="00A4032C">
        <w:rPr>
          <w:rFonts w:cstheme="minorHAnsi"/>
          <w:noProof/>
          <w:lang w:eastAsia="en-IN"/>
        </w:rPr>
        <w:lastRenderedPageBreak/>
        <w:drawing>
          <wp:inline distT="0" distB="0" distL="0" distR="0" wp14:anchorId="289C3922" wp14:editId="0C4890B7">
            <wp:extent cx="5943600" cy="3182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2620"/>
                    </a:xfrm>
                    <a:prstGeom prst="rect">
                      <a:avLst/>
                    </a:prstGeom>
                  </pic:spPr>
                </pic:pic>
              </a:graphicData>
            </a:graphic>
          </wp:inline>
        </w:drawing>
      </w:r>
    </w:p>
    <w:p w14:paraId="6E18BE31" w14:textId="77777777" w:rsidR="00B51A5F" w:rsidRPr="00A4032C" w:rsidRDefault="00B51A5F" w:rsidP="00662267">
      <w:pPr>
        <w:rPr>
          <w:rFonts w:cstheme="minorHAnsi"/>
          <w:i/>
        </w:rPr>
      </w:pPr>
    </w:p>
    <w:p w14:paraId="46454175" w14:textId="77777777" w:rsidR="009C4296" w:rsidRPr="00B51A5F" w:rsidRDefault="00662267" w:rsidP="00B51A5F">
      <w:pPr>
        <w:pStyle w:val="ListParagraph"/>
        <w:numPr>
          <w:ilvl w:val="0"/>
          <w:numId w:val="2"/>
        </w:numPr>
        <w:rPr>
          <w:rFonts w:asciiTheme="minorHAnsi" w:hAnsiTheme="minorHAnsi" w:cstheme="minorHAnsi"/>
          <w:b/>
        </w:rPr>
      </w:pPr>
      <w:r w:rsidRPr="00B51A5F">
        <w:rPr>
          <w:rFonts w:asciiTheme="minorHAnsi" w:hAnsiTheme="minorHAnsi" w:cstheme="minorHAnsi"/>
          <w:b/>
        </w:rPr>
        <w:t>Non-functional Requirements:</w:t>
      </w:r>
    </w:p>
    <w:p w14:paraId="69ECEF75" w14:textId="77777777" w:rsidR="00662267" w:rsidRPr="00A4032C" w:rsidRDefault="00662267" w:rsidP="00662267">
      <w:pPr>
        <w:ind w:left="375"/>
        <w:rPr>
          <w:rFonts w:cstheme="minorHAnsi"/>
          <w:i/>
        </w:rPr>
      </w:pPr>
      <w:r w:rsidRPr="00A4032C">
        <w:rPr>
          <w:rFonts w:cstheme="minorHAnsi"/>
          <w:i/>
        </w:rPr>
        <w:t xml:space="preserve">&lt;In case </w:t>
      </w:r>
      <w:r w:rsidR="00E0058F">
        <w:rPr>
          <w:rFonts w:cstheme="minorHAnsi"/>
          <w:i/>
        </w:rPr>
        <w:t>a</w:t>
      </w:r>
      <w:r w:rsidRPr="00A4032C">
        <w:rPr>
          <w:rFonts w:cstheme="minorHAnsi"/>
          <w:i/>
        </w:rPr>
        <w:t>ny Non Functio</w:t>
      </w:r>
      <w:r w:rsidR="00922727">
        <w:rPr>
          <w:rFonts w:cstheme="minorHAnsi"/>
          <w:i/>
        </w:rPr>
        <w:t>nal requirement is applicable, p</w:t>
      </w:r>
      <w:r w:rsidRPr="00A4032C">
        <w:rPr>
          <w:rFonts w:cstheme="minorHAnsi"/>
          <w:i/>
        </w:rPr>
        <w:t xml:space="preserve">lease mention </w:t>
      </w:r>
      <w:r w:rsidR="00922727">
        <w:rPr>
          <w:rFonts w:cstheme="minorHAnsi"/>
          <w:i/>
        </w:rPr>
        <w:t xml:space="preserve">the same </w:t>
      </w:r>
      <w:r w:rsidRPr="00A4032C">
        <w:rPr>
          <w:rFonts w:cstheme="minorHAnsi"/>
          <w:i/>
        </w:rPr>
        <w:t>here</w:t>
      </w:r>
      <w:r w:rsidR="005F26BD" w:rsidRPr="00A4032C">
        <w:rPr>
          <w:rFonts w:cstheme="minorHAnsi"/>
          <w:i/>
        </w:rPr>
        <w:t xml:space="preserve">. Non-functional requirement is a specification that describes the system’s operation capabilities and constraints that enhance its functionality. These may be speed, security, reliability, etc. E.g. System should be able to handle 10000 transactions per second or page should load in 1 mil second </w:t>
      </w:r>
      <w:r w:rsidRPr="00A4032C">
        <w:rPr>
          <w:rFonts w:cstheme="minorHAnsi"/>
          <w:i/>
        </w:rPr>
        <w:t>&gt;</w:t>
      </w:r>
    </w:p>
    <w:tbl>
      <w:tblPr>
        <w:tblStyle w:val="TableGrid"/>
        <w:tblW w:w="9407" w:type="dxa"/>
        <w:tblInd w:w="-5"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Look w:val="04A0" w:firstRow="1" w:lastRow="0" w:firstColumn="1" w:lastColumn="0" w:noHBand="0" w:noVBand="1"/>
      </w:tblPr>
      <w:tblGrid>
        <w:gridCol w:w="943"/>
        <w:gridCol w:w="1042"/>
        <w:gridCol w:w="7422"/>
      </w:tblGrid>
      <w:tr w:rsidR="005F26BD" w:rsidRPr="00A4032C" w14:paraId="4F5AD350" w14:textId="77777777" w:rsidTr="008A3BF6">
        <w:trPr>
          <w:trHeight w:val="308"/>
        </w:trPr>
        <w:tc>
          <w:tcPr>
            <w:tcW w:w="943" w:type="dxa"/>
            <w:shd w:val="clear" w:color="auto" w:fill="D5DCE4" w:themeFill="text2" w:themeFillTint="33"/>
          </w:tcPr>
          <w:p w14:paraId="41AB400F" w14:textId="77777777" w:rsidR="005F26BD" w:rsidRPr="00A4032C" w:rsidRDefault="005F26BD" w:rsidP="00AC39BB">
            <w:pPr>
              <w:pStyle w:val="TableHeading"/>
              <w:spacing w:before="0" w:after="0"/>
              <w:rPr>
                <w:rFonts w:asciiTheme="minorHAnsi" w:hAnsiTheme="minorHAnsi" w:cstheme="minorHAnsi"/>
                <w:sz w:val="20"/>
              </w:rPr>
            </w:pPr>
            <w:r w:rsidRPr="00A4032C">
              <w:rPr>
                <w:rFonts w:asciiTheme="minorHAnsi" w:hAnsiTheme="minorHAnsi" w:cstheme="minorHAnsi"/>
                <w:sz w:val="20"/>
              </w:rPr>
              <w:t>Sr No.</w:t>
            </w:r>
          </w:p>
        </w:tc>
        <w:tc>
          <w:tcPr>
            <w:tcW w:w="1042" w:type="dxa"/>
            <w:shd w:val="clear" w:color="auto" w:fill="D5DCE4" w:themeFill="text2" w:themeFillTint="33"/>
          </w:tcPr>
          <w:p w14:paraId="61C55025" w14:textId="77777777" w:rsidR="005F26BD" w:rsidRPr="00A4032C" w:rsidRDefault="005F26BD" w:rsidP="00AC39BB">
            <w:pPr>
              <w:pStyle w:val="TableHeading"/>
              <w:spacing w:before="0" w:after="0"/>
              <w:rPr>
                <w:rFonts w:asciiTheme="minorHAnsi" w:hAnsiTheme="minorHAnsi" w:cstheme="minorHAnsi"/>
                <w:sz w:val="20"/>
              </w:rPr>
            </w:pPr>
            <w:r w:rsidRPr="00A4032C">
              <w:rPr>
                <w:rFonts w:asciiTheme="minorHAnsi" w:hAnsiTheme="minorHAnsi" w:cstheme="minorHAnsi"/>
                <w:sz w:val="20"/>
              </w:rPr>
              <w:t>ID</w:t>
            </w:r>
          </w:p>
        </w:tc>
        <w:tc>
          <w:tcPr>
            <w:tcW w:w="7422" w:type="dxa"/>
            <w:shd w:val="clear" w:color="auto" w:fill="D5DCE4" w:themeFill="text2" w:themeFillTint="33"/>
          </w:tcPr>
          <w:p w14:paraId="69A08D55" w14:textId="77777777" w:rsidR="005F26BD" w:rsidRPr="00A4032C" w:rsidRDefault="005F26BD" w:rsidP="00AC39BB">
            <w:pPr>
              <w:pStyle w:val="TableHeading"/>
              <w:spacing w:before="0" w:after="0"/>
              <w:rPr>
                <w:rFonts w:asciiTheme="minorHAnsi" w:hAnsiTheme="minorHAnsi" w:cstheme="minorHAnsi"/>
                <w:sz w:val="20"/>
              </w:rPr>
            </w:pPr>
            <w:r w:rsidRPr="00A4032C">
              <w:rPr>
                <w:rFonts w:asciiTheme="minorHAnsi" w:hAnsiTheme="minorHAnsi" w:cstheme="minorHAnsi"/>
                <w:sz w:val="20"/>
              </w:rPr>
              <w:t xml:space="preserve">Detailed description of the </w:t>
            </w:r>
            <w:r w:rsidR="007F4159" w:rsidRPr="00A4032C">
              <w:rPr>
                <w:rFonts w:asciiTheme="minorHAnsi" w:hAnsiTheme="minorHAnsi" w:cstheme="minorHAnsi"/>
                <w:sz w:val="20"/>
              </w:rPr>
              <w:t>No</w:t>
            </w:r>
            <w:r w:rsidRPr="00A4032C">
              <w:rPr>
                <w:rFonts w:asciiTheme="minorHAnsi" w:hAnsiTheme="minorHAnsi" w:cstheme="minorHAnsi"/>
                <w:sz w:val="20"/>
              </w:rPr>
              <w:t>n-Functional Requirement</w:t>
            </w:r>
          </w:p>
        </w:tc>
      </w:tr>
      <w:tr w:rsidR="005F26BD" w:rsidRPr="00A4032C" w14:paraId="44334DA1" w14:textId="77777777" w:rsidTr="008A3BF6">
        <w:trPr>
          <w:trHeight w:val="708"/>
        </w:trPr>
        <w:tc>
          <w:tcPr>
            <w:tcW w:w="943" w:type="dxa"/>
          </w:tcPr>
          <w:p w14:paraId="6A69914E" w14:textId="77777777" w:rsidR="005F26BD" w:rsidRPr="00A4032C" w:rsidRDefault="005F26BD" w:rsidP="00AC39BB">
            <w:pPr>
              <w:rPr>
                <w:rFonts w:cstheme="minorHAnsi"/>
              </w:rPr>
            </w:pPr>
            <w:r w:rsidRPr="00A4032C">
              <w:rPr>
                <w:rFonts w:cstheme="minorHAnsi"/>
              </w:rPr>
              <w:t>1</w:t>
            </w:r>
          </w:p>
        </w:tc>
        <w:tc>
          <w:tcPr>
            <w:tcW w:w="1042" w:type="dxa"/>
          </w:tcPr>
          <w:p w14:paraId="6EF85718" w14:textId="77777777" w:rsidR="005F26BD" w:rsidRPr="00A4032C" w:rsidRDefault="005F26BD" w:rsidP="00AC39BB">
            <w:pPr>
              <w:rPr>
                <w:rFonts w:cstheme="minorHAnsi"/>
              </w:rPr>
            </w:pPr>
            <w:r w:rsidRPr="00A4032C">
              <w:rPr>
                <w:rFonts w:cstheme="minorHAnsi"/>
              </w:rPr>
              <w:t>NFR 1</w:t>
            </w:r>
          </w:p>
        </w:tc>
        <w:tc>
          <w:tcPr>
            <w:tcW w:w="7422" w:type="dxa"/>
          </w:tcPr>
          <w:p w14:paraId="483213ED" w14:textId="77777777" w:rsidR="005F26BD" w:rsidRPr="00A4032C" w:rsidRDefault="005F26BD" w:rsidP="00AC39BB">
            <w:pPr>
              <w:rPr>
                <w:rFonts w:cstheme="minorHAnsi"/>
              </w:rPr>
            </w:pPr>
            <w:r w:rsidRPr="00A4032C">
              <w:rPr>
                <w:rFonts w:cstheme="minorHAnsi"/>
              </w:rPr>
              <w:t>&lt; Mention the individual requirement in detail&gt;</w:t>
            </w:r>
          </w:p>
        </w:tc>
      </w:tr>
      <w:tr w:rsidR="005F26BD" w:rsidRPr="00A4032C" w14:paraId="05D09D50" w14:textId="77777777" w:rsidTr="008A3BF6">
        <w:trPr>
          <w:trHeight w:val="708"/>
        </w:trPr>
        <w:tc>
          <w:tcPr>
            <w:tcW w:w="943" w:type="dxa"/>
          </w:tcPr>
          <w:p w14:paraId="7F35EDDB" w14:textId="77777777" w:rsidR="005F26BD" w:rsidRPr="00A4032C" w:rsidRDefault="005F26BD" w:rsidP="00AC39BB">
            <w:pPr>
              <w:rPr>
                <w:rFonts w:cstheme="minorHAnsi"/>
              </w:rPr>
            </w:pPr>
            <w:r w:rsidRPr="00A4032C">
              <w:rPr>
                <w:rFonts w:cstheme="minorHAnsi"/>
              </w:rPr>
              <w:t>2</w:t>
            </w:r>
          </w:p>
        </w:tc>
        <w:tc>
          <w:tcPr>
            <w:tcW w:w="1042" w:type="dxa"/>
          </w:tcPr>
          <w:p w14:paraId="52F2D8A1" w14:textId="77777777" w:rsidR="005F26BD" w:rsidRPr="00A4032C" w:rsidRDefault="005F26BD" w:rsidP="00AC39BB">
            <w:pPr>
              <w:rPr>
                <w:rFonts w:cstheme="minorHAnsi"/>
              </w:rPr>
            </w:pPr>
            <w:r w:rsidRPr="00A4032C">
              <w:rPr>
                <w:rFonts w:cstheme="minorHAnsi"/>
              </w:rPr>
              <w:t>NFR 2</w:t>
            </w:r>
          </w:p>
        </w:tc>
        <w:tc>
          <w:tcPr>
            <w:tcW w:w="7422" w:type="dxa"/>
          </w:tcPr>
          <w:p w14:paraId="496D6BE2" w14:textId="77777777" w:rsidR="005F26BD" w:rsidRPr="00A4032C" w:rsidRDefault="005F26BD" w:rsidP="00AC39BB">
            <w:pPr>
              <w:rPr>
                <w:rFonts w:cstheme="minorHAnsi"/>
              </w:rPr>
            </w:pPr>
            <w:r w:rsidRPr="00A4032C">
              <w:rPr>
                <w:rFonts w:cstheme="minorHAnsi"/>
              </w:rPr>
              <w:t>&lt; Mention the individual requirement in detail&gt;</w:t>
            </w:r>
          </w:p>
        </w:tc>
      </w:tr>
      <w:tr w:rsidR="005F26BD" w:rsidRPr="00A4032C" w14:paraId="6E6202D0" w14:textId="77777777" w:rsidTr="008A3BF6">
        <w:trPr>
          <w:trHeight w:val="708"/>
        </w:trPr>
        <w:tc>
          <w:tcPr>
            <w:tcW w:w="943" w:type="dxa"/>
          </w:tcPr>
          <w:p w14:paraId="2F2FC23B" w14:textId="77777777" w:rsidR="005F26BD" w:rsidRPr="00A4032C" w:rsidRDefault="005F26BD" w:rsidP="00AC39BB">
            <w:pPr>
              <w:rPr>
                <w:rFonts w:cstheme="minorHAnsi"/>
              </w:rPr>
            </w:pPr>
            <w:r w:rsidRPr="00A4032C">
              <w:rPr>
                <w:rFonts w:cstheme="minorHAnsi"/>
              </w:rPr>
              <w:t>..10</w:t>
            </w:r>
          </w:p>
        </w:tc>
        <w:tc>
          <w:tcPr>
            <w:tcW w:w="1042" w:type="dxa"/>
          </w:tcPr>
          <w:p w14:paraId="563B25CD" w14:textId="77777777" w:rsidR="005F26BD" w:rsidRPr="00A4032C" w:rsidRDefault="005F26BD" w:rsidP="00AC39BB">
            <w:pPr>
              <w:rPr>
                <w:rFonts w:cstheme="minorHAnsi"/>
              </w:rPr>
            </w:pPr>
            <w:r w:rsidRPr="00A4032C">
              <w:rPr>
                <w:rFonts w:cstheme="minorHAnsi"/>
              </w:rPr>
              <w:t>..NFR 10</w:t>
            </w:r>
          </w:p>
        </w:tc>
        <w:tc>
          <w:tcPr>
            <w:tcW w:w="7422" w:type="dxa"/>
          </w:tcPr>
          <w:p w14:paraId="3626178B" w14:textId="77777777" w:rsidR="005F26BD" w:rsidRPr="00A4032C" w:rsidRDefault="005F26BD" w:rsidP="00AC39BB">
            <w:pPr>
              <w:rPr>
                <w:rFonts w:cstheme="minorHAnsi"/>
              </w:rPr>
            </w:pPr>
            <w:r w:rsidRPr="00A4032C">
              <w:rPr>
                <w:rFonts w:cstheme="minorHAnsi"/>
              </w:rPr>
              <w:t>&lt; Mention the individual requirement in detail&gt;</w:t>
            </w:r>
          </w:p>
        </w:tc>
      </w:tr>
    </w:tbl>
    <w:p w14:paraId="4112E52A" w14:textId="77777777" w:rsidR="00662267" w:rsidRPr="00A4032C" w:rsidRDefault="00662267" w:rsidP="00662267">
      <w:pPr>
        <w:rPr>
          <w:rFonts w:cstheme="minorHAnsi"/>
        </w:rPr>
      </w:pPr>
    </w:p>
    <w:p w14:paraId="0CEE62FD" w14:textId="77777777" w:rsidR="00662267" w:rsidRPr="00A4032C" w:rsidRDefault="00B51A5F" w:rsidP="00F77BF5">
      <w:pPr>
        <w:pStyle w:val="Heading1"/>
        <w:rPr>
          <w:rFonts w:asciiTheme="minorHAnsi" w:hAnsiTheme="minorHAnsi" w:cstheme="minorHAnsi"/>
        </w:rPr>
      </w:pPr>
      <w:bookmarkStart w:id="9" w:name="_Toc33715218"/>
      <w:r>
        <w:rPr>
          <w:rFonts w:asciiTheme="minorHAnsi" w:hAnsiTheme="minorHAnsi" w:cstheme="minorHAnsi"/>
        </w:rPr>
        <w:lastRenderedPageBreak/>
        <w:t>4</w:t>
      </w:r>
      <w:r w:rsidR="00662267" w:rsidRPr="00A4032C">
        <w:rPr>
          <w:rFonts w:asciiTheme="minorHAnsi" w:hAnsiTheme="minorHAnsi" w:cstheme="minorHAnsi"/>
        </w:rPr>
        <w:t>. Risks, Assumptions, Issues, Dependencies (RAID)</w:t>
      </w:r>
      <w:bookmarkEnd w:id="9"/>
    </w:p>
    <w:p w14:paraId="30583883" w14:textId="77777777" w:rsidR="00662267" w:rsidRPr="00A4032C" w:rsidRDefault="00662267" w:rsidP="00662267">
      <w:pPr>
        <w:rPr>
          <w:rFonts w:cstheme="minorHAnsi"/>
          <w:i/>
        </w:rPr>
      </w:pPr>
      <w:r w:rsidRPr="00A4032C">
        <w:rPr>
          <w:rFonts w:cstheme="minorHAnsi"/>
          <w:i/>
        </w:rPr>
        <w:t>&lt;Please mention</w:t>
      </w:r>
      <w:r w:rsidR="001F03A5" w:rsidRPr="00A4032C">
        <w:rPr>
          <w:rFonts w:cstheme="minorHAnsi"/>
          <w:i/>
        </w:rPr>
        <w:t xml:space="preserve"> the</w:t>
      </w:r>
      <w:r w:rsidR="00FA1A98" w:rsidRPr="00A4032C">
        <w:rPr>
          <w:rFonts w:cstheme="minorHAnsi"/>
          <w:i/>
        </w:rPr>
        <w:t xml:space="preserve"> </w:t>
      </w:r>
      <w:r w:rsidR="00245103" w:rsidRPr="00A4032C">
        <w:rPr>
          <w:rFonts w:cstheme="minorHAnsi"/>
          <w:i/>
        </w:rPr>
        <w:t>RAID details</w:t>
      </w:r>
      <w:r w:rsidR="001F03A5" w:rsidRPr="00A4032C">
        <w:rPr>
          <w:rFonts w:cstheme="minorHAnsi"/>
          <w:i/>
        </w:rPr>
        <w:t xml:space="preserve"> in the below format</w:t>
      </w:r>
      <w:r w:rsidR="00A73AE8" w:rsidRPr="00A4032C">
        <w:rPr>
          <w:rFonts w:cstheme="minorHAnsi"/>
          <w:i/>
        </w:rPr>
        <w:t xml:space="preserve"> as per the illustrative example</w:t>
      </w:r>
      <w:r w:rsidRPr="00A4032C">
        <w:rPr>
          <w:rFonts w:cstheme="minorHAnsi"/>
          <w:i/>
        </w:rPr>
        <w:t>&gt;</w:t>
      </w:r>
    </w:p>
    <w:tbl>
      <w:tblPr>
        <w:tblStyle w:val="TableGrid"/>
        <w:tblW w:w="0" w:type="auto"/>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Look w:val="04A0" w:firstRow="1" w:lastRow="0" w:firstColumn="1" w:lastColumn="0" w:noHBand="0" w:noVBand="1"/>
      </w:tblPr>
      <w:tblGrid>
        <w:gridCol w:w="696"/>
        <w:gridCol w:w="2388"/>
        <w:gridCol w:w="1543"/>
        <w:gridCol w:w="1543"/>
        <w:gridCol w:w="1544"/>
        <w:gridCol w:w="1544"/>
      </w:tblGrid>
      <w:tr w:rsidR="00A4032C" w:rsidRPr="00A4032C" w14:paraId="4F787C5F" w14:textId="77777777" w:rsidTr="008A3BF6">
        <w:trPr>
          <w:trHeight w:val="511"/>
        </w:trPr>
        <w:tc>
          <w:tcPr>
            <w:tcW w:w="696" w:type="dxa"/>
            <w:shd w:val="clear" w:color="auto" w:fill="D5DCE4" w:themeFill="text2" w:themeFillTint="33"/>
            <w:vAlign w:val="center"/>
          </w:tcPr>
          <w:p w14:paraId="437CC0B2" w14:textId="77777777" w:rsidR="007F4159" w:rsidRPr="00A4032C" w:rsidRDefault="007F4159" w:rsidP="007F4159">
            <w:pPr>
              <w:jc w:val="center"/>
              <w:rPr>
                <w:rFonts w:eastAsia="Times New Roman" w:cstheme="minorHAnsi"/>
                <w:b/>
                <w:noProof/>
                <w:sz w:val="20"/>
                <w:szCs w:val="20"/>
                <w:lang w:val="en-GB"/>
              </w:rPr>
            </w:pPr>
            <w:r w:rsidRPr="00A4032C">
              <w:rPr>
                <w:rFonts w:cstheme="minorHAnsi"/>
                <w:b/>
                <w:sz w:val="20"/>
              </w:rPr>
              <w:t>Sr No.</w:t>
            </w:r>
          </w:p>
        </w:tc>
        <w:tc>
          <w:tcPr>
            <w:tcW w:w="2388" w:type="dxa"/>
            <w:shd w:val="clear" w:color="auto" w:fill="D5DCE4" w:themeFill="text2" w:themeFillTint="33"/>
            <w:vAlign w:val="center"/>
          </w:tcPr>
          <w:p w14:paraId="23F954F7" w14:textId="77777777" w:rsidR="007F4159" w:rsidRPr="00A4032C" w:rsidRDefault="007F4159" w:rsidP="007F4159">
            <w:pPr>
              <w:jc w:val="center"/>
              <w:rPr>
                <w:rFonts w:eastAsia="Times New Roman" w:cstheme="minorHAnsi"/>
                <w:b/>
                <w:noProof/>
                <w:sz w:val="20"/>
                <w:szCs w:val="20"/>
                <w:lang w:val="en-GB"/>
              </w:rPr>
            </w:pPr>
            <w:r w:rsidRPr="00A4032C">
              <w:rPr>
                <w:rFonts w:eastAsia="Times New Roman" w:cstheme="minorHAnsi"/>
                <w:b/>
                <w:noProof/>
                <w:sz w:val="20"/>
                <w:szCs w:val="20"/>
                <w:lang w:val="en-GB"/>
              </w:rPr>
              <w:t>Description</w:t>
            </w:r>
          </w:p>
        </w:tc>
        <w:tc>
          <w:tcPr>
            <w:tcW w:w="1543" w:type="dxa"/>
            <w:shd w:val="clear" w:color="auto" w:fill="D5DCE4" w:themeFill="text2" w:themeFillTint="33"/>
            <w:vAlign w:val="center"/>
          </w:tcPr>
          <w:p w14:paraId="2F3D5B94" w14:textId="77777777" w:rsidR="007F4159" w:rsidRPr="00A4032C" w:rsidRDefault="007F4159" w:rsidP="007F4159">
            <w:pPr>
              <w:jc w:val="center"/>
              <w:rPr>
                <w:rFonts w:eastAsia="Times New Roman" w:cstheme="minorHAnsi"/>
                <w:b/>
                <w:noProof/>
                <w:sz w:val="20"/>
                <w:szCs w:val="20"/>
                <w:lang w:val="en-GB"/>
              </w:rPr>
            </w:pPr>
            <w:r w:rsidRPr="00A4032C">
              <w:rPr>
                <w:rFonts w:eastAsia="Times New Roman" w:cstheme="minorHAnsi"/>
                <w:b/>
                <w:noProof/>
                <w:sz w:val="20"/>
                <w:szCs w:val="20"/>
                <w:lang w:val="en-GB"/>
              </w:rPr>
              <w:t>Type</w:t>
            </w:r>
          </w:p>
          <w:p w14:paraId="5FEEFA0E" w14:textId="77777777" w:rsidR="007F4159" w:rsidRPr="00A4032C" w:rsidRDefault="007F4159" w:rsidP="007F4159">
            <w:pPr>
              <w:jc w:val="center"/>
              <w:rPr>
                <w:rFonts w:eastAsia="Times New Roman" w:cstheme="minorHAnsi"/>
                <w:b/>
                <w:noProof/>
                <w:sz w:val="20"/>
                <w:szCs w:val="20"/>
                <w:lang w:val="en-GB"/>
              </w:rPr>
            </w:pPr>
            <w:r w:rsidRPr="00A4032C">
              <w:rPr>
                <w:rFonts w:eastAsia="Times New Roman" w:cstheme="minorHAnsi"/>
                <w:b/>
                <w:noProof/>
                <w:sz w:val="20"/>
                <w:szCs w:val="20"/>
                <w:lang w:val="en-GB"/>
              </w:rPr>
              <w:t>(R|A|I|D)</w:t>
            </w:r>
          </w:p>
        </w:tc>
        <w:tc>
          <w:tcPr>
            <w:tcW w:w="1543" w:type="dxa"/>
            <w:shd w:val="clear" w:color="auto" w:fill="D5DCE4" w:themeFill="text2" w:themeFillTint="33"/>
            <w:vAlign w:val="center"/>
          </w:tcPr>
          <w:p w14:paraId="6DFBDB40" w14:textId="77777777" w:rsidR="007F4159" w:rsidRDefault="00A73AE8" w:rsidP="007F4159">
            <w:pPr>
              <w:jc w:val="center"/>
              <w:rPr>
                <w:rFonts w:eastAsia="Times New Roman" w:cstheme="minorHAnsi"/>
                <w:b/>
                <w:noProof/>
                <w:sz w:val="20"/>
                <w:szCs w:val="20"/>
                <w:lang w:val="en-GB"/>
              </w:rPr>
            </w:pPr>
            <w:r w:rsidRPr="00A4032C">
              <w:rPr>
                <w:rFonts w:eastAsia="Times New Roman" w:cstheme="minorHAnsi"/>
                <w:b/>
                <w:noProof/>
                <w:sz w:val="20"/>
                <w:szCs w:val="20"/>
                <w:lang w:val="en-GB"/>
              </w:rPr>
              <w:t>Criticality</w:t>
            </w:r>
          </w:p>
          <w:p w14:paraId="7217233A" w14:textId="77777777" w:rsidR="004E088F" w:rsidRPr="00A4032C" w:rsidRDefault="004E088F" w:rsidP="007F4159">
            <w:pPr>
              <w:jc w:val="center"/>
              <w:rPr>
                <w:rFonts w:eastAsia="Times New Roman" w:cstheme="minorHAnsi"/>
                <w:b/>
                <w:noProof/>
                <w:sz w:val="20"/>
                <w:szCs w:val="20"/>
                <w:lang w:val="en-GB"/>
              </w:rPr>
            </w:pPr>
            <w:r>
              <w:rPr>
                <w:rFonts w:eastAsia="Times New Roman" w:cstheme="minorHAnsi"/>
                <w:b/>
                <w:noProof/>
                <w:sz w:val="20"/>
                <w:szCs w:val="20"/>
                <w:lang w:val="en-GB"/>
              </w:rPr>
              <w:t>(Critical/High /Medium/Low)</w:t>
            </w:r>
          </w:p>
          <w:p w14:paraId="7CAF675F" w14:textId="77777777" w:rsidR="00A4032C" w:rsidRPr="00A4032C" w:rsidRDefault="00A4032C" w:rsidP="007F4159">
            <w:pPr>
              <w:jc w:val="center"/>
              <w:rPr>
                <w:rFonts w:eastAsia="Times New Roman" w:cstheme="minorHAnsi"/>
                <w:b/>
                <w:noProof/>
                <w:sz w:val="20"/>
                <w:szCs w:val="20"/>
                <w:lang w:val="en-GB"/>
              </w:rPr>
            </w:pPr>
          </w:p>
        </w:tc>
        <w:tc>
          <w:tcPr>
            <w:tcW w:w="1544" w:type="dxa"/>
            <w:shd w:val="clear" w:color="auto" w:fill="D5DCE4" w:themeFill="text2" w:themeFillTint="33"/>
            <w:vAlign w:val="center"/>
          </w:tcPr>
          <w:p w14:paraId="701D98BA" w14:textId="77777777" w:rsidR="007F4159" w:rsidRPr="00A4032C" w:rsidRDefault="00A73AE8" w:rsidP="007F4159">
            <w:pPr>
              <w:jc w:val="center"/>
              <w:rPr>
                <w:rFonts w:eastAsia="Times New Roman" w:cstheme="minorHAnsi"/>
                <w:b/>
                <w:noProof/>
                <w:sz w:val="20"/>
                <w:szCs w:val="20"/>
                <w:lang w:val="en-GB"/>
              </w:rPr>
            </w:pPr>
            <w:r w:rsidRPr="00A4032C">
              <w:rPr>
                <w:rFonts w:eastAsia="Times New Roman" w:cstheme="minorHAnsi"/>
                <w:b/>
                <w:noProof/>
                <w:sz w:val="20"/>
                <w:szCs w:val="20"/>
                <w:lang w:val="en-GB"/>
              </w:rPr>
              <w:t xml:space="preserve">Next Actions </w:t>
            </w:r>
          </w:p>
        </w:tc>
        <w:tc>
          <w:tcPr>
            <w:tcW w:w="1544" w:type="dxa"/>
            <w:shd w:val="clear" w:color="auto" w:fill="D5DCE4" w:themeFill="text2" w:themeFillTint="33"/>
            <w:vAlign w:val="center"/>
          </w:tcPr>
          <w:p w14:paraId="3A790318" w14:textId="77777777" w:rsidR="007F4159" w:rsidRPr="00A4032C" w:rsidRDefault="00A73AE8" w:rsidP="007F4159">
            <w:pPr>
              <w:jc w:val="center"/>
              <w:rPr>
                <w:rFonts w:eastAsia="Times New Roman" w:cstheme="minorHAnsi"/>
                <w:b/>
                <w:noProof/>
                <w:sz w:val="20"/>
                <w:szCs w:val="20"/>
                <w:lang w:val="en-GB"/>
              </w:rPr>
            </w:pPr>
            <w:r w:rsidRPr="00A4032C">
              <w:rPr>
                <w:rFonts w:eastAsia="Times New Roman" w:cstheme="minorHAnsi"/>
                <w:b/>
                <w:noProof/>
                <w:sz w:val="20"/>
                <w:szCs w:val="20"/>
                <w:lang w:val="en-GB"/>
              </w:rPr>
              <w:t>Owner</w:t>
            </w:r>
          </w:p>
        </w:tc>
      </w:tr>
      <w:tr w:rsidR="007F4159" w:rsidRPr="00A4032C" w14:paraId="24FFB4BF" w14:textId="77777777" w:rsidTr="008A3BF6">
        <w:trPr>
          <w:trHeight w:val="581"/>
        </w:trPr>
        <w:tc>
          <w:tcPr>
            <w:tcW w:w="696" w:type="dxa"/>
          </w:tcPr>
          <w:p w14:paraId="5C481B62" w14:textId="77777777" w:rsidR="007F4159" w:rsidRPr="00A4032C" w:rsidRDefault="00A73AE8" w:rsidP="00662267">
            <w:pPr>
              <w:rPr>
                <w:rFonts w:cstheme="minorHAnsi"/>
              </w:rPr>
            </w:pPr>
            <w:r w:rsidRPr="00A4032C">
              <w:rPr>
                <w:rFonts w:cstheme="minorHAnsi"/>
              </w:rPr>
              <w:t>1</w:t>
            </w:r>
          </w:p>
        </w:tc>
        <w:tc>
          <w:tcPr>
            <w:tcW w:w="2388" w:type="dxa"/>
          </w:tcPr>
          <w:p w14:paraId="554F5465" w14:textId="77777777" w:rsidR="007F4159" w:rsidRPr="00A4032C" w:rsidRDefault="00F16D03" w:rsidP="00662267">
            <w:pPr>
              <w:rPr>
                <w:rFonts w:cstheme="minorHAnsi"/>
                <w:i/>
              </w:rPr>
            </w:pPr>
            <w:r>
              <w:rPr>
                <w:rFonts w:cstheme="minorHAnsi"/>
                <w:i/>
              </w:rPr>
              <w:t>&lt;</w:t>
            </w:r>
            <w:r w:rsidR="00A73AE8" w:rsidRPr="00A4032C">
              <w:rPr>
                <w:rFonts w:cstheme="minorHAnsi"/>
                <w:i/>
              </w:rPr>
              <w:t>Resource bottlenecks due to team members bein</w:t>
            </w:r>
            <w:r>
              <w:rPr>
                <w:rFonts w:cstheme="minorHAnsi"/>
                <w:i/>
              </w:rPr>
              <w:t>g assigned to parallel projects&gt;</w:t>
            </w:r>
          </w:p>
        </w:tc>
        <w:tc>
          <w:tcPr>
            <w:tcW w:w="1543" w:type="dxa"/>
          </w:tcPr>
          <w:p w14:paraId="5F657FB4" w14:textId="77777777" w:rsidR="007F4159" w:rsidRPr="00A4032C" w:rsidRDefault="00F16D03" w:rsidP="00662267">
            <w:pPr>
              <w:rPr>
                <w:rFonts w:cstheme="minorHAnsi"/>
                <w:i/>
              </w:rPr>
            </w:pPr>
            <w:r>
              <w:rPr>
                <w:rFonts w:cstheme="minorHAnsi"/>
                <w:i/>
              </w:rPr>
              <w:t>&lt;</w:t>
            </w:r>
            <w:r w:rsidR="00A73AE8" w:rsidRPr="00A4032C">
              <w:rPr>
                <w:rFonts w:cstheme="minorHAnsi"/>
                <w:i/>
              </w:rPr>
              <w:t>Risk</w:t>
            </w:r>
            <w:r>
              <w:rPr>
                <w:rFonts w:cstheme="minorHAnsi"/>
                <w:i/>
              </w:rPr>
              <w:t>&gt;</w:t>
            </w:r>
          </w:p>
        </w:tc>
        <w:tc>
          <w:tcPr>
            <w:tcW w:w="1543" w:type="dxa"/>
          </w:tcPr>
          <w:p w14:paraId="53E11480" w14:textId="77777777" w:rsidR="007F4159" w:rsidRPr="00A4032C" w:rsidRDefault="00F16D03" w:rsidP="00662267">
            <w:pPr>
              <w:rPr>
                <w:rFonts w:cstheme="minorHAnsi"/>
                <w:i/>
              </w:rPr>
            </w:pPr>
            <w:r>
              <w:rPr>
                <w:rFonts w:cstheme="minorHAnsi"/>
                <w:i/>
              </w:rPr>
              <w:t>&lt;Medium&gt;</w:t>
            </w:r>
          </w:p>
        </w:tc>
        <w:tc>
          <w:tcPr>
            <w:tcW w:w="1544" w:type="dxa"/>
          </w:tcPr>
          <w:p w14:paraId="7CDC52DB" w14:textId="77777777" w:rsidR="007F4159" w:rsidRPr="00A4032C" w:rsidRDefault="00F16D03" w:rsidP="00662267">
            <w:pPr>
              <w:rPr>
                <w:rFonts w:cstheme="minorHAnsi"/>
                <w:i/>
              </w:rPr>
            </w:pPr>
            <w:r>
              <w:rPr>
                <w:rFonts w:cstheme="minorHAnsi"/>
                <w:i/>
              </w:rPr>
              <w:t>&lt;</w:t>
            </w:r>
            <w:r w:rsidR="00A73AE8" w:rsidRPr="00A4032C">
              <w:rPr>
                <w:rFonts w:cstheme="minorHAnsi"/>
                <w:i/>
              </w:rPr>
              <w:t xml:space="preserve">Look </w:t>
            </w:r>
            <w:r>
              <w:rPr>
                <w:rFonts w:cstheme="minorHAnsi"/>
                <w:i/>
              </w:rPr>
              <w:t>for suitable external vendor&gt;</w:t>
            </w:r>
          </w:p>
        </w:tc>
        <w:tc>
          <w:tcPr>
            <w:tcW w:w="1544" w:type="dxa"/>
          </w:tcPr>
          <w:p w14:paraId="2B638C07" w14:textId="77777777" w:rsidR="007F4159" w:rsidRPr="00A4032C" w:rsidRDefault="00F16D03" w:rsidP="00662267">
            <w:pPr>
              <w:rPr>
                <w:rFonts w:cstheme="minorHAnsi"/>
                <w:i/>
              </w:rPr>
            </w:pPr>
            <w:r>
              <w:rPr>
                <w:rFonts w:cstheme="minorHAnsi"/>
                <w:i/>
              </w:rPr>
              <w:t>&lt;</w:t>
            </w:r>
            <w:r w:rsidR="00A73AE8" w:rsidRPr="00A4032C">
              <w:rPr>
                <w:rFonts w:cstheme="minorHAnsi"/>
                <w:i/>
              </w:rPr>
              <w:t>Manish Joshi</w:t>
            </w:r>
            <w:r>
              <w:rPr>
                <w:rFonts w:cstheme="minorHAnsi"/>
                <w:i/>
              </w:rPr>
              <w:t>&gt;</w:t>
            </w:r>
          </w:p>
        </w:tc>
      </w:tr>
      <w:tr w:rsidR="007F4159" w:rsidRPr="00A4032C" w14:paraId="4E5E5C76" w14:textId="77777777" w:rsidTr="008A3BF6">
        <w:trPr>
          <w:trHeight w:val="549"/>
        </w:trPr>
        <w:tc>
          <w:tcPr>
            <w:tcW w:w="696" w:type="dxa"/>
          </w:tcPr>
          <w:p w14:paraId="00C5D2D1" w14:textId="77777777" w:rsidR="007F4159" w:rsidRPr="00A4032C" w:rsidRDefault="00A73AE8" w:rsidP="00662267">
            <w:pPr>
              <w:rPr>
                <w:rFonts w:cstheme="minorHAnsi"/>
              </w:rPr>
            </w:pPr>
            <w:r w:rsidRPr="00A4032C">
              <w:rPr>
                <w:rFonts w:cstheme="minorHAnsi"/>
              </w:rPr>
              <w:t>2</w:t>
            </w:r>
          </w:p>
        </w:tc>
        <w:tc>
          <w:tcPr>
            <w:tcW w:w="2388" w:type="dxa"/>
          </w:tcPr>
          <w:p w14:paraId="40353DB8" w14:textId="77777777" w:rsidR="007F4159" w:rsidRPr="00A4032C" w:rsidRDefault="00F16D03" w:rsidP="00A4032C">
            <w:pPr>
              <w:rPr>
                <w:rFonts w:cstheme="minorHAnsi"/>
                <w:i/>
              </w:rPr>
            </w:pPr>
            <w:r>
              <w:rPr>
                <w:rFonts w:cstheme="minorHAnsi"/>
                <w:i/>
              </w:rPr>
              <w:t>&lt;</w:t>
            </w:r>
            <w:r w:rsidR="00A4032C" w:rsidRPr="00A4032C">
              <w:rPr>
                <w:rFonts w:cstheme="minorHAnsi"/>
                <w:i/>
              </w:rPr>
              <w:t>Dependent Sub-</w:t>
            </w:r>
            <w:r w:rsidR="00A73AE8" w:rsidRPr="00A4032C">
              <w:rPr>
                <w:rFonts w:cstheme="minorHAnsi"/>
                <w:i/>
              </w:rPr>
              <w:t xml:space="preserve">systems </w:t>
            </w:r>
            <w:r w:rsidR="00A4032C" w:rsidRPr="00A4032C">
              <w:rPr>
                <w:rFonts w:cstheme="minorHAnsi"/>
                <w:i/>
              </w:rPr>
              <w:t>should</w:t>
            </w:r>
            <w:r w:rsidR="00A73AE8" w:rsidRPr="00A4032C">
              <w:rPr>
                <w:rFonts w:cstheme="minorHAnsi"/>
                <w:i/>
              </w:rPr>
              <w:t xml:space="preserve"> be</w:t>
            </w:r>
            <w:r w:rsidR="00A4032C" w:rsidRPr="00A4032C">
              <w:rPr>
                <w:rFonts w:cstheme="minorHAnsi"/>
                <w:i/>
              </w:rPr>
              <w:t xml:space="preserve"> available</w:t>
            </w:r>
            <w:r w:rsidR="00A73AE8" w:rsidRPr="00A4032C">
              <w:rPr>
                <w:rFonts w:cstheme="minorHAnsi"/>
                <w:i/>
              </w:rPr>
              <w:t xml:space="preserve"> </w:t>
            </w:r>
            <w:r w:rsidR="00A4032C" w:rsidRPr="00A4032C">
              <w:rPr>
                <w:rFonts w:cstheme="minorHAnsi"/>
                <w:i/>
              </w:rPr>
              <w:t xml:space="preserve">before parent system </w:t>
            </w:r>
            <w:r w:rsidR="00A73AE8" w:rsidRPr="00A4032C">
              <w:rPr>
                <w:rFonts w:cstheme="minorHAnsi"/>
                <w:i/>
              </w:rPr>
              <w:t xml:space="preserve"> go-live</w:t>
            </w:r>
            <w:r>
              <w:rPr>
                <w:rFonts w:cstheme="minorHAnsi"/>
                <w:i/>
              </w:rPr>
              <w:t>&gt;</w:t>
            </w:r>
          </w:p>
        </w:tc>
        <w:tc>
          <w:tcPr>
            <w:tcW w:w="1543" w:type="dxa"/>
          </w:tcPr>
          <w:p w14:paraId="558D929C" w14:textId="77777777" w:rsidR="007F4159" w:rsidRPr="00A4032C" w:rsidRDefault="00F16D03" w:rsidP="00662267">
            <w:pPr>
              <w:rPr>
                <w:rFonts w:cstheme="minorHAnsi"/>
                <w:i/>
              </w:rPr>
            </w:pPr>
            <w:r>
              <w:rPr>
                <w:rFonts w:cstheme="minorHAnsi"/>
                <w:i/>
              </w:rPr>
              <w:t>&lt;</w:t>
            </w:r>
            <w:r w:rsidR="00A73AE8" w:rsidRPr="00A4032C">
              <w:rPr>
                <w:rFonts w:cstheme="minorHAnsi"/>
                <w:i/>
              </w:rPr>
              <w:t>Assumption</w:t>
            </w:r>
            <w:r>
              <w:rPr>
                <w:rFonts w:cstheme="minorHAnsi"/>
                <w:i/>
              </w:rPr>
              <w:t>&gt;</w:t>
            </w:r>
          </w:p>
        </w:tc>
        <w:tc>
          <w:tcPr>
            <w:tcW w:w="1543" w:type="dxa"/>
          </w:tcPr>
          <w:p w14:paraId="333E5D03" w14:textId="77777777" w:rsidR="007F4159" w:rsidRPr="00A4032C" w:rsidRDefault="00F16D03" w:rsidP="00662267">
            <w:pPr>
              <w:rPr>
                <w:rFonts w:cstheme="minorHAnsi"/>
                <w:i/>
              </w:rPr>
            </w:pPr>
            <w:r>
              <w:rPr>
                <w:rFonts w:cstheme="minorHAnsi"/>
                <w:i/>
              </w:rPr>
              <w:t>&lt;</w:t>
            </w:r>
            <w:r w:rsidR="00A4032C" w:rsidRPr="00A4032C">
              <w:rPr>
                <w:rFonts w:cstheme="minorHAnsi"/>
                <w:i/>
              </w:rPr>
              <w:t>Critical</w:t>
            </w:r>
            <w:r>
              <w:rPr>
                <w:rFonts w:cstheme="minorHAnsi"/>
                <w:i/>
              </w:rPr>
              <w:t>&gt;</w:t>
            </w:r>
          </w:p>
        </w:tc>
        <w:tc>
          <w:tcPr>
            <w:tcW w:w="1544" w:type="dxa"/>
          </w:tcPr>
          <w:p w14:paraId="7A831CF8" w14:textId="77777777" w:rsidR="007F4159" w:rsidRPr="00A4032C" w:rsidRDefault="00F16D03" w:rsidP="00F16D03">
            <w:pPr>
              <w:rPr>
                <w:rFonts w:cstheme="minorHAnsi"/>
                <w:i/>
              </w:rPr>
            </w:pPr>
            <w:r>
              <w:rPr>
                <w:rFonts w:cstheme="minorHAnsi"/>
                <w:i/>
              </w:rPr>
              <w:t>&lt;</w:t>
            </w:r>
            <w:r w:rsidR="00A4032C" w:rsidRPr="00A4032C">
              <w:rPr>
                <w:rFonts w:cstheme="minorHAnsi"/>
                <w:i/>
              </w:rPr>
              <w:t>Confirm go live for dependent Sub-systems</w:t>
            </w:r>
            <w:r>
              <w:rPr>
                <w:rFonts w:cstheme="minorHAnsi"/>
                <w:i/>
              </w:rPr>
              <w:t>&gt;</w:t>
            </w:r>
          </w:p>
        </w:tc>
        <w:tc>
          <w:tcPr>
            <w:tcW w:w="1544" w:type="dxa"/>
          </w:tcPr>
          <w:p w14:paraId="12FB50FB" w14:textId="77777777" w:rsidR="007F4159" w:rsidRPr="00A4032C" w:rsidRDefault="00F16D03" w:rsidP="00662267">
            <w:pPr>
              <w:rPr>
                <w:rFonts w:cstheme="minorHAnsi"/>
                <w:i/>
              </w:rPr>
            </w:pPr>
            <w:r>
              <w:rPr>
                <w:rFonts w:cstheme="minorHAnsi"/>
                <w:i/>
              </w:rPr>
              <w:t>&lt;</w:t>
            </w:r>
            <w:r w:rsidR="00A4032C" w:rsidRPr="00A4032C">
              <w:rPr>
                <w:rFonts w:cstheme="minorHAnsi"/>
                <w:i/>
              </w:rPr>
              <w:t>John Taylor</w:t>
            </w:r>
            <w:r>
              <w:rPr>
                <w:rFonts w:cstheme="minorHAnsi"/>
                <w:i/>
              </w:rPr>
              <w:t>&gt;</w:t>
            </w:r>
          </w:p>
        </w:tc>
      </w:tr>
      <w:tr w:rsidR="00A73AE8" w:rsidRPr="00A4032C" w14:paraId="4FDAD89D" w14:textId="77777777" w:rsidTr="008A3BF6">
        <w:trPr>
          <w:trHeight w:val="878"/>
        </w:trPr>
        <w:tc>
          <w:tcPr>
            <w:tcW w:w="696" w:type="dxa"/>
          </w:tcPr>
          <w:p w14:paraId="150E0C50" w14:textId="77777777" w:rsidR="00A73AE8" w:rsidRPr="00A4032C" w:rsidRDefault="00A73AE8" w:rsidP="00662267">
            <w:pPr>
              <w:rPr>
                <w:rFonts w:cstheme="minorHAnsi"/>
              </w:rPr>
            </w:pPr>
            <w:r w:rsidRPr="00A4032C">
              <w:rPr>
                <w:rFonts w:cstheme="minorHAnsi"/>
              </w:rPr>
              <w:t>N</w:t>
            </w:r>
          </w:p>
        </w:tc>
        <w:tc>
          <w:tcPr>
            <w:tcW w:w="2388" w:type="dxa"/>
          </w:tcPr>
          <w:p w14:paraId="56FB0CB0" w14:textId="77777777" w:rsidR="00A73AE8" w:rsidRPr="00A4032C" w:rsidRDefault="00A73AE8" w:rsidP="00662267">
            <w:pPr>
              <w:rPr>
                <w:rFonts w:cstheme="minorHAnsi"/>
              </w:rPr>
            </w:pPr>
          </w:p>
        </w:tc>
        <w:tc>
          <w:tcPr>
            <w:tcW w:w="1543" w:type="dxa"/>
          </w:tcPr>
          <w:p w14:paraId="78229B8B" w14:textId="77777777" w:rsidR="00A73AE8" w:rsidRPr="00A4032C" w:rsidRDefault="00A73AE8" w:rsidP="00662267">
            <w:pPr>
              <w:rPr>
                <w:rFonts w:cstheme="minorHAnsi"/>
              </w:rPr>
            </w:pPr>
          </w:p>
        </w:tc>
        <w:tc>
          <w:tcPr>
            <w:tcW w:w="1543" w:type="dxa"/>
          </w:tcPr>
          <w:p w14:paraId="62B61B01" w14:textId="77777777" w:rsidR="00A73AE8" w:rsidRPr="00A4032C" w:rsidRDefault="00A73AE8" w:rsidP="00662267">
            <w:pPr>
              <w:rPr>
                <w:rFonts w:cstheme="minorHAnsi"/>
              </w:rPr>
            </w:pPr>
          </w:p>
        </w:tc>
        <w:tc>
          <w:tcPr>
            <w:tcW w:w="1544" w:type="dxa"/>
          </w:tcPr>
          <w:p w14:paraId="7F36EAC6" w14:textId="77777777" w:rsidR="00A73AE8" w:rsidRPr="00A4032C" w:rsidRDefault="00A73AE8" w:rsidP="00662267">
            <w:pPr>
              <w:rPr>
                <w:rFonts w:cstheme="minorHAnsi"/>
              </w:rPr>
            </w:pPr>
          </w:p>
        </w:tc>
        <w:tc>
          <w:tcPr>
            <w:tcW w:w="1544" w:type="dxa"/>
          </w:tcPr>
          <w:p w14:paraId="78D99FF8" w14:textId="77777777" w:rsidR="00A73AE8" w:rsidRPr="00A4032C" w:rsidRDefault="00A73AE8" w:rsidP="00662267">
            <w:pPr>
              <w:rPr>
                <w:rFonts w:cstheme="minorHAnsi"/>
              </w:rPr>
            </w:pPr>
          </w:p>
        </w:tc>
      </w:tr>
    </w:tbl>
    <w:p w14:paraId="19B4F20E" w14:textId="77777777" w:rsidR="00245103" w:rsidRPr="00A4032C" w:rsidRDefault="00245103" w:rsidP="00662267">
      <w:pPr>
        <w:rPr>
          <w:rFonts w:cstheme="minorHAnsi"/>
          <w:i/>
        </w:rPr>
      </w:pPr>
    </w:p>
    <w:p w14:paraId="4DB6AF98" w14:textId="77777777" w:rsidR="00662267" w:rsidRPr="00A4032C" w:rsidRDefault="00B51A5F" w:rsidP="00F77BF5">
      <w:pPr>
        <w:pStyle w:val="Heading1"/>
        <w:rPr>
          <w:rFonts w:asciiTheme="minorHAnsi" w:hAnsiTheme="minorHAnsi" w:cstheme="minorHAnsi"/>
        </w:rPr>
      </w:pPr>
      <w:bookmarkStart w:id="10" w:name="_Toc33715219"/>
      <w:r>
        <w:rPr>
          <w:rFonts w:asciiTheme="minorHAnsi" w:hAnsiTheme="minorHAnsi" w:cstheme="minorHAnsi"/>
        </w:rPr>
        <w:t>5</w:t>
      </w:r>
      <w:r w:rsidR="00662267" w:rsidRPr="00A4032C">
        <w:rPr>
          <w:rFonts w:asciiTheme="minorHAnsi" w:hAnsiTheme="minorHAnsi" w:cstheme="minorHAnsi"/>
        </w:rPr>
        <w:t>. Acceptance Criteria</w:t>
      </w:r>
      <w:bookmarkEnd w:id="10"/>
    </w:p>
    <w:p w14:paraId="747B3002" w14:textId="77777777" w:rsidR="00662267" w:rsidRPr="00A4032C" w:rsidRDefault="00662267" w:rsidP="00662267">
      <w:pPr>
        <w:ind w:left="375"/>
        <w:rPr>
          <w:rFonts w:cstheme="minorHAnsi"/>
          <w:i/>
        </w:rPr>
      </w:pPr>
      <w:r w:rsidRPr="00A4032C">
        <w:rPr>
          <w:rFonts w:cstheme="minorHAnsi"/>
          <w:i/>
        </w:rPr>
        <w:t>&lt;Please specify Acceptance Criteria</w:t>
      </w:r>
      <w:r w:rsidR="00B6166B">
        <w:rPr>
          <w:rFonts w:cstheme="minorHAnsi"/>
          <w:i/>
        </w:rPr>
        <w:t>/s</w:t>
      </w:r>
      <w:r w:rsidRPr="00A4032C">
        <w:rPr>
          <w:rFonts w:cstheme="minorHAnsi"/>
          <w:i/>
        </w:rPr>
        <w:t xml:space="preserve"> for signoff&gt;</w:t>
      </w:r>
    </w:p>
    <w:p w14:paraId="34EDBC1B" w14:textId="77777777" w:rsidR="00662267" w:rsidRPr="00A4032C" w:rsidRDefault="00662267" w:rsidP="00662267">
      <w:pPr>
        <w:rPr>
          <w:rFonts w:cstheme="minorHAnsi"/>
          <w:b/>
        </w:rPr>
      </w:pPr>
    </w:p>
    <w:p w14:paraId="1F56298F" w14:textId="77777777" w:rsidR="00662267" w:rsidRPr="00A4032C" w:rsidRDefault="00B51A5F" w:rsidP="00F77BF5">
      <w:pPr>
        <w:pStyle w:val="Heading1"/>
        <w:rPr>
          <w:rFonts w:asciiTheme="minorHAnsi" w:hAnsiTheme="minorHAnsi" w:cstheme="minorHAnsi"/>
        </w:rPr>
      </w:pPr>
      <w:bookmarkStart w:id="11" w:name="_Toc33715220"/>
      <w:r>
        <w:rPr>
          <w:rFonts w:asciiTheme="minorHAnsi" w:hAnsiTheme="minorHAnsi" w:cstheme="minorHAnsi"/>
        </w:rPr>
        <w:t>6</w:t>
      </w:r>
      <w:r w:rsidR="00662267" w:rsidRPr="00A4032C">
        <w:rPr>
          <w:rFonts w:asciiTheme="minorHAnsi" w:hAnsiTheme="minorHAnsi" w:cstheme="minorHAnsi"/>
        </w:rPr>
        <w:t>. Signoff</w:t>
      </w:r>
      <w:bookmarkEnd w:id="11"/>
      <w:r w:rsidR="00662267" w:rsidRPr="00A4032C">
        <w:rPr>
          <w:rFonts w:asciiTheme="minorHAnsi" w:hAnsiTheme="minorHAnsi" w:cstheme="minorHAnsi"/>
        </w:rPr>
        <w:t xml:space="preserve"> </w:t>
      </w:r>
    </w:p>
    <w:tbl>
      <w:tblPr>
        <w:tblStyle w:val="GridTable1Light-Accent2"/>
        <w:tblW w:w="0" w:type="auto"/>
        <w:tblLook w:val="04A0" w:firstRow="1" w:lastRow="0" w:firstColumn="1" w:lastColumn="0" w:noHBand="0" w:noVBand="1"/>
      </w:tblPr>
      <w:tblGrid>
        <w:gridCol w:w="3112"/>
        <w:gridCol w:w="3130"/>
        <w:gridCol w:w="3108"/>
      </w:tblGrid>
      <w:tr w:rsidR="00662267" w:rsidRPr="00A4032C" w14:paraId="43B78654" w14:textId="77777777" w:rsidTr="007E7EA9">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3112" w:type="dxa"/>
          </w:tcPr>
          <w:p w14:paraId="47850CF2" w14:textId="77777777" w:rsidR="00662267" w:rsidRPr="00A4032C" w:rsidRDefault="00662267" w:rsidP="00AC39BB">
            <w:pPr>
              <w:jc w:val="center"/>
              <w:rPr>
                <w:rFonts w:cstheme="minorHAnsi"/>
                <w:b w:val="0"/>
                <w:bCs w:val="0"/>
                <w:color w:val="943634"/>
              </w:rPr>
            </w:pPr>
          </w:p>
          <w:p w14:paraId="564E6A04" w14:textId="77777777" w:rsidR="00662267" w:rsidRPr="00A4032C" w:rsidRDefault="00662267" w:rsidP="00AC39BB">
            <w:pPr>
              <w:jc w:val="center"/>
              <w:rPr>
                <w:rFonts w:cstheme="minorHAnsi"/>
                <w:b w:val="0"/>
                <w:bCs w:val="0"/>
                <w:color w:val="943634"/>
              </w:rPr>
            </w:pPr>
            <w:r w:rsidRPr="00A4032C">
              <w:rPr>
                <w:rFonts w:cstheme="minorHAnsi"/>
                <w:b w:val="0"/>
                <w:bCs w:val="0"/>
                <w:color w:val="943634"/>
              </w:rPr>
              <w:t>NAME</w:t>
            </w:r>
          </w:p>
        </w:tc>
        <w:tc>
          <w:tcPr>
            <w:tcW w:w="3130" w:type="dxa"/>
          </w:tcPr>
          <w:p w14:paraId="19460DF2" w14:textId="77777777" w:rsidR="00662267" w:rsidRPr="00A4032C" w:rsidRDefault="00662267" w:rsidP="00AC39BB">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943634"/>
              </w:rPr>
            </w:pPr>
          </w:p>
          <w:p w14:paraId="2F91C55F" w14:textId="77777777" w:rsidR="00662267" w:rsidRPr="00A4032C" w:rsidRDefault="00662267" w:rsidP="00AC39BB">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943634"/>
              </w:rPr>
            </w:pPr>
            <w:r w:rsidRPr="00A4032C">
              <w:rPr>
                <w:rFonts w:cstheme="minorHAnsi"/>
                <w:b w:val="0"/>
                <w:bCs w:val="0"/>
                <w:color w:val="943634"/>
              </w:rPr>
              <w:t>DEPARTMENT</w:t>
            </w:r>
          </w:p>
        </w:tc>
        <w:tc>
          <w:tcPr>
            <w:tcW w:w="3108" w:type="dxa"/>
          </w:tcPr>
          <w:p w14:paraId="064D99CB" w14:textId="77777777" w:rsidR="00662267" w:rsidRPr="00A4032C" w:rsidRDefault="00662267" w:rsidP="00AC39BB">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943634"/>
              </w:rPr>
            </w:pPr>
          </w:p>
          <w:p w14:paraId="6A11B0C6" w14:textId="77777777" w:rsidR="00662267" w:rsidRPr="00A4032C" w:rsidRDefault="00662267" w:rsidP="00AC39BB">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943634"/>
              </w:rPr>
            </w:pPr>
            <w:r w:rsidRPr="00A4032C">
              <w:rPr>
                <w:rFonts w:cstheme="minorHAnsi"/>
                <w:b w:val="0"/>
                <w:bCs w:val="0"/>
                <w:color w:val="943634"/>
              </w:rPr>
              <w:t>DATE</w:t>
            </w:r>
          </w:p>
        </w:tc>
      </w:tr>
      <w:tr w:rsidR="00662267" w:rsidRPr="00A4032C" w14:paraId="057D63D3" w14:textId="77777777" w:rsidTr="007E7EA9">
        <w:tc>
          <w:tcPr>
            <w:cnfStyle w:val="001000000000" w:firstRow="0" w:lastRow="0" w:firstColumn="1" w:lastColumn="0" w:oddVBand="0" w:evenVBand="0" w:oddHBand="0" w:evenHBand="0" w:firstRowFirstColumn="0" w:firstRowLastColumn="0" w:lastRowFirstColumn="0" w:lastRowLastColumn="0"/>
            <w:tcW w:w="3112" w:type="dxa"/>
          </w:tcPr>
          <w:p w14:paraId="72A91BA8" w14:textId="00A084FB" w:rsidR="00662267" w:rsidRPr="00A4032C" w:rsidRDefault="005A6F2F" w:rsidP="00AC39BB">
            <w:pPr>
              <w:jc w:val="center"/>
              <w:rPr>
                <w:rFonts w:cstheme="minorHAnsi"/>
                <w:b w:val="0"/>
                <w:bCs w:val="0"/>
                <w:color w:val="943634"/>
              </w:rPr>
            </w:pPr>
            <w:r>
              <w:rPr>
                <w:rFonts w:cstheme="minorHAnsi"/>
                <w:b w:val="0"/>
                <w:bCs w:val="0"/>
                <w:color w:val="943634"/>
              </w:rPr>
              <w:t>Amit Prasad</w:t>
            </w:r>
          </w:p>
        </w:tc>
        <w:tc>
          <w:tcPr>
            <w:tcW w:w="3130" w:type="dxa"/>
          </w:tcPr>
          <w:p w14:paraId="5C96DF62" w14:textId="6E110CDA" w:rsidR="00662267" w:rsidRPr="00A4032C" w:rsidRDefault="005A6F2F" w:rsidP="00AC39BB">
            <w:pPr>
              <w:jc w:val="center"/>
              <w:cnfStyle w:val="000000000000" w:firstRow="0" w:lastRow="0" w:firstColumn="0" w:lastColumn="0" w:oddVBand="0" w:evenVBand="0" w:oddHBand="0" w:evenHBand="0" w:firstRowFirstColumn="0" w:firstRowLastColumn="0" w:lastRowFirstColumn="0" w:lastRowLastColumn="0"/>
              <w:rPr>
                <w:rFonts w:cstheme="minorHAnsi"/>
                <w:color w:val="943634"/>
              </w:rPr>
            </w:pPr>
            <w:r>
              <w:rPr>
                <w:rFonts w:cstheme="minorHAnsi"/>
                <w:color w:val="943634"/>
              </w:rPr>
              <w:t>CXT</w:t>
            </w:r>
          </w:p>
        </w:tc>
        <w:tc>
          <w:tcPr>
            <w:tcW w:w="3108" w:type="dxa"/>
          </w:tcPr>
          <w:p w14:paraId="2304AD69" w14:textId="77777777" w:rsidR="00662267" w:rsidRPr="00A4032C" w:rsidRDefault="001F03A5" w:rsidP="00AC39BB">
            <w:pPr>
              <w:jc w:val="center"/>
              <w:cnfStyle w:val="000000000000" w:firstRow="0" w:lastRow="0" w:firstColumn="0" w:lastColumn="0" w:oddVBand="0" w:evenVBand="0" w:oddHBand="0" w:evenHBand="0" w:firstRowFirstColumn="0" w:firstRowLastColumn="0" w:lastRowFirstColumn="0" w:lastRowLastColumn="0"/>
              <w:rPr>
                <w:rFonts w:cstheme="minorHAnsi"/>
                <w:color w:val="943634"/>
              </w:rPr>
            </w:pPr>
            <w:r w:rsidRPr="00A4032C">
              <w:rPr>
                <w:rFonts w:cstheme="minorHAnsi"/>
                <w:color w:val="943634"/>
              </w:rPr>
              <w:t>DD- MMM-YYYY</w:t>
            </w:r>
          </w:p>
        </w:tc>
      </w:tr>
      <w:tr w:rsidR="00662267" w:rsidRPr="00A4032C" w14:paraId="3545F474" w14:textId="77777777" w:rsidTr="007E7EA9">
        <w:tc>
          <w:tcPr>
            <w:cnfStyle w:val="001000000000" w:firstRow="0" w:lastRow="0" w:firstColumn="1" w:lastColumn="0" w:oddVBand="0" w:evenVBand="0" w:oddHBand="0" w:evenHBand="0" w:firstRowFirstColumn="0" w:firstRowLastColumn="0" w:lastRowFirstColumn="0" w:lastRowLastColumn="0"/>
            <w:tcW w:w="3112" w:type="dxa"/>
          </w:tcPr>
          <w:p w14:paraId="366B3E7D" w14:textId="753EF0D8" w:rsidR="00662267" w:rsidRPr="00A4032C" w:rsidRDefault="005A6F2F" w:rsidP="00AC39BB">
            <w:pPr>
              <w:jc w:val="center"/>
              <w:rPr>
                <w:rFonts w:cstheme="minorHAnsi"/>
                <w:b w:val="0"/>
                <w:bCs w:val="0"/>
                <w:color w:val="943634"/>
              </w:rPr>
            </w:pPr>
            <w:r>
              <w:rPr>
                <w:rFonts w:cstheme="minorHAnsi"/>
                <w:b w:val="0"/>
                <w:bCs w:val="0"/>
                <w:color w:val="943634"/>
              </w:rPr>
              <w:t>Sanchita Tulsiyan</w:t>
            </w:r>
          </w:p>
        </w:tc>
        <w:tc>
          <w:tcPr>
            <w:tcW w:w="3130" w:type="dxa"/>
          </w:tcPr>
          <w:p w14:paraId="4B491B06" w14:textId="0AAA805D" w:rsidR="00662267" w:rsidRPr="00A4032C" w:rsidRDefault="005A6F2F" w:rsidP="00AC39BB">
            <w:pPr>
              <w:jc w:val="center"/>
              <w:cnfStyle w:val="000000000000" w:firstRow="0" w:lastRow="0" w:firstColumn="0" w:lastColumn="0" w:oddVBand="0" w:evenVBand="0" w:oddHBand="0" w:evenHBand="0" w:firstRowFirstColumn="0" w:firstRowLastColumn="0" w:lastRowFirstColumn="0" w:lastRowLastColumn="0"/>
              <w:rPr>
                <w:rFonts w:cstheme="minorHAnsi"/>
                <w:color w:val="943634"/>
              </w:rPr>
            </w:pPr>
            <w:r>
              <w:rPr>
                <w:rFonts w:cstheme="minorHAnsi"/>
                <w:color w:val="943634"/>
              </w:rPr>
              <w:t>CXT</w:t>
            </w:r>
          </w:p>
        </w:tc>
        <w:tc>
          <w:tcPr>
            <w:tcW w:w="3108" w:type="dxa"/>
          </w:tcPr>
          <w:p w14:paraId="4E9E984F" w14:textId="77777777" w:rsidR="00662267" w:rsidRPr="00A4032C" w:rsidRDefault="00662267" w:rsidP="00AC39BB">
            <w:pPr>
              <w:jc w:val="center"/>
              <w:cnfStyle w:val="000000000000" w:firstRow="0" w:lastRow="0" w:firstColumn="0" w:lastColumn="0" w:oddVBand="0" w:evenVBand="0" w:oddHBand="0" w:evenHBand="0" w:firstRowFirstColumn="0" w:firstRowLastColumn="0" w:lastRowFirstColumn="0" w:lastRowLastColumn="0"/>
              <w:rPr>
                <w:rFonts w:cstheme="minorHAnsi"/>
                <w:color w:val="943634"/>
              </w:rPr>
            </w:pPr>
          </w:p>
        </w:tc>
      </w:tr>
      <w:tr w:rsidR="007E7EA9" w:rsidRPr="00A4032C" w14:paraId="3EE42AC5" w14:textId="77777777" w:rsidTr="007E7EA9">
        <w:tc>
          <w:tcPr>
            <w:cnfStyle w:val="001000000000" w:firstRow="0" w:lastRow="0" w:firstColumn="1" w:lastColumn="0" w:oddVBand="0" w:evenVBand="0" w:oddHBand="0" w:evenHBand="0" w:firstRowFirstColumn="0" w:firstRowLastColumn="0" w:lastRowFirstColumn="0" w:lastRowLastColumn="0"/>
            <w:tcW w:w="3112" w:type="dxa"/>
          </w:tcPr>
          <w:p w14:paraId="565F5157" w14:textId="784AD26B" w:rsidR="007E7EA9" w:rsidRPr="007E7EA9" w:rsidRDefault="007E7EA9" w:rsidP="00AC39BB">
            <w:pPr>
              <w:jc w:val="center"/>
              <w:rPr>
                <w:rFonts w:cstheme="minorHAnsi"/>
                <w:b w:val="0"/>
                <w:color w:val="943634"/>
              </w:rPr>
            </w:pPr>
            <w:r w:rsidRPr="007E7EA9">
              <w:rPr>
                <w:rFonts w:cstheme="minorHAnsi"/>
                <w:b w:val="0"/>
                <w:color w:val="943634"/>
              </w:rPr>
              <w:t>Pooja D</w:t>
            </w:r>
            <w:r w:rsidR="00D747A8">
              <w:rPr>
                <w:rFonts w:cstheme="minorHAnsi"/>
                <w:b w:val="0"/>
                <w:color w:val="943634"/>
              </w:rPr>
              <w:t>eshpande</w:t>
            </w:r>
          </w:p>
        </w:tc>
        <w:tc>
          <w:tcPr>
            <w:tcW w:w="3130" w:type="dxa"/>
          </w:tcPr>
          <w:p w14:paraId="21C06A39" w14:textId="16167C34" w:rsidR="007E7EA9" w:rsidRDefault="00EF776B" w:rsidP="00AC39BB">
            <w:pPr>
              <w:jc w:val="center"/>
              <w:cnfStyle w:val="000000000000" w:firstRow="0" w:lastRow="0" w:firstColumn="0" w:lastColumn="0" w:oddVBand="0" w:evenVBand="0" w:oddHBand="0" w:evenHBand="0" w:firstRowFirstColumn="0" w:firstRowLastColumn="0" w:lastRowFirstColumn="0" w:lastRowLastColumn="0"/>
              <w:rPr>
                <w:rFonts w:cstheme="minorHAnsi"/>
                <w:color w:val="943634"/>
              </w:rPr>
            </w:pPr>
            <w:r>
              <w:rPr>
                <w:rFonts w:cstheme="minorHAnsi"/>
                <w:color w:val="943634"/>
              </w:rPr>
              <w:t>DLMS IT</w:t>
            </w:r>
          </w:p>
        </w:tc>
        <w:tc>
          <w:tcPr>
            <w:tcW w:w="3108" w:type="dxa"/>
          </w:tcPr>
          <w:p w14:paraId="6DB7CA98" w14:textId="77777777" w:rsidR="007E7EA9" w:rsidRPr="00A4032C" w:rsidRDefault="007E7EA9" w:rsidP="00AC39BB">
            <w:pPr>
              <w:jc w:val="center"/>
              <w:cnfStyle w:val="000000000000" w:firstRow="0" w:lastRow="0" w:firstColumn="0" w:lastColumn="0" w:oddVBand="0" w:evenVBand="0" w:oddHBand="0" w:evenHBand="0" w:firstRowFirstColumn="0" w:firstRowLastColumn="0" w:lastRowFirstColumn="0" w:lastRowLastColumn="0"/>
              <w:rPr>
                <w:rFonts w:cstheme="minorHAnsi"/>
                <w:color w:val="943634"/>
              </w:rPr>
            </w:pPr>
          </w:p>
        </w:tc>
      </w:tr>
      <w:tr w:rsidR="00662267" w:rsidRPr="00A4032C" w14:paraId="21840470" w14:textId="77777777" w:rsidTr="007E7EA9">
        <w:tc>
          <w:tcPr>
            <w:cnfStyle w:val="001000000000" w:firstRow="0" w:lastRow="0" w:firstColumn="1" w:lastColumn="0" w:oddVBand="0" w:evenVBand="0" w:oddHBand="0" w:evenHBand="0" w:firstRowFirstColumn="0" w:firstRowLastColumn="0" w:lastRowFirstColumn="0" w:lastRowLastColumn="0"/>
            <w:tcW w:w="3112" w:type="dxa"/>
          </w:tcPr>
          <w:p w14:paraId="152C02C3" w14:textId="10AA4FA4" w:rsidR="00662267" w:rsidRPr="00A4032C" w:rsidRDefault="0041241D" w:rsidP="0041241D">
            <w:pPr>
              <w:jc w:val="center"/>
              <w:rPr>
                <w:rFonts w:cstheme="minorHAnsi"/>
                <w:b w:val="0"/>
                <w:bCs w:val="0"/>
                <w:color w:val="943634"/>
              </w:rPr>
            </w:pPr>
            <w:r>
              <w:rPr>
                <w:rFonts w:cstheme="minorHAnsi"/>
                <w:b w:val="0"/>
                <w:bCs w:val="0"/>
                <w:color w:val="943634"/>
              </w:rPr>
              <w:t>Santosh Singh</w:t>
            </w:r>
          </w:p>
        </w:tc>
        <w:tc>
          <w:tcPr>
            <w:tcW w:w="3130" w:type="dxa"/>
          </w:tcPr>
          <w:p w14:paraId="5472A02C" w14:textId="75735BC7" w:rsidR="00662267" w:rsidRPr="00A4032C" w:rsidRDefault="00EF776B" w:rsidP="004A0E80">
            <w:pPr>
              <w:jc w:val="center"/>
              <w:cnfStyle w:val="000000000000" w:firstRow="0" w:lastRow="0" w:firstColumn="0" w:lastColumn="0" w:oddVBand="0" w:evenVBand="0" w:oddHBand="0" w:evenHBand="0" w:firstRowFirstColumn="0" w:firstRowLastColumn="0" w:lastRowFirstColumn="0" w:lastRowLastColumn="0"/>
              <w:rPr>
                <w:rFonts w:cstheme="minorHAnsi"/>
                <w:color w:val="943634"/>
              </w:rPr>
            </w:pPr>
            <w:r>
              <w:rPr>
                <w:rFonts w:cstheme="minorHAnsi"/>
                <w:color w:val="943634"/>
              </w:rPr>
              <w:t>DLMS IT</w:t>
            </w:r>
          </w:p>
        </w:tc>
        <w:tc>
          <w:tcPr>
            <w:tcW w:w="3108" w:type="dxa"/>
          </w:tcPr>
          <w:p w14:paraId="4C778DB4" w14:textId="77777777" w:rsidR="00662267" w:rsidRPr="00A4032C" w:rsidRDefault="00662267" w:rsidP="00AC39BB">
            <w:pPr>
              <w:cnfStyle w:val="000000000000" w:firstRow="0" w:lastRow="0" w:firstColumn="0" w:lastColumn="0" w:oddVBand="0" w:evenVBand="0" w:oddHBand="0" w:evenHBand="0" w:firstRowFirstColumn="0" w:firstRowLastColumn="0" w:lastRowFirstColumn="0" w:lastRowLastColumn="0"/>
              <w:rPr>
                <w:rFonts w:cstheme="minorHAnsi"/>
                <w:color w:val="943634"/>
              </w:rPr>
            </w:pPr>
          </w:p>
        </w:tc>
      </w:tr>
      <w:tr w:rsidR="004A0E80" w:rsidRPr="00A4032C" w14:paraId="615D308A" w14:textId="77777777" w:rsidTr="007E7EA9">
        <w:tc>
          <w:tcPr>
            <w:cnfStyle w:val="001000000000" w:firstRow="0" w:lastRow="0" w:firstColumn="1" w:lastColumn="0" w:oddVBand="0" w:evenVBand="0" w:oddHBand="0" w:evenHBand="0" w:firstRowFirstColumn="0" w:firstRowLastColumn="0" w:lastRowFirstColumn="0" w:lastRowLastColumn="0"/>
            <w:tcW w:w="3112" w:type="dxa"/>
          </w:tcPr>
          <w:p w14:paraId="7B1CC47D" w14:textId="10D1D773" w:rsidR="004A0E80" w:rsidRDefault="004A0E80" w:rsidP="0041241D">
            <w:pPr>
              <w:jc w:val="center"/>
              <w:rPr>
                <w:rFonts w:cstheme="minorHAnsi"/>
                <w:b w:val="0"/>
                <w:bCs w:val="0"/>
                <w:color w:val="943634"/>
              </w:rPr>
            </w:pPr>
            <w:r>
              <w:rPr>
                <w:rFonts w:cstheme="minorHAnsi"/>
                <w:b w:val="0"/>
                <w:bCs w:val="0"/>
                <w:color w:val="943634"/>
              </w:rPr>
              <w:t>Shefali Dixit</w:t>
            </w:r>
          </w:p>
        </w:tc>
        <w:tc>
          <w:tcPr>
            <w:tcW w:w="3130" w:type="dxa"/>
          </w:tcPr>
          <w:p w14:paraId="19AAFBAE" w14:textId="5D43145E" w:rsidR="004A0E80" w:rsidRPr="00A4032C" w:rsidRDefault="004A0E80" w:rsidP="004A0E80">
            <w:pPr>
              <w:jc w:val="center"/>
              <w:cnfStyle w:val="000000000000" w:firstRow="0" w:lastRow="0" w:firstColumn="0" w:lastColumn="0" w:oddVBand="0" w:evenVBand="0" w:oddHBand="0" w:evenHBand="0" w:firstRowFirstColumn="0" w:firstRowLastColumn="0" w:lastRowFirstColumn="0" w:lastRowLastColumn="0"/>
              <w:rPr>
                <w:rFonts w:cstheme="minorHAnsi"/>
                <w:color w:val="943634"/>
              </w:rPr>
            </w:pPr>
            <w:r>
              <w:rPr>
                <w:rFonts w:cstheme="minorHAnsi"/>
                <w:color w:val="943634"/>
              </w:rPr>
              <w:t>CXT</w:t>
            </w:r>
          </w:p>
        </w:tc>
        <w:tc>
          <w:tcPr>
            <w:tcW w:w="3108" w:type="dxa"/>
          </w:tcPr>
          <w:p w14:paraId="4F85F6E3" w14:textId="77777777" w:rsidR="004A0E80" w:rsidRPr="00A4032C" w:rsidRDefault="004A0E80" w:rsidP="00AC39BB">
            <w:pPr>
              <w:cnfStyle w:val="000000000000" w:firstRow="0" w:lastRow="0" w:firstColumn="0" w:lastColumn="0" w:oddVBand="0" w:evenVBand="0" w:oddHBand="0" w:evenHBand="0" w:firstRowFirstColumn="0" w:firstRowLastColumn="0" w:lastRowFirstColumn="0" w:lastRowLastColumn="0"/>
              <w:rPr>
                <w:rFonts w:cstheme="minorHAnsi"/>
                <w:color w:val="943634"/>
              </w:rPr>
            </w:pPr>
          </w:p>
        </w:tc>
      </w:tr>
      <w:tr w:rsidR="00EF776B" w:rsidRPr="00A4032C" w14:paraId="27956CDC" w14:textId="77777777" w:rsidTr="007E7EA9">
        <w:tc>
          <w:tcPr>
            <w:cnfStyle w:val="001000000000" w:firstRow="0" w:lastRow="0" w:firstColumn="1" w:lastColumn="0" w:oddVBand="0" w:evenVBand="0" w:oddHBand="0" w:evenHBand="0" w:firstRowFirstColumn="0" w:firstRowLastColumn="0" w:lastRowFirstColumn="0" w:lastRowLastColumn="0"/>
            <w:tcW w:w="3112" w:type="dxa"/>
          </w:tcPr>
          <w:p w14:paraId="3A0C2B05" w14:textId="15F777FD" w:rsidR="00EF776B" w:rsidRPr="00EF776B" w:rsidRDefault="00EF776B" w:rsidP="0041241D">
            <w:pPr>
              <w:jc w:val="center"/>
              <w:rPr>
                <w:rFonts w:cstheme="minorHAnsi"/>
                <w:b w:val="0"/>
                <w:color w:val="943634"/>
              </w:rPr>
            </w:pPr>
            <w:r w:rsidRPr="00EF776B">
              <w:rPr>
                <w:rFonts w:cstheme="minorHAnsi"/>
                <w:b w:val="0"/>
                <w:color w:val="943634"/>
              </w:rPr>
              <w:t>Praneetha</w:t>
            </w:r>
          </w:p>
        </w:tc>
        <w:tc>
          <w:tcPr>
            <w:tcW w:w="3130" w:type="dxa"/>
          </w:tcPr>
          <w:p w14:paraId="7FDB2159" w14:textId="77777777" w:rsidR="00EF776B" w:rsidRDefault="00EF776B" w:rsidP="004A0E80">
            <w:pPr>
              <w:jc w:val="center"/>
              <w:cnfStyle w:val="000000000000" w:firstRow="0" w:lastRow="0" w:firstColumn="0" w:lastColumn="0" w:oddVBand="0" w:evenVBand="0" w:oddHBand="0" w:evenHBand="0" w:firstRowFirstColumn="0" w:firstRowLastColumn="0" w:lastRowFirstColumn="0" w:lastRowLastColumn="0"/>
              <w:rPr>
                <w:rFonts w:cstheme="minorHAnsi"/>
                <w:color w:val="943634"/>
              </w:rPr>
            </w:pPr>
          </w:p>
        </w:tc>
        <w:tc>
          <w:tcPr>
            <w:tcW w:w="3108" w:type="dxa"/>
          </w:tcPr>
          <w:p w14:paraId="149B5EED" w14:textId="77777777" w:rsidR="00EF776B" w:rsidRPr="00A4032C" w:rsidRDefault="00EF776B" w:rsidP="00AC39BB">
            <w:pPr>
              <w:cnfStyle w:val="000000000000" w:firstRow="0" w:lastRow="0" w:firstColumn="0" w:lastColumn="0" w:oddVBand="0" w:evenVBand="0" w:oddHBand="0" w:evenHBand="0" w:firstRowFirstColumn="0" w:firstRowLastColumn="0" w:lastRowFirstColumn="0" w:lastRowLastColumn="0"/>
              <w:rPr>
                <w:rFonts w:cstheme="minorHAnsi"/>
                <w:color w:val="943634"/>
              </w:rPr>
            </w:pPr>
          </w:p>
        </w:tc>
      </w:tr>
    </w:tbl>
    <w:p w14:paraId="60AB128E" w14:textId="77777777" w:rsidR="00662267" w:rsidRPr="00A4032C" w:rsidRDefault="00662267" w:rsidP="00662267">
      <w:pPr>
        <w:rPr>
          <w:rFonts w:cstheme="minorHAnsi"/>
        </w:rPr>
      </w:pPr>
    </w:p>
    <w:p w14:paraId="1DF3B192" w14:textId="77777777" w:rsidR="00662267" w:rsidRPr="00A4032C" w:rsidRDefault="00662267" w:rsidP="00662267">
      <w:pPr>
        <w:rPr>
          <w:rFonts w:cstheme="minorHAnsi"/>
          <w:b/>
        </w:rPr>
      </w:pPr>
    </w:p>
    <w:p w14:paraId="28EFFBAB" w14:textId="77777777" w:rsidR="00662267" w:rsidRPr="00A4032C" w:rsidRDefault="00662267" w:rsidP="00662267">
      <w:pPr>
        <w:rPr>
          <w:rFonts w:cstheme="minorHAnsi"/>
          <w:b/>
        </w:rPr>
      </w:pPr>
      <w:r w:rsidRPr="00A4032C">
        <w:rPr>
          <w:rFonts w:cstheme="minorHAnsi"/>
          <w:b/>
        </w:rPr>
        <w:lastRenderedPageBreak/>
        <w:t>Disclaimer: Any requirements not signed off, over and above those mentioned in BRD will be considered out of scope.</w:t>
      </w:r>
    </w:p>
    <w:p w14:paraId="1996897E" w14:textId="77777777" w:rsidR="00A4032C" w:rsidRPr="00A4032C" w:rsidRDefault="00A4032C" w:rsidP="00662267">
      <w:pPr>
        <w:rPr>
          <w:rFonts w:cstheme="minorHAnsi"/>
          <w:b/>
        </w:rPr>
      </w:pPr>
    </w:p>
    <w:p w14:paraId="3F256D5B" w14:textId="77777777" w:rsidR="00D21410" w:rsidRDefault="00B51A5F" w:rsidP="00D21410">
      <w:pPr>
        <w:pStyle w:val="Heading1"/>
        <w:rPr>
          <w:rFonts w:asciiTheme="minorHAnsi" w:hAnsiTheme="minorHAnsi" w:cstheme="minorHAnsi"/>
        </w:rPr>
      </w:pPr>
      <w:bookmarkStart w:id="12" w:name="_Toc33715221"/>
      <w:r>
        <w:rPr>
          <w:rFonts w:asciiTheme="minorHAnsi" w:hAnsiTheme="minorHAnsi" w:cstheme="minorHAnsi"/>
        </w:rPr>
        <w:t>7</w:t>
      </w:r>
      <w:r w:rsidR="00245103" w:rsidRPr="00A4032C">
        <w:rPr>
          <w:rFonts w:asciiTheme="minorHAnsi" w:hAnsiTheme="minorHAnsi" w:cstheme="minorHAnsi"/>
        </w:rPr>
        <w:t xml:space="preserve">. </w:t>
      </w:r>
      <w:r w:rsidR="001F03A5" w:rsidRPr="00A4032C">
        <w:rPr>
          <w:rFonts w:asciiTheme="minorHAnsi" w:hAnsiTheme="minorHAnsi" w:cstheme="minorHAnsi"/>
        </w:rPr>
        <w:t>Glossary</w:t>
      </w:r>
      <w:r w:rsidR="00245103" w:rsidRPr="00A4032C">
        <w:rPr>
          <w:rFonts w:asciiTheme="minorHAnsi" w:hAnsiTheme="minorHAnsi" w:cstheme="minorHAnsi"/>
        </w:rPr>
        <w:t xml:space="preserve"> </w:t>
      </w:r>
      <w:r w:rsidR="001F03A5" w:rsidRPr="00A4032C">
        <w:rPr>
          <w:rFonts w:asciiTheme="minorHAnsi" w:hAnsiTheme="minorHAnsi" w:cstheme="minorHAnsi"/>
        </w:rPr>
        <w:t>–</w:t>
      </w:r>
      <w:bookmarkEnd w:id="12"/>
      <w:r w:rsidR="00245103" w:rsidRPr="00A4032C">
        <w:rPr>
          <w:rFonts w:asciiTheme="minorHAnsi" w:hAnsiTheme="minorHAnsi" w:cstheme="minorHAnsi"/>
        </w:rPr>
        <w:t xml:space="preserve"> </w:t>
      </w:r>
    </w:p>
    <w:p w14:paraId="19E119F2" w14:textId="77777777" w:rsidR="00D21410" w:rsidRDefault="00D21410" w:rsidP="00245103">
      <w:pPr>
        <w:spacing w:after="0"/>
        <w:rPr>
          <w:rFonts w:cstheme="minorHAnsi"/>
          <w:b/>
          <w:i/>
          <w:sz w:val="20"/>
        </w:rPr>
      </w:pPr>
    </w:p>
    <w:p w14:paraId="6BAD233E" w14:textId="77777777" w:rsidR="00D21410" w:rsidRDefault="00D21410" w:rsidP="00245103">
      <w:pPr>
        <w:spacing w:after="0"/>
        <w:rPr>
          <w:rFonts w:cstheme="minorHAnsi"/>
          <w:b/>
          <w:i/>
          <w:sz w:val="20"/>
        </w:rPr>
      </w:pPr>
      <w:r>
        <w:rPr>
          <w:rFonts w:cstheme="minorHAnsi"/>
          <w:b/>
          <w:i/>
          <w:sz w:val="20"/>
        </w:rPr>
        <w:t>&lt;Delete this entire section from the actual BRD&gt;</w:t>
      </w:r>
    </w:p>
    <w:p w14:paraId="6C2DE28E" w14:textId="77777777" w:rsidR="00245103" w:rsidRPr="00A4032C" w:rsidRDefault="00245103" w:rsidP="00245103">
      <w:pPr>
        <w:spacing w:after="0"/>
        <w:rPr>
          <w:rFonts w:cstheme="minorHAnsi"/>
          <w:i/>
          <w:sz w:val="20"/>
        </w:rPr>
      </w:pPr>
      <w:r w:rsidRPr="00A4032C">
        <w:rPr>
          <w:rFonts w:cstheme="minorHAnsi"/>
          <w:b/>
          <w:i/>
          <w:sz w:val="20"/>
        </w:rPr>
        <w:t xml:space="preserve">Risks </w:t>
      </w:r>
      <w:r w:rsidRPr="00A4032C">
        <w:rPr>
          <w:rFonts w:cstheme="minorHAnsi"/>
          <w:i/>
          <w:sz w:val="20"/>
        </w:rPr>
        <w:t xml:space="preserve">- Risks are events that will adversely affect the project if they eventuate. Evaluate their importance based on the likelihood they’ll occur, along with the impact on the project if they do. </w:t>
      </w:r>
    </w:p>
    <w:p w14:paraId="3759441E" w14:textId="77777777" w:rsidR="00245103" w:rsidRPr="00A4032C" w:rsidRDefault="00245103" w:rsidP="00245103">
      <w:pPr>
        <w:spacing w:after="0"/>
        <w:rPr>
          <w:rFonts w:cstheme="minorHAnsi"/>
          <w:i/>
          <w:sz w:val="20"/>
        </w:rPr>
      </w:pPr>
      <w:r w:rsidRPr="00A4032C">
        <w:rPr>
          <w:rFonts w:cstheme="minorHAnsi"/>
          <w:i/>
          <w:sz w:val="20"/>
        </w:rPr>
        <w:t>Ask: What events might occur that will have a negative impact? Actions: Implement risk mitigation strategies based on the criticality of each risk.</w:t>
      </w:r>
    </w:p>
    <w:p w14:paraId="76970757" w14:textId="77777777" w:rsidR="00245103" w:rsidRPr="00A4032C" w:rsidRDefault="00245103" w:rsidP="00245103">
      <w:pPr>
        <w:spacing w:after="0"/>
        <w:rPr>
          <w:rFonts w:cstheme="minorHAnsi"/>
          <w:i/>
          <w:sz w:val="20"/>
        </w:rPr>
      </w:pPr>
    </w:p>
    <w:p w14:paraId="1B0189A5" w14:textId="77777777" w:rsidR="00245103" w:rsidRPr="00A4032C" w:rsidRDefault="00245103" w:rsidP="00245103">
      <w:pPr>
        <w:spacing w:after="0"/>
        <w:rPr>
          <w:rFonts w:cstheme="minorHAnsi"/>
          <w:i/>
          <w:sz w:val="20"/>
        </w:rPr>
      </w:pPr>
      <w:r w:rsidRPr="00A4032C">
        <w:rPr>
          <w:rFonts w:cstheme="minorHAnsi"/>
          <w:b/>
          <w:i/>
          <w:sz w:val="20"/>
        </w:rPr>
        <w:t xml:space="preserve">Assumptions - </w:t>
      </w:r>
      <w:r w:rsidRPr="00A4032C">
        <w:rPr>
          <w:rFonts w:cstheme="minorHAnsi"/>
          <w:i/>
          <w:sz w:val="20"/>
        </w:rPr>
        <w:t>Assumptions are aspects of the project that you assume will be in place to help the project run but can’t be guaranteed. If they are proved wrong, there will be an impact on the project.</w:t>
      </w:r>
    </w:p>
    <w:p w14:paraId="250A4E4B" w14:textId="77777777" w:rsidR="00245103" w:rsidRPr="00A4032C" w:rsidRDefault="00245103" w:rsidP="00245103">
      <w:pPr>
        <w:spacing w:after="0"/>
        <w:rPr>
          <w:rFonts w:cstheme="minorHAnsi"/>
          <w:i/>
          <w:sz w:val="20"/>
        </w:rPr>
      </w:pPr>
      <w:r w:rsidRPr="00A4032C">
        <w:rPr>
          <w:rFonts w:cstheme="minorHAnsi"/>
          <w:i/>
          <w:sz w:val="20"/>
        </w:rPr>
        <w:t>Ask: What exists, or do we presume to be true, that will help our project to succeed?</w:t>
      </w:r>
    </w:p>
    <w:p w14:paraId="176A5470" w14:textId="77777777" w:rsidR="00245103" w:rsidRPr="00A4032C" w:rsidRDefault="00245103" w:rsidP="00245103">
      <w:pPr>
        <w:spacing w:after="0"/>
        <w:rPr>
          <w:rFonts w:cstheme="minorHAnsi"/>
          <w:i/>
          <w:sz w:val="20"/>
        </w:rPr>
      </w:pPr>
      <w:r w:rsidRPr="00A4032C">
        <w:rPr>
          <w:rFonts w:cstheme="minorHAnsi"/>
          <w:i/>
          <w:sz w:val="20"/>
        </w:rPr>
        <w:t>Actions: Reassess assumptions at regular intervals to ensure they are still valid.</w:t>
      </w:r>
    </w:p>
    <w:p w14:paraId="65360136" w14:textId="77777777" w:rsidR="00245103" w:rsidRPr="00A4032C" w:rsidRDefault="00245103" w:rsidP="00245103">
      <w:pPr>
        <w:spacing w:after="0"/>
        <w:rPr>
          <w:rFonts w:cstheme="minorHAnsi"/>
          <w:i/>
          <w:sz w:val="20"/>
        </w:rPr>
      </w:pPr>
    </w:p>
    <w:p w14:paraId="63D95B1E" w14:textId="77777777" w:rsidR="00245103" w:rsidRPr="00A4032C" w:rsidRDefault="00245103" w:rsidP="00245103">
      <w:pPr>
        <w:spacing w:after="0"/>
        <w:rPr>
          <w:rFonts w:cstheme="minorHAnsi"/>
          <w:i/>
          <w:sz w:val="20"/>
        </w:rPr>
      </w:pPr>
      <w:r w:rsidRPr="00A4032C">
        <w:rPr>
          <w:rFonts w:cstheme="minorHAnsi"/>
          <w:b/>
          <w:i/>
          <w:sz w:val="20"/>
        </w:rPr>
        <w:t xml:space="preserve">Issues - </w:t>
      </w:r>
      <w:r w:rsidRPr="00A4032C">
        <w:rPr>
          <w:rFonts w:cstheme="minorHAnsi"/>
          <w:i/>
          <w:sz w:val="20"/>
        </w:rPr>
        <w:t>Issues are events that have an adverse impact on the project. They are risks that have eventuated, and you must manage ASAP to keep the project on track.</w:t>
      </w:r>
    </w:p>
    <w:p w14:paraId="24897A52" w14:textId="77777777" w:rsidR="00245103" w:rsidRPr="00A4032C" w:rsidRDefault="00245103" w:rsidP="00245103">
      <w:pPr>
        <w:spacing w:after="0"/>
        <w:rPr>
          <w:rFonts w:cstheme="minorHAnsi"/>
          <w:i/>
          <w:sz w:val="20"/>
        </w:rPr>
      </w:pPr>
      <w:r w:rsidRPr="00A4032C">
        <w:rPr>
          <w:rFonts w:cstheme="minorHAnsi"/>
          <w:i/>
          <w:sz w:val="20"/>
        </w:rPr>
        <w:t>Ask: What must we deal with to make the project run to plan?</w:t>
      </w:r>
    </w:p>
    <w:p w14:paraId="49266F42" w14:textId="77777777" w:rsidR="00245103" w:rsidRPr="00A4032C" w:rsidRDefault="00245103" w:rsidP="001F03A5">
      <w:pPr>
        <w:spacing w:after="0"/>
        <w:rPr>
          <w:rFonts w:cstheme="minorHAnsi"/>
          <w:i/>
          <w:sz w:val="20"/>
        </w:rPr>
      </w:pPr>
      <w:r w:rsidRPr="00A4032C">
        <w:rPr>
          <w:rFonts w:cstheme="minorHAnsi"/>
          <w:i/>
          <w:sz w:val="20"/>
        </w:rPr>
        <w:t>Actions: Contain or remove the issue.</w:t>
      </w:r>
    </w:p>
    <w:p w14:paraId="62871E27" w14:textId="77777777" w:rsidR="00CA4CDB" w:rsidRPr="00A4032C" w:rsidRDefault="00CA4CDB" w:rsidP="001F03A5">
      <w:pPr>
        <w:spacing w:after="0"/>
        <w:rPr>
          <w:rFonts w:cstheme="minorHAnsi"/>
          <w:i/>
          <w:sz w:val="20"/>
        </w:rPr>
      </w:pPr>
    </w:p>
    <w:p w14:paraId="749C9C93" w14:textId="77777777" w:rsidR="00245103" w:rsidRPr="00A4032C" w:rsidRDefault="00245103" w:rsidP="00245103">
      <w:pPr>
        <w:rPr>
          <w:rFonts w:cstheme="minorHAnsi"/>
          <w:b/>
          <w:i/>
          <w:sz w:val="20"/>
        </w:rPr>
      </w:pPr>
      <w:r w:rsidRPr="00A4032C">
        <w:rPr>
          <w:rFonts w:cstheme="minorHAnsi"/>
          <w:b/>
          <w:i/>
          <w:sz w:val="20"/>
        </w:rPr>
        <w:t>Dependencies –</w:t>
      </w:r>
    </w:p>
    <w:p w14:paraId="372FAE83" w14:textId="77777777" w:rsidR="00245103" w:rsidRPr="00A4032C" w:rsidRDefault="00245103" w:rsidP="00245103">
      <w:pPr>
        <w:spacing w:after="0"/>
        <w:rPr>
          <w:rFonts w:cstheme="minorHAnsi"/>
          <w:i/>
          <w:sz w:val="20"/>
        </w:rPr>
      </w:pPr>
      <w:r w:rsidRPr="00A4032C">
        <w:rPr>
          <w:rFonts w:cstheme="minorHAnsi"/>
          <w:i/>
          <w:sz w:val="20"/>
        </w:rPr>
        <w:t>Dependencies are activities which need to start or be completed so the project can progress and succeed. Dependencies may rely on internal or external events, suppliers, or partners.</w:t>
      </w:r>
    </w:p>
    <w:p w14:paraId="3B469BDA" w14:textId="77777777" w:rsidR="00245103" w:rsidRPr="00A4032C" w:rsidRDefault="00245103" w:rsidP="00245103">
      <w:pPr>
        <w:spacing w:after="0"/>
        <w:rPr>
          <w:rFonts w:cstheme="minorHAnsi"/>
          <w:i/>
          <w:sz w:val="20"/>
        </w:rPr>
      </w:pPr>
      <w:r w:rsidRPr="00A4032C">
        <w:rPr>
          <w:rFonts w:cstheme="minorHAnsi"/>
          <w:i/>
          <w:sz w:val="20"/>
        </w:rPr>
        <w:t>Ask: Who or what are we dependent on and who depends on us?</w:t>
      </w:r>
    </w:p>
    <w:p w14:paraId="1ED5BFE2" w14:textId="77777777" w:rsidR="001F03A5" w:rsidRDefault="00245103" w:rsidP="001F03A5">
      <w:pPr>
        <w:spacing w:after="0"/>
        <w:rPr>
          <w:rFonts w:cstheme="minorHAnsi"/>
          <w:i/>
          <w:sz w:val="20"/>
        </w:rPr>
      </w:pPr>
      <w:r w:rsidRPr="00A4032C">
        <w:rPr>
          <w:rFonts w:cstheme="minorHAnsi"/>
          <w:i/>
          <w:sz w:val="20"/>
        </w:rPr>
        <w:t>Actions: Monitor and manage dependencies.</w:t>
      </w:r>
    </w:p>
    <w:p w14:paraId="092EF1BC" w14:textId="77777777" w:rsidR="00B6166B" w:rsidRDefault="00B6166B" w:rsidP="001F03A5">
      <w:pPr>
        <w:spacing w:after="0"/>
        <w:rPr>
          <w:rFonts w:cstheme="minorHAnsi"/>
          <w:i/>
          <w:sz w:val="20"/>
        </w:rPr>
      </w:pPr>
      <w:r w:rsidRPr="00A4032C">
        <w:rPr>
          <w:rFonts w:cstheme="minorHAnsi"/>
          <w:noProof/>
          <w:sz w:val="20"/>
          <w:lang w:eastAsia="en-IN"/>
        </w:rPr>
        <w:lastRenderedPageBreak/>
        <w:drawing>
          <wp:anchor distT="0" distB="0" distL="114300" distR="114300" simplePos="0" relativeHeight="251662336" behindDoc="0" locked="0" layoutInCell="1" allowOverlap="1" wp14:anchorId="56E47B45" wp14:editId="1659E827">
            <wp:simplePos x="0" y="0"/>
            <wp:positionH relativeFrom="margin">
              <wp:posOffset>-441960</wp:posOffset>
            </wp:positionH>
            <wp:positionV relativeFrom="paragraph">
              <wp:posOffset>189865</wp:posOffset>
            </wp:positionV>
            <wp:extent cx="6885305" cy="23241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85305" cy="2324100"/>
                    </a:xfrm>
                    <a:prstGeom prst="rect">
                      <a:avLst/>
                    </a:prstGeom>
                  </pic:spPr>
                </pic:pic>
              </a:graphicData>
            </a:graphic>
            <wp14:sizeRelV relativeFrom="margin">
              <wp14:pctHeight>0</wp14:pctHeight>
            </wp14:sizeRelV>
          </wp:anchor>
        </w:drawing>
      </w:r>
      <w:r>
        <w:rPr>
          <w:rFonts w:cstheme="minorHAnsi"/>
          <w:i/>
          <w:sz w:val="20"/>
        </w:rPr>
        <w:t xml:space="preserve">                                                                                                                             </w:t>
      </w:r>
    </w:p>
    <w:p w14:paraId="68FC685A" w14:textId="77777777" w:rsidR="00B6166B" w:rsidRPr="00B6166B" w:rsidRDefault="00B6166B" w:rsidP="00B6166B">
      <w:pPr>
        <w:spacing w:after="0"/>
        <w:ind w:left="5760"/>
        <w:rPr>
          <w:rFonts w:cstheme="minorHAnsi"/>
          <w:i/>
          <w:sz w:val="14"/>
        </w:rPr>
      </w:pPr>
      <w:r>
        <w:rPr>
          <w:rFonts w:cstheme="minorHAnsi"/>
          <w:i/>
          <w:sz w:val="14"/>
        </w:rPr>
        <w:t xml:space="preserve">                                     </w:t>
      </w:r>
      <w:r w:rsidRPr="00B6166B">
        <w:rPr>
          <w:rFonts w:cstheme="minorHAnsi"/>
          <w:i/>
          <w:sz w:val="14"/>
        </w:rPr>
        <w:t>Source - www.tacticalprojectmanager.com</w:t>
      </w:r>
    </w:p>
    <w:sectPr w:rsidR="00B6166B" w:rsidRPr="00B6166B" w:rsidSect="008A3BF6">
      <w:headerReference w:type="default" r:id="rId18"/>
      <w:footerReference w:type="default" r:id="rId19"/>
      <w:headerReference w:type="first" r:id="rId20"/>
      <w:footerReference w:type="firs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CAEB5" w14:textId="77777777" w:rsidR="00DF2026" w:rsidRDefault="00DF2026" w:rsidP="001B0C19">
      <w:pPr>
        <w:spacing w:after="0" w:line="240" w:lineRule="auto"/>
      </w:pPr>
      <w:r>
        <w:separator/>
      </w:r>
    </w:p>
  </w:endnote>
  <w:endnote w:type="continuationSeparator" w:id="0">
    <w:p w14:paraId="16134003" w14:textId="77777777" w:rsidR="00DF2026" w:rsidRDefault="00DF2026" w:rsidP="001B0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212"/>
      <w:gridCol w:w="936"/>
      <w:gridCol w:w="4212"/>
    </w:tblGrid>
    <w:tr w:rsidR="0026269E" w14:paraId="5ADEF72B" w14:textId="77777777">
      <w:trPr>
        <w:trHeight w:val="151"/>
      </w:trPr>
      <w:tc>
        <w:tcPr>
          <w:tcW w:w="2250" w:type="pct"/>
          <w:tcBorders>
            <w:bottom w:val="single" w:sz="4" w:space="0" w:color="4F81BD"/>
          </w:tcBorders>
        </w:tcPr>
        <w:p w14:paraId="7FFFA1A5" w14:textId="77777777" w:rsidR="0026269E" w:rsidRPr="0061138C" w:rsidRDefault="0026269E" w:rsidP="000065D5">
          <w:pPr>
            <w:pStyle w:val="Header"/>
            <w:rPr>
              <w:rFonts w:ascii="Cambria" w:eastAsia="Times New Roman" w:hAnsi="Cambria"/>
              <w:bCs/>
              <w:color w:val="943634"/>
            </w:rPr>
          </w:pPr>
          <w:r w:rsidRPr="0061138C">
            <w:rPr>
              <w:rFonts w:ascii="Cambria" w:eastAsia="Times New Roman" w:hAnsi="Cambria"/>
              <w:bCs/>
              <w:color w:val="943634"/>
            </w:rPr>
            <w:t>Version 1.</w:t>
          </w:r>
          <w:r>
            <w:rPr>
              <w:rFonts w:ascii="Cambria" w:eastAsia="Times New Roman" w:hAnsi="Cambria"/>
              <w:bCs/>
              <w:color w:val="943634"/>
            </w:rPr>
            <w:t>X</w:t>
          </w:r>
        </w:p>
      </w:tc>
      <w:tc>
        <w:tcPr>
          <w:tcW w:w="500" w:type="pct"/>
          <w:vMerge w:val="restart"/>
          <w:noWrap/>
          <w:vAlign w:val="center"/>
        </w:tcPr>
        <w:p w14:paraId="0CE938F2" w14:textId="4CD0B540" w:rsidR="0026269E" w:rsidRPr="0061138C" w:rsidRDefault="0026269E">
          <w:pPr>
            <w:pStyle w:val="NoSpacing"/>
            <w:rPr>
              <w:rFonts w:ascii="Cambria" w:hAnsi="Cambria"/>
              <w:color w:val="943634"/>
            </w:rPr>
          </w:pPr>
          <w:r w:rsidRPr="0061138C">
            <w:rPr>
              <w:rFonts w:ascii="Cambria" w:hAnsi="Cambria"/>
              <w:color w:val="943634"/>
            </w:rPr>
            <w:t xml:space="preserve">Page </w:t>
          </w:r>
          <w:r w:rsidRPr="0061138C">
            <w:rPr>
              <w:color w:val="943634"/>
            </w:rPr>
            <w:fldChar w:fldCharType="begin"/>
          </w:r>
          <w:r w:rsidRPr="0061138C">
            <w:rPr>
              <w:color w:val="943634"/>
            </w:rPr>
            <w:instrText xml:space="preserve"> PAGE  \* MERGEFORMAT </w:instrText>
          </w:r>
          <w:r w:rsidRPr="0061138C">
            <w:rPr>
              <w:color w:val="943634"/>
            </w:rPr>
            <w:fldChar w:fldCharType="separate"/>
          </w:r>
          <w:r w:rsidR="00DA4C21" w:rsidRPr="00DA4C21">
            <w:rPr>
              <w:rFonts w:ascii="Cambria" w:hAnsi="Cambria"/>
              <w:noProof/>
              <w:color w:val="943634"/>
            </w:rPr>
            <w:t>19</w:t>
          </w:r>
          <w:r w:rsidRPr="0061138C">
            <w:rPr>
              <w:color w:val="943634"/>
            </w:rPr>
            <w:fldChar w:fldCharType="end"/>
          </w:r>
        </w:p>
      </w:tc>
      <w:tc>
        <w:tcPr>
          <w:tcW w:w="2250" w:type="pct"/>
          <w:tcBorders>
            <w:bottom w:val="single" w:sz="4" w:space="0" w:color="4F81BD"/>
          </w:tcBorders>
        </w:tcPr>
        <w:p w14:paraId="6A3A5515" w14:textId="77777777" w:rsidR="0026269E" w:rsidRPr="0061138C" w:rsidRDefault="0026269E">
          <w:pPr>
            <w:pStyle w:val="Header"/>
            <w:rPr>
              <w:rFonts w:ascii="Cambria" w:eastAsia="Times New Roman" w:hAnsi="Cambria"/>
              <w:bCs/>
              <w:color w:val="943634"/>
            </w:rPr>
          </w:pPr>
          <w:r w:rsidRPr="0061138C">
            <w:rPr>
              <w:rFonts w:ascii="Cambria" w:eastAsia="Times New Roman" w:hAnsi="Cambria"/>
              <w:bCs/>
              <w:color w:val="943634"/>
            </w:rPr>
            <w:t xml:space="preserve">                           AXIS BANK CONFIDENTIAL</w:t>
          </w:r>
        </w:p>
      </w:tc>
    </w:tr>
    <w:tr w:rsidR="0026269E" w14:paraId="5FF8C178" w14:textId="77777777">
      <w:trPr>
        <w:trHeight w:val="150"/>
      </w:trPr>
      <w:tc>
        <w:tcPr>
          <w:tcW w:w="2250" w:type="pct"/>
          <w:tcBorders>
            <w:top w:val="single" w:sz="4" w:space="0" w:color="4F81BD"/>
          </w:tcBorders>
        </w:tcPr>
        <w:p w14:paraId="36BD2615" w14:textId="77777777" w:rsidR="0026269E" w:rsidRPr="0061138C" w:rsidRDefault="0026269E">
          <w:pPr>
            <w:pStyle w:val="Header"/>
            <w:rPr>
              <w:rFonts w:ascii="Cambria" w:eastAsia="Times New Roman" w:hAnsi="Cambria"/>
              <w:bCs/>
              <w:color w:val="943634"/>
            </w:rPr>
          </w:pPr>
        </w:p>
      </w:tc>
      <w:tc>
        <w:tcPr>
          <w:tcW w:w="500" w:type="pct"/>
          <w:vMerge/>
        </w:tcPr>
        <w:p w14:paraId="116AB7F7" w14:textId="77777777" w:rsidR="0026269E" w:rsidRPr="0061138C" w:rsidRDefault="0026269E">
          <w:pPr>
            <w:pStyle w:val="Header"/>
            <w:jc w:val="center"/>
            <w:rPr>
              <w:rFonts w:ascii="Cambria" w:eastAsia="Times New Roman" w:hAnsi="Cambria"/>
              <w:bCs/>
              <w:color w:val="943634"/>
            </w:rPr>
          </w:pPr>
        </w:p>
      </w:tc>
      <w:tc>
        <w:tcPr>
          <w:tcW w:w="2250" w:type="pct"/>
          <w:tcBorders>
            <w:top w:val="single" w:sz="4" w:space="0" w:color="4F81BD"/>
          </w:tcBorders>
        </w:tcPr>
        <w:p w14:paraId="46204B62" w14:textId="77777777" w:rsidR="0026269E" w:rsidRPr="0061138C" w:rsidRDefault="0026269E">
          <w:pPr>
            <w:pStyle w:val="Header"/>
            <w:rPr>
              <w:rFonts w:ascii="Cambria" w:eastAsia="Times New Roman" w:hAnsi="Cambria"/>
              <w:bCs/>
              <w:color w:val="943634"/>
            </w:rPr>
          </w:pPr>
        </w:p>
      </w:tc>
    </w:tr>
  </w:tbl>
  <w:p w14:paraId="652314BF" w14:textId="77777777" w:rsidR="0026269E" w:rsidRDefault="002626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83353" w14:textId="77777777" w:rsidR="0026269E" w:rsidRPr="00052AFE" w:rsidRDefault="0026269E">
    <w:pPr>
      <w:pStyle w:val="Footer"/>
      <w:rPr>
        <w:lang w:val="en-IN"/>
      </w:rPr>
    </w:pPr>
    <w:r>
      <w:rPr>
        <w:lang w:val="en-IN"/>
      </w:rPr>
      <w:t xml:space="preserve">Template Owner – IT PMO Team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FEB6F1" w14:textId="77777777" w:rsidR="00DF2026" w:rsidRDefault="00DF2026" w:rsidP="001B0C19">
      <w:pPr>
        <w:spacing w:after="0" w:line="240" w:lineRule="auto"/>
      </w:pPr>
      <w:r>
        <w:separator/>
      </w:r>
    </w:p>
  </w:footnote>
  <w:footnote w:type="continuationSeparator" w:id="0">
    <w:p w14:paraId="1B794F23" w14:textId="77777777" w:rsidR="00DF2026" w:rsidRDefault="00DF2026" w:rsidP="001B0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FE155" w14:textId="77777777" w:rsidR="0026269E" w:rsidRDefault="0026269E" w:rsidP="00AC39BB">
    <w:pPr>
      <w:pStyle w:val="Header"/>
      <w:tabs>
        <w:tab w:val="clear" w:pos="9360"/>
      </w:tabs>
      <w:jc w:val="both"/>
    </w:pPr>
    <w:r>
      <w:rPr>
        <w:noProof/>
        <w:lang w:val="en-IN" w:eastAsia="en-IN"/>
      </w:rPr>
      <w:drawing>
        <wp:anchor distT="0" distB="0" distL="114300" distR="114300" simplePos="0" relativeHeight="251660288" behindDoc="1" locked="0" layoutInCell="1" allowOverlap="1" wp14:anchorId="3729B04B" wp14:editId="555D03A3">
          <wp:simplePos x="0" y="0"/>
          <wp:positionH relativeFrom="margin">
            <wp:posOffset>-600075</wp:posOffset>
          </wp:positionH>
          <wp:positionV relativeFrom="paragraph">
            <wp:posOffset>-19050</wp:posOffset>
          </wp:positionV>
          <wp:extent cx="7153275" cy="704850"/>
          <wp:effectExtent l="0" t="0" r="9525" b="0"/>
          <wp:wrapTight wrapText="bothSides">
            <wp:wrapPolygon edited="0">
              <wp:start x="0" y="0"/>
              <wp:lineTo x="0" y="21016"/>
              <wp:lineTo x="6155" y="21016"/>
              <wp:lineTo x="6328" y="18681"/>
              <wp:lineTo x="21571" y="12259"/>
              <wp:lineTo x="21571" y="0"/>
              <wp:lineTo x="0" y="0"/>
            </wp:wrapPolygon>
          </wp:wrapTight>
          <wp:docPr id="1" name="Picture 1" descr="Axis Header Pathway- Th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xis Header Pathway- Thic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53275" cy="704850"/>
                  </a:xfrm>
                  <a:prstGeom prst="rect">
                    <a:avLst/>
                  </a:prstGeom>
                  <a:noFill/>
                  <a:ln>
                    <a:noFill/>
                  </a:ln>
                </pic:spPr>
              </pic:pic>
            </a:graphicData>
          </a:graphic>
        </wp:anchor>
      </w:drawing>
    </w:r>
  </w:p>
  <w:p w14:paraId="08742857" w14:textId="77777777" w:rsidR="0026269E" w:rsidRPr="0061138C" w:rsidRDefault="0026269E" w:rsidP="00AC39BB">
    <w:pPr>
      <w:pStyle w:val="Header"/>
      <w:tabs>
        <w:tab w:val="clear" w:pos="9360"/>
      </w:tabs>
      <w:jc w:val="both"/>
      <w:rPr>
        <w:rFonts w:ascii="Times New Roman" w:hAnsi="Times New Roman"/>
        <w:color w:val="943634"/>
      </w:rPr>
    </w:pPr>
    <w:r>
      <w:t xml:space="preserve">                                                                </w:t>
    </w:r>
    <w:r w:rsidRPr="0061138C">
      <w:rPr>
        <w:rFonts w:ascii="Times New Roman" w:hAnsi="Times New Roman"/>
        <w:color w:val="943634"/>
      </w:rPr>
      <w:t>Business Requirement</w:t>
    </w:r>
    <w:r>
      <w:rPr>
        <w:rFonts w:ascii="Times New Roman" w:hAnsi="Times New Roman"/>
        <w:color w:val="943634"/>
      </w:rPr>
      <w:t>s</w:t>
    </w:r>
    <w:r w:rsidRPr="0061138C">
      <w:rPr>
        <w:rFonts w:ascii="Times New Roman" w:hAnsi="Times New Roman"/>
        <w:color w:val="943634"/>
      </w:rPr>
      <w:t xml:space="preserve"> Document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B4AF3" w14:textId="77777777" w:rsidR="0026269E" w:rsidRDefault="0026269E" w:rsidP="00AC39BB">
    <w:pPr>
      <w:pStyle w:val="Header"/>
      <w:tabs>
        <w:tab w:val="clear" w:pos="9360"/>
        <w:tab w:val="right" w:pos="9356"/>
      </w:tabs>
      <w:ind w:left="-993"/>
    </w:pPr>
    <w:r>
      <w:rPr>
        <w:noProof/>
        <w:lang w:val="en-IN" w:eastAsia="en-IN"/>
      </w:rPr>
      <w:drawing>
        <wp:anchor distT="0" distB="0" distL="114300" distR="114300" simplePos="0" relativeHeight="251658240" behindDoc="1" locked="0" layoutInCell="1" allowOverlap="1" wp14:anchorId="6C616E9C" wp14:editId="70DD542D">
          <wp:simplePos x="0" y="0"/>
          <wp:positionH relativeFrom="column">
            <wp:posOffset>-600075</wp:posOffset>
          </wp:positionH>
          <wp:positionV relativeFrom="paragraph">
            <wp:posOffset>0</wp:posOffset>
          </wp:positionV>
          <wp:extent cx="7153275" cy="704850"/>
          <wp:effectExtent l="0" t="0" r="9525" b="0"/>
          <wp:wrapTight wrapText="bothSides">
            <wp:wrapPolygon edited="0">
              <wp:start x="0" y="0"/>
              <wp:lineTo x="0" y="21016"/>
              <wp:lineTo x="6155" y="21016"/>
              <wp:lineTo x="6328" y="18681"/>
              <wp:lineTo x="21571" y="12259"/>
              <wp:lineTo x="21571" y="0"/>
              <wp:lineTo x="0" y="0"/>
            </wp:wrapPolygon>
          </wp:wrapTight>
          <wp:docPr id="3" name="Picture 3" descr="Axis Header Pathway- Th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xis Header Pathway- Thic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53275" cy="704850"/>
                  </a:xfrm>
                  <a:prstGeom prst="rect">
                    <a:avLst/>
                  </a:prstGeom>
                  <a:noFill/>
                  <a:ln>
                    <a:noFill/>
                  </a:ln>
                </pic:spPr>
              </pic:pic>
            </a:graphicData>
          </a:graphic>
        </wp:anchor>
      </w:drawing>
    </w:r>
    <w:r>
      <w:t>&lt;Template Version 2.0&gt;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DDE"/>
    <w:multiLevelType w:val="hybridMultilevel"/>
    <w:tmpl w:val="421E080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3BB5F42"/>
    <w:multiLevelType w:val="hybridMultilevel"/>
    <w:tmpl w:val="C92C4B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19">
      <w:start w:val="1"/>
      <w:numFmt w:val="lowerLetter"/>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DC32F9"/>
    <w:multiLevelType w:val="hybridMultilevel"/>
    <w:tmpl w:val="50763F9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0F8A5BC4"/>
    <w:multiLevelType w:val="hybridMultilevel"/>
    <w:tmpl w:val="F9609326"/>
    <w:lvl w:ilvl="0" w:tplc="4009001B">
      <w:start w:val="1"/>
      <w:numFmt w:val="lowerRoman"/>
      <w:lvlText w:val="%1."/>
      <w:lvlJc w:val="right"/>
      <w:pPr>
        <w:ind w:left="2160" w:hanging="360"/>
      </w:pPr>
    </w:lvl>
    <w:lvl w:ilvl="1" w:tplc="40090001">
      <w:start w:val="1"/>
      <w:numFmt w:val="bullet"/>
      <w:lvlText w:val=""/>
      <w:lvlJc w:val="left"/>
      <w:pPr>
        <w:ind w:left="2880" w:hanging="360"/>
      </w:pPr>
      <w:rPr>
        <w:rFonts w:ascii="Symbol" w:hAnsi="Symbol" w:hint="default"/>
      </w:r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1080409"/>
    <w:multiLevelType w:val="hybridMultilevel"/>
    <w:tmpl w:val="DC600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24165"/>
    <w:multiLevelType w:val="hybridMultilevel"/>
    <w:tmpl w:val="E12E6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E588C"/>
    <w:multiLevelType w:val="hybridMultilevel"/>
    <w:tmpl w:val="9F88CF24"/>
    <w:lvl w:ilvl="0" w:tplc="40090009">
      <w:start w:val="1"/>
      <w:numFmt w:val="bullet"/>
      <w:lvlText w:val=""/>
      <w:lvlJc w:val="left"/>
      <w:pPr>
        <w:ind w:left="360" w:hanging="360"/>
      </w:pPr>
      <w:rPr>
        <w:rFonts w:ascii="Wingdings" w:hAnsi="Wingdings" w:hint="default"/>
      </w:rPr>
    </w:lvl>
    <w:lvl w:ilvl="1" w:tplc="40090001">
      <w:start w:val="1"/>
      <w:numFmt w:val="bullet"/>
      <w:lvlText w:val=""/>
      <w:lvlJc w:val="left"/>
      <w:pPr>
        <w:ind w:left="786" w:hanging="360"/>
      </w:pPr>
      <w:rPr>
        <w:rFonts w:ascii="Symbol" w:hAnsi="Symbol" w:hint="default"/>
      </w:rPr>
    </w:lvl>
    <w:lvl w:ilvl="2" w:tplc="40090003">
      <w:start w:val="1"/>
      <w:numFmt w:val="bullet"/>
      <w:lvlText w:val="o"/>
      <w:lvlJc w:val="left"/>
      <w:pPr>
        <w:ind w:left="1494" w:hanging="360"/>
      </w:pPr>
      <w:rPr>
        <w:rFonts w:ascii="Courier New" w:hAnsi="Courier New" w:cs="Courier New"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0F62368"/>
    <w:multiLevelType w:val="hybridMultilevel"/>
    <w:tmpl w:val="2DAA1DD6"/>
    <w:lvl w:ilvl="0" w:tplc="4009000F">
      <w:start w:val="1"/>
      <w:numFmt w:val="decimal"/>
      <w:lvlText w:val="%1."/>
      <w:lvlJc w:val="left"/>
      <w:pPr>
        <w:ind w:left="644" w:hanging="360"/>
      </w:pPr>
      <w:rPr>
        <w:rFonts w:hint="default"/>
      </w:rPr>
    </w:lvl>
    <w:lvl w:ilvl="1" w:tplc="57469D56">
      <w:start w:val="1"/>
      <w:numFmt w:val="lowerLetter"/>
      <w:lvlText w:val="%2."/>
      <w:lvlJc w:val="left"/>
      <w:pPr>
        <w:ind w:left="1364" w:hanging="360"/>
      </w:pPr>
      <w:rPr>
        <w:b/>
      </w:rPr>
    </w:lvl>
    <w:lvl w:ilvl="2" w:tplc="4009001B">
      <w:start w:val="1"/>
      <w:numFmt w:val="lowerRoman"/>
      <w:lvlText w:val="%3."/>
      <w:lvlJc w:val="right"/>
      <w:pPr>
        <w:ind w:left="2084" w:hanging="180"/>
      </w:pPr>
    </w:lvl>
    <w:lvl w:ilvl="3" w:tplc="4009001B">
      <w:start w:val="1"/>
      <w:numFmt w:val="lowerRoman"/>
      <w:lvlText w:val="%4."/>
      <w:lvlJc w:val="righ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22FA1ACA"/>
    <w:multiLevelType w:val="hybridMultilevel"/>
    <w:tmpl w:val="06E82DEC"/>
    <w:lvl w:ilvl="0" w:tplc="C8B0BB76">
      <w:start w:val="1"/>
      <w:numFmt w:val="lowerRoman"/>
      <w:lvlText w:val="%1."/>
      <w:lvlJc w:val="right"/>
      <w:pPr>
        <w:ind w:left="2160" w:hanging="360"/>
      </w:pPr>
      <w:rPr>
        <w:b w:val="0"/>
      </w:rPr>
    </w:lvl>
    <w:lvl w:ilvl="1" w:tplc="40090001">
      <w:start w:val="1"/>
      <w:numFmt w:val="bullet"/>
      <w:lvlText w:val=""/>
      <w:lvlJc w:val="left"/>
      <w:pPr>
        <w:ind w:left="2880" w:hanging="360"/>
      </w:pPr>
      <w:rPr>
        <w:rFonts w:ascii="Symbol" w:hAnsi="Symbol" w:hint="default"/>
      </w:r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23DC6886"/>
    <w:multiLevelType w:val="hybridMultilevel"/>
    <w:tmpl w:val="D8A84FE8"/>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1B">
      <w:start w:val="1"/>
      <w:numFmt w:val="lowerRoman"/>
      <w:lvlText w:val="%3."/>
      <w:lvlJc w:val="right"/>
      <w:pPr>
        <w:ind w:left="2160" w:hanging="360"/>
      </w:pPr>
      <w:rPr>
        <w:rFont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E42272"/>
    <w:multiLevelType w:val="hybridMultilevel"/>
    <w:tmpl w:val="46FC9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E47057"/>
    <w:multiLevelType w:val="hybridMultilevel"/>
    <w:tmpl w:val="F40E4FE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88348D"/>
    <w:multiLevelType w:val="multilevel"/>
    <w:tmpl w:val="CBD05F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97E7E9E"/>
    <w:multiLevelType w:val="multilevel"/>
    <w:tmpl w:val="858EFA90"/>
    <w:styleLink w:val="WW8Num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Calibri" w:hAnsi="Calibri" w:cs="Calibri"/>
        <w:sz w:val="24"/>
      </w:rPr>
    </w:lvl>
    <w:lvl w:ilvl="3">
      <w:start w:val="1"/>
      <w:numFmt w:val="decimal"/>
      <w:lvlText w:val="%1.%2.%3.%4"/>
      <w:lvlJc w:val="left"/>
      <w:pPr>
        <w:ind w:left="140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ABA6A8A"/>
    <w:multiLevelType w:val="hybridMultilevel"/>
    <w:tmpl w:val="445ABC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C1014E"/>
    <w:multiLevelType w:val="hybridMultilevel"/>
    <w:tmpl w:val="9B382A2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0114744"/>
    <w:multiLevelType w:val="hybridMultilevel"/>
    <w:tmpl w:val="0DA6D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405505"/>
    <w:multiLevelType w:val="hybridMultilevel"/>
    <w:tmpl w:val="B8484876"/>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8" w15:restartNumberingAfterBreak="0">
    <w:nsid w:val="319C76D3"/>
    <w:multiLevelType w:val="hybridMultilevel"/>
    <w:tmpl w:val="72AA3F90"/>
    <w:lvl w:ilvl="0" w:tplc="4009000F">
      <w:start w:val="1"/>
      <w:numFmt w:val="decimal"/>
      <w:lvlText w:val="%1."/>
      <w:lvlJc w:val="left"/>
      <w:pPr>
        <w:ind w:left="2160" w:hanging="360"/>
      </w:pPr>
      <w:rPr>
        <w:rFont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B6F55F4"/>
    <w:multiLevelType w:val="hybridMultilevel"/>
    <w:tmpl w:val="96D0133A"/>
    <w:lvl w:ilvl="0" w:tplc="4009001B">
      <w:start w:val="1"/>
      <w:numFmt w:val="lowerRoman"/>
      <w:lvlText w:val="%1."/>
      <w:lvlJc w:val="right"/>
      <w:pPr>
        <w:ind w:left="2340" w:hanging="360"/>
      </w:pPr>
    </w:lvl>
    <w:lvl w:ilvl="1" w:tplc="40090019">
      <w:start w:val="1"/>
      <w:numFmt w:val="lowerLetter"/>
      <w:lvlText w:val="%2."/>
      <w:lvlJc w:val="left"/>
      <w:pPr>
        <w:ind w:left="3060" w:hanging="360"/>
      </w:pPr>
    </w:lvl>
    <w:lvl w:ilvl="2" w:tplc="4009001B">
      <w:start w:val="1"/>
      <w:numFmt w:val="lowerRoman"/>
      <w:lvlText w:val="%3."/>
      <w:lvlJc w:val="right"/>
      <w:pPr>
        <w:ind w:left="3780" w:hanging="180"/>
      </w:pPr>
    </w:lvl>
    <w:lvl w:ilvl="3" w:tplc="4009000F">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20" w15:restartNumberingAfterBreak="0">
    <w:nsid w:val="430012E5"/>
    <w:multiLevelType w:val="hybridMultilevel"/>
    <w:tmpl w:val="061A78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33A5BC2"/>
    <w:multiLevelType w:val="hybridMultilevel"/>
    <w:tmpl w:val="2244D476"/>
    <w:lvl w:ilvl="0" w:tplc="4009000F">
      <w:start w:val="1"/>
      <w:numFmt w:val="decimal"/>
      <w:lvlText w:val="%1."/>
      <w:lvlJc w:val="left"/>
      <w:pPr>
        <w:ind w:left="644" w:hanging="360"/>
      </w:pPr>
      <w:rPr>
        <w:rFonts w:hint="default"/>
      </w:rPr>
    </w:lvl>
    <w:lvl w:ilvl="1" w:tplc="57469D56">
      <w:start w:val="1"/>
      <w:numFmt w:val="lowerLetter"/>
      <w:lvlText w:val="%2."/>
      <w:lvlJc w:val="left"/>
      <w:pPr>
        <w:ind w:left="1364" w:hanging="360"/>
      </w:pPr>
      <w:rPr>
        <w:b/>
      </w:r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2" w15:restartNumberingAfterBreak="0">
    <w:nsid w:val="46600F24"/>
    <w:multiLevelType w:val="hybridMultilevel"/>
    <w:tmpl w:val="B114F47E"/>
    <w:lvl w:ilvl="0" w:tplc="3D3EC57A">
      <w:start w:val="1"/>
      <w:numFmt w:val="lowerRoman"/>
      <w:lvlText w:val="%1."/>
      <w:lvlJc w:val="right"/>
      <w:pPr>
        <w:ind w:left="2160" w:hanging="360"/>
      </w:pPr>
      <w:rPr>
        <w:b w:val="0"/>
      </w:rPr>
    </w:lvl>
    <w:lvl w:ilvl="1" w:tplc="40090001">
      <w:start w:val="1"/>
      <w:numFmt w:val="bullet"/>
      <w:lvlText w:val=""/>
      <w:lvlJc w:val="left"/>
      <w:pPr>
        <w:ind w:left="2880" w:hanging="360"/>
      </w:pPr>
      <w:rPr>
        <w:rFonts w:ascii="Symbol" w:hAnsi="Symbol" w:hint="default"/>
      </w:r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47BE7F56"/>
    <w:multiLevelType w:val="hybridMultilevel"/>
    <w:tmpl w:val="C1B6D364"/>
    <w:lvl w:ilvl="0" w:tplc="40090001">
      <w:start w:val="1"/>
      <w:numFmt w:val="bullet"/>
      <w:lvlText w:val=""/>
      <w:lvlJc w:val="left"/>
      <w:pPr>
        <w:ind w:left="765" w:hanging="360"/>
      </w:pPr>
      <w:rPr>
        <w:rFonts w:ascii="Symbol" w:hAnsi="Symbol" w:hint="default"/>
      </w:rPr>
    </w:lvl>
    <w:lvl w:ilvl="1" w:tplc="40090003">
      <w:start w:val="1"/>
      <w:numFmt w:val="bullet"/>
      <w:lvlText w:val="o"/>
      <w:lvlJc w:val="left"/>
      <w:pPr>
        <w:ind w:left="1485" w:hanging="360"/>
      </w:pPr>
      <w:rPr>
        <w:rFonts w:ascii="Courier New" w:hAnsi="Courier New" w:cs="Courier New" w:hint="default"/>
      </w:rPr>
    </w:lvl>
    <w:lvl w:ilvl="2" w:tplc="40090005">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4" w15:restartNumberingAfterBreak="0">
    <w:nsid w:val="47C5213D"/>
    <w:multiLevelType w:val="hybridMultilevel"/>
    <w:tmpl w:val="AB848E4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5" w15:restartNumberingAfterBreak="0">
    <w:nsid w:val="4DCA74E4"/>
    <w:multiLevelType w:val="multilevel"/>
    <w:tmpl w:val="CBD05F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1BD79D0"/>
    <w:multiLevelType w:val="hybridMultilevel"/>
    <w:tmpl w:val="0844734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1D34460"/>
    <w:multiLevelType w:val="hybridMultilevel"/>
    <w:tmpl w:val="7C961B6C"/>
    <w:lvl w:ilvl="0" w:tplc="4009001B">
      <w:start w:val="1"/>
      <w:numFmt w:val="lowerRoman"/>
      <w:lvlText w:val="%1."/>
      <w:lvlJc w:val="righ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8" w15:restartNumberingAfterBreak="0">
    <w:nsid w:val="5211299F"/>
    <w:multiLevelType w:val="multilevel"/>
    <w:tmpl w:val="7C322A9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15:restartNumberingAfterBreak="0">
    <w:nsid w:val="56194B37"/>
    <w:multiLevelType w:val="hybridMultilevel"/>
    <w:tmpl w:val="8ABCCFC2"/>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30" w15:restartNumberingAfterBreak="0">
    <w:nsid w:val="593D47C7"/>
    <w:multiLevelType w:val="multilevel"/>
    <w:tmpl w:val="AC6C56B2"/>
    <w:styleLink w:val="WW8Num2"/>
    <w:lvl w:ilvl="0">
      <w:numFmt w:val="bullet"/>
      <w:lvlText w:val=""/>
      <w:lvlJc w:val="left"/>
      <w:pPr>
        <w:ind w:left="720" w:hanging="360"/>
      </w:pPr>
      <w:rPr>
        <w:rFonts w:ascii="Symbol" w:hAnsi="Symbol"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5A0B1281"/>
    <w:multiLevelType w:val="hybridMultilevel"/>
    <w:tmpl w:val="157A59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AAB1E90"/>
    <w:multiLevelType w:val="hybridMultilevel"/>
    <w:tmpl w:val="D8827A0E"/>
    <w:lvl w:ilvl="0" w:tplc="9516D948">
      <w:start w:val="1"/>
      <w:numFmt w:val="lowerRoman"/>
      <w:lvlText w:val="%1."/>
      <w:lvlJc w:val="right"/>
      <w:pPr>
        <w:ind w:left="2160" w:hanging="360"/>
      </w:pPr>
      <w:rPr>
        <w:i w:val="0"/>
      </w:rPr>
    </w:lvl>
    <w:lvl w:ilvl="1" w:tplc="40090001">
      <w:start w:val="1"/>
      <w:numFmt w:val="bullet"/>
      <w:lvlText w:val=""/>
      <w:lvlJc w:val="left"/>
      <w:pPr>
        <w:ind w:left="2880" w:hanging="360"/>
      </w:pPr>
      <w:rPr>
        <w:rFonts w:ascii="Symbol" w:hAnsi="Symbol" w:hint="default"/>
      </w:r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3" w15:restartNumberingAfterBreak="0">
    <w:nsid w:val="5C0A2BFB"/>
    <w:multiLevelType w:val="hybridMultilevel"/>
    <w:tmpl w:val="DB12DB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F162239"/>
    <w:multiLevelType w:val="hybridMultilevel"/>
    <w:tmpl w:val="2E640F7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51402DB"/>
    <w:multiLevelType w:val="hybridMultilevel"/>
    <w:tmpl w:val="692C1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DCE51B0"/>
    <w:multiLevelType w:val="hybridMultilevel"/>
    <w:tmpl w:val="0524A284"/>
    <w:lvl w:ilvl="0" w:tplc="4009001B">
      <w:start w:val="1"/>
      <w:numFmt w:val="lowerRoman"/>
      <w:lvlText w:val="%1."/>
      <w:lvlJc w:val="right"/>
      <w:pPr>
        <w:ind w:left="2061"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37" w15:restartNumberingAfterBreak="0">
    <w:nsid w:val="715231E8"/>
    <w:multiLevelType w:val="hybridMultilevel"/>
    <w:tmpl w:val="9F563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3100F1"/>
    <w:multiLevelType w:val="hybridMultilevel"/>
    <w:tmpl w:val="9948D4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35A1E9E"/>
    <w:multiLevelType w:val="hybridMultilevel"/>
    <w:tmpl w:val="72F4734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0" w15:restartNumberingAfterBreak="0">
    <w:nsid w:val="73B81D52"/>
    <w:multiLevelType w:val="hybridMultilevel"/>
    <w:tmpl w:val="284436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3D634F1"/>
    <w:multiLevelType w:val="hybridMultilevel"/>
    <w:tmpl w:val="8EFCCBC0"/>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2" w15:restartNumberingAfterBreak="0">
    <w:nsid w:val="77C7592B"/>
    <w:multiLevelType w:val="hybridMultilevel"/>
    <w:tmpl w:val="3E1AB8D4"/>
    <w:lvl w:ilvl="0" w:tplc="40090001">
      <w:start w:val="1"/>
      <w:numFmt w:val="bullet"/>
      <w:lvlText w:val=""/>
      <w:lvlJc w:val="left"/>
      <w:pPr>
        <w:ind w:left="1494"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3" w15:restartNumberingAfterBreak="0">
    <w:nsid w:val="78E40C80"/>
    <w:multiLevelType w:val="hybridMultilevel"/>
    <w:tmpl w:val="7EF60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A350527"/>
    <w:multiLevelType w:val="hybridMultilevel"/>
    <w:tmpl w:val="CBC26D3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5" w15:restartNumberingAfterBreak="0">
    <w:nsid w:val="7DA44F6A"/>
    <w:multiLevelType w:val="hybridMultilevel"/>
    <w:tmpl w:val="A7B2CDE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E0C7069"/>
    <w:multiLevelType w:val="hybridMultilevel"/>
    <w:tmpl w:val="4D948C64"/>
    <w:lvl w:ilvl="0" w:tplc="4009001B">
      <w:start w:val="1"/>
      <w:numFmt w:val="lowerRoman"/>
      <w:lvlText w:val="%1."/>
      <w:lvlJc w:val="right"/>
      <w:pPr>
        <w:ind w:left="2160" w:hanging="360"/>
      </w:pPr>
    </w:lvl>
    <w:lvl w:ilvl="1" w:tplc="40090001">
      <w:start w:val="1"/>
      <w:numFmt w:val="bullet"/>
      <w:lvlText w:val=""/>
      <w:lvlJc w:val="left"/>
      <w:pPr>
        <w:ind w:left="2880" w:hanging="360"/>
      </w:pPr>
      <w:rPr>
        <w:rFonts w:ascii="Symbol" w:hAnsi="Symbol" w:hint="default"/>
      </w:r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28"/>
  </w:num>
  <w:num w:numId="2">
    <w:abstractNumId w:val="14"/>
  </w:num>
  <w:num w:numId="3">
    <w:abstractNumId w:val="25"/>
  </w:num>
  <w:num w:numId="4">
    <w:abstractNumId w:val="16"/>
  </w:num>
  <w:num w:numId="5">
    <w:abstractNumId w:val="31"/>
  </w:num>
  <w:num w:numId="6">
    <w:abstractNumId w:val="4"/>
  </w:num>
  <w:num w:numId="7">
    <w:abstractNumId w:val="12"/>
  </w:num>
  <w:num w:numId="8">
    <w:abstractNumId w:val="30"/>
  </w:num>
  <w:num w:numId="9">
    <w:abstractNumId w:val="13"/>
  </w:num>
  <w:num w:numId="10">
    <w:abstractNumId w:val="20"/>
  </w:num>
  <w:num w:numId="11">
    <w:abstractNumId w:val="33"/>
  </w:num>
  <w:num w:numId="12">
    <w:abstractNumId w:val="26"/>
  </w:num>
  <w:num w:numId="13">
    <w:abstractNumId w:val="45"/>
  </w:num>
  <w:num w:numId="14">
    <w:abstractNumId w:val="37"/>
  </w:num>
  <w:num w:numId="15">
    <w:abstractNumId w:val="42"/>
  </w:num>
  <w:num w:numId="16">
    <w:abstractNumId w:val="21"/>
  </w:num>
  <w:num w:numId="17">
    <w:abstractNumId w:val="17"/>
  </w:num>
  <w:num w:numId="18">
    <w:abstractNumId w:val="29"/>
  </w:num>
  <w:num w:numId="19">
    <w:abstractNumId w:val="15"/>
  </w:num>
  <w:num w:numId="20">
    <w:abstractNumId w:val="7"/>
  </w:num>
  <w:num w:numId="21">
    <w:abstractNumId w:val="23"/>
  </w:num>
  <w:num w:numId="22">
    <w:abstractNumId w:val="2"/>
  </w:num>
  <w:num w:numId="23">
    <w:abstractNumId w:val="10"/>
  </w:num>
  <w:num w:numId="24">
    <w:abstractNumId w:val="43"/>
  </w:num>
  <w:num w:numId="25">
    <w:abstractNumId w:val="5"/>
  </w:num>
  <w:num w:numId="26">
    <w:abstractNumId w:val="38"/>
  </w:num>
  <w:num w:numId="27">
    <w:abstractNumId w:val="35"/>
  </w:num>
  <w:num w:numId="28">
    <w:abstractNumId w:val="41"/>
  </w:num>
  <w:num w:numId="29">
    <w:abstractNumId w:val="9"/>
  </w:num>
  <w:num w:numId="30">
    <w:abstractNumId w:val="34"/>
  </w:num>
  <w:num w:numId="31">
    <w:abstractNumId w:val="11"/>
  </w:num>
  <w:num w:numId="32">
    <w:abstractNumId w:val="1"/>
  </w:num>
  <w:num w:numId="33">
    <w:abstractNumId w:val="19"/>
  </w:num>
  <w:num w:numId="34">
    <w:abstractNumId w:val="36"/>
  </w:num>
  <w:num w:numId="35">
    <w:abstractNumId w:val="27"/>
  </w:num>
  <w:num w:numId="36">
    <w:abstractNumId w:val="18"/>
  </w:num>
  <w:num w:numId="37">
    <w:abstractNumId w:val="8"/>
  </w:num>
  <w:num w:numId="38">
    <w:abstractNumId w:val="3"/>
  </w:num>
  <w:num w:numId="39">
    <w:abstractNumId w:val="22"/>
  </w:num>
  <w:num w:numId="40">
    <w:abstractNumId w:val="46"/>
  </w:num>
  <w:num w:numId="41">
    <w:abstractNumId w:val="32"/>
  </w:num>
  <w:num w:numId="42">
    <w:abstractNumId w:val="40"/>
  </w:num>
  <w:num w:numId="43">
    <w:abstractNumId w:val="0"/>
  </w:num>
  <w:num w:numId="44">
    <w:abstractNumId w:val="39"/>
  </w:num>
  <w:num w:numId="45">
    <w:abstractNumId w:val="24"/>
  </w:num>
  <w:num w:numId="46">
    <w:abstractNumId w:val="44"/>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1" w:cryptProviderType="rsaAES" w:cryptAlgorithmClass="hash" w:cryptAlgorithmType="typeAny" w:cryptAlgorithmSid="14" w:cryptSpinCount="100000" w:hash="Q2V0mWfbsJ8N555R0BirPKliDZX8HbTvzttdIDf/x5ksiX2E6huaa9JEenX30o719P2RQD35jKv+fBrmZW65lA==" w:salt="jCjs21ioEpIFQsbI7bQZ5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267"/>
    <w:rsid w:val="000065D5"/>
    <w:rsid w:val="00013B11"/>
    <w:rsid w:val="00015FED"/>
    <w:rsid w:val="0002004E"/>
    <w:rsid w:val="00023659"/>
    <w:rsid w:val="00025146"/>
    <w:rsid w:val="00032C65"/>
    <w:rsid w:val="00034B7E"/>
    <w:rsid w:val="00036194"/>
    <w:rsid w:val="00043466"/>
    <w:rsid w:val="00052AFE"/>
    <w:rsid w:val="0005482D"/>
    <w:rsid w:val="00071846"/>
    <w:rsid w:val="000922B5"/>
    <w:rsid w:val="00094DB7"/>
    <w:rsid w:val="000A3B64"/>
    <w:rsid w:val="000A4612"/>
    <w:rsid w:val="000A6FDE"/>
    <w:rsid w:val="000C03A5"/>
    <w:rsid w:val="000D27D1"/>
    <w:rsid w:val="000D3E90"/>
    <w:rsid w:val="000D57F5"/>
    <w:rsid w:val="000E10C0"/>
    <w:rsid w:val="000E6FFE"/>
    <w:rsid w:val="000E7CF3"/>
    <w:rsid w:val="000F7CB9"/>
    <w:rsid w:val="00105239"/>
    <w:rsid w:val="00107C80"/>
    <w:rsid w:val="00110343"/>
    <w:rsid w:val="001105BD"/>
    <w:rsid w:val="00110DBD"/>
    <w:rsid w:val="00127AD3"/>
    <w:rsid w:val="001321EC"/>
    <w:rsid w:val="001359B2"/>
    <w:rsid w:val="00154D22"/>
    <w:rsid w:val="00157213"/>
    <w:rsid w:val="001662AE"/>
    <w:rsid w:val="001756D2"/>
    <w:rsid w:val="00185B9A"/>
    <w:rsid w:val="00193C51"/>
    <w:rsid w:val="001B0C19"/>
    <w:rsid w:val="001C2A2C"/>
    <w:rsid w:val="001D0E09"/>
    <w:rsid w:val="001E23A9"/>
    <w:rsid w:val="001F03A5"/>
    <w:rsid w:val="001F4A05"/>
    <w:rsid w:val="001F5094"/>
    <w:rsid w:val="00203C32"/>
    <w:rsid w:val="00230CDD"/>
    <w:rsid w:val="002363A1"/>
    <w:rsid w:val="00240650"/>
    <w:rsid w:val="00244ACF"/>
    <w:rsid w:val="00245103"/>
    <w:rsid w:val="00256D5F"/>
    <w:rsid w:val="0026269E"/>
    <w:rsid w:val="00266E31"/>
    <w:rsid w:val="00272CC2"/>
    <w:rsid w:val="00274D5C"/>
    <w:rsid w:val="00275C4A"/>
    <w:rsid w:val="0028372F"/>
    <w:rsid w:val="00297822"/>
    <w:rsid w:val="002A607A"/>
    <w:rsid w:val="002C4E9C"/>
    <w:rsid w:val="002C5A42"/>
    <w:rsid w:val="002C65BF"/>
    <w:rsid w:val="002D090B"/>
    <w:rsid w:val="002D0F22"/>
    <w:rsid w:val="002E3C73"/>
    <w:rsid w:val="002F23C7"/>
    <w:rsid w:val="003303EA"/>
    <w:rsid w:val="00331FC6"/>
    <w:rsid w:val="0035327D"/>
    <w:rsid w:val="0035737B"/>
    <w:rsid w:val="00360AD8"/>
    <w:rsid w:val="00364D8C"/>
    <w:rsid w:val="00366B4A"/>
    <w:rsid w:val="00387A2F"/>
    <w:rsid w:val="00394044"/>
    <w:rsid w:val="003A617D"/>
    <w:rsid w:val="003A670C"/>
    <w:rsid w:val="003C44FB"/>
    <w:rsid w:val="003C508B"/>
    <w:rsid w:val="003C6369"/>
    <w:rsid w:val="003D60AA"/>
    <w:rsid w:val="003D754B"/>
    <w:rsid w:val="003E2C86"/>
    <w:rsid w:val="003E3694"/>
    <w:rsid w:val="003E457D"/>
    <w:rsid w:val="003E71A7"/>
    <w:rsid w:val="003F2C7F"/>
    <w:rsid w:val="003F2FE3"/>
    <w:rsid w:val="00402205"/>
    <w:rsid w:val="0040221A"/>
    <w:rsid w:val="00402339"/>
    <w:rsid w:val="00405639"/>
    <w:rsid w:val="004079F8"/>
    <w:rsid w:val="0041241D"/>
    <w:rsid w:val="00417DEF"/>
    <w:rsid w:val="00443576"/>
    <w:rsid w:val="0044481B"/>
    <w:rsid w:val="00451DAA"/>
    <w:rsid w:val="00453972"/>
    <w:rsid w:val="0045745E"/>
    <w:rsid w:val="0047388C"/>
    <w:rsid w:val="0047595E"/>
    <w:rsid w:val="004857C8"/>
    <w:rsid w:val="00486239"/>
    <w:rsid w:val="004941D0"/>
    <w:rsid w:val="00496FCD"/>
    <w:rsid w:val="00497937"/>
    <w:rsid w:val="004A0E80"/>
    <w:rsid w:val="004A3878"/>
    <w:rsid w:val="004B1228"/>
    <w:rsid w:val="004C5225"/>
    <w:rsid w:val="004D4B13"/>
    <w:rsid w:val="004D55FD"/>
    <w:rsid w:val="004E088F"/>
    <w:rsid w:val="004F74C8"/>
    <w:rsid w:val="005118B7"/>
    <w:rsid w:val="00515838"/>
    <w:rsid w:val="00522A7E"/>
    <w:rsid w:val="00536C03"/>
    <w:rsid w:val="00543AF2"/>
    <w:rsid w:val="00545421"/>
    <w:rsid w:val="005719AB"/>
    <w:rsid w:val="005746C2"/>
    <w:rsid w:val="0057527F"/>
    <w:rsid w:val="00580D98"/>
    <w:rsid w:val="00586BDC"/>
    <w:rsid w:val="0059533C"/>
    <w:rsid w:val="005A6F2F"/>
    <w:rsid w:val="005A728A"/>
    <w:rsid w:val="005C2BA3"/>
    <w:rsid w:val="005C58A7"/>
    <w:rsid w:val="005E1CB9"/>
    <w:rsid w:val="005E6D8B"/>
    <w:rsid w:val="005F21D6"/>
    <w:rsid w:val="005F26BD"/>
    <w:rsid w:val="0060134D"/>
    <w:rsid w:val="00601E92"/>
    <w:rsid w:val="0060557D"/>
    <w:rsid w:val="00605B9F"/>
    <w:rsid w:val="00632009"/>
    <w:rsid w:val="00637910"/>
    <w:rsid w:val="006454A2"/>
    <w:rsid w:val="00651760"/>
    <w:rsid w:val="00662267"/>
    <w:rsid w:val="00665D9E"/>
    <w:rsid w:val="00672442"/>
    <w:rsid w:val="00674019"/>
    <w:rsid w:val="00675C4D"/>
    <w:rsid w:val="006866E3"/>
    <w:rsid w:val="006869F8"/>
    <w:rsid w:val="006A5EDF"/>
    <w:rsid w:val="006B4C2E"/>
    <w:rsid w:val="006B6F58"/>
    <w:rsid w:val="006C0ED2"/>
    <w:rsid w:val="006C178D"/>
    <w:rsid w:val="006C34E9"/>
    <w:rsid w:val="006D4AAA"/>
    <w:rsid w:val="006D5AFB"/>
    <w:rsid w:val="006E4EE0"/>
    <w:rsid w:val="006F1828"/>
    <w:rsid w:val="006F37C3"/>
    <w:rsid w:val="007068DB"/>
    <w:rsid w:val="00724CB6"/>
    <w:rsid w:val="00735008"/>
    <w:rsid w:val="00736790"/>
    <w:rsid w:val="007427D3"/>
    <w:rsid w:val="00742A60"/>
    <w:rsid w:val="00757ECF"/>
    <w:rsid w:val="00764D5D"/>
    <w:rsid w:val="0077568E"/>
    <w:rsid w:val="007778F5"/>
    <w:rsid w:val="00791026"/>
    <w:rsid w:val="007A4D88"/>
    <w:rsid w:val="007A7CBE"/>
    <w:rsid w:val="007B2D0F"/>
    <w:rsid w:val="007C4ABE"/>
    <w:rsid w:val="007C72DB"/>
    <w:rsid w:val="007E0492"/>
    <w:rsid w:val="007E7DE7"/>
    <w:rsid w:val="007E7EA9"/>
    <w:rsid w:val="007F04CF"/>
    <w:rsid w:val="007F0558"/>
    <w:rsid w:val="007F0F54"/>
    <w:rsid w:val="007F4159"/>
    <w:rsid w:val="007F4458"/>
    <w:rsid w:val="008064DD"/>
    <w:rsid w:val="00811363"/>
    <w:rsid w:val="008120EE"/>
    <w:rsid w:val="0081736E"/>
    <w:rsid w:val="00834D64"/>
    <w:rsid w:val="00851B97"/>
    <w:rsid w:val="008534A1"/>
    <w:rsid w:val="00860DB8"/>
    <w:rsid w:val="008837D2"/>
    <w:rsid w:val="008A3BF6"/>
    <w:rsid w:val="008B0948"/>
    <w:rsid w:val="008B2F31"/>
    <w:rsid w:val="008C02A5"/>
    <w:rsid w:val="008C6F0D"/>
    <w:rsid w:val="008D1A56"/>
    <w:rsid w:val="008D21F8"/>
    <w:rsid w:val="008E51DC"/>
    <w:rsid w:val="008E593F"/>
    <w:rsid w:val="008F4B8F"/>
    <w:rsid w:val="00922727"/>
    <w:rsid w:val="00925031"/>
    <w:rsid w:val="009274DD"/>
    <w:rsid w:val="00927803"/>
    <w:rsid w:val="009315FA"/>
    <w:rsid w:val="009403F4"/>
    <w:rsid w:val="009472C3"/>
    <w:rsid w:val="00953AFC"/>
    <w:rsid w:val="009542E7"/>
    <w:rsid w:val="00956AD5"/>
    <w:rsid w:val="0098338C"/>
    <w:rsid w:val="00985C37"/>
    <w:rsid w:val="0098602E"/>
    <w:rsid w:val="0098622F"/>
    <w:rsid w:val="00990BAA"/>
    <w:rsid w:val="009A0137"/>
    <w:rsid w:val="009A31DB"/>
    <w:rsid w:val="009A498F"/>
    <w:rsid w:val="009B0FA6"/>
    <w:rsid w:val="009B5247"/>
    <w:rsid w:val="009C3C0C"/>
    <w:rsid w:val="009C4296"/>
    <w:rsid w:val="009C5770"/>
    <w:rsid w:val="00A17247"/>
    <w:rsid w:val="00A26B95"/>
    <w:rsid w:val="00A4032C"/>
    <w:rsid w:val="00A73AE8"/>
    <w:rsid w:val="00A814BB"/>
    <w:rsid w:val="00A820DD"/>
    <w:rsid w:val="00A83FE4"/>
    <w:rsid w:val="00A9504B"/>
    <w:rsid w:val="00AA2FE6"/>
    <w:rsid w:val="00AB0B0E"/>
    <w:rsid w:val="00AC38D4"/>
    <w:rsid w:val="00AC39BB"/>
    <w:rsid w:val="00AC40D2"/>
    <w:rsid w:val="00AC609F"/>
    <w:rsid w:val="00AD59AA"/>
    <w:rsid w:val="00AE1192"/>
    <w:rsid w:val="00AE3815"/>
    <w:rsid w:val="00AE3F0E"/>
    <w:rsid w:val="00AE4CDE"/>
    <w:rsid w:val="00B05578"/>
    <w:rsid w:val="00B213B3"/>
    <w:rsid w:val="00B24DD8"/>
    <w:rsid w:val="00B33634"/>
    <w:rsid w:val="00B34C69"/>
    <w:rsid w:val="00B44871"/>
    <w:rsid w:val="00B456CA"/>
    <w:rsid w:val="00B46E2F"/>
    <w:rsid w:val="00B50995"/>
    <w:rsid w:val="00B51A5F"/>
    <w:rsid w:val="00B52794"/>
    <w:rsid w:val="00B570AA"/>
    <w:rsid w:val="00B6166B"/>
    <w:rsid w:val="00B669F2"/>
    <w:rsid w:val="00B72B5C"/>
    <w:rsid w:val="00B730F4"/>
    <w:rsid w:val="00B82E07"/>
    <w:rsid w:val="00B84442"/>
    <w:rsid w:val="00B85520"/>
    <w:rsid w:val="00B870C0"/>
    <w:rsid w:val="00B90160"/>
    <w:rsid w:val="00BA3026"/>
    <w:rsid w:val="00BA466B"/>
    <w:rsid w:val="00BA693D"/>
    <w:rsid w:val="00BB05AF"/>
    <w:rsid w:val="00BB2EDB"/>
    <w:rsid w:val="00BC58AD"/>
    <w:rsid w:val="00BC6F6F"/>
    <w:rsid w:val="00BE7E1E"/>
    <w:rsid w:val="00BF478C"/>
    <w:rsid w:val="00C01063"/>
    <w:rsid w:val="00C020F4"/>
    <w:rsid w:val="00C13B5F"/>
    <w:rsid w:val="00C21D74"/>
    <w:rsid w:val="00C322D9"/>
    <w:rsid w:val="00C3277D"/>
    <w:rsid w:val="00C34288"/>
    <w:rsid w:val="00C41FA6"/>
    <w:rsid w:val="00C601F9"/>
    <w:rsid w:val="00C957D6"/>
    <w:rsid w:val="00CA1F19"/>
    <w:rsid w:val="00CA4CDB"/>
    <w:rsid w:val="00CA6C29"/>
    <w:rsid w:val="00CD46EF"/>
    <w:rsid w:val="00CE1981"/>
    <w:rsid w:val="00CF3044"/>
    <w:rsid w:val="00CF605F"/>
    <w:rsid w:val="00D21410"/>
    <w:rsid w:val="00D219C9"/>
    <w:rsid w:val="00D26A0E"/>
    <w:rsid w:val="00D40BC3"/>
    <w:rsid w:val="00D415FF"/>
    <w:rsid w:val="00D46296"/>
    <w:rsid w:val="00D471E2"/>
    <w:rsid w:val="00D53420"/>
    <w:rsid w:val="00D55617"/>
    <w:rsid w:val="00D57B8F"/>
    <w:rsid w:val="00D6173D"/>
    <w:rsid w:val="00D65C55"/>
    <w:rsid w:val="00D7273F"/>
    <w:rsid w:val="00D747A8"/>
    <w:rsid w:val="00D759EC"/>
    <w:rsid w:val="00D76CC9"/>
    <w:rsid w:val="00D80646"/>
    <w:rsid w:val="00D809D9"/>
    <w:rsid w:val="00D90129"/>
    <w:rsid w:val="00D9033D"/>
    <w:rsid w:val="00D9330F"/>
    <w:rsid w:val="00D97EEB"/>
    <w:rsid w:val="00DA4C21"/>
    <w:rsid w:val="00DA69E1"/>
    <w:rsid w:val="00DB006C"/>
    <w:rsid w:val="00DC69F1"/>
    <w:rsid w:val="00DD31E4"/>
    <w:rsid w:val="00DD4B5C"/>
    <w:rsid w:val="00DE54C7"/>
    <w:rsid w:val="00DF2026"/>
    <w:rsid w:val="00DF797A"/>
    <w:rsid w:val="00E0058F"/>
    <w:rsid w:val="00E029DC"/>
    <w:rsid w:val="00E14F87"/>
    <w:rsid w:val="00E35EF8"/>
    <w:rsid w:val="00E450CB"/>
    <w:rsid w:val="00E56381"/>
    <w:rsid w:val="00E614C4"/>
    <w:rsid w:val="00E66DA1"/>
    <w:rsid w:val="00E67FB5"/>
    <w:rsid w:val="00E81406"/>
    <w:rsid w:val="00E861D5"/>
    <w:rsid w:val="00E904E2"/>
    <w:rsid w:val="00EC26D2"/>
    <w:rsid w:val="00EC2C24"/>
    <w:rsid w:val="00ED54BE"/>
    <w:rsid w:val="00ED7496"/>
    <w:rsid w:val="00EE2CB2"/>
    <w:rsid w:val="00EF776B"/>
    <w:rsid w:val="00F16D03"/>
    <w:rsid w:val="00F22987"/>
    <w:rsid w:val="00F274A4"/>
    <w:rsid w:val="00F331C6"/>
    <w:rsid w:val="00F50EB1"/>
    <w:rsid w:val="00F524C6"/>
    <w:rsid w:val="00F65850"/>
    <w:rsid w:val="00F6791B"/>
    <w:rsid w:val="00F75213"/>
    <w:rsid w:val="00F77BF5"/>
    <w:rsid w:val="00F83103"/>
    <w:rsid w:val="00F831F6"/>
    <w:rsid w:val="00F925DA"/>
    <w:rsid w:val="00F95C58"/>
    <w:rsid w:val="00F979FA"/>
    <w:rsid w:val="00F97FAF"/>
    <w:rsid w:val="00FA1A98"/>
    <w:rsid w:val="00FB1608"/>
    <w:rsid w:val="00FB613B"/>
    <w:rsid w:val="00FE4EE4"/>
    <w:rsid w:val="00FF6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3AC41"/>
  <w15:chartTrackingRefBased/>
  <w15:docId w15:val="{91431867-AA0B-40B5-9695-DB9EDE72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42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42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42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267"/>
    <w:pPr>
      <w:spacing w:after="200" w:line="276" w:lineRule="auto"/>
      <w:ind w:left="720"/>
      <w:contextualSpacing/>
    </w:pPr>
    <w:rPr>
      <w:rFonts w:ascii="Calibri" w:eastAsia="Times New Roman" w:hAnsi="Calibri" w:cs="Times New Roman"/>
      <w:lang w:val="en-US"/>
    </w:rPr>
  </w:style>
  <w:style w:type="paragraph" w:styleId="Header">
    <w:name w:val="header"/>
    <w:basedOn w:val="Normal"/>
    <w:link w:val="HeaderChar"/>
    <w:uiPriority w:val="99"/>
    <w:unhideWhenUsed/>
    <w:rsid w:val="00662267"/>
    <w:pPr>
      <w:tabs>
        <w:tab w:val="center" w:pos="4680"/>
        <w:tab w:val="right" w:pos="9360"/>
      </w:tabs>
      <w:spacing w:after="200" w:line="276" w:lineRule="auto"/>
    </w:pPr>
    <w:rPr>
      <w:rFonts w:ascii="Calibri" w:eastAsia="Calibri" w:hAnsi="Calibri" w:cs="Times New Roman"/>
      <w:lang w:val="en-US"/>
    </w:rPr>
  </w:style>
  <w:style w:type="character" w:customStyle="1" w:styleId="HeaderChar">
    <w:name w:val="Header Char"/>
    <w:basedOn w:val="DefaultParagraphFont"/>
    <w:link w:val="Header"/>
    <w:uiPriority w:val="99"/>
    <w:rsid w:val="00662267"/>
    <w:rPr>
      <w:rFonts w:ascii="Calibri" w:eastAsia="Calibri" w:hAnsi="Calibri" w:cs="Times New Roman"/>
      <w:lang w:val="en-US"/>
    </w:rPr>
  </w:style>
  <w:style w:type="paragraph" w:styleId="Footer">
    <w:name w:val="footer"/>
    <w:basedOn w:val="Normal"/>
    <w:link w:val="FooterChar"/>
    <w:uiPriority w:val="99"/>
    <w:unhideWhenUsed/>
    <w:rsid w:val="00662267"/>
    <w:pPr>
      <w:tabs>
        <w:tab w:val="center" w:pos="4680"/>
        <w:tab w:val="right" w:pos="9360"/>
      </w:tabs>
      <w:spacing w:after="200" w:line="276"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662267"/>
    <w:rPr>
      <w:rFonts w:ascii="Calibri" w:eastAsia="Calibri" w:hAnsi="Calibri" w:cs="Times New Roman"/>
      <w:lang w:val="en-US"/>
    </w:rPr>
  </w:style>
  <w:style w:type="paragraph" w:styleId="NoSpacing">
    <w:name w:val="No Spacing"/>
    <w:link w:val="NoSpacingChar"/>
    <w:uiPriority w:val="1"/>
    <w:qFormat/>
    <w:rsid w:val="00662267"/>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662267"/>
    <w:rPr>
      <w:rFonts w:ascii="Calibri" w:eastAsia="Times New Roman" w:hAnsi="Calibri" w:cs="Times New Roman"/>
      <w:lang w:val="en-US"/>
    </w:rPr>
  </w:style>
  <w:style w:type="paragraph" w:customStyle="1" w:styleId="Title3">
    <w:name w:val="Title3"/>
    <w:basedOn w:val="Normal"/>
    <w:next w:val="Title"/>
    <w:link w:val="Title3Char"/>
    <w:rsid w:val="00662267"/>
    <w:pPr>
      <w:spacing w:after="180" w:line="240" w:lineRule="auto"/>
    </w:pPr>
    <w:rPr>
      <w:rFonts w:ascii="Arial" w:eastAsia="Times New Roman" w:hAnsi="Arial" w:cs="Times New Roman"/>
      <w:b/>
      <w:sz w:val="24"/>
      <w:szCs w:val="24"/>
      <w:lang w:val="x-none" w:eastAsia="x-none"/>
    </w:rPr>
  </w:style>
  <w:style w:type="character" w:customStyle="1" w:styleId="Title3Char">
    <w:name w:val="Title3 Char"/>
    <w:link w:val="Title3"/>
    <w:rsid w:val="00662267"/>
    <w:rPr>
      <w:rFonts w:ascii="Arial" w:eastAsia="Times New Roman" w:hAnsi="Arial" w:cs="Times New Roman"/>
      <w:b/>
      <w:sz w:val="24"/>
      <w:szCs w:val="24"/>
      <w:lang w:val="x-none" w:eastAsia="x-none"/>
    </w:rPr>
  </w:style>
  <w:style w:type="paragraph" w:styleId="Title">
    <w:name w:val="Title"/>
    <w:basedOn w:val="Normal"/>
    <w:next w:val="Normal"/>
    <w:link w:val="TitleChar"/>
    <w:uiPriority w:val="10"/>
    <w:qFormat/>
    <w:rsid w:val="006622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26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B0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C19"/>
    <w:rPr>
      <w:rFonts w:ascii="Segoe UI" w:hAnsi="Segoe UI" w:cs="Segoe UI"/>
      <w:sz w:val="18"/>
      <w:szCs w:val="18"/>
    </w:rPr>
  </w:style>
  <w:style w:type="table" w:styleId="TableGrid">
    <w:name w:val="Table Grid"/>
    <w:basedOn w:val="TableNormal"/>
    <w:uiPriority w:val="39"/>
    <w:rsid w:val="009A0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basedOn w:val="TableNormal"/>
    <w:uiPriority w:val="48"/>
    <w:rsid w:val="009A0137"/>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1Light">
    <w:name w:val="Grid Table 1 Light"/>
    <w:basedOn w:val="TableNormal"/>
    <w:uiPriority w:val="46"/>
    <w:rsid w:val="009A01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A013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9C42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42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C429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6173D"/>
    <w:pPr>
      <w:outlineLvl w:val="9"/>
    </w:pPr>
    <w:rPr>
      <w:lang w:val="en-US"/>
    </w:rPr>
  </w:style>
  <w:style w:type="paragraph" w:styleId="TOC1">
    <w:name w:val="toc 1"/>
    <w:basedOn w:val="Normal"/>
    <w:next w:val="Normal"/>
    <w:autoRedefine/>
    <w:uiPriority w:val="39"/>
    <w:unhideWhenUsed/>
    <w:rsid w:val="00D6173D"/>
    <w:pPr>
      <w:spacing w:after="100"/>
    </w:pPr>
  </w:style>
  <w:style w:type="character" w:styleId="Hyperlink">
    <w:name w:val="Hyperlink"/>
    <w:basedOn w:val="DefaultParagraphFont"/>
    <w:uiPriority w:val="99"/>
    <w:unhideWhenUsed/>
    <w:rsid w:val="00D6173D"/>
    <w:rPr>
      <w:color w:val="0563C1" w:themeColor="hyperlink"/>
      <w:u w:val="single"/>
    </w:rPr>
  </w:style>
  <w:style w:type="paragraph" w:customStyle="1" w:styleId="TableHeading">
    <w:name w:val="Table Heading"/>
    <w:basedOn w:val="Normal"/>
    <w:uiPriority w:val="99"/>
    <w:semiHidden/>
    <w:rsid w:val="0060134D"/>
    <w:pPr>
      <w:keepLines/>
      <w:spacing w:before="40" w:after="40" w:line="240" w:lineRule="auto"/>
      <w:ind w:left="57"/>
    </w:pPr>
    <w:rPr>
      <w:rFonts w:ascii="Arial" w:eastAsia="Times New Roman" w:hAnsi="Arial" w:cs="Times New Roman"/>
      <w:b/>
      <w:noProof/>
      <w:sz w:val="16"/>
      <w:szCs w:val="20"/>
      <w:lang w:val="en-GB"/>
    </w:rPr>
  </w:style>
  <w:style w:type="character" w:styleId="Strong">
    <w:name w:val="Strong"/>
    <w:basedOn w:val="DefaultParagraphFont"/>
    <w:uiPriority w:val="22"/>
    <w:qFormat/>
    <w:rsid w:val="00245103"/>
    <w:rPr>
      <w:b/>
      <w:bCs/>
    </w:rPr>
  </w:style>
  <w:style w:type="paragraph" w:styleId="NormalWeb">
    <w:name w:val="Normal (Web)"/>
    <w:basedOn w:val="Normal"/>
    <w:uiPriority w:val="99"/>
    <w:semiHidden/>
    <w:unhideWhenUsed/>
    <w:rsid w:val="002451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ndard">
    <w:name w:val="Standard"/>
    <w:rsid w:val="002C65BF"/>
    <w:pPr>
      <w:suppressAutoHyphens/>
      <w:autoSpaceDN w:val="0"/>
      <w:spacing w:after="200" w:line="276" w:lineRule="auto"/>
      <w:textAlignment w:val="baseline"/>
    </w:pPr>
    <w:rPr>
      <w:rFonts w:ascii="Calibri" w:eastAsia="Calibri" w:hAnsi="Calibri" w:cs="Times New Roman"/>
      <w:kern w:val="3"/>
      <w:lang w:val="en-US" w:eastAsia="zh-CN"/>
    </w:rPr>
  </w:style>
  <w:style w:type="numbering" w:customStyle="1" w:styleId="WW8Num2">
    <w:name w:val="WW8Num2"/>
    <w:basedOn w:val="NoList"/>
    <w:rsid w:val="002C65BF"/>
    <w:pPr>
      <w:numPr>
        <w:numId w:val="8"/>
      </w:numPr>
    </w:pPr>
  </w:style>
  <w:style w:type="numbering" w:customStyle="1" w:styleId="WW8Num10">
    <w:name w:val="WW8Num10"/>
    <w:basedOn w:val="NoList"/>
    <w:rsid w:val="002C65BF"/>
    <w:pPr>
      <w:numPr>
        <w:numId w:val="9"/>
      </w:numPr>
    </w:pPr>
  </w:style>
  <w:style w:type="character" w:styleId="CommentReference">
    <w:name w:val="annotation reference"/>
    <w:basedOn w:val="DefaultParagraphFont"/>
    <w:uiPriority w:val="99"/>
    <w:semiHidden/>
    <w:unhideWhenUsed/>
    <w:rsid w:val="00F925DA"/>
    <w:rPr>
      <w:sz w:val="16"/>
      <w:szCs w:val="16"/>
    </w:rPr>
  </w:style>
  <w:style w:type="paragraph" w:styleId="CommentText">
    <w:name w:val="annotation text"/>
    <w:basedOn w:val="Normal"/>
    <w:link w:val="CommentTextChar"/>
    <w:uiPriority w:val="99"/>
    <w:semiHidden/>
    <w:unhideWhenUsed/>
    <w:rsid w:val="00F925DA"/>
    <w:pPr>
      <w:spacing w:line="240" w:lineRule="auto"/>
    </w:pPr>
    <w:rPr>
      <w:sz w:val="20"/>
      <w:szCs w:val="20"/>
    </w:rPr>
  </w:style>
  <w:style w:type="character" w:customStyle="1" w:styleId="CommentTextChar">
    <w:name w:val="Comment Text Char"/>
    <w:basedOn w:val="DefaultParagraphFont"/>
    <w:link w:val="CommentText"/>
    <w:uiPriority w:val="99"/>
    <w:semiHidden/>
    <w:rsid w:val="00F925DA"/>
    <w:rPr>
      <w:sz w:val="20"/>
      <w:szCs w:val="20"/>
    </w:rPr>
  </w:style>
  <w:style w:type="paragraph" w:styleId="CommentSubject">
    <w:name w:val="annotation subject"/>
    <w:basedOn w:val="CommentText"/>
    <w:next w:val="CommentText"/>
    <w:link w:val="CommentSubjectChar"/>
    <w:uiPriority w:val="99"/>
    <w:semiHidden/>
    <w:unhideWhenUsed/>
    <w:rsid w:val="00F925DA"/>
    <w:rPr>
      <w:b/>
      <w:bCs/>
    </w:rPr>
  </w:style>
  <w:style w:type="character" w:customStyle="1" w:styleId="CommentSubjectChar">
    <w:name w:val="Comment Subject Char"/>
    <w:basedOn w:val="CommentTextChar"/>
    <w:link w:val="CommentSubject"/>
    <w:uiPriority w:val="99"/>
    <w:semiHidden/>
    <w:rsid w:val="00F925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18616">
      <w:bodyDiv w:val="1"/>
      <w:marLeft w:val="0"/>
      <w:marRight w:val="0"/>
      <w:marTop w:val="0"/>
      <w:marBottom w:val="0"/>
      <w:divBdr>
        <w:top w:val="none" w:sz="0" w:space="0" w:color="auto"/>
        <w:left w:val="none" w:sz="0" w:space="0" w:color="auto"/>
        <w:bottom w:val="none" w:sz="0" w:space="0" w:color="auto"/>
        <w:right w:val="none" w:sz="0" w:space="0" w:color="auto"/>
      </w:divBdr>
    </w:div>
    <w:div w:id="1494954973">
      <w:bodyDiv w:val="1"/>
      <w:marLeft w:val="0"/>
      <w:marRight w:val="0"/>
      <w:marTop w:val="0"/>
      <w:marBottom w:val="0"/>
      <w:divBdr>
        <w:top w:val="none" w:sz="0" w:space="0" w:color="auto"/>
        <w:left w:val="none" w:sz="0" w:space="0" w:color="auto"/>
        <w:bottom w:val="none" w:sz="0" w:space="0" w:color="auto"/>
        <w:right w:val="none" w:sz="0" w:space="0" w:color="auto"/>
      </w:divBdr>
    </w:div>
    <w:div w:id="1584988954">
      <w:bodyDiv w:val="1"/>
      <w:marLeft w:val="0"/>
      <w:marRight w:val="0"/>
      <w:marTop w:val="0"/>
      <w:marBottom w:val="0"/>
      <w:divBdr>
        <w:top w:val="none" w:sz="0" w:space="0" w:color="auto"/>
        <w:left w:val="none" w:sz="0" w:space="0" w:color="auto"/>
        <w:bottom w:val="none" w:sz="0" w:space="0" w:color="auto"/>
        <w:right w:val="none" w:sz="0" w:space="0" w:color="auto"/>
      </w:divBdr>
    </w:div>
    <w:div w:id="187776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draw.io"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14578-0C3E-45B6-98A3-301888C40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12602</TotalTime>
  <Pages>1</Pages>
  <Words>3250</Words>
  <Characters>18525</Characters>
  <Application>Microsoft Office Word</Application>
  <DocSecurity>8</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Roohi Singh</dc:creator>
  <cp:keywords/>
  <dc:description/>
  <cp:lastModifiedBy>hp</cp:lastModifiedBy>
  <cp:revision>138</cp:revision>
  <cp:lastPrinted>2023-12-20T20:09:00Z</cp:lastPrinted>
  <dcterms:created xsi:type="dcterms:W3CDTF">2020-05-27T05:13:00Z</dcterms:created>
  <dcterms:modified xsi:type="dcterms:W3CDTF">2023-12-20T20:10:00Z</dcterms:modified>
</cp:coreProperties>
</file>