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color w:val="1A1A2E"/>
          <w:sz w:val="44"/>
        </w:rPr>
        <w:t>SignaturePro — Инструкция по работе с системой учёта ЗП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Обзор системы</w:t>
      </w:r>
    </w:p>
    <w:p>
      <w:pPr>
        <w:spacing w:before="40" w:after="80"/>
      </w:pPr>
      <w:r>
        <w:rPr>
          <w:sz w:val="21"/>
        </w:rPr>
        <w:t>Система состоит из трёх связанных инструментов: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Инструмент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Кто заполняет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Таблица заказов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Ведение клиентов по этапам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Менеджеры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Таблица руководства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Ставки, история ЗП, доплаты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Руководство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Дашборд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Просмотр и фиксация ЗП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Руководство</w:t>
            </w:r>
          </w:p>
        </w:tc>
      </w:tr>
    </w:tbl>
    <w:p/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1. ТАБЛИЦА ЗАКАЗОВ</w:t>
      </w:r>
    </w:p>
    <w:p>
      <w:pPr>
        <w:spacing w:before="160" w:after="80"/>
      </w:pPr>
      <w:r>
        <w:rPr>
          <w:b/>
          <w:color w:val="1A6BAB"/>
          <w:sz w:val="24"/>
        </w:rPr>
        <w:t>Структура столбцов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Столбец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Что вносить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Поступление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прихода заказа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Статус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✓ (галочка) когда заказ завершён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Менеджер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Имя менеджера точно как в таблице Ставки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Каллиграф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Имя каллиграфа точно как в таблице Ставки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Клиент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Имя клиента (кириллица = RU, латиница = USA)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Тариф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 / ST / E_FAST / OPTNEW / OPT2 / PRNEW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G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Варианты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сдачи вариантов (формат 11.05)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ОС 1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отправки обратной связи 1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Правка 1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получения правки 1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J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ОС 2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Обратная связь 2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K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Правка 2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Правка 2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L–O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ОС 3 / Правка 3 / ОС 4 / Правка 4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Аналогично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Обучение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проведения обучения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Q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Ссылка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Ссылка на папку с файлами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Завершение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завершения заказа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Заметки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Любые комментарии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T–W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ОС 5 / Правка 5 / ОС 6 / Правка 6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Дополнительные правки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X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Итого ЗП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Автоформула — не трогать!</w:t>
            </w:r>
          </w:p>
        </w:tc>
      </w:tr>
    </w:tbl>
    <w:p/>
    <w:p>
      <w:pPr>
        <w:spacing w:before="160" w:after="80"/>
      </w:pPr>
      <w:r>
        <w:rPr>
          <w:b/>
          <w:color w:val="1A6BAB"/>
          <w:sz w:val="24"/>
        </w:rPr>
        <w:t>Листы (вкладки)</w:t>
      </w:r>
    </w:p>
    <w:p>
      <w:pPr>
        <w:pStyle w:val="ListBullet"/>
        <w:spacing w:before="40" w:after="40"/>
        <w:ind w:left="340"/>
      </w:pPr>
      <w:r>
        <w:rPr>
          <w:sz w:val="21"/>
        </w:rPr>
        <w:t>Каждый месяц — отдельная вкладка: Апрель_2026, Май_2026 и т.д.</w:t>
      </w:r>
    </w:p>
    <w:p>
      <w:pPr>
        <w:pStyle w:val="ListBullet"/>
        <w:spacing w:before="40" w:after="40"/>
        <w:ind w:left="340"/>
      </w:pPr>
      <w:r>
        <w:rPr>
          <w:sz w:val="21"/>
        </w:rPr>
        <w:t>Название вкладки должно содержать год (2026) — дашборд читает его для правильного распознавания дат.</w:t>
      </w:r>
    </w:p>
    <w:p>
      <w:pPr>
        <w:pStyle w:val="ListBullet"/>
        <w:spacing w:before="40" w:after="40"/>
        <w:ind w:left="340"/>
      </w:pPr>
      <w:r>
        <w:rPr>
          <w:sz w:val="21"/>
        </w:rPr>
        <w:t>Все активные (незавершённые) заказы переносятся на новый лист через кнопку «Перенести заказы» в дашборде.</w:t>
      </w:r>
    </w:p>
    <w:p>
      <w:pPr>
        <w:spacing w:before="160" w:after="80"/>
      </w:pPr>
      <w:r>
        <w:rPr>
          <w:b/>
          <w:color w:val="1A6BAB"/>
          <w:sz w:val="24"/>
        </w:rPr>
        <w:t>Важные правила заполнения</w:t>
      </w:r>
    </w:p>
    <w:p>
      <w:pPr>
        <w:pStyle w:val="ListNumber"/>
        <w:spacing w:before="40" w:after="40"/>
        <w:ind w:left="340"/>
      </w:pPr>
      <w:r>
        <w:rPr>
          <w:sz w:val="21"/>
        </w:rPr>
        <w:t>Имена менеджера и каллиграфа должны совпадать с именами в листе «Ставки» таблицы руководства (с учётом регистра и пробелов).</w:t>
      </w:r>
    </w:p>
    <w:p>
      <w:pPr>
        <w:pStyle w:val="ListNumber"/>
        <w:spacing w:before="40" w:after="40"/>
        <w:ind w:left="340"/>
      </w:pPr>
      <w:r>
        <w:rPr>
          <w:sz w:val="21"/>
        </w:rPr>
        <w:t>Тариф — только значения из списка: E, ST, E_FAST, OPTNEW, OPT2, PRNEW. Регистр не важен.</w:t>
      </w:r>
    </w:p>
    <w:p>
      <w:pPr>
        <w:pStyle w:val="ListNumber"/>
        <w:spacing w:before="40" w:after="40"/>
        <w:ind w:left="340"/>
      </w:pPr>
      <w:r>
        <w:rPr>
          <w:sz w:val="21"/>
        </w:rPr>
        <w:t>Столбец «Варианты» (G) — вносить дату (не галочку, не цифру). При клике появляется календарь.</w:t>
      </w:r>
    </w:p>
    <w:p>
      <w:pPr>
        <w:pStyle w:val="ListNumber"/>
        <w:spacing w:before="40" w:after="40"/>
        <w:ind w:left="340"/>
      </w:pPr>
      <w:r>
        <w:rPr>
          <w:sz w:val="21"/>
        </w:rPr>
        <w:t>Все даты отображаются в формате дд.мм (11.05 = 11 мая). Год хранится, просто не показывается.</w:t>
      </w:r>
    </w:p>
    <w:p>
      <w:pPr>
        <w:pStyle w:val="ListNumber"/>
        <w:spacing w:before="40" w:after="40"/>
        <w:ind w:left="340"/>
      </w:pPr>
      <w:r>
        <w:rPr>
          <w:sz w:val="21"/>
        </w:rPr>
        <w:t>Клиент: если имя написано кириллицей — заказ считается российским (RU), латиницей — американским (USA). Это влияет на разбивку ЗП по странам.</w:t>
      </w:r>
    </w:p>
    <w:p>
      <w:pPr>
        <w:pStyle w:val="ListNumber"/>
        <w:spacing w:before="40" w:after="40"/>
        <w:ind w:left="340"/>
      </w:pPr>
      <w:r>
        <w:rPr>
          <w:sz w:val="21"/>
        </w:rPr>
        <w:t>Столбец X (Итого ЗП) — формула считается автоматически. Если формула исчезла, запусти setup_google_sheet.py.</w:t>
      </w:r>
    </w:p>
    <w:p>
      <w:pPr>
        <w:pStyle w:val="ListNumber"/>
        <w:spacing w:before="40" w:after="40"/>
        <w:ind w:left="340"/>
      </w:pPr>
      <w:r>
        <w:rPr>
          <w:sz w:val="21"/>
        </w:rPr>
        <w:t>Статус (B) — ставить галочку TRUE только когда заказ полностью завершён (есть дата в столбце R).</w:t>
      </w:r>
    </w:p>
    <w:p>
      <w:pPr>
        <w:spacing w:before="160" w:after="80"/>
      </w:pPr>
      <w:r>
        <w:rPr>
          <w:b/>
          <w:color w:val="1A6BAB"/>
          <w:sz w:val="24"/>
        </w:rPr>
        <w:t>Цветовое кодирование строк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Цвет</w:t>
            </w:r>
          </w:p>
        </w:tc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🟢 Зелёный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Заказ завершён (статус = TRUE)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🟡 Жёлтый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Тарифы E, ST, E_FAST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⬜ Серый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Тарифы OPTNEW, OPT2, PRNEW</w:t>
            </w:r>
          </w:p>
        </w:tc>
      </w:tr>
    </w:tbl>
    <w:p/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2. ТАБЛИЦА РУКОВОДСТВА</w:t>
      </w:r>
    </w:p>
    <w:p>
      <w:pPr>
        <w:spacing w:before="40" w:after="80"/>
      </w:pPr>
      <w:r>
        <w:rPr>
          <w:sz w:val="21"/>
        </w:rPr>
        <w:t>Состоит из 4 листов.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160" w:after="80"/>
      </w:pPr>
      <w:r>
        <w:rPr>
          <w:b/>
          <w:color w:val="1A6BAB"/>
          <w:sz w:val="24"/>
        </w:rPr>
        <w:t>Лист «Ставки»</w:t>
      </w:r>
    </w:p>
    <w:p>
      <w:pPr>
        <w:spacing w:before="40" w:after="80"/>
      </w:pPr>
      <w:r>
        <w:rPr>
          <w:sz w:val="21"/>
        </w:rPr>
        <w:t>Хранит тарифные ставки и список сотрудников. Дашборд читает ставки отсюда (обновление раз в 10 минут).</w:t>
      </w:r>
    </w:p>
    <w:p>
      <w:pPr>
        <w:spacing w:before="160" w:after="80"/>
      </w:pPr>
      <w:r>
        <w:rPr>
          <w:b/>
          <w:color w:val="2E86C1"/>
          <w:sz w:val="22"/>
        </w:rPr>
        <w:t>Раздел «Тарифные ставки»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Тариф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Варианты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Обучение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Бонус без правок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Тарифный бонус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Правка</w:t>
            </w:r>
          </w:p>
        </w:tc>
        <w:tc>
          <w:tcPr>
            <w:tcW w:type="dxa" w:w="1336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Бонус менеджера</w:t>
            </w:r>
          </w:p>
        </w:tc>
      </w:tr>
      <w:tr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ST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E_FAST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OPTNEW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</w:tr>
      <w:tr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OPT2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150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</w:tr>
      <w:tr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PRNEW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250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1336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300</w:t>
            </w:r>
          </w:p>
        </w:tc>
      </w:tr>
    </w:tbl>
    <w:p/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Все значения в рублях. Изменение в этой таблице автоматически применяется в дашборде.</w:t>
      </w:r>
    </w:p>
    <w:p>
      <w:pPr>
        <w:spacing w:before="160" w:after="80"/>
      </w:pPr>
      <w:r>
        <w:rPr>
          <w:b/>
          <w:color w:val="2E86C1"/>
          <w:sz w:val="22"/>
        </w:rPr>
        <w:t>Раздел «Сотрудники»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Имя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Должно совпадать с именем в таблице заказов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Роль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Каллиграф / Менеджер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Коэффициент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1.0 = стандарт, 1.2 = +20%, 0.8 = −20%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Активен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 / НЕТ — только «ДА» попадают в расчёт</w:t>
            </w:r>
          </w:p>
        </w:tc>
      </w:tr>
    </w:tbl>
    <w:p/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Для добавления нового сотрудника — добавь строку в этот раздел и в таблицу заказов.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160" w:after="80"/>
      </w:pPr>
      <w:r>
        <w:rPr>
          <w:b/>
          <w:color w:val="1A6BAB"/>
          <w:sz w:val="24"/>
        </w:rPr>
        <w:t>Лист «Корректировки» (доплаты и вычеты)</w:t>
      </w:r>
    </w:p>
    <w:p>
      <w:pPr>
        <w:spacing w:before="40" w:after="80"/>
      </w:pPr>
      <w:r>
        <w:rPr>
          <w:sz w:val="21"/>
        </w:rPr>
        <w:t>Здесь вручную вносятся премии, доплаты, авансы и вычеты.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Столбец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3118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Ввод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 — Период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 какому периоду относится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Выпадающий список из закрытых периодов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 — Сотрудник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Кому начисление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Выпадающий список сотрудников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 — Тип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Вид начисления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Выпадающий список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 — Сумма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Сумма в рублях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Положительная = доплата, отрицательная = вычет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 — Комментарий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Пояснение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Свободный текст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 — Дата добавления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Когда внесено</w:t>
            </w:r>
          </w:p>
        </w:tc>
        <w:tc>
          <w:tcPr>
            <w:tcW w:type="dxa" w:w="3118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Вручную</w:t>
            </w:r>
          </w:p>
        </w:tc>
      </w:tr>
    </w:tbl>
    <w:p/>
    <w:p>
      <w:pPr>
        <w:spacing w:before="40" w:after="80"/>
      </w:pPr>
      <w:r>
        <w:rPr>
          <w:sz w:val="21"/>
        </w:rPr>
        <w:t>Типы:</w:t>
      </w:r>
    </w:p>
    <w:p>
      <w:pPr>
        <w:pStyle w:val="ListBullet"/>
        <w:spacing w:before="40" w:after="40"/>
        <w:ind w:left="340"/>
      </w:pPr>
      <w:r>
        <w:rPr>
          <w:sz w:val="21"/>
        </w:rPr>
        <w:t>Премия / Доплата — прибавляется к ЗП</w:t>
      </w:r>
    </w:p>
    <w:p>
      <w:pPr>
        <w:pStyle w:val="ListBullet"/>
        <w:spacing w:before="40" w:after="40"/>
        <w:ind w:left="340"/>
      </w:pPr>
      <w:r>
        <w:rPr>
          <w:sz w:val="21"/>
        </w:rPr>
        <w:t>Аванс — фиксация выданного аванса</w:t>
      </w:r>
    </w:p>
    <w:p>
      <w:pPr>
        <w:pStyle w:val="ListBullet"/>
        <w:spacing w:before="40" w:after="40"/>
        <w:ind w:left="340"/>
      </w:pPr>
      <w:r>
        <w:rPr>
          <w:sz w:val="21"/>
        </w:rPr>
        <w:t>Вычет / Штраф — вводи со знаком минус в Сумме</w:t>
      </w:r>
    </w:p>
    <w:p>
      <w:pPr>
        <w:spacing w:before="80" w:after="80"/>
        <w:ind w:left="454" w:right="227"/>
        <w:pBdr>
          <w:left w:val="single" w:sz="16" w:color="FFE082"/>
        </w:pBdr>
      </w:pPr>
      <w:r>
        <w:rPr>
          <w:i/>
          <w:color w:val="5D4E37"/>
          <w:sz w:val="20"/>
        </w:rPr>
        <w:t>⚠  Корректировки привязываются к периоду по строгому совпадению строки (например: 01.05.2026 — 31.05.2026). Формат берётся из выпадающего списка автоматически.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160" w:after="80"/>
      </w:pPr>
      <w:r>
        <w:rPr>
          <w:b/>
          <w:color w:val="1A6BAB"/>
          <w:sz w:val="24"/>
        </w:rPr>
        <w:t>Лист «История_ЗП»</w:t>
      </w:r>
    </w:p>
    <w:p>
      <w:pPr>
        <w:spacing w:before="40" w:after="80"/>
      </w:pPr>
      <w:r>
        <w:rPr>
          <w:sz w:val="21"/>
        </w:rPr>
        <w:t>Архив зафиксированных выплат. Заполняется автоматически дашбордом через кнопку «Зафиксировать ЗП». Вручную не редактировать.</w:t>
      </w:r>
    </w:p>
    <w:p>
      <w:pPr>
        <w:spacing w:before="40" w:after="80"/>
      </w:pPr>
      <w:r>
        <w:rPr>
          <w:sz w:val="21"/>
        </w:rPr>
        <w:t>Каждая строка = один сотрудник за один период. Хранит:</w:t>
      </w:r>
    </w:p>
    <w:p>
      <w:pPr>
        <w:pStyle w:val="ListBullet"/>
        <w:spacing w:before="40" w:after="40"/>
        <w:ind w:left="340"/>
      </w:pPr>
      <w:r>
        <w:rPr>
          <w:sz w:val="21"/>
        </w:rPr>
        <w:t>Базовую ЗП с разбивкой по компонентам (варианты, правки, обучение, бонусы)</w:t>
      </w:r>
    </w:p>
    <w:p>
      <w:pPr>
        <w:pStyle w:val="ListBullet"/>
        <w:spacing w:before="40" w:after="40"/>
        <w:ind w:left="340"/>
      </w:pPr>
      <w:r>
        <w:rPr>
          <w:sz w:val="21"/>
        </w:rPr>
        <w:t>Коэффициент и итоговую сумму</w:t>
      </w:r>
    </w:p>
    <w:p>
      <w:pPr>
        <w:pStyle w:val="ListBullet"/>
        <w:spacing w:before="40" w:after="40"/>
        <w:ind w:left="340"/>
      </w:pPr>
      <w:r>
        <w:rPr>
          <w:sz w:val="21"/>
        </w:rPr>
        <w:t>Разбивку по странам (USA / RU)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160" w:after="80"/>
      </w:pPr>
      <w:r>
        <w:rPr>
          <w:b/>
          <w:color w:val="1A6BAB"/>
          <w:sz w:val="24"/>
        </w:rPr>
        <w:t>Лист «Итого_к_выплате»</w:t>
      </w:r>
    </w:p>
    <w:p>
      <w:pPr>
        <w:spacing w:before="40" w:after="80"/>
      </w:pPr>
      <w:r>
        <w:rPr>
          <w:sz w:val="21"/>
        </w:rPr>
        <w:t>Сводный лист для бухгалтерии. Только для чтения — все данные формульные.</w:t>
      </w:r>
    </w:p>
    <w:p>
      <w:pPr>
        <w:spacing w:before="40" w:after="80"/>
      </w:pPr>
      <w:r>
        <w:rPr>
          <w:sz w:val="21"/>
        </w:rPr>
        <w:t>Как пользоваться:</w:t>
      </w:r>
    </w:p>
    <w:p>
      <w:pPr>
        <w:pStyle w:val="ListNumber"/>
        <w:spacing w:before="40" w:after="40"/>
        <w:ind w:left="340"/>
      </w:pPr>
      <w:r>
        <w:rPr>
          <w:sz w:val="21"/>
        </w:rPr>
        <w:t>В ячейке C3 выбери период из выпадающего списка (или введи вручную в формате 01.05.2026 — 31.05.2026).</w:t>
      </w:r>
    </w:p>
    <w:p>
      <w:pPr>
        <w:pStyle w:val="ListNumber"/>
        <w:spacing w:before="40" w:after="40"/>
        <w:ind w:left="340"/>
      </w:pPr>
      <w:r>
        <w:rPr>
          <w:sz w:val="21"/>
        </w:rPr>
        <w:t>Лист покажет: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Строка</w:t>
            </w:r>
          </w:p>
        </w:tc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Данные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Итого к выплате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ЗП + все доплаты/вычеты за период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Базовая ЗП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Только из История_ЗП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Доплаты (±)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Сумма из Корректировок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🇺🇸 USA / 🇷🇺 RU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Разбивка по странам</w:t>
            </w:r>
          </w:p>
        </w:tc>
      </w:tr>
    </w:tbl>
    <w:p/>
    <w:p>
      <w:pPr>
        <w:spacing w:before="40" w:after="80"/>
      </w:pPr>
      <w:r>
        <w:rPr>
          <w:sz w:val="21"/>
        </w:rPr>
        <w:t>Раздел «СВОДКА ПО СОТРУДНИКАМ» (строки 11–27):</w:t>
      </w:r>
    </w:p>
    <w:p>
      <w:pPr>
        <w:spacing w:before="40" w:after="80"/>
      </w:pPr>
      <w:r>
        <w:rPr>
          <w:sz w:val="21"/>
        </w:rPr>
        <w:t>Автоматически показывает каждого сотрудника с его базовой ЗП, доплатами и итоговой суммой к выплате.</w:t>
      </w:r>
    </w:p>
    <w:p>
      <w:pPr>
        <w:spacing w:before="40" w:after="80"/>
      </w:pPr>
      <w:r>
        <w:rPr>
          <w:sz w:val="21"/>
        </w:rPr>
        <w:t>Раздел «ИСТОРИЯ ЗП / ДОПЛАТЫ» (строка 29+):</w:t>
      </w:r>
    </w:p>
    <w:p>
      <w:pPr>
        <w:spacing w:before="40" w:after="80"/>
      </w:pPr>
      <w:r>
        <w:rPr>
          <w:sz w:val="21"/>
        </w:rPr>
        <w:t>Детализация — все строки из истории и корректировок за выбранный период.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3. ДАШБОРД</w:t>
      </w:r>
    </w:p>
    <w:p>
      <w:pPr>
        <w:spacing w:before="40" w:after="80"/>
      </w:pPr>
      <w:r>
        <w:rPr>
          <w:sz w:val="21"/>
        </w:rPr>
        <w:t>Адрес: https://signaturepro-dashboard.onrender.com/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160" w:after="80"/>
      </w:pPr>
      <w:r>
        <w:rPr>
          <w:b/>
          <w:color w:val="1A6BAB"/>
          <w:sz w:val="24"/>
        </w:rPr>
        <w:t>Выбор периода</w:t>
      </w:r>
    </w:p>
    <w:p>
      <w:pPr>
        <w:pStyle w:val="ListBullet"/>
        <w:spacing w:before="40" w:after="40"/>
        <w:ind w:left="340"/>
      </w:pPr>
      <w:r>
        <w:rPr>
          <w:sz w:val="21"/>
        </w:rPr>
        <w:t>Кнопки быстрого выбора: Сегодня / Эта неделя / Этот месяц / Прошлый мес.</w:t>
      </w:r>
    </w:p>
    <w:p>
      <w:pPr>
        <w:pStyle w:val="ListBullet"/>
        <w:spacing w:before="40" w:after="40"/>
        <w:ind w:left="340"/>
      </w:pPr>
      <w:r>
        <w:rPr>
          <w:sz w:val="21"/>
        </w:rPr>
        <w:t>Или вручную через поля «С:» и «По:»</w:t>
      </w:r>
    </w:p>
    <w:p>
      <w:pPr>
        <w:pStyle w:val="ListBullet"/>
        <w:spacing w:before="40" w:after="40"/>
        <w:ind w:left="340"/>
      </w:pPr>
      <w:r>
        <w:rPr>
          <w:sz w:val="21"/>
        </w:rPr>
        <w:t>Дашборд считает ЗП за все листы таблицы заказов одновременно</w:t>
      </w:r>
    </w:p>
    <w:p>
      <w:pPr>
        <w:spacing w:before="160" w:after="80"/>
      </w:pPr>
      <w:r>
        <w:rPr>
          <w:b/>
          <w:color w:val="1A6BAB"/>
          <w:sz w:val="24"/>
        </w:rPr>
        <w:t>Карточки сотрудников</w:t>
      </w:r>
    </w:p>
    <w:p>
      <w:pPr>
        <w:pStyle w:val="ListBullet"/>
        <w:spacing w:before="40" w:after="40"/>
        <w:ind w:left="340"/>
      </w:pPr>
      <w:r>
        <w:rPr>
          <w:sz w:val="21"/>
        </w:rPr>
        <w:t>Каждая карточка = один сотрудник за выбранный период</w:t>
      </w:r>
    </w:p>
    <w:p>
      <w:pPr>
        <w:pStyle w:val="ListBullet"/>
        <w:spacing w:before="40" w:after="40"/>
        <w:ind w:left="340"/>
      </w:pPr>
      <w:r>
        <w:rPr>
          <w:sz w:val="21"/>
        </w:rPr>
        <w:t>ЗП скрыта по умолчанию — нажми на карточку чтобы увидеть сумму</w:t>
      </w:r>
    </w:p>
    <w:p>
      <w:pPr>
        <w:pStyle w:val="ListBullet"/>
        <w:spacing w:before="40" w:after="40"/>
        <w:ind w:left="340"/>
      </w:pPr>
      <w:r>
        <w:rPr>
          <w:sz w:val="21"/>
        </w:rPr>
        <w:t>После раскрытия видны прогресс-бары по компонентам и разбивка 🇺🇸/🇷🇺</w:t>
      </w:r>
    </w:p>
    <w:p>
      <w:pPr>
        <w:pStyle w:val="ListBullet"/>
        <w:spacing w:before="40" w:after="40"/>
        <w:ind w:left="340"/>
      </w:pPr>
      <w:r>
        <w:rPr>
          <w:sz w:val="21"/>
        </w:rPr>
        <w:t>Кнопка «Детализация» — список всех заказов с начислениями</w:t>
      </w:r>
    </w:p>
    <w:p>
      <w:pPr>
        <w:spacing w:before="160" w:after="80"/>
      </w:pPr>
      <w:r>
        <w:rPr>
          <w:b/>
          <w:color w:val="1A6BAB"/>
          <w:sz w:val="24"/>
        </w:rPr>
        <w:t>Как считается ЗП каллиграфа</w:t>
      </w:r>
    </w:p>
    <w:p>
      <w:pPr>
        <w:spacing w:before="40" w:after="80"/>
      </w:pPr>
      <w:r>
        <w:rPr>
          <w:sz w:val="21"/>
        </w:rPr>
        <w:t>ЗП начисляется по дате события — если дата попадает в выбранный период: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Событие</w:t>
            </w:r>
          </w:p>
        </w:tc>
        <w:tc>
          <w:tcPr>
            <w:tcW w:type="dxa" w:w="4677"/>
            <w:shd w:val="clear" w:color="auto" w:fill="0F3C78"/>
            <w:tcBorders>
              <w:top w:val="single" w:sz="6" w:color="FFFFFF"/>
              <w:bottom w:val="single" w:sz="6" w:color="FFFFFF"/>
              <w:left w:val="single" w:sz="6" w:color="FFFFFF"/>
              <w:right w:val="single" w:sz="6" w:color="FFFFF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Условие начисления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Варианты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варианты (G) в периоде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Тарифный бонус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Вместе с вариантами (только E_FAST и PRNEW)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Правки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Каждая дата правки в периоде × ставка правки</w:t>
            </w:r>
          </w:p>
        </w:tc>
      </w:tr>
      <w:tr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Обучение</w:t>
            </w:r>
          </w:p>
        </w:tc>
        <w:tc>
          <w:tcPr>
            <w:tcW w:type="dxa" w:w="4677"/>
            <w:shd w:val="clear" w:color="auto" w:fill="E8F1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Дата обучения (P) в периоде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Бонус без правок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9"/>
              </w:rPr>
              <w:t>Завершение (R) в периоде + по заказу нет ни одной правки</w:t>
            </w:r>
          </w:p>
        </w:tc>
      </w:tr>
    </w:tbl>
    <w:p/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Один заказ может начислять ЗП в разных месяцах: например, варианты в апреле, правки в мае.</w:t>
      </w:r>
    </w:p>
    <w:p>
      <w:pPr>
        <w:spacing w:before="160" w:after="80"/>
      </w:pPr>
      <w:r>
        <w:rPr>
          <w:b/>
          <w:color w:val="1A6BAB"/>
          <w:sz w:val="24"/>
        </w:rPr>
        <w:t>Как считается ЗП менеджера</w:t>
      </w:r>
    </w:p>
    <w:p>
      <w:pPr>
        <w:spacing w:before="40" w:after="80"/>
      </w:pPr>
      <w:r>
        <w:rPr>
          <w:sz w:val="21"/>
        </w:rPr>
        <w:t>Менеджер получает бонус при завершении заказа — когда дата завершения (R) попадает в период.</w:t>
      </w:r>
    </w:p>
    <w:p>
      <w:pPr>
        <w:spacing w:before="160" w:after="80"/>
      </w:pPr>
      <w:r>
        <w:rPr>
          <w:b/>
          <w:color w:val="1A6BAB"/>
          <w:sz w:val="24"/>
        </w:rPr>
        <w:t>Коэффициент</w:t>
      </w:r>
    </w:p>
    <w:p>
      <w:pPr>
        <w:spacing w:before="40" w:after="80"/>
      </w:pPr>
      <w:r>
        <w:rPr>
          <w:sz w:val="21"/>
        </w:rPr>
        <w:t>Если у сотрудника в таблице «Ставки» коэффициент ≠ 1.0, итоговая ЗП умножается на него:</w:t>
      </w:r>
    </w:p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25 000 × 1.2 = 30 000 ₽</w:t>
      </w:r>
    </w:p>
    <w:p>
      <w:pPr>
        <w:spacing w:before="160" w:after="80"/>
      </w:pPr>
      <w:r>
        <w:rPr>
          <w:b/>
          <w:color w:val="1A6BAB"/>
          <w:sz w:val="24"/>
        </w:rPr>
        <w:t>Кнопка «Обновить»</w:t>
      </w:r>
    </w:p>
    <w:p>
      <w:pPr>
        <w:spacing w:before="40" w:after="80"/>
      </w:pPr>
      <w:r>
        <w:rPr>
          <w:sz w:val="21"/>
        </w:rPr>
        <w:t>Сбрасывает кеш и загружает свежие данные из Google Sheets. Использовать после внесения изменений в таблицу.</w:t>
      </w:r>
    </w:p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Данные кешируются на 1 час. Для немедленного обновления — нажми «Обновить».</w:t>
      </w:r>
    </w:p>
    <w:p>
      <w:pPr>
        <w:spacing w:before="160" w:after="80"/>
      </w:pPr>
      <w:r>
        <w:rPr>
          <w:b/>
          <w:color w:val="1A6BAB"/>
          <w:sz w:val="24"/>
        </w:rPr>
        <w:t>Кнопка «Перенести заказы»</w:t>
      </w:r>
    </w:p>
    <w:p>
      <w:pPr>
        <w:spacing w:before="40" w:after="80"/>
      </w:pPr>
      <w:r>
        <w:rPr>
          <w:sz w:val="21"/>
        </w:rPr>
        <w:t>Переносит незавершённые заказы (без даты в столбце R) из одного листа в другой.</w:t>
      </w:r>
    </w:p>
    <w:p>
      <w:pPr>
        <w:spacing w:before="40" w:after="80"/>
      </w:pPr>
      <w:r>
        <w:rPr>
          <w:sz w:val="21"/>
        </w:rPr>
        <w:t>Как использовать: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Нажать «Перенести заказы»</w:t>
      </w:r>
    </w:p>
    <w:p>
      <w:pPr>
        <w:pStyle w:val="ListNumber"/>
        <w:spacing w:before="40" w:after="40"/>
        <w:ind w:left="340"/>
      </w:pPr>
      <w:r>
        <w:rPr>
          <w:sz w:val="21"/>
        </w:rPr>
        <w:t>Выбрать лист-источник (например, Апрель_2026)</w:t>
      </w:r>
    </w:p>
    <w:p>
      <w:pPr>
        <w:pStyle w:val="ListNumber"/>
        <w:spacing w:before="40" w:after="40"/>
        <w:ind w:left="340"/>
      </w:pPr>
      <w:r>
        <w:rPr>
          <w:sz w:val="21"/>
        </w:rPr>
        <w:t>Ввести или выбрать целевой лист (например, Май_2026)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Нажать «Перенести»</w:t>
      </w:r>
    </w:p>
    <w:p>
      <w:pPr>
        <w:spacing w:before="80" w:after="80"/>
        <w:ind w:left="454" w:right="227"/>
        <w:pBdr>
          <w:left w:val="single" w:sz="16" w:color="F5A623"/>
        </w:pBdr>
      </w:pPr>
      <w:r>
        <w:rPr>
          <w:i/>
          <w:color w:val="2C5F8A"/>
          <w:sz w:val="20"/>
        </w:rPr>
        <w:t>ℹ  ЗП продолжает считаться корректно — дашборд читает данные со всех листов.</w:t>
      </w:r>
    </w:p>
    <w:p>
      <w:pPr>
        <w:spacing w:before="160" w:after="80"/>
      </w:pPr>
      <w:r>
        <w:rPr>
          <w:b/>
          <w:color w:val="1A6BAB"/>
          <w:sz w:val="24"/>
        </w:rPr>
        <w:t>Кнопка «Закрыть период»</w:t>
      </w:r>
    </w:p>
    <w:p>
      <w:pPr>
        <w:spacing w:before="40" w:after="80"/>
      </w:pPr>
      <w:r>
        <w:rPr>
          <w:sz w:val="21"/>
        </w:rPr>
        <w:t>Фиксирует рассчитанную ЗП в листе «История_ЗП» таблицы руководства.</w:t>
      </w:r>
    </w:p>
    <w:p>
      <w:pPr>
        <w:spacing w:before="40" w:after="80"/>
      </w:pPr>
      <w:r>
        <w:rPr>
          <w:sz w:val="21"/>
        </w:rPr>
        <w:t>Когда нажимать: в конце месяца, после проверки всех начислений.</w:t>
      </w:r>
    </w:p>
    <w:p>
      <w:pPr>
        <w:spacing w:before="40" w:after="80"/>
      </w:pPr>
      <w:r>
        <w:rPr>
          <w:sz w:val="21"/>
        </w:rPr>
        <w:t>Процесс:</w:t>
      </w:r>
    </w:p>
    <w:p>
      <w:pPr>
        <w:pStyle w:val="ListNumber"/>
        <w:spacing w:before="40" w:after="40"/>
        <w:ind w:left="340"/>
      </w:pPr>
      <w:r>
        <w:rPr>
          <w:sz w:val="21"/>
        </w:rPr>
        <w:t>Выбери нужный период (например, «Прошлый мес.»)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Нажми «Закрыть период»</w:t>
      </w:r>
    </w:p>
    <w:p>
      <w:pPr>
        <w:pStyle w:val="ListNumber"/>
        <w:spacing w:before="40" w:after="40"/>
        <w:ind w:left="340"/>
      </w:pPr>
      <w:r>
        <w:rPr>
          <w:sz w:val="21"/>
        </w:rPr>
        <w:t>Проверь суммы в открывшемся модальном окне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Нажми «Зафиксировать ЗП» — подождать 5–10 секунд</w:t>
      </w:r>
    </w:p>
    <w:p>
      <w:pPr>
        <w:pStyle w:val="ListNumber"/>
        <w:spacing w:before="40" w:after="40"/>
        <w:ind w:left="340"/>
      </w:pPr>
      <w:r>
        <w:rPr>
          <w:sz w:val="21"/>
        </w:rPr>
        <w:t>Появится зелёная надпись — период зафиксирован</w:t>
      </w:r>
    </w:p>
    <w:p>
      <w:pPr>
        <w:pStyle w:val="ListNumber"/>
        <w:spacing w:before="40" w:after="40"/>
        <w:ind w:left="340"/>
      </w:pPr>
      <w:r>
        <w:rPr>
          <w:sz w:val="21"/>
        </w:rPr>
        <w:t>Рядом с периодом появится бейдж «Зафиксирован»</w:t>
      </w:r>
    </w:p>
    <w:p>
      <w:pPr>
        <w:spacing w:before="80" w:after="80"/>
        <w:ind w:left="454" w:right="227"/>
        <w:pBdr>
          <w:left w:val="single" w:sz="16" w:color="FFE082"/>
        </w:pBdr>
      </w:pPr>
      <w:r>
        <w:rPr>
          <w:i/>
          <w:color w:val="5D4E37"/>
          <w:sz w:val="20"/>
        </w:rPr>
        <w:t>⚠  Повторная фиксация одного и того же периода невозможна. Если нужно пересчитать — напиши разработчику для удаления строк из «История_ЗП».</w:t>
      </w:r>
    </w:p>
    <w:p>
      <w:pPr>
        <w:spacing w:before="40" w:after="80"/>
      </w:pPr>
      <w:r>
        <w:rPr>
          <w:sz w:val="21"/>
        </w:rPr>
        <w:t>После фиксации:</w:t>
      </w:r>
    </w:p>
    <w:p>
      <w:pPr>
        <w:pStyle w:val="ListBullet"/>
        <w:spacing w:before="40" w:after="40"/>
        <w:ind w:left="340"/>
      </w:pPr>
      <w:r>
        <w:rPr>
          <w:sz w:val="21"/>
        </w:rPr>
        <w:t>Зайди в «Корректировки» и добавь премии/вычеты при необходимости</w:t>
      </w:r>
    </w:p>
    <w:p>
      <w:pPr>
        <w:pStyle w:val="ListBullet"/>
        <w:spacing w:before="40" w:after="40"/>
        <w:ind w:left="340"/>
      </w:pPr>
      <w:r>
        <w:rPr>
          <w:sz w:val="21"/>
        </w:rPr>
        <w:t>Проверь итоговые суммы в листе «Итого_к_выплате»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4. ТИПИЧНЫЙ РАБОЧИЙ ПРОЦЕСС</w:t>
      </w:r>
    </w:p>
    <w:p>
      <w:pPr>
        <w:spacing w:before="160" w:after="80"/>
      </w:pPr>
      <w:r>
        <w:rPr>
          <w:b/>
          <w:color w:val="1A6BAB"/>
          <w:sz w:val="24"/>
        </w:rPr>
        <w:t>Ежедневно (менеджеры)</w:t>
      </w:r>
    </w:p>
    <w:p>
      <w:pPr>
        <w:pStyle w:val="ListBullet"/>
        <w:spacing w:before="40" w:after="40"/>
        <w:ind w:left="340"/>
      </w:pPr>
      <w:r>
        <w:rPr>
          <w:sz w:val="21"/>
        </w:rPr>
        <w:t>Открыть таблицу заказов → текущий месяц</w:t>
      </w:r>
    </w:p>
    <w:p>
      <w:pPr>
        <w:pStyle w:val="ListBullet"/>
        <w:spacing w:before="40" w:after="40"/>
        <w:ind w:left="340"/>
      </w:pPr>
      <w:r>
        <w:rPr>
          <w:sz w:val="21"/>
        </w:rPr>
        <w:t>Внести даты этапов по клиентам (варианты, ОС, правки, обучение)</w:t>
      </w:r>
    </w:p>
    <w:p>
      <w:pPr>
        <w:pStyle w:val="ListBullet"/>
        <w:spacing w:before="40" w:after="40"/>
        <w:ind w:left="340"/>
      </w:pPr>
      <w:r>
        <w:rPr>
          <w:sz w:val="21"/>
        </w:rPr>
        <w:t>При завершении заказа: поставить галочку в B + дату в R</w:t>
      </w:r>
    </w:p>
    <w:p>
      <w:pPr>
        <w:spacing w:before="160" w:after="80"/>
      </w:pPr>
      <w:r>
        <w:rPr>
          <w:b/>
          <w:color w:val="1A6BAB"/>
          <w:sz w:val="24"/>
        </w:rPr>
        <w:t>Конец месяца (руководство)</w:t>
      </w:r>
    </w:p>
    <w:p>
      <w:pPr>
        <w:pStyle w:val="ListNumber"/>
        <w:spacing w:before="40" w:after="40"/>
        <w:ind w:left="340"/>
      </w:pPr>
      <w:r>
        <w:rPr>
          <w:sz w:val="21"/>
        </w:rPr>
        <w:t>Открыть дашборд → выбрать «Прошлый мес.»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Нажать «Обновить» для получения свежих данных</w:t>
      </w:r>
    </w:p>
    <w:p>
      <w:pPr>
        <w:pStyle w:val="ListNumber"/>
        <w:spacing w:before="40" w:after="40"/>
        <w:ind w:left="340"/>
      </w:pPr>
      <w:r>
        <w:rPr>
          <w:sz w:val="21"/>
        </w:rPr>
        <w:t>Проверить суммы по каждому сотруднику (раскрыть карточки)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Нажать «Закрыть период» → «Зафиксировать ЗП»</w:t>
      </w:r>
    </w:p>
    <w:p>
      <w:pPr>
        <w:pStyle w:val="ListNumber"/>
        <w:spacing w:before="40" w:after="40"/>
        <w:ind w:left="340"/>
      </w:pPr>
      <w:r>
        <w:rPr>
          <w:sz w:val="21"/>
        </w:rPr>
        <w:t>В таблице руководства → лист «Корректировки» — добавить премии/вычеты</w:t>
      </w:r>
    </w:p>
    <w:p>
      <w:pPr>
        <w:pStyle w:val="ListNumber"/>
        <w:spacing w:before="40" w:after="40"/>
        <w:ind w:left="340"/>
      </w:pPr>
      <w:r>
        <w:rPr>
          <w:sz w:val="21"/>
        </w:rPr>
        <w:t>Открыть лист «Итого_к_выплате» → выбрать период → проверить финальные суммы</w:t>
      </w:r>
    </w:p>
    <w:p>
      <w:pPr>
        <w:pStyle w:val="ListNumber"/>
        <w:spacing w:before="40" w:after="40"/>
        <w:ind w:left="340"/>
      </w:pPr>
      <w:r>
        <w:rPr>
          <w:sz w:val="21"/>
        </w:rPr>
        <w:t>В начале нового месяца: в дашборде нажать «Перенести заказы» → перенести незавершённые на новый лист</w:t>
      </w:r>
    </w:p>
    <w:p>
      <w:pPr>
        <w:spacing w:before="160" w:after="80"/>
      </w:pPr>
      <w:r>
        <w:rPr>
          <w:b/>
          <w:color w:val="1A6BAB"/>
          <w:sz w:val="24"/>
        </w:rPr>
        <w:t>Перенос заказов на новый месяц</w:t>
      </w:r>
    </w:p>
    <w:p>
      <w:pPr>
        <w:pStyle w:val="ListNumber"/>
        <w:spacing w:before="40" w:after="40"/>
        <w:ind w:left="340"/>
      </w:pPr>
      <w:r>
        <w:rPr>
          <w:sz w:val="21"/>
        </w:rPr>
        <w:t>Убедиться что все завершённые заказы апреля имеют дату в столбце R</w:t>
      </w:r>
    </w:p>
    <w:p>
      <w:pPr>
        <w:pStyle w:val="ListNumber"/>
        <w:spacing w:before="40" w:after="40"/>
        <w:ind w:left="340"/>
      </w:pPr>
      <w:r>
        <w:rPr>
          <w:sz w:val="21"/>
        </w:rPr>
        <w:t>В дашборде → «Перенести заказы»</w:t>
      </w:r>
    </w:p>
    <w:p>
      <w:pPr>
        <w:pStyle w:val="ListNumber"/>
        <w:spacing w:before="40" w:after="40"/>
        <w:ind w:left="340"/>
      </w:pPr>
      <w:r>
        <w:rPr>
          <w:sz w:val="21"/>
        </w:rPr>
        <w:t>Из: Апрель_2026 → В: Май_2026</w:t>
      </w:r>
    </w:p>
    <w:p>
      <w:pPr>
        <w:pStyle w:val="ListNumber"/>
        <w:spacing w:before="40" w:after="40"/>
        <w:ind w:left="340"/>
      </w:pPr>
      <w:r>
        <w:rPr>
          <w:sz w:val="21"/>
        </w:rPr>
        <w:t>Нажать «Перенести» — незавершённые переедут, форматирование сохранится</w:t>
      </w:r>
    </w:p>
    <w:p>
      <w:pPr>
        <w:pBdr>
          <w:bottom w:val="single" w:sz="6" w:color="AAAAAA"/>
        </w:pBdr>
        <w:spacing w:before="80" w:after="80"/>
      </w:pPr>
    </w:p>
    <w:p>
      <w:pPr>
        <w:spacing w:before="280" w:after="80"/>
      </w:pPr>
      <w:r>
        <w:rPr>
          <w:b/>
          <w:color w:val="0F3C78"/>
          <w:sz w:val="28"/>
        </w:rPr>
        <w:t>5. ЧАСТО ЗАДАВАЕМЫЕ ВОПРОСЫ</w:t>
      </w:r>
    </w:p>
    <w:p>
      <w:pPr>
        <w:spacing w:before="40" w:after="80"/>
      </w:pPr>
      <w:r>
        <w:rPr>
          <w:sz w:val="21"/>
        </w:rPr>
        <w:t>❓ Почему ЗП в дашборде отличается от столбца X в таблице?</w:t>
      </w:r>
    </w:p>
    <w:p>
      <w:pPr>
        <w:spacing w:before="40" w:after="80"/>
      </w:pPr>
      <w:r>
        <w:rPr>
          <w:sz w:val="21"/>
        </w:rPr>
        <w:t>Столбец X показывает общую сумму за весь заказ (без фильтра по периоду). Дашборд считает только по датам, попадающим в выбранный период.</w:t>
      </w:r>
    </w:p>
    <w:p>
      <w:pPr>
        <w:spacing w:before="40" w:after="80"/>
      </w:pPr>
      <w:r>
        <w:rPr>
          <w:sz w:val="21"/>
        </w:rPr>
        <w:t>❓ Почему сотрудник не отображается в дашборде?</w:t>
      </w:r>
    </w:p>
    <w:p>
      <w:pPr>
        <w:spacing w:before="40" w:after="80"/>
      </w:pPr>
      <w:r>
        <w:rPr>
          <w:sz w:val="21"/>
        </w:rPr>
        <w:t>Проверить: 1) имя в таблице заказов совпадает с именем в «Ставках» (пробелы, регистр); 2) в «Ставках» у сотрудника стоит «ДА» в столбце «Активен».</w:t>
      </w:r>
    </w:p>
    <w:p>
      <w:pPr>
        <w:spacing w:before="40" w:after="80"/>
      </w:pPr>
      <w:r>
        <w:rPr>
          <w:sz w:val="21"/>
        </w:rPr>
        <w:t>❓ Данные устарели — как обновить?</w:t>
      </w:r>
    </w:p>
    <w:p>
      <w:pPr>
        <w:spacing w:before="40" w:after="80"/>
      </w:pPr>
      <w:r>
        <w:rPr>
          <w:sz w:val="21"/>
        </w:rPr>
        <w:t>Нажать кнопку «Обновить» в дашборде. Данные кешируются на 1 час.</w:t>
      </w:r>
    </w:p>
    <w:p>
      <w:pPr>
        <w:spacing w:before="40" w:after="80"/>
      </w:pPr>
      <w:r>
        <w:rPr>
          <w:sz w:val="21"/>
        </w:rPr>
        <w:t>❓ Как изменить ставки?</w:t>
      </w:r>
    </w:p>
    <w:p>
      <w:pPr>
        <w:spacing w:before="40" w:after="80"/>
      </w:pPr>
      <w:r>
        <w:rPr>
          <w:sz w:val="21"/>
        </w:rPr>
        <w:t>Открыть таблицу руководства → лист «Ставки» → изменить значение → дашборд подхватит изменения в течение 10 минут (или сразу после нажатия «Обновить»).</w:t>
      </w:r>
    </w:p>
    <w:p>
      <w:pPr>
        <w:spacing w:before="40" w:after="80"/>
      </w:pPr>
      <w:r>
        <w:rPr>
          <w:sz w:val="21"/>
        </w:rPr>
        <w:t>❓ Как добавить нового сотрудника?</w:t>
      </w:r>
    </w:p>
    <w:p>
      <w:pPr>
        <w:pStyle w:val="ListNumber"/>
        <w:spacing w:before="40" w:after="40"/>
        <w:ind w:left="340"/>
      </w:pPr>
      <w:r>
        <w:rPr>
          <w:sz w:val="21"/>
        </w:rPr>
        <w:t>В таблице руководства → лист «Ставки» → добавить строку в раздел «Сотрудники»</w:t>
      </w:r>
    </w:p>
    <w:p>
      <w:pPr>
        <w:pStyle w:val="ListNumber"/>
        <w:spacing w:before="40" w:after="40"/>
        <w:ind w:left="340"/>
      </w:pPr>
      <w:r>
        <w:rPr>
          <w:sz w:val="21"/>
        </w:rPr>
        <w:t>В таблице заказов писать его имя точно как в «Ставках»</w:t>
      </w:r>
    </w:p>
    <w:p>
      <w:pPr>
        <w:spacing w:before="40" w:after="80"/>
      </w:pPr>
      <w:r>
        <w:rPr>
          <w:sz w:val="21"/>
        </w:rPr>
        <w:t>❓ Как добавить премию?</w:t>
      </w:r>
    </w:p>
    <w:p>
      <w:pPr>
        <w:spacing w:before="40" w:after="80"/>
      </w:pPr>
      <w:r>
        <w:rPr>
          <w:sz w:val="21"/>
        </w:rPr>
        <w:t>В таблице руководства → лист «Корректировки» → добавить строку: выбрать период, сотрудника, тип «Премия», ввести сумму.</w:t>
      </w:r>
    </w:p>
    <w:p>
      <w:pPr>
        <w:spacing w:before="40" w:after="80"/>
      </w:pPr>
      <w:r>
        <w:rPr>
          <w:sz w:val="21"/>
        </w:rPr>
        <w:t>❓ Период закрыт, но нужно пересчитать ЗП</w:t>
      </w:r>
    </w:p>
    <w:p>
      <w:pPr>
        <w:spacing w:before="40" w:after="80"/>
      </w:pPr>
      <w:r>
        <w:rPr>
          <w:sz w:val="21"/>
        </w:rPr>
        <w:t>Написать разработчику — строки из «История_ЗП» для данного периода будут удалены, после чего можно будет зафиксировать заново.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