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VIO第一章作业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3456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两个sensor是互补的，视觉测慢的，IMU测快的；视觉漂移小，IMU有漂移。</w:t>
      </w:r>
    </w:p>
    <w:p>
      <w:pPr>
        <w:numPr>
          <w:ilvl w:val="0"/>
          <w:numId w:val="2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VINS Mono等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5272405" cy="11798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AR/VR，Robotics/无人机(drone)，手机防抖，这些场景Lidar功耗太高，不适合，</w:t>
      </w:r>
      <w:r>
        <w:rPr>
          <w:rFonts w:hint="eastAsia"/>
          <w:lang w:val="en-US" w:eastAsia="zh-CN"/>
        </w:rPr>
        <w:tab/>
        <w:t>IMU较为合适。</w:t>
      </w:r>
    </w:p>
    <w:p>
      <w:pPr>
        <w:numPr>
          <w:ilvl w:val="0"/>
          <w:numId w:val="2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松耦合，紧耦合（感觉这篇综述不太行）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27E2"/>
    <w:multiLevelType w:val="singleLevel"/>
    <w:tmpl w:val="9FEF27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F59B7"/>
    <w:multiLevelType w:val="singleLevel"/>
    <w:tmpl w:val="DF6F59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70391"/>
    <w:rsid w:val="537FFD93"/>
    <w:rsid w:val="57DF3167"/>
    <w:rsid w:val="67B768E7"/>
    <w:rsid w:val="71F70391"/>
    <w:rsid w:val="77F59C9F"/>
    <w:rsid w:val="77FF69FD"/>
    <w:rsid w:val="7B3751BB"/>
    <w:rsid w:val="D3EEB9AD"/>
    <w:rsid w:val="F58F024E"/>
    <w:rsid w:val="F7BF07BC"/>
    <w:rsid w:val="F9CF6D46"/>
    <w:rsid w:val="FB5F28E7"/>
    <w:rsid w:val="FB9A9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2022-11-27T21:26:00Z</dcterms:created>
  <dc:creator>wrk</dc:creator>
  <cp:lastModifiedBy>wrk</cp:lastModifiedBy>
  <dcterms:modified xsi:type="dcterms:W3CDTF">2022-11-27T21:32:56Z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