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参考地址：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"https://blog.csdn.net/sunqingzhong44/article/details/84791074"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https://blog.csdn.net/sunqingzhong44/article/details/84791074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1" w:name="_GoBack"/>
      <w:bookmarkEnd w:id="1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一. 分表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      </w:t>
      </w:r>
      <w:r>
        <w:rPr>
          <w:rFonts w:hint="default"/>
          <w:vertAlign w:val="baseline"/>
          <w:lang w:val="en-US" w:eastAsia="zh-CN"/>
        </w:rPr>
        <w:t>场景：对于大型的互联网应用来说，数据库单表的记录行数可能达到千万级甚至是亿级，并且数据库面临着极高的并发访问。采用Master-Slave复制模式的MySQL架构，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只能够对数据库的读进行扩展，而对数据库的写入操作还是集中在Master上，并且单个Master挂载的Slave也不可能无限制多，Slave的数量受到Master能力和负载的限制。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因此，需要对数据库的吞吐能力进行进一步的扩展，以满足高并发访问与海量数据存储的需要！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19500" cy="2524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二. 分库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   </w:t>
      </w:r>
      <w:r>
        <w:rPr>
          <w:rFonts w:hint="default"/>
          <w:vertAlign w:val="baseline"/>
          <w:lang w:val="en-US" w:eastAsia="zh-CN"/>
        </w:rPr>
        <w:t>场景：分表能够解决单表数据量过大带来的查询效率下降的问题，但是，却无法给数据库的并发处理能力带来质的提升。面对高并发的读写访问，当数据库master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服务器无法承载写操作压力时，不管如何扩展slave服务器，此时都没有意义了。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因此，我们必须换一种思路，对数据库进行拆分，从而提高数据库写入能力，这就是所谓的分库!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124450" cy="29813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创建两个数据库order1,order2创建语句如下：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Order1: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DATABASE `order1` DEFAULT CHARACTER SET utf8;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 `order1`;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`t_address`;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`t_address`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bigint(20) NOT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`code` varchar(64) DEFAULT NULL COMMENT '编码',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varchar(64) DEFAULT NULL COMMENT '名称',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`pid` varchar(64) NOT NULL DEFAULT '0' COMMENT '父id',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`type` int(11) DEFAULT NULL COMMENT '1国家2省3市4县区',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`lit` int(11)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`t_user0`;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`t_user0`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bigint(20) NOT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varchar(64) DEFAULT NULL COMMENT '名称',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`city_id` int(12) DEFAULT NULL COMMENT '城市',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`sex` tinyint(1) DEFAULT NULL COMMENT '性别',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`phone` varchar(32) DEFAULT NULL COMMENT '电话',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`email` varchar(32) DEFAULT NULL COMMENT '邮箱',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`create_time` timestamp NOT NULL DEFAULT CURRENT_TIMESTAMP ON UPDATE CURRENT_TIMESTAMP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varchar(32) DEFAULT NULL COMMENT '密码',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`t_user1`;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`t_user1`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bigint(20) NOT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varchar(64) DEFAULT NULL COMMENT '名称',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`city_id` int(12) DEFAULT NULL COMMENT '城市',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`sex` tinyint(1) DEFAULT NULL COMMENT '性别',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`phone` varchar(32) DEFAULT NULL COMMENT '电话',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`email` varchar(32) DEFAULT NULL COMMENT '邮箱',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`create_time` timestamp NOT NULL DEFAULT CURRENT_TIMESTAMP ON UPDATE CURRENT_TIMESTAMP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varchar(32) DEFAULT NULL COMMENT '密码',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CHARSET=utf8;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Order2: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DATABASE `order2` DEFAULT CHARACTER SET utf8;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 `order2`;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`t_address`;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`t_address`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bigint(20) NOT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`code` varchar(64) DEFAULT NULL COMMENT '编码',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varchar(64) DEFAULT NULL COMMENT '名称',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`pid` varchar(64) NOT NULL DEFAULT '0' COMMENT '父id',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`type` int(11) DEFAULT NULL COMMENT '1国家2省3市4县区',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`lit` int(11) DEFAULT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`t_user0`;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`t_user0`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bigint(20) NOT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varchar(64) DEFAULT NULL COMMENT '名称',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`city_id` int(12) DEFAULT NULL COMMENT '城市',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`sex` tinyint(1) DEFAULT NULL COMMENT '性别',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`phone` varchar(32) DEFAULT NULL COMMENT '电话',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`email` varchar(32) DEFAULT NULL COMMENT '邮箱',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`create_time` timestamp NOT NULL DEFAULT CURRENT_TIMESTAMP ON UPDATE CURRENT_TIMESTAMP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varchar(32) DEFAULT NULL COMMENT '密码',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DROP TABLE IF EXISTS `t_user1`;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CREATE TABLE `t_user1` (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`id` bigint(20) NOT NULL,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`name` varchar(64) DEFAULT NULL COMMENT '名称',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`city_id` int(12) DEFAULT NULL COMMENT '城市',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`sex` tinyint(1) DEFAULT NULL COMMENT '性别',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`phone` varchar(32) DEFAULT NULL COMMENT '电话',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`email` varchar(32) DEFAULT NULL COMMENT '邮箱',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`create_time` timestamp NOT NULL DEFAULT CURRENT_TIMESTAMP ON UPDATE CURRENT_TIMESTAMP COMMENT '创建时间',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`password` varchar(32) DEFAULT NULL COMMENT '密码',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PRIMARY KEY (`id`)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) ENGINE=InnoDB DEFAULT CHARSET=utf8;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 使用sharding-jdbc-spring-boot-starter整合</w:t>
      </w:r>
    </w:p>
    <w:p>
      <w:pPr>
        <w:rPr>
          <w:rFonts w:hint="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Pom.xml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&lt;?xml version="1.0" encoding="UTF-8"?&gt;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&lt;project xmlns="http://maven.apache.org/POM/4.0.0" xmlns:xsi="http://www.w3.org/2001/XMLSchema-instance"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xsi:schemaLocation="http://maven.apache.org/POM/4.0.0 http://maven.apache.org/xsd/maven-4.0.0.xsd"&gt;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&lt;modelVersion&gt;4.0.0&lt;/modelVersion&gt;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&lt;artifactId&gt;shard-jdbc-starter&lt;/artifactId&gt;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&lt;packaging&gt;jar&lt;/packaging&gt;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&lt;name&gt;shard-jdbc-starter&lt;/name&gt;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&lt;description&gt;shard-jdbc-starter&lt;/description&gt;</w:t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&lt;groupId&gt;com.sun&lt;/groupId&gt;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&lt;version&gt;0.0.1-SNAPSHOT&lt;/version&gt;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&lt;properties&gt;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&lt;project.build.sourceEncoding&gt;UTF-8&lt;/project.build.sourceEncoding&gt;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&lt;java.version&gt;1.8&lt;/java.version&gt;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&lt;spring_boot.version&gt;2.0.3.RELEASE&lt;/spring_boot.version&gt;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&lt;sharding.jdbc.version&gt;3.0.0&lt;/sharding.jdbc.version&gt;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&lt;mybatis.version&gt;1.2.0&lt;/mybatis.version&gt;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&lt;druid.version&gt;1.1.6&lt;/druid.version&gt;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&lt;/properties&gt;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&lt;dependencies&gt;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&lt;dependency&gt;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    &lt;groupId&gt;org.springframework.boot&lt;/groupId&gt;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    &lt;artifactId&gt;spring-boot-starter-web&lt;/artifactId&gt;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&lt;/dependency&gt;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&lt;dependency&gt;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&lt;groupId&gt;org.springframework.boot&lt;/groupId&gt;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&lt;artifactId&gt;spring-boot-starter-test&lt;/artifactId&gt;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&lt;scope&gt;test&lt;/scope&gt;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&lt;/dependency&gt;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&lt;!-- sharding jdbc依赖 --&gt;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&lt;dependency&gt;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&lt;groupId&gt;io.shardingsphere&lt;/groupId&gt;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&lt;artifactId&gt;sharding-jdbc-spring-boot-starter&lt;/artifactId&gt;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&lt;version&gt;${sharding.jdbc.version}&lt;/version&gt;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&lt;groupId&gt;io.shardingsphere&lt;/groupId&gt;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&lt;artifactId&gt;sharding-jdbc-spring-namespace&lt;/artifactId&gt;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&lt;version&gt;${sharding.jdbc.version}&lt;/version&gt;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&lt;groupId&gt;mysql&lt;/groupId&gt;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&lt;artifactId&gt;mysql-connector-java&lt;/artifactId&gt;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&lt;groupId&gt;org.mybatis.spring.boot&lt;/groupId&gt;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&lt;artifactId&gt;mybatis-spring-boot-starter&lt;/artifactId&gt;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&lt;version&gt;${mybatis.version}&lt;/version&gt;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&lt;groupId&gt;com.alibaba&lt;/groupId&gt;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&lt;artifactId&gt;druid&lt;/artifactId&gt;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&lt;version&gt;${druid.version}&lt;/version&gt;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&lt;/dependencies&gt;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&lt;!-- 引入spring boot的依赖 --&gt;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&lt;dependencyManagement&gt;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&lt;dependencies&gt;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&lt;dependency&gt;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   &lt;groupId&gt;org.springframework.boot&lt;/groupId&gt;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   &lt;artifactId&gt;spring-boot-dependencies&lt;/artifactId&gt;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   &lt;version&gt;${spring_boot.version}&lt;/version&gt;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   &lt;type&gt;pom&lt;/type&gt;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   &lt;scope&gt;import&lt;/scope&gt;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&lt;/dependency&gt;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&lt;/dependencies&gt;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&lt;/dependencyManagement&gt;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&lt;!-- 添加spring-boot的maven插件 --&gt;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&lt;build&gt;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&lt;plugins&gt;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&lt;plugin&gt;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&lt;groupId&gt;org.springframework.boot&lt;/groupId&gt;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  &lt;artifactId&gt;spring-boot-maven-plugin&lt;/artifactId&gt;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  &lt;/plugin&gt;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&lt;/plugins&gt;</w:t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&lt;/build&gt;</w:t>
            </w: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ab/>
            </w:r>
          </w:p>
          <w:p>
            <w:pP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&lt;/project&gt;</w:t>
            </w:r>
          </w:p>
        </w:tc>
      </w:tr>
    </w:tbl>
    <w:p>
      <w:pPr>
        <w:rPr>
          <w:rFonts w:hint="default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vertAlign w:val="baseline"/>
          <w:lang w:val="en-US" w:eastAsia="zh-CN" w:bidi="ar-SA"/>
        </w:rPr>
        <w:t>在application.yml中配置数据源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9901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shard-jdbc-starter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</w:rPr>
              <w:t>mybatis: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mapper-locations: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classpath:mybatis/mapper/</w:t>
            </w:r>
            <w:r>
              <w:rPr>
                <w:rFonts w:hint="eastAsia" w:ascii="Consolas" w:hAnsi="Consolas" w:eastAsia="Consolas"/>
                <w:color w:val="AF00FF"/>
                <w:sz w:val="24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.xml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type-aliases-package: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com.sun.shard.bean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</w:rPr>
              <w:t>sharding: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jdbc: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datasource: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names: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ds0,ds1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ds0: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type: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com.alibaba.druid.pool.DruidDataSource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driver-class-name: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jdbc:mysql://localhost:3306/order1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root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ds1: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type: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com.alibaba.druid.pool.DruidDataSource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driver-class-name: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url: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jdbc:mysql://localhost:3306/order2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username: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password: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config: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sharding: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props: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sql.show: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094F05"/>
                <w:sz w:val="24"/>
              </w:rPr>
              <w:t>true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tables: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t_user: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key-generator-column-name: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actual-data-nodes: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ds${0..1}.t_user${0..1}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FF0032"/>
                <w:sz w:val="24"/>
              </w:rPr>
              <w:t>#根据city_id进行分库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database-strategy: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inline: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sharding-column: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city_id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algorithm-expression: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ds${city_id % 2}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FF0032"/>
                <w:sz w:val="24"/>
              </w:rPr>
              <w:t>#根据sex进行分表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table-strategy: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inline: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shardingColumn: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sex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algorithm-expression: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t_user${sex % 2}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t_address: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key-generator-column-name: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actual-data-nodes: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ds${0..1}.t_address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FF0032"/>
                <w:sz w:val="24"/>
              </w:rPr>
              <w:t>#分库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database-strategy: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inline: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shardingColumn: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lit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algorithm-expression: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ds${lit % 2}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  硬编码方式：</w:t>
      </w:r>
    </w:p>
    <w:p>
      <w:pPr>
        <w:bidi w:val="0"/>
        <w:rPr>
          <w:rFonts w:hint="eastAsia"/>
          <w:lang w:val="en-US" w:eastAsia="zh-CN"/>
        </w:rPr>
      </w:pPr>
      <w:bookmarkStart w:id="0" w:name="t3"/>
      <w:bookmarkEnd w:id="0"/>
      <w:r>
        <w:rPr>
          <w:rFonts w:hint="eastAsia"/>
          <w:lang w:val="en-US" w:eastAsia="zh-CN"/>
        </w:rPr>
        <w:t>这种方式使用Java config的方式，数据源，分片策略都要编码，这种方式比较灵活，但是所有策略都要硬编码，不方便维护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xml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"1.0"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project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"http://maven.apache.org/POM/4.0.0"</w:t>
            </w:r>
            <w:r>
              <w:rPr>
                <w:rFonts w:hint="eastAsia" w:ascii="Consolas" w:hAnsi="Consolas" w:eastAsia="Consolas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24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24"/>
              </w:rPr>
              <w:t>"http://maven.apache.org/POM/4.0.0 http://maven.apache.org/xsd/maven-4.0.0.xsd"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4.0.0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modelVersion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shard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yb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jar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packaging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shard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yb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name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shard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yb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description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com.sun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0.0.1-SNAPSHOT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UTF-8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project.build.sourceEncoding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1.8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java.version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spring_boot.version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2.0.3.RELEASE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spring_boot.version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sharding.jdbc.version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2.0.3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sharding.jdbc.version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1.2.0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mybatis.version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druid.version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1.1.6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druid.version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properties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spring-boot-starter-web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spring-boot-starter-test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test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sharding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io.shardingjdbc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sharding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jdbc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-core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${sharding.jdbc.version}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mysql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-connector-java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org.mybatis.spring.boot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-spring-boot-starter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${mybatis.version}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com.alibaba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druid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${druid.version}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commons-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dbcp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1.4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spring-boot-configuration-processor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true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optional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引入spring boot的依赖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spring-boot-dependencies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${spring_boot.version}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version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pom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type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import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scope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dependencies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dependencyManagement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&lt;!-- 添加spring-boot的</w:t>
            </w:r>
            <w:r>
              <w:rPr>
                <w:rFonts w:hint="eastAsia" w:ascii="Consolas" w:hAnsi="Consolas" w:eastAsia="Consolas"/>
                <w:color w:val="3F5FBF"/>
                <w:sz w:val="24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3F5FBF"/>
                <w:sz w:val="24"/>
              </w:rPr>
              <w:t>插件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org.springframework.boot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groupId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spring-boot-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maven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-</w:t>
            </w:r>
            <w:r>
              <w:rPr>
                <w:rFonts w:hint="eastAsia" w:ascii="Consolas" w:hAnsi="Consolas" w:eastAsia="Consolas"/>
                <w:color w:val="000000"/>
                <w:sz w:val="24"/>
                <w:u w:val="single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artifactId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plugin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plugins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build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8080"/>
                <w:sz w:val="24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24"/>
              </w:rPr>
              <w:t>project</w:t>
            </w:r>
            <w:r>
              <w:rPr>
                <w:rFonts w:hint="eastAsia" w:ascii="Consolas" w:hAnsi="Consolas" w:eastAsia="Consolas"/>
                <w:color w:val="008080"/>
                <w:sz w:val="24"/>
              </w:rPr>
              <w:t>&gt;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</w:rPr>
              <w:t>server: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port: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9902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</w:rPr>
              <w:t>spring: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application: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name: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shard-jdbc-yb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C832"/>
                <w:sz w:val="24"/>
              </w:rPr>
              <w:t>mybatis: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mapper-locations: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classpath:mybatis/mapper/</w:t>
            </w:r>
            <w:r>
              <w:rPr>
                <w:rFonts w:hint="eastAsia" w:ascii="Consolas" w:hAnsi="Consolas" w:eastAsia="Consolas"/>
                <w:color w:val="AF00FF"/>
                <w:sz w:val="24"/>
              </w:rPr>
              <w:t>*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.xml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color w:val="00C832"/>
                <w:sz w:val="24"/>
              </w:rPr>
              <w:t>type-aliases-package: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com.sun.shard.bean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jdbc.className1=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jdbc.url1=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jdbc:mysql://127.0.0.1:3306/order1?characterEncoding=UTF-8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jdbc.user1=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jdbc.password1=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root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jdbc.className2=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jdbc.url2=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jdbc:mysql://127.0.0.1:3306/order2?characterEncoding=UTF-8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jdbc.user2=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root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jdbc.password2=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root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17CFA"/>
    <w:rsid w:val="0CFA7D5C"/>
    <w:rsid w:val="128F09B4"/>
    <w:rsid w:val="15BF48CB"/>
    <w:rsid w:val="15F96409"/>
    <w:rsid w:val="1D631A19"/>
    <w:rsid w:val="1EBA2644"/>
    <w:rsid w:val="20CE55B8"/>
    <w:rsid w:val="26FD1496"/>
    <w:rsid w:val="2AE12F12"/>
    <w:rsid w:val="2D392E4E"/>
    <w:rsid w:val="2DAC0656"/>
    <w:rsid w:val="319B6F07"/>
    <w:rsid w:val="33276A63"/>
    <w:rsid w:val="38FD016D"/>
    <w:rsid w:val="3BAB5B7D"/>
    <w:rsid w:val="3CBA5EA2"/>
    <w:rsid w:val="3EF73E6E"/>
    <w:rsid w:val="48067D6B"/>
    <w:rsid w:val="4BC84F62"/>
    <w:rsid w:val="4C376C12"/>
    <w:rsid w:val="5030302A"/>
    <w:rsid w:val="51E44F59"/>
    <w:rsid w:val="525A5B96"/>
    <w:rsid w:val="53A17933"/>
    <w:rsid w:val="556E586C"/>
    <w:rsid w:val="56C71E65"/>
    <w:rsid w:val="5A734752"/>
    <w:rsid w:val="5B7B6153"/>
    <w:rsid w:val="5CFF69D2"/>
    <w:rsid w:val="5F9C6B3E"/>
    <w:rsid w:val="615259FF"/>
    <w:rsid w:val="65A41E08"/>
    <w:rsid w:val="6A05736E"/>
    <w:rsid w:val="6A212EEF"/>
    <w:rsid w:val="72D84BEF"/>
    <w:rsid w:val="7480202A"/>
    <w:rsid w:val="79B015C1"/>
    <w:rsid w:val="7B77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</dc:creator>
  <cp:lastModifiedBy>chao</cp:lastModifiedBy>
  <dcterms:modified xsi:type="dcterms:W3CDTF">2020-05-13T02:23:47Z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