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idea安装Junit插件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new—&gt;setting—&gt;Plugins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2405" cy="31603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Junit</w:t>
      </w:r>
    </w:p>
    <w:p>
      <w:pPr>
        <w:pStyle w:val="4"/>
        <w:numPr>
          <w:ilvl w:val="1"/>
          <w:numId w:val="1"/>
        </w:numPr>
        <w:bidi w:val="0"/>
        <w:ind w:left="16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Junit单元测试创建</w:t>
      </w:r>
    </w:p>
    <w:p>
      <w:pPr>
        <w:bidi w:val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右键单击需要创建单元测试的类名，选择【Go To】，然后选择【Test】即可。</w:t>
      </w:r>
    </w:p>
    <w:p>
      <w:r>
        <w:drawing>
          <wp:inline distT="0" distB="0" distL="114300" distR="114300">
            <wp:extent cx="5270500" cy="39636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28447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0" w:leftChars="0"/>
      </w:pPr>
    </w:p>
    <w:p>
      <w:pPr>
        <w:numPr>
          <w:ilvl w:val="0"/>
          <w:numId w:val="0"/>
        </w:numPr>
        <w:ind w:left="160" w:leftChars="0"/>
      </w:pPr>
    </w:p>
    <w:tbl>
      <w:tblPr>
        <w:tblStyle w:val="8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83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shd w:val="clear" w:color="auto" w:fill="D7D7D7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编号</w:t>
            </w:r>
          </w:p>
        </w:tc>
        <w:tc>
          <w:tcPr>
            <w:tcW w:w="1830" w:type="dxa"/>
            <w:shd w:val="clear" w:color="auto" w:fill="D7D7D7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5130" w:type="dxa"/>
            <w:shd w:val="clear" w:color="auto" w:fill="D7D7D7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生成的</w:t>
            </w:r>
            <w:r>
              <w:rPr>
                <w:rFonts w:hint="eastAsia"/>
                <w:vertAlign w:val="baseline"/>
              </w:rPr>
              <w:t>测试文件名</w:t>
            </w:r>
          </w:p>
        </w:tc>
        <w:tc>
          <w:tcPr>
            <w:tcW w:w="5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一般以被测文件名为基础，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被测文件名+Test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noWrap w:val="0"/>
            <w:vAlign w:val="top"/>
          </w:tcPr>
          <w:p>
            <w:pPr>
              <w:tabs>
                <w:tab w:val="left" w:pos="24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生成</w:t>
            </w:r>
            <w:r>
              <w:rPr>
                <w:rFonts w:hint="eastAsia"/>
                <w:vertAlign w:val="baseline"/>
              </w:rPr>
              <w:t>测试文件</w:t>
            </w:r>
            <w:r>
              <w:rPr>
                <w:rFonts w:hint="eastAsia"/>
                <w:vertAlign w:val="baseline"/>
                <w:lang w:eastAsia="zh-CN"/>
              </w:rPr>
              <w:t>的</w:t>
            </w:r>
            <w:r>
              <w:rPr>
                <w:rFonts w:hint="eastAsia"/>
                <w:vertAlign w:val="baseline"/>
              </w:rPr>
              <w:t>位置</w:t>
            </w:r>
          </w:p>
        </w:tc>
        <w:tc>
          <w:tcPr>
            <w:tcW w:w="5130" w:type="dxa"/>
            <w:noWrap w:val="0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一般我们把测试代码都放在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文件夹里，此处选择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/src/test/java</w:t>
            </w:r>
            <w:r>
              <w:rPr>
                <w:rFonts w:hint="eastAsia"/>
                <w:vertAlign w:val="baseline"/>
                <w:lang w:val="en-US" w:eastAsia="zh-CN"/>
              </w:rPr>
              <w:t>/com/mock/demo/example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被测文件</w:t>
            </w:r>
          </w:p>
        </w:tc>
        <w:tc>
          <w:tcPr>
            <w:tcW w:w="513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这里需指定这个test case是测试哪个文件的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5130" w:type="dxa"/>
            <w:noWrap w:val="0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勾选进行单元测试的方法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160" w:leftChars="0" w:firstLine="0" w:firstLineChars="0"/>
        <w:rPr>
          <w:rFonts w:hint="eastAsia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junit 基础注解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常用注解：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@Test ：该注释表示，用其附着的公共无效方法（即用public修饰的void类型的方法 ）可以作为一个测试用例；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@Before ：该注释表示，用其附着的方法必须在类中的每个测试之前执行，以便执行测试某些必要的先决条件；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@BeforeClass ：该注释表示，用其附着的静态方法必须执行一次并在类的所有测试之前，发生这种情况时一般是测试计算共享配置方法，如连接到数据库；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@After ：该注释表示，用其附着的方法在执行每项测试后执行，如执行每一个测试后重置某些变量，删除临时变量等；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@AfterClass ：该注释表示，当需要执行所有的测试在JUnit测试用例类后执行，AfterClass注解可以使用以清理建立方法，如断开数据库连接，注意：附有此批注（类似于BeforeClass）的方法必须定义为静态；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@Ignore ：该注释表示，当想暂时禁用特定的测试执行可以使用忽略注释，每个被注解为@Ignore的方法将不被执行。</w:t>
      </w:r>
    </w:p>
    <w:p>
      <w:pPr>
        <w:pStyle w:val="4"/>
        <w:numPr>
          <w:ilvl w:val="1"/>
          <w:numId w:val="1"/>
        </w:numPr>
        <w:bidi w:val="0"/>
        <w:ind w:left="16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junit demo案例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①@Before注解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JunitDemoTest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List&lt;String&gt;  list = new ArrayList&lt;String&gt;();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init(){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list.add("java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list.add("Python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test3(){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171825" cy="11430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 xml:space="preserve">@After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JunitDemoTest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List&lt;String&gt;  list = new ArrayList&lt;String&gt;();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init(){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list.add("java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list.add("Python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test(){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System.out.println("test"+list);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@After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clear(){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list.clear();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System.out.println("clear:"+list);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114300" distR="114300">
            <wp:extent cx="5248275" cy="1133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@Ignore</w:t>
      </w:r>
    </w:p>
    <w:p>
      <w:pPr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JunitDemoTest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List&lt;String&gt;  list = new ArrayList&lt;String&gt;();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init(){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list.add("java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list.add("Python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test(){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System.out.println("test"+list);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@Ignore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Ignore(){</w:t>
      </w:r>
      <w:r>
        <w:rPr>
          <w:rFonts w:hint="eastAsia" w:ascii="宋体" w:hAnsi="宋体" w:eastAsia="宋体" w:cs="宋体"/>
          <w:bCs/>
          <w:sz w:val="24"/>
          <w:szCs w:val="24"/>
        </w:rPr>
        <w:t>//方法未执行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System.out.println("Ignore"+list);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114300" distR="114300">
            <wp:extent cx="5274310" cy="1068070"/>
            <wp:effectExtent l="0" t="0" r="2540" b="1778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ind w:left="16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注意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①测试方法上必须使用@Test进行修饰</w:t>
      </w:r>
    </w:p>
    <w:p>
      <w:pPr>
        <w:pStyle w:val="6"/>
        <w:shd w:val="clear" w:color="auto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②测试方法必须使用public void 进行修饰，不能带任何的参数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③新建一个源代码目录来存放我们的测试代码，即将测试代码和项目业务代码分开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④测试类所在的包名应该和被测试类所在的包名保持一致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⑤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测试单元中的每个方法必须可以独立测试，测试方法间不能有任何的依赖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⑥测试类使用Test作为类名的后缀（不是必须）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⑦测试方法使用test作为方法名的前缀（不是必须）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mock介绍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Mock测试就是在测试过程中,创建一个假的对象,避免你为了测试一个方法,却要自行构建整个Bean的依赖链。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190240"/>
            <wp:effectExtent l="0" t="0" r="3810" b="10160"/>
            <wp:docPr id="11" name="图片 9" descr="8RXEDQVOI0VW@J]E]UCI1)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8RXEDQVOI0VW@J]E]UCI1)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如上图:类A需要调用类B和类C,而类B和类C又需要调用其他类如D、E、F等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假设类D是一个外部服务,那就会很难测,因为你的返回结果会直接的受外部服务影响,导致你的单元测试可能今天会过、但明天就过不了了。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00400" cy="2314575"/>
            <wp:effectExtent l="0" t="0" r="0" b="9525"/>
            <wp:docPr id="10" name="图片 10" descr="3gr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gros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我们引入Mock测试时,就可以创建一个假的对象,替换掉真实的BeanB和C，这样在调用B、C的方法时,实际上就会去调用这个假的Moc对象的方法,而我们就可以自己设定这个Mock对象的参数和期望结果，让我们可以专注在测试当前的类A,而不会受到其他的外部服务影响,这样测试效率就能提高很多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即</w:t>
      </w:r>
      <w:r>
        <w:rPr>
          <w:rFonts w:hint="eastAsia"/>
          <w:sz w:val="28"/>
          <w:szCs w:val="28"/>
        </w:rPr>
        <w:t>Mock 测试就是在测试过程中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</w:rPr>
        <w:t>对于某些不容易构造或者不容易获取的对象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</w:rPr>
        <w:t>用一个虚拟的对象（Mock 对象）来创建（覆盖方法返回）以便测试的测试方法</w:t>
      </w:r>
    </w:p>
    <w:p>
      <w:pPr>
        <w:pStyle w:val="2"/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mockito</w:t>
      </w:r>
    </w:p>
    <w:p>
      <w:pPr>
        <w:ind w:firstLine="560" w:firstLineChars="200"/>
        <w:rPr>
          <w:rFonts w:hint="eastAsia"/>
          <w:b/>
          <w:lang w:val="en-US" w:eastAsia="zh-CN"/>
        </w:rPr>
      </w:pPr>
      <w:r>
        <w:rPr>
          <w:rFonts w:hint="eastAsia"/>
          <w:sz w:val="28"/>
          <w:szCs w:val="28"/>
        </w:rPr>
        <w:t>Mockito 是一种 Java Mock 框架，他主要就是用来做 Mock 测试的，它可以模拟任何 Spring 管理的 Bean、模拟方法的返回值、模拟抛出异常等等，同时也会记录调用这些模拟方法的参数、调用顺序，从而可以校验出这个 Mock 对象是否有被正确的顺序调用，以及按照期望的参数被调用。</w:t>
      </w:r>
      <w:bookmarkStart w:id="0" w:name="_Toc25183"/>
    </w:p>
    <w:p>
      <w:pPr>
        <w:pStyle w:val="4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4.1 mockito引入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springboot依赖</w:t>
      </w:r>
      <w:bookmarkEnd w:id="0"/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spring-boot-starter-test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类库默认包含junit与mockito包。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2.添加mockito包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&lt;groupId&gt;junit&lt;/groupId&gt;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&lt;artifactId&gt;junit&lt;/artifactId&gt;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&lt;version&gt;4.12&lt;/version&gt;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&lt;scope&gt;test&lt;/scope&gt;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&lt;groupId&gt;org.mockito&lt;/groupId&gt;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&lt;artifactId&gt;mockito-core&lt;/artifactId&gt;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&lt;version&gt;2.15.0&lt;/version&gt;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&lt;groupId&gt;org.mockito&lt;/groupId&gt;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&lt;artifactId&gt;mockito-inline&lt;/artifactId&gt;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&lt;version&gt;2.15.0&lt;/version&gt;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mockito案例demo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.2.1</w:t>
      </w:r>
      <w:r>
        <w:rPr>
          <w:rFonts w:hint="eastAsia"/>
        </w:rPr>
        <w:tab/>
      </w:r>
      <w:r>
        <w:rPr>
          <w:rFonts w:hint="eastAsia"/>
        </w:rPr>
        <w:t>MockitoJUnitRunner类</w:t>
      </w:r>
    </w:p>
    <w:p>
      <w:pPr>
        <w:rPr>
          <w:rFonts w:hint="eastAsia"/>
        </w:rPr>
      </w:pPr>
      <w:r>
        <w:rPr>
          <w:rFonts w:hint="eastAsia"/>
        </w:rPr>
        <w:t>@RunWith(MockitoJUnitRunner.class)</w:t>
      </w:r>
    </w:p>
    <w:p>
      <w:pPr>
        <w:rPr>
          <w:rFonts w:hint="eastAsia"/>
        </w:rPr>
      </w:pPr>
      <w:r>
        <w:rPr>
          <w:rFonts w:hint="eastAsia"/>
        </w:rPr>
        <w:t>public class TestEmployeeService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@InjectMocks</w:t>
      </w:r>
    </w:p>
    <w:p>
      <w:pPr>
        <w:rPr>
          <w:rFonts w:hint="eastAsia"/>
        </w:rPr>
      </w:pPr>
      <w:r>
        <w:rPr>
          <w:rFonts w:hint="eastAsia"/>
        </w:rPr>
        <w:t xml:space="preserve">    EmployeeServcie manager;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rPr>
          <w:rFonts w:hint="eastAsia"/>
        </w:rPr>
      </w:pPr>
      <w:r>
        <w:rPr>
          <w:rFonts w:hint="eastAsia"/>
        </w:rPr>
        <w:t>EmployeeDao 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@RunWith(MockitoJUnitRunner.class)在单元测试的顶部使用，MockitoJUnitRunner类自动初始化所有@Mock和@InjectMocks批注的对象。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MockitoAnnotations.initMocks()方法</w:t>
      </w:r>
    </w:p>
    <w:p>
      <w:pPr>
        <w:rPr>
          <w:rFonts w:hint="eastAsia"/>
        </w:rPr>
      </w:pPr>
      <w:r>
        <w:rPr>
          <w:rFonts w:hint="eastAsia"/>
        </w:rPr>
        <w:t>public class TestEmployeeService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@InjectMocks</w:t>
      </w:r>
    </w:p>
    <w:p>
      <w:pPr>
        <w:rPr>
          <w:rFonts w:hint="eastAsia"/>
        </w:rPr>
      </w:pPr>
      <w:r>
        <w:rPr>
          <w:rFonts w:hint="eastAsia"/>
        </w:rPr>
        <w:t xml:space="preserve">    EmployeeServcie manager;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rPr>
          <w:rFonts w:hint="eastAsia"/>
        </w:rPr>
      </w:pPr>
      <w:r>
        <w:rPr>
          <w:rFonts w:hint="eastAsia"/>
        </w:rPr>
        <w:t xml:space="preserve">    EmployeeDao dao;</w:t>
      </w:r>
    </w:p>
    <w:p>
      <w:pPr>
        <w:rPr>
          <w:rFonts w:hint="eastAsia"/>
        </w:rPr>
      </w:pPr>
      <w:r>
        <w:rPr>
          <w:rFonts w:hint="eastAsia"/>
        </w:rPr>
        <w:t xml:space="preserve">    @Before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init() {</w:t>
      </w:r>
    </w:p>
    <w:p>
      <w:pPr>
        <w:rPr>
          <w:rFonts w:hint="eastAsia"/>
        </w:rPr>
      </w:pPr>
      <w:r>
        <w:rPr>
          <w:rFonts w:hint="eastAsia"/>
        </w:rPr>
        <w:t xml:space="preserve">        MockitoAnnotations.initMocks(this);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如果不使用@RunWith(MockitoJUnitRunner.class)注解方法时，则可以使用MockitoAnnotations.initMocks()方法, 而MockitoAnnotations.initMocks(this)需要在单元测试类的@Before方法中使用,在初始化junit测试时,对模拟对象初始化。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@Mock与@InjectMocks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@Mock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EmployeeDao dao;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@InjectMocks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EmployeeServcie manager;  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@Mock注解为它创建标注有类模拟实现.</w:t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color="auto" w:fill="FFFFFF"/>
          <w:lang w:eastAsia="zh-CN"/>
        </w:rPr>
      </w:pPr>
      <w:r>
        <w:rPr>
          <w:rStyle w:val="10"/>
          <w:rFonts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color="auto" w:fill="FFFFFF"/>
        </w:rPr>
        <w:t>@InjectMocks：创建一个实例，简单的说是这个Mock可以调用真实代码的方法，其余用@Mock（或@Spy）注解创建的mock将被注入到用该实例中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如：EmployeeServcie类添加@InjectMocks注解，mockito将为EmployeeServcie该类创建模拟对象并将其模拟依赖项EmployeeDao注入到该对象中。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@Mock与@Spy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1.Mock声明的对象，对函数的调用均执行mock，对象为虚假函数，不执行真正部分,运行时不进入具体的类中。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2.Spy声明的对象，对函数的调用均执行真正部分。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73675" cy="3042285"/>
            <wp:effectExtent l="0" t="0" r="3175" b="571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原因: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使用@Mock生成的类，所有方法都不是真实的方法，而且返回值都是null。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使用@Spy生成的类，所有方法都是真实方法，返回值都是和真实方法一样的。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.2.5使用Mockito进行JUnit测试</w:t>
      </w:r>
    </w:p>
    <w:p>
      <w:pPr>
        <w:rPr>
          <w:rFonts w:hint="eastAsia"/>
        </w:rPr>
      </w:pPr>
      <w:r>
        <w:rPr>
          <w:rFonts w:hint="eastAsia"/>
        </w:rPr>
        <w:t>测试service代码:</w:t>
      </w:r>
    </w:p>
    <w:p>
      <w:pPr>
        <w:rPr>
          <w:rFonts w:hint="eastAsia"/>
        </w:rPr>
      </w:pPr>
      <w:r>
        <w:rPr>
          <w:rFonts w:hint="eastAsia"/>
        </w:rPr>
        <w:t>public class TestEmployeeService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@InjectMocks</w:t>
      </w:r>
    </w:p>
    <w:p>
      <w:pPr>
        <w:rPr>
          <w:rFonts w:hint="eastAsia"/>
        </w:rPr>
      </w:pPr>
      <w:r>
        <w:rPr>
          <w:rFonts w:hint="eastAsia"/>
        </w:rPr>
        <w:t xml:space="preserve">    EmployeeServcie manager;    </w:t>
      </w:r>
    </w:p>
    <w:p>
      <w:pPr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rPr>
          <w:rFonts w:hint="eastAsia"/>
        </w:rPr>
      </w:pPr>
      <w:r>
        <w:rPr>
          <w:rFonts w:hint="eastAsia"/>
        </w:rPr>
        <w:t xml:space="preserve">    EmployeeDao dao;    </w:t>
      </w:r>
    </w:p>
    <w:p>
      <w:pPr>
        <w:rPr>
          <w:rFonts w:hint="eastAsia"/>
        </w:rPr>
      </w:pPr>
      <w:r>
        <w:rPr>
          <w:rFonts w:hint="eastAsia"/>
        </w:rPr>
        <w:t xml:space="preserve">    @Before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init() {</w:t>
      </w:r>
    </w:p>
    <w:p>
      <w:pPr>
        <w:rPr>
          <w:rFonts w:hint="eastAsia"/>
        </w:rPr>
      </w:pPr>
      <w:r>
        <w:rPr>
          <w:rFonts w:hint="eastAsia"/>
        </w:rPr>
        <w:t xml:space="preserve">        MockitoAnnotations.initMocks(this);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testGetEmployeeList(){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List&lt;EmployeeVO&gt; list = new ArrayList&lt;EmployeeVO&gt;();</w:t>
      </w:r>
    </w:p>
    <w:p>
      <w:pPr>
        <w:rPr>
          <w:rFonts w:hint="eastAsia"/>
        </w:rPr>
      </w:pPr>
      <w:r>
        <w:rPr>
          <w:rFonts w:hint="eastAsia"/>
        </w:rPr>
        <w:t xml:space="preserve">        EmployeeVO empOne = new EmployeeVO(1, "John", "John", "John@email.com");</w:t>
      </w:r>
    </w:p>
    <w:p>
      <w:pPr>
        <w:rPr>
          <w:rFonts w:hint="eastAsia"/>
        </w:rPr>
      </w:pPr>
      <w:r>
        <w:rPr>
          <w:rFonts w:hint="eastAsia"/>
        </w:rPr>
        <w:t xml:space="preserve">        EmployeeVO empTwo = new EmployeeVO(2, "Alex", "Alex", "Alex@yahoo.com");</w:t>
      </w:r>
    </w:p>
    <w:p>
      <w:pPr>
        <w:rPr>
          <w:rFonts w:hint="eastAsia"/>
        </w:rPr>
      </w:pPr>
      <w:r>
        <w:rPr>
          <w:rFonts w:hint="eastAsia"/>
        </w:rPr>
        <w:t xml:space="preserve">        EmployeeVO empThree = new EmployeeVO(3, "Steve", "Steve", "Steve@gmail.com"); 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list.add(empOne);</w:t>
      </w:r>
    </w:p>
    <w:p>
      <w:pPr>
        <w:rPr>
          <w:rFonts w:hint="eastAsia"/>
        </w:rPr>
      </w:pPr>
      <w:r>
        <w:rPr>
          <w:rFonts w:hint="eastAsia"/>
        </w:rPr>
        <w:t xml:space="preserve">        list.add(empTwo);</w:t>
      </w:r>
    </w:p>
    <w:p>
      <w:pPr>
        <w:rPr>
          <w:rFonts w:hint="eastAsia"/>
        </w:rPr>
      </w:pPr>
      <w:r>
        <w:rPr>
          <w:rFonts w:hint="eastAsia"/>
        </w:rPr>
        <w:t xml:space="preserve">        list.add(empThree);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Mockito.when(dao.getEmployeeList()).thenReturn(list);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//test</w:t>
      </w:r>
    </w:p>
    <w:p>
      <w:pPr>
        <w:rPr>
          <w:rFonts w:hint="eastAsia"/>
        </w:rPr>
      </w:pPr>
      <w:r>
        <w:rPr>
          <w:rFonts w:hint="eastAsia"/>
        </w:rPr>
        <w:t xml:space="preserve">        List&lt;EmployeeVO&gt; empList = manager.getEmployeeList();  </w:t>
      </w:r>
    </w:p>
    <w:p>
      <w:pPr>
        <w:rPr>
          <w:rFonts w:hint="eastAsia"/>
        </w:rPr>
      </w:pPr>
      <w:r>
        <w:rPr>
          <w:rFonts w:hint="eastAsia"/>
        </w:rPr>
        <w:t xml:space="preserve">        // 比较测试结果     </w:t>
      </w:r>
    </w:p>
    <w:p>
      <w:pPr>
        <w:rPr>
          <w:rFonts w:hint="eastAsia"/>
        </w:rPr>
      </w:pPr>
      <w:r>
        <w:rPr>
          <w:rFonts w:hint="eastAsia"/>
        </w:rPr>
        <w:t xml:space="preserve">        assertEquals(3, empList.size());</w:t>
      </w:r>
    </w:p>
    <w:p>
      <w:pPr>
        <w:rPr>
          <w:rFonts w:hint="eastAsia"/>
        </w:rPr>
      </w:pPr>
      <w:r>
        <w:rPr>
          <w:rFonts w:hint="eastAsia"/>
        </w:rPr>
        <w:t xml:space="preserve">         //进行测试验证</w:t>
      </w:r>
    </w:p>
    <w:p>
      <w:pPr>
        <w:rPr>
          <w:rFonts w:hint="eastAsia"/>
        </w:rPr>
      </w:pPr>
      <w:r>
        <w:rPr>
          <w:rFonts w:hint="eastAsia"/>
        </w:rPr>
        <w:t xml:space="preserve">        Mockito.verify(dao, times(1)).getEmployeeList();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testGetEmployeeById()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Mockito.when(dao.getEmployeeById(1)).thenReturn(new EmployeeVO(1,"admin1","admin2","user@email.com"));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EmployeeVO emp = manager.getEmployeeById(1);</w:t>
      </w:r>
    </w:p>
    <w:p>
      <w:pPr>
        <w:rPr>
          <w:rFonts w:hint="eastAsia"/>
        </w:rPr>
      </w:pPr>
      <w:r>
        <w:rPr>
          <w:rFonts w:hint="eastAsia"/>
        </w:rPr>
        <w:t xml:space="preserve">        // 比较测试结果 </w:t>
      </w:r>
    </w:p>
    <w:p>
      <w:pPr>
        <w:rPr>
          <w:rFonts w:hint="eastAsia"/>
        </w:rPr>
      </w:pPr>
      <w:r>
        <w:rPr>
          <w:rFonts w:hint="eastAsia"/>
        </w:rPr>
        <w:t xml:space="preserve">        assertEquals("admin1", emp.getFirstName());</w:t>
      </w:r>
    </w:p>
    <w:p>
      <w:pPr>
        <w:rPr>
          <w:rFonts w:hint="eastAsia"/>
        </w:rPr>
      </w:pPr>
      <w:r>
        <w:rPr>
          <w:rFonts w:hint="eastAsia"/>
        </w:rPr>
        <w:t xml:space="preserve">        assertEquals("admin2", emp.getLastName());</w:t>
      </w:r>
    </w:p>
    <w:p>
      <w:pPr>
        <w:rPr>
          <w:rFonts w:hint="eastAsia"/>
        </w:rPr>
      </w:pPr>
      <w:r>
        <w:rPr>
          <w:rFonts w:hint="eastAsia"/>
        </w:rPr>
        <w:t xml:space="preserve">        assertEquals("user@email.com", emp.getEmail());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testAddEmployee()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EmployeeVO emp = new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EmployeeVO(1,"admin1","admin2","user@email.com"); </w:t>
      </w:r>
    </w:p>
    <w:p>
      <w:pPr>
        <w:rPr>
          <w:rFonts w:hint="eastAsia"/>
        </w:rPr>
      </w:pPr>
      <w:r>
        <w:rPr>
          <w:rFonts w:hint="eastAsia"/>
        </w:rPr>
        <w:t xml:space="preserve">        manager.addEmployee(emp);</w:t>
      </w:r>
    </w:p>
    <w:p>
      <w:pPr>
        <w:rPr>
          <w:rFonts w:hint="eastAsia"/>
        </w:rPr>
      </w:pPr>
      <w:r>
        <w:rPr>
          <w:rFonts w:hint="eastAsia"/>
        </w:rPr>
        <w:t xml:space="preserve">        Mockito.verify(dao, times(1)).addEmployee(emp);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①: Mockito.when(dao.getEmployeeList()).thenReturn(list)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dao.getEmployeeList()：调用的方法，list:设定结果集，当调用方法返回指定结果集则执行成功，反正执行失败。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②assertEquals(3, empList.size())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结果集比较，第一个表示期望值，第二表示实际值，当期望值与实际值不相等时，执行报错。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③Mockito.verify(dao, times(1)).addEmployee(emp)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验证dao层addEmployee(emp)方法被调用次数，当调用次数与times(n)中的n不符时，执行不通过。</w:t>
      </w:r>
    </w:p>
    <w:p>
      <w:pPr>
        <w:pStyle w:val="2"/>
        <w:bidi w:val="0"/>
        <w:rPr>
          <w:rFonts w:hint="eastAsia"/>
          <w:lang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单元测试</w:t>
      </w:r>
      <w:r>
        <w:rPr>
          <w:rFonts w:hint="eastAsia"/>
          <w:lang w:eastAsia="zh-CN"/>
        </w:rPr>
        <w:t>之事务处理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单元测试涉及到脏数据的处理。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springboot中编写单元测试，在头部添加@Transactional注解，默认是事物回滚的，这样测试的脏数据不影响数据库。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运行下列代码：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@RunWith(SpringRunner.class)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@SpringBootTest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@Transactional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TitleServiceTest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private TitleService titleService;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@Test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testSaveIdTile()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 idTitle = new Title();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idTitle.setTitle("我是Service的测试数据");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titleService.saveTitle(idTitle);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33650"/>
            <wp:effectExtent l="0" t="0" r="317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13716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测试结果数据未添加到数据库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在方法添加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@Rollback(true)注解，默认是true，事务会回滚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，false时事务不会回滚，数据会写到数据库中。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测试方法: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在测试方法上添加注解：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@RunWith(SpringRunner.class)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@SpringBootTest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@Transactional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TitleServiceTest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private TitleService titleService;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</w:t>
      </w:r>
    </w:p>
    <w:p>
      <w:pPr>
        <w:ind w:firstLine="48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@Test</w:t>
      </w:r>
    </w:p>
    <w:p>
      <w:pPr>
        <w:ind w:firstLine="48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@Rollback(false)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testSaveIdTile()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 idTitle = new Title();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idTitle.setTitle("我是Service的测试数据");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titleService.saveTitle(idTitle);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 xml:space="preserve">   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8595" cy="2334895"/>
            <wp:effectExtent l="0" t="0" r="8255" b="825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619625" cy="1495425"/>
            <wp:effectExtent l="0" t="0" r="9525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单元测试</w:t>
      </w:r>
      <w:r>
        <w:rPr>
          <w:rFonts w:hint="eastAsia"/>
          <w:lang w:eastAsia="zh-CN"/>
        </w:rPr>
        <w:t>之</w:t>
      </w:r>
      <w:r>
        <w:rPr>
          <w:rFonts w:hint="eastAsia"/>
        </w:rPr>
        <w:t>覆盖率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idea自带覆盖率测试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834005"/>
            <wp:effectExtent l="0" t="0" r="1079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555875"/>
            <wp:effectExtent l="0" t="0" r="571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jacoco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&lt;plugin&gt;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&lt;groupId&gt;org.jacoco&lt;/groupId&gt;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&lt;artifactId&gt;jacoco-maven-plugin&lt;/artifactId&gt;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&lt;version&gt;0.7.9&lt;/version&gt;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&lt;configuration&gt;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&lt;!--指定生成 .exec文件的存放位置--&gt;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&lt;destFile&gt;target/coverage-reports/jacoco-unit.exec&lt;/destFile&gt;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&lt;!--Jacoco 是根据 .exec文件生成最终的报告，所以需指定 .exec 的存放路径--&gt;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&lt;dataFile&gt;target/coverage-reports/jacoco-unit.exec&lt;/dataFile&gt;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&lt;/configuration&gt;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&lt;executions&gt;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&lt;id&gt;jacoco-initialize&lt;/id&gt;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&lt;goal&gt;prepare-agent&lt;/goal&gt;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&lt;id&gt;jacoco-site&lt;/id&gt;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&lt;phase&gt;test&lt;/phase&gt;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&lt;goal&gt;report&lt;/goal&gt;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&lt;/executions&gt;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&lt;/plugin&gt;</w:t>
      </w:r>
    </w:p>
    <w:p>
      <w:r>
        <w:drawing>
          <wp:inline distT="0" distB="0" distL="114300" distR="114300">
            <wp:extent cx="5266690" cy="10947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824355"/>
            <wp:effectExtent l="0" t="0" r="1206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24935"/>
            <wp:effectExtent l="0" t="0" r="698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进入项目target目录的site中，访问index.html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8595" cy="1240790"/>
            <wp:effectExtent l="0" t="0" r="825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进入项目target目录的site中，访问index.html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2034540"/>
            <wp:effectExtent l="0" t="0" r="444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194D"/>
    <w:multiLevelType w:val="multilevel"/>
    <w:tmpl w:val="0016194D"/>
    <w:lvl w:ilvl="0" w:tentative="0">
      <w:start w:val="1"/>
      <w:numFmt w:val="decimal"/>
      <w:suff w:val="space"/>
      <w:lvlText w:val="%1"/>
      <w:lvlJc w:val="left"/>
      <w:pPr>
        <w:ind w:left="16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6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6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6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6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6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6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C285C"/>
    <w:rsid w:val="214D7DCB"/>
    <w:rsid w:val="231409B1"/>
    <w:rsid w:val="23187E66"/>
    <w:rsid w:val="2B8549F6"/>
    <w:rsid w:val="2BA21DAB"/>
    <w:rsid w:val="2D6242B1"/>
    <w:rsid w:val="2E1D34A4"/>
    <w:rsid w:val="2FB5191E"/>
    <w:rsid w:val="385974A8"/>
    <w:rsid w:val="3CF937F0"/>
    <w:rsid w:val="3F345466"/>
    <w:rsid w:val="41ED3795"/>
    <w:rsid w:val="44A12F06"/>
    <w:rsid w:val="57E52F5D"/>
    <w:rsid w:val="6ACF1C00"/>
    <w:rsid w:val="6CE25020"/>
    <w:rsid w:val="6D1528E0"/>
    <w:rsid w:val="76DF03CB"/>
    <w:rsid w:val="77815916"/>
    <w:rsid w:val="7C7C168F"/>
    <w:rsid w:val="7FE6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_"/>
    <w:basedOn w:val="1"/>
    <w:qFormat/>
    <w:uiPriority w:val="0"/>
    <w:pPr>
      <w:adjustRightInd w:val="0"/>
      <w:spacing w:line="360" w:lineRule="auto"/>
      <w:ind w:left="480"/>
      <w:textAlignment w:val="baseline"/>
    </w:pPr>
    <w:rPr>
      <w:rFonts w:ascii="Times New Roman" w:hAnsi="Times New Roman"/>
      <w:kern w:val="0"/>
      <w:sz w:val="24"/>
      <w:szCs w:val="20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落叶知秋</cp:lastModifiedBy>
  <dcterms:modified xsi:type="dcterms:W3CDTF">2020-03-30T05:40:40Z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